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13号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US" w:eastAsia="zh-CN"/>
        </w:rPr>
      </w:pPr>
      <w:r>
        <w:rPr>
          <w:rFonts w:hint="eastAsia" w:ascii="方正小标宋简体" w:hAnsi="方正小标宋简体" w:eastAsia="方正小标宋简体" w:cs="方正小标宋简体"/>
          <w:b/>
          <w:bCs/>
          <w:color w:val="auto"/>
          <w:sz w:val="44"/>
          <w:szCs w:val="44"/>
          <w:highlight w:val="none"/>
          <w:lang w:val="en-US" w:eastAsia="zh-CN"/>
        </w:rPr>
        <w:t>锡林郭勒盟生态环境局</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于锡林郭勒盟建安工贸有限责任公司彩钢板生产项目</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锡林郭勒盟建安工贸有限责任公司：</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w:t>
      </w:r>
      <w:r>
        <w:rPr>
          <w:rFonts w:hint="eastAsia" w:ascii="仿宋_GB2312" w:hAnsi="仿宋_GB2312" w:eastAsia="仿宋_GB2312" w:cs="仿宋_GB2312"/>
          <w:color w:val="auto"/>
          <w:sz w:val="32"/>
          <w:szCs w:val="32"/>
          <w:highlight w:val="none"/>
          <w:lang w:val="en-GB" w:eastAsia="zh-CN"/>
        </w:rPr>
        <w:t>由内蒙古筹信环保科技有限公司编制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锡林郭勒盟建安工贸有限责任公司彩钢板生产项目》</w:t>
      </w:r>
      <w:r>
        <w:rPr>
          <w:rFonts w:hint="eastAsia" w:ascii="仿宋_GB2312" w:hAnsi="仿宋_GB2312" w:eastAsia="仿宋_GB2312" w:cs="仿宋_GB2312"/>
          <w:color w:val="auto"/>
          <w:sz w:val="32"/>
          <w:szCs w:val="32"/>
          <w:highlight w:val="none"/>
          <w:lang w:val="en-US" w:eastAsia="zh-CN"/>
        </w:rPr>
        <w:t>环境影响</w:t>
      </w:r>
      <w:r>
        <w:rPr>
          <w:rFonts w:hint="eastAsia" w:ascii="仿宋_GB2312" w:hAnsi="仿宋_GB2312" w:eastAsia="仿宋_GB2312" w:cs="仿宋_GB2312"/>
          <w:color w:val="auto"/>
          <w:sz w:val="32"/>
          <w:szCs w:val="32"/>
          <w:highlight w:val="none"/>
          <w:lang w:val="en-GB" w:eastAsia="zh-CN"/>
        </w:rPr>
        <w:t>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建材园区，项目占地12000平方米，其中车间占地面积2000平方米，成品存放区占地面积600平方米，原料堆放区占地面积2000平方米，办公生活区300平方米，车间内建设三条彩钢复合板生产线，年生产35000米彩钢复合板，12000米彩钢单板。项目总投资30万元，其中环保投资2万元，环保投资所占比例为6.67%。</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根据《产业结构调整指导目录（2019年本）》，该项目属于允许类。经审查符合锡林浩特市总体规划，符合“三线一单”要求。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项目运营期产生的粘合过程的有机废气应满足《挥发性有机物无组织排放控制标准》（GB37822-2019）中表A.1的标准挥发性有机物无组织排放监控浓度限值要求。运营期剪切过程的金属粉尘满足《大气污染物综合排放标准》（GB16297-1996）表2无组织排放监控浓度限值后，达标排放。持续推进挥发性有机物治理工程设施建设，提高处理效率，确保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严格落实各项水污染防治措施。项目生产过程无生产废水产生。职工生活污水依托厂区外旱厕，定期进行清掏。</w:t>
      </w:r>
    </w:p>
    <w:p>
      <w:pPr>
        <w:pStyle w:val="38"/>
        <w:keepNext w:val="0"/>
        <w:keepLines w:val="0"/>
        <w:pageBreakBefore w:val="0"/>
        <w:kinsoku/>
        <w:overflowPunct/>
        <w:topLinePunct w:val="0"/>
        <w:bidi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严格落实噪声防治措施。通过选用低噪声设备，并对各机械设备采取相应的消声、隔音、减振、降噪措施，确保噪声达标排放。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pPr>
        <w:keepNext w:val="0"/>
        <w:keepLines w:val="0"/>
        <w:pageBreakBefore w:val="0"/>
        <w:widowControl w:val="0"/>
        <w:kinsoku/>
        <w:wordWrap/>
        <w:overflowPunct/>
        <w:topLinePunct w:val="0"/>
        <w:autoSpaceDE/>
        <w:autoSpaceDN/>
        <w:bidi w:val="0"/>
        <w:spacing w:line="560" w:lineRule="exact"/>
        <w:ind w:firstLine="4800" w:firstLineChars="15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2023年5月18日</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（此页无正文）</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rPr>
        <w:pict>
          <v:line id="_x0000_s2050" o:spid="_x0000_s2050" o:spt="20" style="position:absolute;left:0pt;margin-left:-1.1pt;margin-top:31.85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rPr>
        <w:pict>
          <v:line id="_x0000_s2051" o:spid="_x0000_s2051" o:spt="20" style="position:absolute;left:0pt;margin-left:-1.1pt;margin-top:3.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w:t>
      </w:r>
      <w:bookmarkStart w:id="0" w:name="_GoBack"/>
      <w:bookmarkEnd w:id="0"/>
      <w:r>
        <w:rPr>
          <w:rFonts w:hint="eastAsia" w:ascii="仿宋_GB2312" w:hAnsi="仿宋_GB2312" w:eastAsia="仿宋_GB2312" w:cs="仿宋_GB2312"/>
          <w:sz w:val="28"/>
          <w:szCs w:val="28"/>
          <w:highlight w:val="none"/>
          <w:lang w:val="en-US" w:eastAsia="zh-CN"/>
        </w:rPr>
        <w:t>市分局</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rPr>
        <w:pict>
          <v:line id="_x0000_s2052" o:spid="_x0000_s2052" o:spt="20" style="position:absolute;left:0pt;margin-left:-1.1pt;margin-top:32.35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2023年5月18日印发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mNhNDQyNWI5NjI5NmJkNGQ1OTY1MTAzNDhlOGU4NTgifQ=="/>
    <w:docVar w:name="KSO_WPS_MARK_KEY" w:val="bfbee2c9-fe1a-4cb4-85c1-8f311fdb8236"/>
  </w:docVars>
  <w:rsids>
    <w:rsidRoot w:val="001E271C"/>
    <w:rsid w:val="000969AD"/>
    <w:rsid w:val="001E271C"/>
    <w:rsid w:val="0020594B"/>
    <w:rsid w:val="00962978"/>
    <w:rsid w:val="00B87117"/>
    <w:rsid w:val="00E83F57"/>
    <w:rsid w:val="01166DA6"/>
    <w:rsid w:val="01A730E3"/>
    <w:rsid w:val="01D027C7"/>
    <w:rsid w:val="030516AD"/>
    <w:rsid w:val="03D3430C"/>
    <w:rsid w:val="04A62A1C"/>
    <w:rsid w:val="04B24A3D"/>
    <w:rsid w:val="05015B69"/>
    <w:rsid w:val="0536008A"/>
    <w:rsid w:val="05EE5EAB"/>
    <w:rsid w:val="05FD5DAF"/>
    <w:rsid w:val="061834A6"/>
    <w:rsid w:val="068C7BAB"/>
    <w:rsid w:val="06C13B3D"/>
    <w:rsid w:val="06E25813"/>
    <w:rsid w:val="07D679D6"/>
    <w:rsid w:val="08421F33"/>
    <w:rsid w:val="0A1E3055"/>
    <w:rsid w:val="0A1F2635"/>
    <w:rsid w:val="0A6C3DC0"/>
    <w:rsid w:val="0A727E13"/>
    <w:rsid w:val="0A7D449D"/>
    <w:rsid w:val="0AF711F7"/>
    <w:rsid w:val="0B6479CA"/>
    <w:rsid w:val="0B6F2EDB"/>
    <w:rsid w:val="0B89417D"/>
    <w:rsid w:val="0C6E02C3"/>
    <w:rsid w:val="0C741368"/>
    <w:rsid w:val="0C9B2141"/>
    <w:rsid w:val="0D502605"/>
    <w:rsid w:val="0D66331E"/>
    <w:rsid w:val="0DC94DA4"/>
    <w:rsid w:val="0E146C48"/>
    <w:rsid w:val="0E3D4B2E"/>
    <w:rsid w:val="0EED24A6"/>
    <w:rsid w:val="0F11030D"/>
    <w:rsid w:val="0FA21F87"/>
    <w:rsid w:val="10613C9B"/>
    <w:rsid w:val="106354F4"/>
    <w:rsid w:val="10773E64"/>
    <w:rsid w:val="11815149"/>
    <w:rsid w:val="119E5AF7"/>
    <w:rsid w:val="12294659"/>
    <w:rsid w:val="122A1D6A"/>
    <w:rsid w:val="12521974"/>
    <w:rsid w:val="130268C3"/>
    <w:rsid w:val="132E02BD"/>
    <w:rsid w:val="135651C1"/>
    <w:rsid w:val="14C46DB6"/>
    <w:rsid w:val="15181BDE"/>
    <w:rsid w:val="15202312"/>
    <w:rsid w:val="15F333FA"/>
    <w:rsid w:val="16D501A3"/>
    <w:rsid w:val="16F92D6D"/>
    <w:rsid w:val="177469AA"/>
    <w:rsid w:val="17AC6C55"/>
    <w:rsid w:val="18312669"/>
    <w:rsid w:val="183C77F0"/>
    <w:rsid w:val="188D23CD"/>
    <w:rsid w:val="18E453EE"/>
    <w:rsid w:val="19B92B11"/>
    <w:rsid w:val="1AEA175E"/>
    <w:rsid w:val="1B01027C"/>
    <w:rsid w:val="1B4F5180"/>
    <w:rsid w:val="1BDE167F"/>
    <w:rsid w:val="1C1F33B6"/>
    <w:rsid w:val="1CA76B20"/>
    <w:rsid w:val="1DB95116"/>
    <w:rsid w:val="1E806643"/>
    <w:rsid w:val="1FAE4B27"/>
    <w:rsid w:val="201C53DD"/>
    <w:rsid w:val="20315438"/>
    <w:rsid w:val="204C4C91"/>
    <w:rsid w:val="20DE5961"/>
    <w:rsid w:val="21041E6B"/>
    <w:rsid w:val="2130749E"/>
    <w:rsid w:val="21A66755"/>
    <w:rsid w:val="21B6640A"/>
    <w:rsid w:val="21E61F52"/>
    <w:rsid w:val="233353D8"/>
    <w:rsid w:val="233E3859"/>
    <w:rsid w:val="23BD04C6"/>
    <w:rsid w:val="25C348F5"/>
    <w:rsid w:val="2635407F"/>
    <w:rsid w:val="267A056F"/>
    <w:rsid w:val="271664C8"/>
    <w:rsid w:val="272A677C"/>
    <w:rsid w:val="273A4B0A"/>
    <w:rsid w:val="28632662"/>
    <w:rsid w:val="292F2370"/>
    <w:rsid w:val="29A20219"/>
    <w:rsid w:val="29A51477"/>
    <w:rsid w:val="29CC3487"/>
    <w:rsid w:val="2A5A302F"/>
    <w:rsid w:val="2AB067B8"/>
    <w:rsid w:val="2AF85194"/>
    <w:rsid w:val="2B330DF4"/>
    <w:rsid w:val="2C1005F7"/>
    <w:rsid w:val="2C39284C"/>
    <w:rsid w:val="2C8114F5"/>
    <w:rsid w:val="2CC02721"/>
    <w:rsid w:val="2E977312"/>
    <w:rsid w:val="2FAF6DA2"/>
    <w:rsid w:val="2FB4465A"/>
    <w:rsid w:val="30124C6C"/>
    <w:rsid w:val="30894624"/>
    <w:rsid w:val="30EB2DA6"/>
    <w:rsid w:val="325A1A38"/>
    <w:rsid w:val="32687E62"/>
    <w:rsid w:val="32AD1577"/>
    <w:rsid w:val="333A6BDB"/>
    <w:rsid w:val="33473DA4"/>
    <w:rsid w:val="3372163A"/>
    <w:rsid w:val="34F177D6"/>
    <w:rsid w:val="358D790F"/>
    <w:rsid w:val="35D72A2D"/>
    <w:rsid w:val="37354BB1"/>
    <w:rsid w:val="37BA771F"/>
    <w:rsid w:val="37D943F6"/>
    <w:rsid w:val="37EB5A0A"/>
    <w:rsid w:val="38CD7870"/>
    <w:rsid w:val="39CE76C6"/>
    <w:rsid w:val="3A0260F2"/>
    <w:rsid w:val="3BC60B27"/>
    <w:rsid w:val="3C604630"/>
    <w:rsid w:val="3CC03FCC"/>
    <w:rsid w:val="3CF77C7E"/>
    <w:rsid w:val="3D497C0B"/>
    <w:rsid w:val="3DCC51DE"/>
    <w:rsid w:val="3DDE2FC6"/>
    <w:rsid w:val="3F156020"/>
    <w:rsid w:val="403E2E27"/>
    <w:rsid w:val="405F6E03"/>
    <w:rsid w:val="40E77C4E"/>
    <w:rsid w:val="4126715F"/>
    <w:rsid w:val="4182744A"/>
    <w:rsid w:val="42A31D6D"/>
    <w:rsid w:val="42C90C42"/>
    <w:rsid w:val="42F90D88"/>
    <w:rsid w:val="43776D56"/>
    <w:rsid w:val="446B68BB"/>
    <w:rsid w:val="447251DD"/>
    <w:rsid w:val="44855CA5"/>
    <w:rsid w:val="459171B6"/>
    <w:rsid w:val="45921C25"/>
    <w:rsid w:val="459612D4"/>
    <w:rsid w:val="45DA1917"/>
    <w:rsid w:val="472B6FD6"/>
    <w:rsid w:val="48CE52B4"/>
    <w:rsid w:val="49B45AEF"/>
    <w:rsid w:val="4A5F68A6"/>
    <w:rsid w:val="4AE65F38"/>
    <w:rsid w:val="4AE66C9B"/>
    <w:rsid w:val="4B2D5499"/>
    <w:rsid w:val="4B534ADE"/>
    <w:rsid w:val="4B5E2D3C"/>
    <w:rsid w:val="4B92472D"/>
    <w:rsid w:val="4CE536ED"/>
    <w:rsid w:val="4D142C43"/>
    <w:rsid w:val="4E2978F9"/>
    <w:rsid w:val="4EAA7967"/>
    <w:rsid w:val="4EC8490A"/>
    <w:rsid w:val="4EF90DF2"/>
    <w:rsid w:val="4FA672D9"/>
    <w:rsid w:val="5167183D"/>
    <w:rsid w:val="52D5668E"/>
    <w:rsid w:val="532F7E23"/>
    <w:rsid w:val="539E0D30"/>
    <w:rsid w:val="53B463FB"/>
    <w:rsid w:val="545D0327"/>
    <w:rsid w:val="54820218"/>
    <w:rsid w:val="54933F16"/>
    <w:rsid w:val="5531510A"/>
    <w:rsid w:val="575E7CEE"/>
    <w:rsid w:val="57A85382"/>
    <w:rsid w:val="58D316BE"/>
    <w:rsid w:val="59090B79"/>
    <w:rsid w:val="59D25F10"/>
    <w:rsid w:val="59D70FAC"/>
    <w:rsid w:val="5A294206"/>
    <w:rsid w:val="5C4001D5"/>
    <w:rsid w:val="5C635BEB"/>
    <w:rsid w:val="5CC83756"/>
    <w:rsid w:val="5D0775B6"/>
    <w:rsid w:val="5D9A7A22"/>
    <w:rsid w:val="5DCB6DD4"/>
    <w:rsid w:val="5DE829AC"/>
    <w:rsid w:val="5E002436"/>
    <w:rsid w:val="5E1310D8"/>
    <w:rsid w:val="5E3C306F"/>
    <w:rsid w:val="5E55710C"/>
    <w:rsid w:val="5EBE21AB"/>
    <w:rsid w:val="600F69AC"/>
    <w:rsid w:val="608E4DD3"/>
    <w:rsid w:val="60BF3BD0"/>
    <w:rsid w:val="61BF76EB"/>
    <w:rsid w:val="623D4D9E"/>
    <w:rsid w:val="623E6920"/>
    <w:rsid w:val="62620407"/>
    <w:rsid w:val="638D5263"/>
    <w:rsid w:val="63971B60"/>
    <w:rsid w:val="63A21756"/>
    <w:rsid w:val="63AA1151"/>
    <w:rsid w:val="63E8362C"/>
    <w:rsid w:val="652266CA"/>
    <w:rsid w:val="65312F5D"/>
    <w:rsid w:val="663928D5"/>
    <w:rsid w:val="66E83653"/>
    <w:rsid w:val="670A57CB"/>
    <w:rsid w:val="67B67782"/>
    <w:rsid w:val="681650AF"/>
    <w:rsid w:val="684D4516"/>
    <w:rsid w:val="686D481A"/>
    <w:rsid w:val="68704CA1"/>
    <w:rsid w:val="68A53B10"/>
    <w:rsid w:val="6A3C25FC"/>
    <w:rsid w:val="6A6C56F5"/>
    <w:rsid w:val="6AEF61B9"/>
    <w:rsid w:val="6AF7127B"/>
    <w:rsid w:val="6BA12544"/>
    <w:rsid w:val="6BA506E6"/>
    <w:rsid w:val="6BEB1D6D"/>
    <w:rsid w:val="6C536D8E"/>
    <w:rsid w:val="6C9F2F49"/>
    <w:rsid w:val="6CA218CA"/>
    <w:rsid w:val="6CA80FF3"/>
    <w:rsid w:val="6CF81186"/>
    <w:rsid w:val="6D87173F"/>
    <w:rsid w:val="6E7E0DC8"/>
    <w:rsid w:val="6E922181"/>
    <w:rsid w:val="6EDA7AF8"/>
    <w:rsid w:val="6EEA7AC9"/>
    <w:rsid w:val="6FA7614A"/>
    <w:rsid w:val="6FD235D4"/>
    <w:rsid w:val="6FD60FB9"/>
    <w:rsid w:val="6FD96BEA"/>
    <w:rsid w:val="700B2DF3"/>
    <w:rsid w:val="701A3237"/>
    <w:rsid w:val="702F7D5E"/>
    <w:rsid w:val="7081011F"/>
    <w:rsid w:val="70885C1F"/>
    <w:rsid w:val="70A46FBF"/>
    <w:rsid w:val="71136822"/>
    <w:rsid w:val="715C20BD"/>
    <w:rsid w:val="7179417A"/>
    <w:rsid w:val="71B41EA2"/>
    <w:rsid w:val="71C13442"/>
    <w:rsid w:val="728C7822"/>
    <w:rsid w:val="73113901"/>
    <w:rsid w:val="733379D0"/>
    <w:rsid w:val="739B6B02"/>
    <w:rsid w:val="73B667CD"/>
    <w:rsid w:val="74086579"/>
    <w:rsid w:val="741F48A4"/>
    <w:rsid w:val="747344DC"/>
    <w:rsid w:val="749E0175"/>
    <w:rsid w:val="753D2C37"/>
    <w:rsid w:val="758703C2"/>
    <w:rsid w:val="75B535E3"/>
    <w:rsid w:val="75B866F3"/>
    <w:rsid w:val="75C311C4"/>
    <w:rsid w:val="75D4756D"/>
    <w:rsid w:val="76B741D6"/>
    <w:rsid w:val="76CF69C8"/>
    <w:rsid w:val="771E6CEF"/>
    <w:rsid w:val="7776339E"/>
    <w:rsid w:val="7779709C"/>
    <w:rsid w:val="77901A51"/>
    <w:rsid w:val="78016A91"/>
    <w:rsid w:val="799A104A"/>
    <w:rsid w:val="79D7578B"/>
    <w:rsid w:val="7A3C1B84"/>
    <w:rsid w:val="7B401BFC"/>
    <w:rsid w:val="7B6C561B"/>
    <w:rsid w:val="7BF368E4"/>
    <w:rsid w:val="7C3D17CD"/>
    <w:rsid w:val="7C5510E6"/>
    <w:rsid w:val="7D375301"/>
    <w:rsid w:val="7D994C5A"/>
    <w:rsid w:val="7DB027AB"/>
    <w:rsid w:val="7E2E2268"/>
    <w:rsid w:val="7E5432D3"/>
    <w:rsid w:val="7E6C32B7"/>
    <w:rsid w:val="7E6E2DB9"/>
    <w:rsid w:val="7ECD3704"/>
    <w:rsid w:val="7ED06E49"/>
    <w:rsid w:val="7EDE23FF"/>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qFormat/>
    <w:uiPriority w:val="0"/>
    <w:pPr>
      <w:widowControl/>
      <w:ind w:firstLine="480"/>
      <w:jc w:val="center"/>
    </w:pPr>
    <w:rPr>
      <w:sz w:val="26"/>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qFormat/>
    <w:uiPriority w:val="0"/>
    <w:pPr>
      <w:jc w:val="left"/>
    </w:pPr>
  </w:style>
  <w:style w:type="paragraph" w:styleId="19">
    <w:name w:val="Plain Text"/>
    <w:basedOn w:val="1"/>
    <w:qFormat/>
    <w:uiPriority w:val="0"/>
    <w:rPr>
      <w:rFonts w:ascii="宋体" w:hAnsi="Courier New" w:cs="Courier New"/>
      <w:sz w:val="21"/>
      <w:szCs w:val="21"/>
    </w:rPr>
  </w:style>
  <w:style w:type="paragraph" w:styleId="2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qFormat/>
    <w:uiPriority w:val="99"/>
    <w:pPr>
      <w:tabs>
        <w:tab w:val="center" w:pos="4153"/>
        <w:tab w:val="right" w:pos="8306"/>
      </w:tabs>
      <w:snapToGrid w:val="0"/>
      <w:jc w:val="left"/>
    </w:pPr>
    <w:rPr>
      <w:sz w:val="18"/>
      <w:szCs w:val="18"/>
    </w:rPr>
  </w:style>
  <w:style w:type="paragraph" w:styleId="22">
    <w:name w:val="header"/>
    <w:basedOn w:val="1"/>
    <w:next w:val="1"/>
    <w:link w:val="44"/>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unhideWhenUsed/>
    <w:qFormat/>
    <w:uiPriority w:val="39"/>
  </w:style>
  <w:style w:type="paragraph" w:styleId="24">
    <w:name w:val="index heading"/>
    <w:basedOn w:val="1"/>
    <w:next w:val="25"/>
    <w:qFormat/>
    <w:uiPriority w:val="99"/>
    <w:rPr>
      <w:rFonts w:hint="eastAsia" w:ascii="Cambria" w:hAnsi="Cambria"/>
      <w:b/>
    </w:rPr>
  </w:style>
  <w:style w:type="paragraph" w:styleId="25">
    <w:name w:val="index 1"/>
    <w:basedOn w:val="1"/>
    <w:next w:val="1"/>
    <w:qFormat/>
    <w:uiPriority w:val="99"/>
  </w:style>
  <w:style w:type="paragraph" w:styleId="26">
    <w:name w:val="Body Text Indent 3"/>
    <w:basedOn w:val="1"/>
    <w:unhideWhenUsed/>
    <w:qFormat/>
    <w:uiPriority w:val="0"/>
    <w:pPr>
      <w:ind w:firstLine="570"/>
    </w:pPr>
    <w:rPr>
      <w:szCs w:val="20"/>
    </w:rPr>
  </w:style>
  <w:style w:type="paragraph" w:styleId="27">
    <w:name w:val="toc 2"/>
    <w:basedOn w:val="1"/>
    <w:next w:val="8"/>
    <w:qFormat/>
    <w:uiPriority w:val="39"/>
    <w:pPr>
      <w:ind w:left="420" w:leftChars="200"/>
    </w:p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qFormat/>
    <w:uiPriority w:val="0"/>
    <w:pPr>
      <w:spacing w:line="500" w:lineRule="exact"/>
      <w:ind w:firstLine="560"/>
    </w:pPr>
    <w:rPr>
      <w:color w:val="FF0000"/>
      <w:sz w:val="24"/>
    </w:rPr>
  </w:style>
  <w:style w:type="paragraph" w:customStyle="1" w:styleId="33">
    <w:name w:val="Default"/>
    <w:basedOn w:val="34"/>
    <w:next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qFormat/>
    <w:uiPriority w:val="0"/>
    <w:pPr>
      <w:adjustRightInd w:val="0"/>
      <w:textAlignment w:val="baseline"/>
    </w:pPr>
    <w:rPr>
      <w:rFonts w:ascii="宋体" w:hAnsi="Courier New"/>
      <w:snapToGrid w:val="0"/>
      <w:sz w:val="28"/>
    </w:rPr>
  </w:style>
  <w:style w:type="paragraph" w:customStyle="1" w:styleId="35">
    <w:name w:val="样式35"/>
    <w:basedOn w:val="36"/>
    <w:next w:val="37"/>
    <w:qFormat/>
    <w:uiPriority w:val="0"/>
    <w:pPr>
      <w:spacing w:line="312" w:lineRule="auto"/>
      <w:ind w:firstLine="567"/>
    </w:pPr>
    <w:rPr>
      <w:rFonts w:ascii="宋体"/>
    </w:rPr>
  </w:style>
  <w:style w:type="paragraph" w:customStyle="1" w:styleId="36">
    <w:name w:val="表 内容"/>
    <w:basedOn w:val="1"/>
    <w:qFormat/>
    <w:uiPriority w:val="0"/>
    <w:pPr>
      <w:spacing w:line="240" w:lineRule="atLeast"/>
      <w:jc w:val="center"/>
    </w:pPr>
  </w:style>
  <w:style w:type="paragraph" w:customStyle="1" w:styleId="37">
    <w:name w:val="font6"/>
    <w:basedOn w:val="1"/>
    <w:next w:val="27"/>
    <w:qFormat/>
    <w:uiPriority w:val="0"/>
    <w:pPr>
      <w:widowControl/>
      <w:spacing w:before="280" w:after="280"/>
    </w:pPr>
  </w:style>
  <w:style w:type="paragraph" w:customStyle="1" w:styleId="38">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qFormat/>
    <w:uiPriority w:val="0"/>
    <w:pPr>
      <w:ind w:firstLine="480" w:firstLineChars="200"/>
    </w:pPr>
    <w:rPr>
      <w:rFonts w:eastAsia="楷体"/>
      <w:sz w:val="24"/>
    </w:rPr>
  </w:style>
  <w:style w:type="paragraph" w:customStyle="1" w:styleId="41">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qFormat/>
    <w:uiPriority w:val="34"/>
    <w:pPr>
      <w:ind w:firstLine="420" w:firstLineChars="200"/>
    </w:pPr>
  </w:style>
  <w:style w:type="paragraph" w:customStyle="1" w:styleId="43">
    <w:name w:val="a正文"/>
    <w:basedOn w:val="1"/>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qFormat/>
    <w:uiPriority w:val="0"/>
    <w:rPr>
      <w:kern w:val="2"/>
      <w:sz w:val="18"/>
      <w:szCs w:val="18"/>
    </w:rPr>
  </w:style>
  <w:style w:type="character" w:customStyle="1" w:styleId="45">
    <w:name w:val="页脚 Char"/>
    <w:basedOn w:val="31"/>
    <w:link w:val="21"/>
    <w:qFormat/>
    <w:uiPriority w:val="99"/>
    <w:rPr>
      <w:kern w:val="2"/>
      <w:sz w:val="18"/>
      <w:szCs w:val="18"/>
    </w:rPr>
  </w:style>
  <w:style w:type="paragraph" w:customStyle="1" w:styleId="46">
    <w:name w:val="表 正文"/>
    <w:basedOn w:val="1"/>
    <w:qFormat/>
    <w:uiPriority w:val="0"/>
    <w:pPr>
      <w:spacing w:line="360" w:lineRule="auto"/>
      <w:ind w:firstLine="480" w:firstLineChars="200"/>
    </w:pPr>
    <w:rPr>
      <w:sz w:val="24"/>
      <w:szCs w:val="21"/>
    </w:rPr>
  </w:style>
  <w:style w:type="paragraph" w:customStyle="1" w:styleId="47">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2050"/>
    <customShpInfo spid="_x0000_s2051"/>
    <customShpInfo spid="_x0000_s205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1032</Words>
  <Characters>1098</Characters>
  <Lines>20</Lines>
  <Paragraphs>5</Paragraphs>
  <TotalTime>2</TotalTime>
  <ScaleCrop>false</ScaleCrop>
  <LinksUpToDate>false</LinksUpToDate>
  <CharactersWithSpaces>1112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2023-05-06T07:52:00Z</cp:lastPrinted>
  <dcterms:modified xsi:type="dcterms:W3CDTF">2023-05-16T02:43:26Z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