
<file path=[Content_Types].xml><?xml version="1.0" encoding="utf-8"?>
<Types xmlns="http://schemas.openxmlformats.org/package/2006/content-types">
  <Default Extension="jpeg" ContentType="image/jpeg"/>
  <Default Extension="JPG" ContentType="image/.jpg"/>
  <Default Extension="png" ContentType="image/png"/>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header1.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Types>
</file>

<file path=_rels/.rels><?xml version="1.0" encoding="UTF-8" standalone="yes"?>
<Relationships xmlns="http://schemas.openxmlformats.org/package/2006/relationships"><Relationship Id="rId1" Type="http://schemas.openxmlformats.org/officeDocument/2006/relationships/officeDocument" Target="word/document.xml"/><Relationship Id="rId3" Type="http://schemas.openxmlformats.org/package/2006/relationships/metadata/core-properties" Target="docProps/core.xml"/><Relationship Id="rId4" Type="http://schemas.openxmlformats.org/officeDocument/2006/relationships/extended-properties" Target="docProps/app.xml"/><Relationship Id="rId2" Type="http://schemas.openxmlformats.org/officeDocument/2006/relationships/custom-properties" Target="docProps/custom.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body>
    <w:p>
      <w:pPr>
        <w:pStyle w:val="BodyText"/>
        <w:spacing w:line="244" w:lineRule="auto"/>
        <w:rPr/>
      </w:pPr>
      <w:r/>
    </w:p>
    <w:p>
      <w:pPr>
        <w:pStyle w:val="BodyText"/>
        <w:spacing w:line="244" w:lineRule="auto"/>
        <w:rPr/>
      </w:pPr>
      <w:r/>
    </w:p>
    <w:p>
      <w:pPr>
        <w:pStyle w:val="BodyText"/>
        <w:spacing w:line="244" w:lineRule="auto"/>
        <w:rPr/>
      </w:pPr>
      <w:r/>
    </w:p>
    <w:p>
      <w:pPr>
        <w:pStyle w:val="BodyText"/>
        <w:spacing w:line="244" w:lineRule="auto"/>
        <w:rPr/>
      </w:pPr>
      <w:r/>
    </w:p>
    <w:p>
      <w:pPr>
        <w:pStyle w:val="BodyText"/>
        <w:spacing w:line="244" w:lineRule="auto"/>
        <w:rPr/>
      </w:pPr>
      <w:r/>
    </w:p>
    <w:p>
      <w:pPr>
        <w:pStyle w:val="BodyText"/>
        <w:spacing w:line="244" w:lineRule="auto"/>
        <w:rPr/>
      </w:pPr>
      <w:r/>
    </w:p>
    <w:p>
      <w:pPr>
        <w:pStyle w:val="BodyText"/>
        <w:spacing w:line="245" w:lineRule="auto"/>
        <w:rPr/>
      </w:pPr>
      <w:r/>
    </w:p>
    <w:p>
      <w:pPr>
        <w:pStyle w:val="BodyText"/>
        <w:spacing w:line="245" w:lineRule="auto"/>
        <w:rPr/>
      </w:pPr>
      <w:r/>
    </w:p>
    <w:p>
      <w:pPr>
        <w:pStyle w:val="BodyText"/>
        <w:spacing w:line="245" w:lineRule="auto"/>
        <w:rPr/>
      </w:pPr>
      <w:r/>
    </w:p>
    <w:p>
      <w:pPr>
        <w:ind w:left="244"/>
        <w:spacing w:before="234" w:line="218" w:lineRule="auto"/>
        <w:outlineLvl w:val="0"/>
        <w:rPr>
          <w:rFonts w:ascii="SimSun" w:hAnsi="SimSun" w:eastAsia="SimSun" w:cs="SimSun"/>
          <w:sz w:val="72"/>
          <w:szCs w:val="72"/>
        </w:rPr>
      </w:pPr>
      <w:r>
        <w:rPr>
          <w:rFonts w:ascii="SimSun" w:hAnsi="SimSun" w:eastAsia="SimSun" w:cs="SimSun"/>
          <w:sz w:val="72"/>
          <w:szCs w:val="72"/>
          <w:spacing w:val="-4"/>
        </w:rPr>
        <w:t>建设项目环境影响报告表</w:t>
      </w:r>
    </w:p>
    <w:p>
      <w:pPr>
        <w:ind w:left="2519"/>
        <w:spacing w:before="237" w:line="220" w:lineRule="auto"/>
        <w:outlineLvl w:val="0"/>
        <w:rPr>
          <w:rFonts w:ascii="SimSun" w:hAnsi="SimSun" w:eastAsia="SimSun" w:cs="SimSun"/>
          <w:sz w:val="48"/>
          <w:szCs w:val="48"/>
        </w:rPr>
      </w:pPr>
      <w:r>
        <w:rPr>
          <w:rFonts w:ascii="SimSun" w:hAnsi="SimSun" w:eastAsia="SimSun" w:cs="SimSun"/>
          <w:sz w:val="48"/>
          <w:szCs w:val="48"/>
          <w:spacing w:val="-8"/>
        </w:rPr>
        <w:t>（污染影响类）</w:t>
      </w:r>
    </w:p>
    <w:p>
      <w:pPr>
        <w:pStyle w:val="BodyText"/>
        <w:spacing w:line="252" w:lineRule="auto"/>
        <w:rPr/>
      </w:pPr>
      <w:r/>
    </w:p>
    <w:p>
      <w:pPr>
        <w:pStyle w:val="BodyText"/>
        <w:spacing w:line="252" w:lineRule="auto"/>
        <w:rPr/>
      </w:pPr>
      <w:r/>
    </w:p>
    <w:p>
      <w:pPr>
        <w:pStyle w:val="BodyText"/>
        <w:spacing w:line="252" w:lineRule="auto"/>
        <w:rPr/>
      </w:pPr>
      <w:r/>
    </w:p>
    <w:p>
      <w:pPr>
        <w:pStyle w:val="BodyText"/>
        <w:spacing w:line="252" w:lineRule="auto"/>
        <w:rPr/>
      </w:pPr>
      <w:r/>
    </w:p>
    <w:p>
      <w:pPr>
        <w:pStyle w:val="BodyText"/>
        <w:spacing w:line="252" w:lineRule="auto"/>
        <w:rPr/>
      </w:pPr>
      <w:r/>
    </w:p>
    <w:p>
      <w:pPr>
        <w:pStyle w:val="BodyText"/>
        <w:spacing w:line="252" w:lineRule="auto"/>
        <w:rPr/>
      </w:pPr>
      <w: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3" w:lineRule="auto"/>
        <w:rPr/>
      </w:pPr>
      <w:r/>
    </w:p>
    <w:p>
      <w:pPr>
        <w:spacing w:before="117" w:line="287" w:lineRule="auto"/>
        <w:jc w:val="right"/>
        <w:rPr>
          <w:rFonts w:ascii="SimSun" w:hAnsi="SimSun" w:eastAsia="SimSun" w:cs="SimSun"/>
          <w:sz w:val="36"/>
          <w:szCs w:val="36"/>
        </w:rPr>
      </w:pPr>
      <w:r>
        <w:rPr>
          <w:rFonts w:ascii="SimSun" w:hAnsi="SimSun" w:eastAsia="SimSun" w:cs="SimSun"/>
          <w:sz w:val="36"/>
          <w:szCs w:val="36"/>
          <w:spacing w:val="-8"/>
        </w:rPr>
        <w:t>项目名称：</w:t>
      </w:r>
      <w:r>
        <w:rPr>
          <w:rFonts w:ascii="SimSun" w:hAnsi="SimSun" w:eastAsia="SimSun" w:cs="SimSun"/>
          <w:sz w:val="36"/>
          <w:szCs w:val="36"/>
          <w:u w:val="single" w:color="auto"/>
          <w:spacing w:val="-8"/>
        </w:rPr>
        <w:t>锡林郭勒盟高晶节能科技有限公司玻璃</w:t>
      </w:r>
    </w:p>
    <w:p>
      <w:pPr>
        <w:ind w:left="2277"/>
        <w:spacing w:line="220" w:lineRule="auto"/>
        <w:rPr>
          <w:rFonts w:ascii="SimSun" w:hAnsi="SimSun" w:eastAsia="SimSun" w:cs="SimSun"/>
          <w:sz w:val="36"/>
          <w:szCs w:val="36"/>
        </w:rPr>
      </w:pPr>
      <w:r>
        <w:rPr>
          <w:rFonts w:ascii="SimSun" w:hAnsi="SimSun" w:eastAsia="SimSun" w:cs="SimSun"/>
          <w:sz w:val="36"/>
          <w:szCs w:val="36"/>
          <w:u w:val="single" w:color="auto"/>
          <w:spacing w:val="-4"/>
        </w:rPr>
        <w:t>加工项目</w:t>
      </w:r>
      <w:r>
        <w:rPr>
          <w:rFonts w:ascii="SimSun" w:hAnsi="SimSun" w:eastAsia="SimSun" w:cs="SimSun"/>
          <w:sz w:val="36"/>
          <w:szCs w:val="36"/>
          <w:u w:val="single" w:color="auto"/>
        </w:rPr>
        <w:t xml:space="preserve">                      </w:t>
      </w:r>
    </w:p>
    <w:p>
      <w:pPr>
        <w:spacing w:before="132" w:line="287" w:lineRule="auto"/>
        <w:jc w:val="right"/>
        <w:rPr>
          <w:rFonts w:ascii="SimSun" w:hAnsi="SimSun" w:eastAsia="SimSun" w:cs="SimSun"/>
          <w:sz w:val="36"/>
          <w:szCs w:val="36"/>
        </w:rPr>
      </w:pPr>
      <w:r>
        <w:rPr>
          <w:rFonts w:ascii="SimSun" w:hAnsi="SimSun" w:eastAsia="SimSun" w:cs="SimSun"/>
          <w:sz w:val="36"/>
          <w:szCs w:val="36"/>
          <w:spacing w:val="-10"/>
        </w:rPr>
        <w:t>建设单位（盖章</w:t>
      </w:r>
      <w:r>
        <w:rPr>
          <w:rFonts w:ascii="SimSun" w:hAnsi="SimSun" w:eastAsia="SimSun" w:cs="SimSun"/>
          <w:sz w:val="36"/>
          <w:szCs w:val="36"/>
          <w:spacing w:val="13"/>
        </w:rPr>
        <w:t>）：</w:t>
      </w:r>
      <w:r>
        <w:rPr>
          <w:rFonts w:ascii="SimSun" w:hAnsi="SimSun" w:eastAsia="SimSun" w:cs="SimSun"/>
          <w:sz w:val="36"/>
          <w:szCs w:val="36"/>
          <w:u w:val="single" w:color="auto"/>
          <w:spacing w:val="-10"/>
        </w:rPr>
        <w:t>锡林郭勒盟高晶节能科技有限</w:t>
      </w:r>
    </w:p>
    <w:p>
      <w:pPr>
        <w:ind w:left="2648"/>
        <w:spacing w:before="1" w:line="221" w:lineRule="auto"/>
        <w:rPr>
          <w:rFonts w:ascii="SimSun" w:hAnsi="SimSun" w:eastAsia="SimSun" w:cs="SimSun"/>
          <w:sz w:val="36"/>
          <w:szCs w:val="36"/>
        </w:rPr>
      </w:pPr>
      <w:r>
        <w:rPr>
          <w:rFonts w:ascii="SimSun" w:hAnsi="SimSun" w:eastAsia="SimSun" w:cs="SimSun"/>
          <w:sz w:val="36"/>
          <w:szCs w:val="36"/>
          <w:u w:val="single" w:color="auto"/>
          <w:spacing w:val="-7"/>
        </w:rPr>
        <w:t>公司                        </w:t>
      </w:r>
      <w:r>
        <w:rPr>
          <w:rFonts w:ascii="SimSun" w:hAnsi="SimSun" w:eastAsia="SimSun" w:cs="SimSun"/>
          <w:sz w:val="36"/>
          <w:szCs w:val="36"/>
          <w:u w:val="single" w:color="auto"/>
          <w:spacing w:val="-8"/>
        </w:rPr>
        <w:t xml:space="preserve">   </w:t>
      </w:r>
    </w:p>
    <w:p>
      <w:pPr>
        <w:ind w:left="802"/>
        <w:spacing w:before="127" w:line="220" w:lineRule="auto"/>
        <w:rPr>
          <w:rFonts w:ascii="SimSun" w:hAnsi="SimSun" w:eastAsia="SimSun" w:cs="SimSun"/>
          <w:sz w:val="36"/>
          <w:szCs w:val="36"/>
        </w:rPr>
      </w:pPr>
      <w:r>
        <w:rPr>
          <w:rFonts w:ascii="SimSun" w:hAnsi="SimSun" w:eastAsia="SimSun" w:cs="SimSun"/>
          <w:sz w:val="36"/>
          <w:szCs w:val="36"/>
          <w:spacing w:val="-13"/>
        </w:rPr>
        <w:t>编制日期：</w:t>
      </w:r>
      <w:r>
        <w:rPr>
          <w:rFonts w:ascii="SimSun" w:hAnsi="SimSun" w:eastAsia="SimSun" w:cs="SimSun"/>
          <w:sz w:val="36"/>
          <w:szCs w:val="36"/>
          <w:spacing w:val="45"/>
        </w:rPr>
        <w:t xml:space="preserve"> </w:t>
      </w:r>
      <w:r>
        <w:rPr>
          <w:rFonts w:ascii="Times New Roman" w:hAnsi="Times New Roman" w:eastAsia="Times New Roman" w:cs="Times New Roman"/>
          <w:sz w:val="36"/>
          <w:szCs w:val="36"/>
          <w:u w:val="single" w:color="auto"/>
          <w:spacing w:val="-13"/>
        </w:rPr>
        <w:t xml:space="preserve">                 2023</w:t>
      </w:r>
      <w:r>
        <w:rPr>
          <w:rFonts w:ascii="Times New Roman" w:hAnsi="Times New Roman" w:eastAsia="Times New Roman" w:cs="Times New Roman"/>
          <w:sz w:val="36"/>
          <w:szCs w:val="36"/>
          <w:u w:val="single" w:color="auto"/>
          <w:spacing w:val="16"/>
        </w:rPr>
        <w:t xml:space="preserve"> </w:t>
      </w:r>
      <w:r>
        <w:rPr>
          <w:rFonts w:ascii="SimSun" w:hAnsi="SimSun" w:eastAsia="SimSun" w:cs="SimSun"/>
          <w:sz w:val="36"/>
          <w:szCs w:val="36"/>
          <w:u w:val="single" w:color="auto"/>
          <w:spacing w:val="-13"/>
        </w:rPr>
        <w:t>年</w:t>
      </w:r>
      <w:r>
        <w:rPr>
          <w:rFonts w:ascii="SimSun" w:hAnsi="SimSun" w:eastAsia="SimSun" w:cs="SimSun"/>
          <w:sz w:val="36"/>
          <w:szCs w:val="36"/>
          <w:u w:val="single" w:color="auto"/>
          <w:spacing w:val="-85"/>
        </w:rPr>
        <w:t xml:space="preserve"> </w:t>
      </w:r>
      <w:r>
        <w:rPr>
          <w:rFonts w:ascii="Times New Roman" w:hAnsi="Times New Roman" w:eastAsia="Times New Roman" w:cs="Times New Roman"/>
          <w:sz w:val="36"/>
          <w:szCs w:val="36"/>
          <w:u w:val="single" w:color="auto"/>
          <w:spacing w:val="-13"/>
        </w:rPr>
        <w:t>4</w:t>
      </w:r>
      <w:r>
        <w:rPr>
          <w:rFonts w:ascii="Times New Roman" w:hAnsi="Times New Roman" w:eastAsia="Times New Roman" w:cs="Times New Roman"/>
          <w:sz w:val="36"/>
          <w:szCs w:val="36"/>
          <w:u w:val="single" w:color="auto"/>
          <w:spacing w:val="23"/>
        </w:rPr>
        <w:t xml:space="preserve"> </w:t>
      </w:r>
      <w:r>
        <w:rPr>
          <w:rFonts w:ascii="SimSun" w:hAnsi="SimSun" w:eastAsia="SimSun" w:cs="SimSun"/>
          <w:sz w:val="36"/>
          <w:szCs w:val="36"/>
          <w:u w:val="single" w:color="auto"/>
          <w:spacing w:val="-13"/>
        </w:rPr>
        <w:t>月</w:t>
      </w:r>
      <w:r>
        <w:rPr>
          <w:rFonts w:ascii="SimSun" w:hAnsi="SimSun" w:eastAsia="SimSun" w:cs="SimSun"/>
          <w:sz w:val="36"/>
          <w:szCs w:val="36"/>
          <w:u w:val="single" w:color="auto"/>
        </w:rPr>
        <w:t xml:space="preserve">               </w:t>
      </w:r>
    </w:p>
    <w:p>
      <w:pPr>
        <w:pStyle w:val="BodyText"/>
        <w:spacing w:line="244" w:lineRule="auto"/>
        <w:rPr/>
      </w:pPr>
      <w:r/>
    </w:p>
    <w:p>
      <w:pPr>
        <w:pStyle w:val="BodyText"/>
        <w:spacing w:line="245" w:lineRule="auto"/>
        <w:rPr/>
      </w:pPr>
      <w:r/>
    </w:p>
    <w:p>
      <w:pPr>
        <w:pStyle w:val="BodyText"/>
        <w:spacing w:line="245" w:lineRule="auto"/>
        <w:rPr/>
      </w:pPr>
      <w:r/>
    </w:p>
    <w:p>
      <w:pPr>
        <w:pStyle w:val="BodyText"/>
        <w:spacing w:line="245" w:lineRule="auto"/>
        <w:rPr/>
      </w:pPr>
      <w:r/>
    </w:p>
    <w:p>
      <w:pPr>
        <w:pStyle w:val="BodyText"/>
        <w:spacing w:line="245" w:lineRule="auto"/>
        <w:rPr/>
      </w:pPr>
      <w:r/>
    </w:p>
    <w:p>
      <w:pPr>
        <w:pStyle w:val="BodyText"/>
        <w:spacing w:line="245" w:lineRule="auto"/>
        <w:rPr/>
      </w:pPr>
      <w:r/>
    </w:p>
    <w:p>
      <w:pPr>
        <w:pStyle w:val="BodyText"/>
        <w:spacing w:line="245" w:lineRule="auto"/>
        <w:rPr/>
      </w:pPr>
      <w:r/>
    </w:p>
    <w:p>
      <w:pPr>
        <w:pStyle w:val="BodyText"/>
        <w:spacing w:line="245" w:lineRule="auto"/>
        <w:rPr/>
      </w:pPr>
      <w:r/>
    </w:p>
    <w:p>
      <w:pPr>
        <w:ind w:left="1875"/>
        <w:spacing w:before="118" w:line="220" w:lineRule="auto"/>
        <w:rPr>
          <w:rFonts w:ascii="SimSun" w:hAnsi="SimSun" w:eastAsia="SimSun" w:cs="SimSun"/>
          <w:sz w:val="36"/>
          <w:szCs w:val="36"/>
        </w:rPr>
      </w:pPr>
      <w:r>
        <w:rPr>
          <w:rFonts w:ascii="SimSun" w:hAnsi="SimSun" w:eastAsia="SimSun" w:cs="SimSun"/>
          <w:sz w:val="36"/>
          <w:szCs w:val="36"/>
          <w:spacing w:val="-4"/>
        </w:rPr>
        <w:t>中华人民共和国生态环境部制</w:t>
      </w:r>
    </w:p>
    <w:p>
      <w:pPr>
        <w:spacing w:line="220" w:lineRule="auto"/>
        <w:sectPr>
          <w:pgSz w:w="11907" w:h="16839"/>
          <w:pgMar w:top="1431" w:right="1530" w:bottom="0" w:left="1785" w:header="0" w:footer="0" w:gutter="0"/>
        </w:sectPr>
        <w:rPr>
          <w:rFonts w:ascii="SimSun" w:hAnsi="SimSun" w:eastAsia="SimSun" w:cs="SimSun"/>
          <w:sz w:val="36"/>
          <w:szCs w:val="36"/>
        </w:rPr>
      </w:pPr>
    </w:p>
    <w:p>
      <w:pPr>
        <w:spacing w:line="31667" w:lineRule="exact"/>
        <w:rPr/>
      </w:pPr>
      <w:r>
        <w:rPr>
          <w:position w:val="-633"/>
        </w:rPr>
        <w:drawing>
          <wp:inline distT="0" distB="0" distL="0" distR="0">
            <wp:extent cx="14225737" cy="20108696"/>
            <wp:effectExtent l="0" t="0" r="0" b="0"/>
            <wp:docPr id="2" name="IM 2"/>
            <wp:cNvGraphicFramePr/>
            <a:graphic>
              <a:graphicData uri="http://schemas.openxmlformats.org/drawingml/2006/picture">
                <pic:pic>
                  <pic:nvPicPr>
                    <pic:cNvPr id="2" name="IM 2"/>
                    <pic:cNvPicPr/>
                  </pic:nvPicPr>
                  <pic:blipFill>
                    <a:blip r:embed="rId3"/>
                    <a:stretch>
                      <a:fillRect/>
                    </a:stretch>
                  </pic:blipFill>
                  <pic:spPr>
                    <a:xfrm rot="0">
                      <a:off x="0" y="0"/>
                      <a:ext cx="14225737" cy="20108696"/>
                    </a:xfrm>
                    <a:prstGeom prst="rect">
                      <a:avLst/>
                    </a:prstGeom>
                  </pic:spPr>
                </pic:pic>
              </a:graphicData>
            </a:graphic>
          </wp:inline>
        </w:drawing>
      </w:r>
    </w:p>
    <w:p>
      <w:pPr>
        <w:spacing w:line="31667" w:lineRule="exact"/>
        <w:sectPr>
          <w:headerReference w:type="default" r:id="rId1"/>
          <w:footerReference w:type="default" r:id="rId2"/>
          <w:pgSz w:w="22403" w:h="31680"/>
          <w:pgMar w:top="1" w:right="0" w:bottom="1" w:left="0" w:header="0" w:footer="0" w:gutter="0"/>
        </w:sectPr>
        <w:rPr/>
      </w:pPr>
    </w:p>
    <w:p>
      <w:pPr>
        <w:pStyle w:val="BodyText"/>
        <w:spacing w:line="374" w:lineRule="auto"/>
        <w:rPr/>
      </w:pPr>
      <w:r/>
    </w:p>
    <w:p>
      <w:pPr>
        <w:ind w:left="239"/>
        <w:spacing w:before="80" w:line="193" w:lineRule="auto"/>
        <w:rPr>
          <w:rFonts w:ascii="STSong" w:hAnsi="STSong" w:eastAsia="STSong" w:cs="STSong"/>
          <w:sz w:val="22"/>
          <w:szCs w:val="22"/>
        </w:rPr>
      </w:pPr>
      <w:r>
        <w:drawing>
          <wp:anchor distT="0" distB="0" distL="0" distR="0" simplePos="0" relativeHeight="251658240" behindDoc="1" locked="0" layoutInCell="1" allowOverlap="1">
            <wp:simplePos x="0" y="0"/>
            <wp:positionH relativeFrom="column">
              <wp:posOffset>1270000</wp:posOffset>
            </wp:positionH>
            <wp:positionV relativeFrom="paragraph">
              <wp:posOffset>-493214</wp:posOffset>
            </wp:positionV>
            <wp:extent cx="2654300" cy="1295400"/>
            <wp:effectExtent l="0" t="0" r="0" b="0"/>
            <wp:wrapNone/>
            <wp:docPr id="4" name="IM 4"/>
            <wp:cNvGraphicFramePr/>
            <a:graphic>
              <a:graphicData uri="http://schemas.openxmlformats.org/drawingml/2006/picture">
                <pic:pic>
                  <pic:nvPicPr>
                    <pic:cNvPr id="4" name="IM 4"/>
                    <pic:cNvPicPr/>
                  </pic:nvPicPr>
                  <pic:blipFill>
                    <a:blip r:embed="rId4"/>
                    <a:stretch>
                      <a:fillRect/>
                    </a:stretch>
                  </pic:blipFill>
                  <pic:spPr>
                    <a:xfrm rot="0">
                      <a:off x="0" y="0"/>
                      <a:ext cx="2654300" cy="1295400"/>
                    </a:xfrm>
                    <a:prstGeom prst="rect">
                      <a:avLst/>
                    </a:prstGeom>
                  </pic:spPr>
                </pic:pic>
              </a:graphicData>
            </a:graphic>
          </wp:anchor>
        </w:drawing>
      </w:r>
      <w:r>
        <w:rPr>
          <w:rFonts w:ascii="STSong" w:hAnsi="STSong" w:eastAsia="STSong" w:cs="STSong"/>
          <w:sz w:val="22"/>
          <w:szCs w:val="22"/>
          <w:spacing w:val="-2"/>
        </w:rPr>
        <w:t>打印编号：1689556309000</w:t>
      </w:r>
    </w:p>
    <w:p>
      <w:pPr>
        <w:ind w:left="2610"/>
        <w:spacing w:before="157" w:line="196" w:lineRule="auto"/>
        <w:rPr>
          <w:rFonts w:ascii="STSong" w:hAnsi="STSong" w:eastAsia="STSong" w:cs="STSong"/>
          <w:sz w:val="44"/>
          <w:szCs w:val="44"/>
        </w:rPr>
      </w:pPr>
      <w:r>
        <w:rPr>
          <w:rFonts w:ascii="STSong" w:hAnsi="STSong" w:eastAsia="STSong" w:cs="STSong"/>
          <w:sz w:val="44"/>
          <w:szCs w:val="44"/>
          <w14:textOutline w14:w="9313" w14:cap="flat" w14:cmpd="sng">
            <w14:solidFill>
              <w14:srgbClr w14:val="000000"/>
            </w14:solidFill>
            <w14:prstDash w14:val="solid"/>
            <w14:miter w14:lim="10"/>
          </w14:textOutline>
          <w:spacing w:val="-2"/>
        </w:rPr>
        <w:t>编制单位和编制人员情况表</w:t>
      </w:r>
    </w:p>
    <w:p>
      <w:pPr>
        <w:spacing w:line="240" w:lineRule="exact"/>
        <w:rPr/>
      </w:pPr>
      <w:r/>
    </w:p>
    <w:tbl>
      <w:tblPr>
        <w:tblStyle w:val="TableNormal"/>
        <w:tblW w:w="9999" w:type="dxa"/>
        <w:tblInd w:w="230" w:type="dxa"/>
        <w:tblLayout w:type="fixed"/>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tblGrid>
        <w:gridCol w:w="1803"/>
        <w:gridCol w:w="1598"/>
        <w:gridCol w:w="1998"/>
        <w:gridCol w:w="2797"/>
        <w:gridCol w:w="1803"/>
      </w:tblGrid>
      <w:tr>
        <w:trPr>
          <w:trHeight w:val="594" w:hRule="atLeast"/>
        </w:trPr>
        <w:tc>
          <w:tcPr>
            <w:tcW w:w="3401" w:type="dxa"/>
            <w:vAlign w:val="top"/>
            <w:gridSpan w:val="2"/>
          </w:tcPr>
          <w:p>
            <w:pPr>
              <w:pStyle w:val="TableText"/>
              <w:ind w:left="47"/>
              <w:spacing w:before="208" w:line="197" w:lineRule="auto"/>
              <w:rPr/>
            </w:pPr>
            <w:r>
              <w:rPr>
                <w:spacing w:val="-3"/>
              </w:rPr>
              <w:t>项目编号</w:t>
            </w:r>
          </w:p>
        </w:tc>
        <w:tc>
          <w:tcPr>
            <w:tcW w:w="6598" w:type="dxa"/>
            <w:vAlign w:val="top"/>
            <w:gridSpan w:val="3"/>
          </w:tcPr>
          <w:p>
            <w:pPr>
              <w:pStyle w:val="TableText"/>
              <w:ind w:left="46"/>
              <w:spacing w:before="237" w:line="181" w:lineRule="auto"/>
              <w:rPr/>
            </w:pPr>
            <w:r>
              <w:rPr>
                <w:spacing w:val="-2"/>
              </w:rPr>
              <w:t>59tvr4</w:t>
            </w:r>
          </w:p>
        </w:tc>
      </w:tr>
      <w:tr>
        <w:trPr>
          <w:trHeight w:val="589" w:hRule="atLeast"/>
        </w:trPr>
        <w:tc>
          <w:tcPr>
            <w:tcW w:w="3401" w:type="dxa"/>
            <w:vAlign w:val="top"/>
            <w:gridSpan w:val="2"/>
          </w:tcPr>
          <w:p>
            <w:pPr>
              <w:pStyle w:val="TableText"/>
              <w:ind w:left="46"/>
              <w:spacing w:before="205" w:line="195" w:lineRule="auto"/>
              <w:rPr/>
            </w:pPr>
            <w:r>
              <w:rPr>
                <w:spacing w:val="-2"/>
              </w:rPr>
              <w:t>建设项目名称</w:t>
            </w:r>
          </w:p>
        </w:tc>
        <w:tc>
          <w:tcPr>
            <w:tcW w:w="6598" w:type="dxa"/>
            <w:vAlign w:val="top"/>
            <w:gridSpan w:val="3"/>
          </w:tcPr>
          <w:p>
            <w:pPr>
              <w:pStyle w:val="TableText"/>
              <w:ind w:left="41"/>
              <w:spacing w:before="203" w:line="196" w:lineRule="auto"/>
              <w:rPr/>
            </w:pPr>
            <w:r>
              <w:rPr>
                <w:spacing w:val="-1"/>
              </w:rPr>
              <w:t>锡林郭勒盟高晶节能科技有限公司玻璃加工项目</w:t>
            </w:r>
          </w:p>
        </w:tc>
      </w:tr>
      <w:tr>
        <w:trPr>
          <w:trHeight w:val="589" w:hRule="atLeast"/>
        </w:trPr>
        <w:tc>
          <w:tcPr>
            <w:tcW w:w="3401" w:type="dxa"/>
            <w:vAlign w:val="top"/>
            <w:gridSpan w:val="2"/>
          </w:tcPr>
          <w:p>
            <w:pPr>
              <w:pStyle w:val="TableText"/>
              <w:ind w:left="46"/>
              <w:spacing w:before="207" w:line="194" w:lineRule="auto"/>
              <w:rPr/>
            </w:pPr>
            <w:r>
              <w:rPr>
                <w:spacing w:val="-2"/>
              </w:rPr>
              <w:t>建设项目类别</w:t>
            </w:r>
          </w:p>
        </w:tc>
        <w:tc>
          <w:tcPr>
            <w:tcW w:w="6598" w:type="dxa"/>
            <w:vAlign w:val="top"/>
            <w:gridSpan w:val="3"/>
          </w:tcPr>
          <w:p>
            <w:pPr>
              <w:pStyle w:val="TableText"/>
              <w:ind w:left="45"/>
              <w:spacing w:before="205" w:line="193" w:lineRule="auto"/>
              <w:rPr/>
            </w:pPr>
            <w:r>
              <w:rPr/>
              <w:t>27--057玻璃制造；玻璃制品制造</w:t>
            </w:r>
          </w:p>
        </w:tc>
      </w:tr>
      <w:tr>
        <w:trPr>
          <w:trHeight w:val="589" w:hRule="atLeast"/>
        </w:trPr>
        <w:tc>
          <w:tcPr>
            <w:tcW w:w="3401" w:type="dxa"/>
            <w:vAlign w:val="top"/>
            <w:gridSpan w:val="2"/>
          </w:tcPr>
          <w:p>
            <w:pPr>
              <w:pStyle w:val="TableText"/>
              <w:ind w:left="43"/>
              <w:spacing w:before="196" w:line="228" w:lineRule="auto"/>
              <w:rPr/>
            </w:pPr>
            <w:r>
              <w:rPr>
                <w:spacing w:val="-1"/>
              </w:rPr>
              <w:t>环境影响评价文件类型</w:t>
            </w:r>
          </w:p>
        </w:tc>
        <w:tc>
          <w:tcPr>
            <w:tcW w:w="6598" w:type="dxa"/>
            <w:vAlign w:val="top"/>
            <w:gridSpan w:val="3"/>
          </w:tcPr>
          <w:p>
            <w:pPr>
              <w:pStyle w:val="TableText"/>
              <w:ind w:left="40"/>
              <w:spacing w:before="195" w:line="230" w:lineRule="auto"/>
              <w:rPr/>
            </w:pPr>
            <w:r>
              <w:rPr>
                <w:spacing w:val="-2"/>
              </w:rPr>
              <w:t>报告表</w:t>
            </w:r>
          </w:p>
        </w:tc>
      </w:tr>
      <w:tr>
        <w:trPr>
          <w:trHeight w:val="589" w:hRule="atLeast"/>
        </w:trPr>
        <w:tc>
          <w:tcPr>
            <w:tcW w:w="9999" w:type="dxa"/>
            <w:vAlign w:val="top"/>
            <w:gridSpan w:val="5"/>
          </w:tcPr>
          <w:p>
            <w:pPr>
              <w:pStyle w:val="TableText"/>
              <w:ind w:left="138"/>
              <w:spacing w:before="207" w:line="195" w:lineRule="auto"/>
              <w:rPr/>
            </w:pPr>
            <w:r>
              <w:rPr>
                <w14:textOutline w14:w="4656" w14:cap="flat" w14:cmpd="sng">
                  <w14:solidFill>
                    <w14:srgbClr w14:val="000000"/>
                  </w14:solidFill>
                  <w14:prstDash w14:val="solid"/>
                  <w14:miter w14:lim="10"/>
                </w14:textOutline>
                <w:spacing w:val="-3"/>
              </w:rPr>
              <w:t>一、建设单位情况</w:t>
            </w:r>
          </w:p>
        </w:tc>
      </w:tr>
      <w:tr>
        <w:trPr>
          <w:trHeight w:val="589" w:hRule="atLeast"/>
        </w:trPr>
        <w:tc>
          <w:tcPr>
            <w:tcW w:w="3401" w:type="dxa"/>
            <w:vAlign w:val="top"/>
            <w:gridSpan w:val="2"/>
          </w:tcPr>
          <w:p>
            <w:pPr>
              <w:pStyle w:val="TableText"/>
              <w:ind w:left="45"/>
              <w:spacing w:before="208" w:line="196" w:lineRule="auto"/>
              <w:rPr/>
            </w:pPr>
            <w:r>
              <w:rPr>
                <w:spacing w:val="-3"/>
              </w:rPr>
              <w:t>单位名称（盖章）</w:t>
            </w:r>
          </w:p>
        </w:tc>
        <w:tc>
          <w:tcPr>
            <w:tcW w:w="6598" w:type="dxa"/>
            <w:vAlign w:val="top"/>
            <w:gridSpan w:val="3"/>
          </w:tcPr>
          <w:p>
            <w:pPr>
              <w:pStyle w:val="TableText"/>
              <w:ind w:left="41"/>
              <w:spacing w:before="207" w:line="196" w:lineRule="auto"/>
              <w:rPr/>
            </w:pPr>
            <w:r>
              <w:rPr>
                <w:spacing w:val="-1"/>
              </w:rPr>
              <w:t>锡林郭勒盟高晶节能科技有限公司</w:t>
            </w:r>
          </w:p>
        </w:tc>
      </w:tr>
      <w:tr>
        <w:trPr>
          <w:trHeight w:val="589" w:hRule="atLeast"/>
        </w:trPr>
        <w:tc>
          <w:tcPr>
            <w:tcW w:w="3401" w:type="dxa"/>
            <w:vAlign w:val="top"/>
            <w:gridSpan w:val="2"/>
          </w:tcPr>
          <w:p>
            <w:pPr>
              <w:pStyle w:val="TableText"/>
              <w:ind w:left="48"/>
              <w:spacing w:before="209" w:line="197" w:lineRule="auto"/>
              <w:rPr/>
            </w:pPr>
            <w:r>
              <w:rPr>
                <w:spacing w:val="-2"/>
              </w:rPr>
              <w:t>统一社会信用代码</w:t>
            </w:r>
          </w:p>
        </w:tc>
        <w:tc>
          <w:tcPr>
            <w:tcW w:w="6598" w:type="dxa"/>
            <w:vAlign w:val="top"/>
            <w:gridSpan w:val="3"/>
          </w:tcPr>
          <w:p>
            <w:pPr>
              <w:pStyle w:val="TableText"/>
              <w:ind w:left="43"/>
              <w:spacing w:before="236" w:line="183" w:lineRule="auto"/>
              <w:rPr/>
            </w:pPr>
            <w:r>
              <w:rPr>
                <w:spacing w:val="-1"/>
              </w:rPr>
              <w:t>91152502MAC4RGAH68</w:t>
            </w:r>
          </w:p>
        </w:tc>
      </w:tr>
      <w:tr>
        <w:trPr>
          <w:trHeight w:val="589" w:hRule="atLeast"/>
        </w:trPr>
        <w:tc>
          <w:tcPr>
            <w:tcW w:w="3401" w:type="dxa"/>
            <w:vAlign w:val="top"/>
            <w:gridSpan w:val="2"/>
          </w:tcPr>
          <w:p>
            <w:pPr>
              <w:pStyle w:val="TableText"/>
              <w:ind w:left="44"/>
              <w:spacing w:before="209" w:line="197" w:lineRule="auto"/>
              <w:rPr/>
            </w:pPr>
            <w:r>
              <w:drawing>
                <wp:anchor distT="0" distB="0" distL="0" distR="0" simplePos="0" relativeHeight="251659264" behindDoc="1" locked="0" layoutInCell="1" allowOverlap="1">
                  <wp:simplePos x="0" y="0"/>
                  <wp:positionH relativeFrom="column">
                    <wp:posOffset>-149225</wp:posOffset>
                  </wp:positionH>
                  <wp:positionV relativeFrom="paragraph">
                    <wp:posOffset>86975</wp:posOffset>
                  </wp:positionV>
                  <wp:extent cx="5270500" cy="3721100"/>
                  <wp:effectExtent l="0" t="0" r="0" b="0"/>
                  <wp:wrapNone/>
                  <wp:docPr id="6" name="IM 6"/>
                  <wp:cNvGraphicFramePr/>
                  <a:graphic>
                    <a:graphicData uri="http://schemas.openxmlformats.org/drawingml/2006/picture">
                      <pic:pic>
                        <pic:nvPicPr>
                          <pic:cNvPr id="6" name="IM 6"/>
                          <pic:cNvPicPr/>
                        </pic:nvPicPr>
                        <pic:blipFill>
                          <a:blip r:embed="rId5"/>
                          <a:stretch>
                            <a:fillRect/>
                          </a:stretch>
                        </pic:blipFill>
                        <pic:spPr>
                          <a:xfrm rot="0">
                            <a:off x="0" y="0"/>
                            <a:ext cx="5270500" cy="3721100"/>
                          </a:xfrm>
                          <a:prstGeom prst="rect">
                            <a:avLst/>
                          </a:prstGeom>
                        </pic:spPr>
                      </pic:pic>
                    </a:graphicData>
                  </a:graphic>
                </wp:anchor>
              </w:drawing>
            </w:r>
            <w:r>
              <w:rPr>
                <w:spacing w:val="-3"/>
              </w:rPr>
              <w:t>法定代表人（签章）</w:t>
            </w:r>
          </w:p>
        </w:tc>
        <w:tc>
          <w:tcPr>
            <w:tcW w:w="6598" w:type="dxa"/>
            <w:vAlign w:val="top"/>
            <w:gridSpan w:val="3"/>
          </w:tcPr>
          <w:p>
            <w:pPr>
              <w:pStyle w:val="TableText"/>
              <w:ind w:left="44"/>
              <w:spacing w:before="211" w:line="196" w:lineRule="auto"/>
              <w:rPr/>
            </w:pPr>
            <w:r>
              <w:rPr>
                <w:spacing w:val="-3"/>
              </w:rPr>
              <w:t>李雪招</w:t>
            </w:r>
          </w:p>
        </w:tc>
      </w:tr>
      <w:tr>
        <w:trPr>
          <w:trHeight w:val="589" w:hRule="atLeast"/>
        </w:trPr>
        <w:tc>
          <w:tcPr>
            <w:tcW w:w="3401" w:type="dxa"/>
            <w:vAlign w:val="top"/>
            <w:gridSpan w:val="2"/>
          </w:tcPr>
          <w:p>
            <w:pPr>
              <w:pStyle w:val="TableText"/>
              <w:ind w:left="45"/>
              <w:spacing w:before="210" w:line="196" w:lineRule="auto"/>
              <w:rPr/>
            </w:pPr>
            <w:r>
              <w:rPr>
                <w:spacing w:val="-3"/>
              </w:rPr>
              <w:t>主要负责人（签字）</w:t>
            </w:r>
          </w:p>
        </w:tc>
        <w:tc>
          <w:tcPr>
            <w:tcW w:w="6598" w:type="dxa"/>
            <w:vAlign w:val="top"/>
            <w:gridSpan w:val="3"/>
          </w:tcPr>
          <w:p>
            <w:pPr>
              <w:pStyle w:val="TableText"/>
              <w:ind w:left="44"/>
              <w:spacing w:before="212" w:line="196" w:lineRule="auto"/>
              <w:rPr/>
            </w:pPr>
            <w:r>
              <w:rPr>
                <w:spacing w:val="-3"/>
              </w:rPr>
              <w:t>李雪招</w:t>
            </w:r>
          </w:p>
        </w:tc>
      </w:tr>
      <w:tr>
        <w:trPr>
          <w:trHeight w:val="589" w:hRule="atLeast"/>
        </w:trPr>
        <w:tc>
          <w:tcPr>
            <w:tcW w:w="3401" w:type="dxa"/>
            <w:vAlign w:val="top"/>
            <w:gridSpan w:val="2"/>
          </w:tcPr>
          <w:p>
            <w:pPr>
              <w:pStyle w:val="TableText"/>
              <w:ind w:left="45"/>
              <w:spacing w:before="211" w:line="196" w:lineRule="auto"/>
              <w:rPr/>
            </w:pPr>
            <w:r>
              <w:rPr>
                <w:spacing w:val="-2"/>
              </w:rPr>
              <w:t>直接负责的主管人员（签字）</w:t>
            </w:r>
          </w:p>
        </w:tc>
        <w:tc>
          <w:tcPr>
            <w:tcW w:w="6598" w:type="dxa"/>
            <w:vAlign w:val="top"/>
            <w:gridSpan w:val="3"/>
          </w:tcPr>
          <w:p>
            <w:pPr>
              <w:pStyle w:val="TableText"/>
              <w:ind w:left="44"/>
              <w:spacing w:before="213" w:line="196" w:lineRule="auto"/>
              <w:rPr/>
            </w:pPr>
            <w:r>
              <w:rPr>
                <w:spacing w:val="-3"/>
              </w:rPr>
              <w:t>李雪招</w:t>
            </w:r>
          </w:p>
        </w:tc>
      </w:tr>
      <w:tr>
        <w:trPr>
          <w:trHeight w:val="590" w:hRule="atLeast"/>
        </w:trPr>
        <w:tc>
          <w:tcPr>
            <w:tcW w:w="9999" w:type="dxa"/>
            <w:vAlign w:val="top"/>
            <w:gridSpan w:val="5"/>
          </w:tcPr>
          <w:p>
            <w:pPr>
              <w:pStyle w:val="TableText"/>
              <w:ind w:left="138"/>
              <w:spacing w:before="212" w:line="196" w:lineRule="auto"/>
              <w:rPr/>
            </w:pPr>
            <w:r>
              <w:rPr>
                <w14:textOutline w14:w="4656" w14:cap="flat" w14:cmpd="sng">
                  <w14:solidFill>
                    <w14:srgbClr w14:val="000000"/>
                  </w14:solidFill>
                  <w14:prstDash w14:val="solid"/>
                  <w14:miter w14:lim="10"/>
                </w14:textOutline>
                <w:spacing w:val="-2"/>
              </w:rPr>
              <w:t>二、编制单位情况</w:t>
            </w:r>
          </w:p>
        </w:tc>
      </w:tr>
      <w:tr>
        <w:trPr>
          <w:trHeight w:val="590" w:hRule="atLeast"/>
        </w:trPr>
        <w:tc>
          <w:tcPr>
            <w:tcW w:w="3401" w:type="dxa"/>
            <w:vAlign w:val="top"/>
            <w:gridSpan w:val="2"/>
          </w:tcPr>
          <w:p>
            <w:pPr>
              <w:pStyle w:val="TableText"/>
              <w:ind w:left="45"/>
              <w:spacing w:before="213" w:line="196" w:lineRule="auto"/>
              <w:rPr/>
            </w:pPr>
            <w:r>
              <w:rPr>
                <w:spacing w:val="-3"/>
              </w:rPr>
              <w:t>单位名称（盖章）</w:t>
            </w:r>
          </w:p>
        </w:tc>
        <w:tc>
          <w:tcPr>
            <w:tcW w:w="6598" w:type="dxa"/>
            <w:vAlign w:val="top"/>
            <w:gridSpan w:val="3"/>
          </w:tcPr>
          <w:p>
            <w:pPr>
              <w:pStyle w:val="TableText"/>
              <w:ind w:left="41"/>
              <w:spacing w:before="212" w:line="196" w:lineRule="auto"/>
              <w:rPr/>
            </w:pPr>
            <w:r>
              <w:rPr>
                <w:spacing w:val="-1"/>
              </w:rPr>
              <w:t>锡林郭勒盟格林蓝环境科技有限公司</w:t>
            </w:r>
          </w:p>
        </w:tc>
      </w:tr>
      <w:tr>
        <w:trPr>
          <w:trHeight w:val="590" w:hRule="atLeast"/>
        </w:trPr>
        <w:tc>
          <w:tcPr>
            <w:tcW w:w="3401" w:type="dxa"/>
            <w:vAlign w:val="top"/>
            <w:gridSpan w:val="2"/>
          </w:tcPr>
          <w:p>
            <w:pPr>
              <w:pStyle w:val="TableText"/>
              <w:ind w:left="48"/>
              <w:spacing w:before="213" w:line="197" w:lineRule="auto"/>
              <w:rPr/>
            </w:pPr>
            <w:r>
              <w:rPr>
                <w:spacing w:val="-2"/>
              </w:rPr>
              <w:t>统一社会信用代码</w:t>
            </w:r>
          </w:p>
        </w:tc>
        <w:tc>
          <w:tcPr>
            <w:tcW w:w="6598" w:type="dxa"/>
            <w:vAlign w:val="top"/>
            <w:gridSpan w:val="3"/>
          </w:tcPr>
          <w:p>
            <w:pPr>
              <w:pStyle w:val="TableText"/>
              <w:ind w:left="43"/>
              <w:spacing w:before="240" w:line="183" w:lineRule="auto"/>
              <w:rPr/>
            </w:pPr>
            <w:r>
              <w:rPr>
                <w:spacing w:val="-1"/>
              </w:rPr>
              <w:t>91152502MA0N07U83P</w:t>
            </w:r>
          </w:p>
        </w:tc>
      </w:tr>
      <w:tr>
        <w:trPr>
          <w:trHeight w:val="590" w:hRule="atLeast"/>
        </w:trPr>
        <w:tc>
          <w:tcPr>
            <w:tcW w:w="9999" w:type="dxa"/>
            <w:vAlign w:val="top"/>
            <w:gridSpan w:val="5"/>
          </w:tcPr>
          <w:p>
            <w:pPr>
              <w:pStyle w:val="TableText"/>
              <w:ind w:left="134"/>
              <w:spacing w:before="213" w:line="196" w:lineRule="auto"/>
              <w:rPr/>
            </w:pPr>
            <w:r>
              <w:rPr>
                <w14:textOutline w14:w="4656" w14:cap="flat" w14:cmpd="sng">
                  <w14:solidFill>
                    <w14:srgbClr w14:val="000000"/>
                  </w14:solidFill>
                  <w14:prstDash w14:val="solid"/>
                  <w14:miter w14:lim="10"/>
                </w14:textOutline>
                <w:spacing w:val="-1"/>
              </w:rPr>
              <w:t>三、编制人员情况</w:t>
            </w:r>
          </w:p>
        </w:tc>
      </w:tr>
      <w:tr>
        <w:trPr>
          <w:trHeight w:val="590" w:hRule="atLeast"/>
        </w:trPr>
        <w:tc>
          <w:tcPr>
            <w:tcW w:w="9999" w:type="dxa"/>
            <w:vAlign w:val="top"/>
            <w:gridSpan w:val="5"/>
          </w:tcPr>
          <w:p>
            <w:pPr>
              <w:pStyle w:val="TableText"/>
              <w:ind w:left="242"/>
              <w:spacing w:before="213" w:line="196" w:lineRule="auto"/>
              <w:rPr/>
            </w:pPr>
            <w:r>
              <w:rPr>
                <w:spacing w:val="-8"/>
              </w:rPr>
              <w:t>1.</w:t>
            </w:r>
            <w:r>
              <w:rPr>
                <w:spacing w:val="25"/>
              </w:rPr>
              <w:t xml:space="preserve"> </w:t>
            </w:r>
            <w:r>
              <w:rPr>
                <w:spacing w:val="-8"/>
              </w:rPr>
              <w:t>编制主持人</w:t>
            </w:r>
          </w:p>
        </w:tc>
      </w:tr>
      <w:tr>
        <w:trPr>
          <w:trHeight w:val="590" w:hRule="atLeast"/>
        </w:trPr>
        <w:tc>
          <w:tcPr>
            <w:tcW w:w="1803" w:type="dxa"/>
            <w:vAlign w:val="top"/>
          </w:tcPr>
          <w:p>
            <w:pPr>
              <w:pStyle w:val="TableText"/>
              <w:ind w:left="683"/>
              <w:spacing w:before="215" w:line="196" w:lineRule="auto"/>
              <w:rPr/>
            </w:pPr>
            <w:r>
              <w:rPr>
                <w:spacing w:val="-3"/>
              </w:rPr>
              <w:t>姓名</w:t>
            </w:r>
          </w:p>
        </w:tc>
        <w:tc>
          <w:tcPr>
            <w:tcW w:w="3596" w:type="dxa"/>
            <w:vAlign w:val="top"/>
            <w:gridSpan w:val="2"/>
          </w:tcPr>
          <w:p>
            <w:pPr>
              <w:pStyle w:val="TableText"/>
              <w:ind w:left="811"/>
              <w:spacing w:before="212" w:line="197" w:lineRule="auto"/>
              <w:rPr/>
            </w:pPr>
            <w:r>
              <w:rPr>
                <w:spacing w:val="-1"/>
              </w:rPr>
              <w:t>职业资格证书管理号</w:t>
            </w:r>
          </w:p>
        </w:tc>
        <w:tc>
          <w:tcPr>
            <w:tcW w:w="2797" w:type="dxa"/>
            <w:vAlign w:val="top"/>
          </w:tcPr>
          <w:p>
            <w:pPr>
              <w:pStyle w:val="TableText"/>
              <w:ind w:left="964"/>
              <w:spacing w:before="213" w:line="197" w:lineRule="auto"/>
              <w:rPr/>
            </w:pPr>
            <w:r>
              <w:rPr>
                <w:spacing w:val="-2"/>
              </w:rPr>
              <w:t>信用编号</w:t>
            </w:r>
          </w:p>
        </w:tc>
        <w:tc>
          <w:tcPr>
            <w:tcW w:w="1803" w:type="dxa"/>
            <w:vAlign w:val="top"/>
          </w:tcPr>
          <w:p>
            <w:pPr>
              <w:pStyle w:val="TableText"/>
              <w:ind w:left="687"/>
              <w:spacing w:before="212" w:line="197" w:lineRule="auto"/>
              <w:rPr/>
            </w:pPr>
            <w:r>
              <w:rPr>
                <w:spacing w:val="-3"/>
              </w:rPr>
              <w:t>签字</w:t>
            </w:r>
          </w:p>
        </w:tc>
      </w:tr>
      <w:tr>
        <w:trPr>
          <w:trHeight w:val="590" w:hRule="atLeast"/>
        </w:trPr>
        <w:tc>
          <w:tcPr>
            <w:tcW w:w="1803" w:type="dxa"/>
            <w:vAlign w:val="top"/>
          </w:tcPr>
          <w:p>
            <w:pPr>
              <w:pStyle w:val="TableText"/>
              <w:ind w:left="575"/>
              <w:spacing w:before="213" w:line="196" w:lineRule="auto"/>
              <w:rPr/>
            </w:pPr>
            <w:r>
              <w:rPr>
                <w:spacing w:val="-3"/>
              </w:rPr>
              <w:t>李志宏</w:t>
            </w:r>
          </w:p>
        </w:tc>
        <w:tc>
          <w:tcPr>
            <w:tcW w:w="3596" w:type="dxa"/>
            <w:vAlign w:val="top"/>
            <w:gridSpan w:val="2"/>
          </w:tcPr>
          <w:p>
            <w:pPr>
              <w:pStyle w:val="TableText"/>
              <w:ind w:left="380"/>
              <w:spacing w:before="241" w:line="183" w:lineRule="auto"/>
              <w:rPr/>
            </w:pPr>
            <w:r>
              <w:rPr>
                <w:spacing w:val="-2"/>
              </w:rPr>
              <w:t>2017035130350000003511110336</w:t>
            </w:r>
          </w:p>
        </w:tc>
        <w:tc>
          <w:tcPr>
            <w:tcW w:w="2797" w:type="dxa"/>
            <w:vAlign w:val="top"/>
          </w:tcPr>
          <w:p>
            <w:pPr>
              <w:pStyle w:val="TableText"/>
              <w:ind w:left="945"/>
              <w:spacing w:before="242" w:line="182" w:lineRule="auto"/>
              <w:rPr/>
            </w:pPr>
            <w:r>
              <w:rPr>
                <w:spacing w:val="-4"/>
              </w:rPr>
              <w:t>BH009647</w:t>
            </w:r>
          </w:p>
        </w:tc>
        <w:tc>
          <w:tcPr>
            <w:tcW w:w="1803" w:type="dxa"/>
            <w:vAlign w:val="top"/>
          </w:tcPr>
          <w:p>
            <w:pPr>
              <w:rPr>
                <w:rFonts w:ascii="Arial"/>
                <w:sz w:val="21"/>
              </w:rPr>
            </w:pPr>
            <w:r/>
          </w:p>
        </w:tc>
      </w:tr>
      <w:tr>
        <w:trPr>
          <w:trHeight w:val="590" w:hRule="atLeast"/>
        </w:trPr>
        <w:tc>
          <w:tcPr>
            <w:tcW w:w="9999" w:type="dxa"/>
            <w:vAlign w:val="top"/>
            <w:gridSpan w:val="5"/>
          </w:tcPr>
          <w:p>
            <w:pPr>
              <w:pStyle w:val="TableText"/>
              <w:ind w:left="228"/>
              <w:spacing w:before="214" w:line="196" w:lineRule="auto"/>
              <w:rPr/>
            </w:pPr>
            <w:r>
              <w:rPr>
                <w:spacing w:val="-6"/>
              </w:rPr>
              <w:t>2.</w:t>
            </w:r>
            <w:r>
              <w:rPr>
                <w:spacing w:val="30"/>
                <w:w w:val="101"/>
              </w:rPr>
              <w:t xml:space="preserve"> </w:t>
            </w:r>
            <w:r>
              <w:rPr>
                <w:spacing w:val="-6"/>
              </w:rPr>
              <w:t>主要编制人员</w:t>
            </w:r>
          </w:p>
        </w:tc>
      </w:tr>
      <w:tr>
        <w:trPr>
          <w:trHeight w:val="590" w:hRule="atLeast"/>
        </w:trPr>
        <w:tc>
          <w:tcPr>
            <w:tcW w:w="1803" w:type="dxa"/>
            <w:vAlign w:val="top"/>
          </w:tcPr>
          <w:p>
            <w:pPr>
              <w:pStyle w:val="TableText"/>
              <w:ind w:left="683"/>
              <w:spacing w:before="215" w:line="196" w:lineRule="auto"/>
              <w:rPr/>
            </w:pPr>
            <w:r>
              <w:rPr>
                <w:spacing w:val="-3"/>
              </w:rPr>
              <w:t>姓名</w:t>
            </w:r>
          </w:p>
        </w:tc>
        <w:tc>
          <w:tcPr>
            <w:tcW w:w="3596" w:type="dxa"/>
            <w:vAlign w:val="top"/>
            <w:gridSpan w:val="2"/>
          </w:tcPr>
          <w:p>
            <w:pPr>
              <w:pStyle w:val="TableText"/>
              <w:ind w:left="1142"/>
              <w:spacing w:before="213" w:line="197" w:lineRule="auto"/>
              <w:rPr/>
            </w:pPr>
            <w:r>
              <w:rPr>
                <w:spacing w:val="-2"/>
              </w:rPr>
              <w:t>主要编写内容</w:t>
            </w:r>
          </w:p>
        </w:tc>
        <w:tc>
          <w:tcPr>
            <w:tcW w:w="2797" w:type="dxa"/>
            <w:vAlign w:val="top"/>
          </w:tcPr>
          <w:p>
            <w:pPr>
              <w:pStyle w:val="TableText"/>
              <w:ind w:left="964"/>
              <w:spacing w:before="213" w:line="197" w:lineRule="auto"/>
              <w:rPr/>
            </w:pPr>
            <w:r>
              <w:rPr>
                <w:spacing w:val="-2"/>
              </w:rPr>
              <w:t>信用编号</w:t>
            </w:r>
          </w:p>
        </w:tc>
        <w:tc>
          <w:tcPr>
            <w:tcW w:w="1803" w:type="dxa"/>
            <w:vAlign w:val="top"/>
          </w:tcPr>
          <w:p>
            <w:pPr>
              <w:pStyle w:val="TableText"/>
              <w:ind w:left="687"/>
              <w:spacing w:before="212" w:line="197" w:lineRule="auto"/>
              <w:rPr/>
            </w:pPr>
            <w:r>
              <w:rPr>
                <w:spacing w:val="-3"/>
              </w:rPr>
              <w:t>签字</w:t>
            </w:r>
          </w:p>
        </w:tc>
      </w:tr>
      <w:tr>
        <w:trPr>
          <w:trHeight w:val="1148" w:hRule="atLeast"/>
        </w:trPr>
        <w:tc>
          <w:tcPr>
            <w:tcW w:w="1803" w:type="dxa"/>
            <w:vAlign w:val="top"/>
          </w:tcPr>
          <w:p>
            <w:pPr>
              <w:spacing w:line="407" w:lineRule="auto"/>
              <w:rPr>
                <w:rFonts w:ascii="Arial"/>
                <w:sz w:val="21"/>
              </w:rPr>
            </w:pPr>
            <w:r/>
          </w:p>
          <w:p>
            <w:pPr>
              <w:pStyle w:val="TableText"/>
              <w:ind w:left="575"/>
              <w:spacing w:before="80" w:line="196" w:lineRule="auto"/>
              <w:rPr/>
            </w:pPr>
            <w:r>
              <w:rPr>
                <w:spacing w:val="-3"/>
              </w:rPr>
              <w:t>李志宏</w:t>
            </w:r>
          </w:p>
        </w:tc>
        <w:tc>
          <w:tcPr>
            <w:tcW w:w="3596" w:type="dxa"/>
            <w:vAlign w:val="top"/>
            <w:gridSpan w:val="2"/>
          </w:tcPr>
          <w:p>
            <w:pPr>
              <w:pStyle w:val="TableText"/>
              <w:ind w:left="102" w:right="42" w:hanging="37"/>
              <w:spacing w:before="50" w:line="161" w:lineRule="auto"/>
              <w:rPr/>
            </w:pPr>
            <w:r>
              <w:rPr>
                <w:spacing w:val="-2"/>
              </w:rPr>
              <w:t>1、建设项目基本情况；2、建设项目</w:t>
            </w:r>
            <w:r>
              <w:rPr>
                <w:spacing w:val="5"/>
              </w:rPr>
              <w:t xml:space="preserve"> </w:t>
            </w:r>
            <w:r>
              <w:rPr>
                <w:spacing w:val="-3"/>
              </w:rPr>
              <w:t>工程分析；3、区域环境质量现状、</w:t>
            </w:r>
          </w:p>
          <w:p>
            <w:pPr>
              <w:pStyle w:val="TableText"/>
              <w:ind w:left="99" w:right="93"/>
              <w:spacing w:before="1" w:line="168" w:lineRule="auto"/>
              <w:rPr/>
            </w:pPr>
            <w:r>
              <w:rPr>
                <w:spacing w:val="-1"/>
              </w:rPr>
              <w:t>环境保护目标及评价标准；4、主要</w:t>
            </w:r>
            <w:r>
              <w:rPr>
                <w:spacing w:val="4"/>
              </w:rPr>
              <w:t xml:space="preserve"> </w:t>
            </w:r>
            <w:r>
              <w:rPr>
                <w:spacing w:val="-1"/>
              </w:rPr>
              <w:t>环境影响和保护措施；5、环境保护</w:t>
            </w:r>
          </w:p>
          <w:p>
            <w:pPr>
              <w:pStyle w:val="TableText"/>
              <w:ind w:left="429"/>
              <w:spacing w:line="208" w:lineRule="exact"/>
              <w:rPr/>
            </w:pPr>
            <w:r>
              <w:rPr>
                <w:spacing w:val="-1"/>
              </w:rPr>
              <w:t>措施监督检查清单；6、结论</w:t>
            </w:r>
          </w:p>
        </w:tc>
        <w:tc>
          <w:tcPr>
            <w:tcW w:w="2797" w:type="dxa"/>
            <w:vAlign w:val="top"/>
          </w:tcPr>
          <w:p>
            <w:pPr>
              <w:spacing w:line="436" w:lineRule="auto"/>
              <w:rPr>
                <w:rFonts w:ascii="Arial"/>
                <w:sz w:val="21"/>
              </w:rPr>
            </w:pPr>
            <w:r/>
          </w:p>
          <w:p>
            <w:pPr>
              <w:pStyle w:val="TableText"/>
              <w:ind w:left="945"/>
              <w:spacing w:before="80" w:line="182" w:lineRule="auto"/>
              <w:rPr/>
            </w:pPr>
            <w:r>
              <w:rPr>
                <w:spacing w:val="-4"/>
              </w:rPr>
              <w:t>BH009647</w:t>
            </w:r>
          </w:p>
        </w:tc>
        <w:tc>
          <w:tcPr>
            <w:tcW w:w="1803" w:type="dxa"/>
            <w:vAlign w:val="top"/>
          </w:tcPr>
          <w:p>
            <w:pPr>
              <w:rPr>
                <w:rFonts w:ascii="Arial"/>
                <w:sz w:val="21"/>
              </w:rPr>
            </w:pPr>
            <w:r/>
          </w:p>
        </w:tc>
      </w:tr>
    </w:tbl>
    <w:p>
      <w:pPr>
        <w:pStyle w:val="BodyText"/>
        <w:rPr/>
      </w:pPr>
      <w:r/>
    </w:p>
    <w:p>
      <w:pPr>
        <w:sectPr>
          <w:pgSz w:w="11900" w:h="16840"/>
          <w:pgMar w:top="400" w:right="945" w:bottom="400" w:left="720" w:header="0" w:footer="0" w:gutter="0"/>
        </w:sectPr>
        <w:rPr/>
      </w:pPr>
    </w:p>
    <w:p>
      <w:pPr>
        <w:spacing w:line="10312" w:lineRule="exact"/>
        <w:rPr/>
      </w:pPr>
      <w:r>
        <w:rPr>
          <w:position w:val="-206"/>
        </w:rPr>
        <w:drawing>
          <wp:inline distT="0" distB="0" distL="0" distR="0">
            <wp:extent cx="9208007" cy="6548146"/>
            <wp:effectExtent l="0" t="0" r="0" b="0"/>
            <wp:docPr id="8" name="IM 8"/>
            <wp:cNvGraphicFramePr/>
            <a:graphic>
              <a:graphicData uri="http://schemas.openxmlformats.org/drawingml/2006/picture">
                <pic:pic>
                  <pic:nvPicPr>
                    <pic:cNvPr id="8" name="IM 8"/>
                    <pic:cNvPicPr/>
                  </pic:nvPicPr>
                  <pic:blipFill>
                    <a:blip r:embed="rId6"/>
                    <a:stretch>
                      <a:fillRect/>
                    </a:stretch>
                  </pic:blipFill>
                  <pic:spPr>
                    <a:xfrm rot="0">
                      <a:off x="0" y="0"/>
                      <a:ext cx="9208007" cy="6548146"/>
                    </a:xfrm>
                    <a:prstGeom prst="rect">
                      <a:avLst/>
                    </a:prstGeom>
                  </pic:spPr>
                </pic:pic>
              </a:graphicData>
            </a:graphic>
          </wp:inline>
        </w:drawing>
      </w:r>
    </w:p>
    <w:p>
      <w:pPr>
        <w:spacing w:line="10312" w:lineRule="exact"/>
        <w:sectPr>
          <w:pgSz w:w="14501" w:h="10325"/>
          <w:pgMar w:top="1" w:right="0" w:bottom="1" w:left="0" w:header="0" w:footer="0" w:gutter="0"/>
        </w:sectPr>
        <w:rPr/>
      </w:pP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4" w:lineRule="auto"/>
        <w:rPr/>
      </w:pPr>
      <w:r/>
    </w:p>
    <w:p>
      <w:pPr>
        <w:ind w:left="3085"/>
        <w:spacing w:before="98" w:line="219" w:lineRule="auto"/>
        <w:rPr>
          <w:rFonts w:ascii="SimSun" w:hAnsi="SimSun" w:eastAsia="SimSun" w:cs="SimSun"/>
          <w:sz w:val="30"/>
          <w:szCs w:val="30"/>
        </w:rPr>
      </w:pPr>
      <w:r>
        <w:rPr>
          <w:rFonts w:ascii="SimSun" w:hAnsi="SimSun" w:eastAsia="SimSun" w:cs="SimSun"/>
          <w:sz w:val="30"/>
          <w:szCs w:val="30"/>
          <w:spacing w:val="-3"/>
        </w:rPr>
        <w:t>一、建设项目基本情况</w:t>
      </w:r>
    </w:p>
    <w:p>
      <w:pPr>
        <w:spacing w:before="25"/>
        <w:rPr/>
      </w:pPr>
      <w:r/>
    </w:p>
    <w:tbl>
      <w:tblPr>
        <w:tblStyle w:val="TableNormal"/>
        <w:tblW w:w="9123" w:type="dxa"/>
        <w:tblInd w:w="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647"/>
        <w:gridCol w:w="2623"/>
        <w:gridCol w:w="1895"/>
        <w:gridCol w:w="2958"/>
      </w:tblGrid>
      <w:tr>
        <w:trPr>
          <w:trHeight w:val="467" w:hRule="atLeast"/>
        </w:trPr>
        <w:tc>
          <w:tcPr>
            <w:tcW w:w="1647" w:type="dxa"/>
            <w:vAlign w:val="top"/>
            <w:tcBorders>
              <w:left w:val="single" w:color="000000" w:sz="6" w:space="0"/>
              <w:top w:val="single" w:color="000000" w:sz="6" w:space="0"/>
            </w:tcBorders>
          </w:tcPr>
          <w:p>
            <w:pPr>
              <w:ind w:left="105"/>
              <w:spacing w:before="121" w:line="220" w:lineRule="auto"/>
              <w:rPr>
                <w:rFonts w:ascii="SimSun" w:hAnsi="SimSun" w:eastAsia="SimSun" w:cs="SimSun"/>
                <w:sz w:val="24"/>
                <w:szCs w:val="24"/>
              </w:rPr>
            </w:pPr>
            <w:r>
              <w:rPr>
                <w:rFonts w:ascii="SimSun" w:hAnsi="SimSun" w:eastAsia="SimSun" w:cs="SimSun"/>
                <w:sz w:val="24"/>
                <w:szCs w:val="24"/>
                <w:spacing w:val="-2"/>
              </w:rPr>
              <w:t>建设项目名称</w:t>
            </w:r>
          </w:p>
        </w:tc>
        <w:tc>
          <w:tcPr>
            <w:tcW w:w="7476" w:type="dxa"/>
            <w:vAlign w:val="top"/>
            <w:gridSpan w:val="3"/>
            <w:tcBorders>
              <w:right w:val="single" w:color="000000" w:sz="6" w:space="0"/>
              <w:top w:val="single" w:color="000000" w:sz="6" w:space="0"/>
            </w:tcBorders>
          </w:tcPr>
          <w:p>
            <w:pPr>
              <w:ind w:left="1216"/>
              <w:spacing w:before="120" w:line="219" w:lineRule="auto"/>
              <w:rPr>
                <w:rFonts w:ascii="SimSun" w:hAnsi="SimSun" w:eastAsia="SimSun" w:cs="SimSun"/>
                <w:sz w:val="24"/>
                <w:szCs w:val="24"/>
              </w:rPr>
            </w:pPr>
            <w:r>
              <w:rPr>
                <w:rFonts w:ascii="SimSun" w:hAnsi="SimSun" w:eastAsia="SimSun" w:cs="SimSun"/>
                <w:sz w:val="24"/>
                <w:szCs w:val="24"/>
                <w:spacing w:val="-1"/>
              </w:rPr>
              <w:t>锡林郭勒盟高晶节能科技有限公司玻璃加工项目</w:t>
            </w:r>
          </w:p>
        </w:tc>
      </w:tr>
      <w:tr>
        <w:trPr>
          <w:trHeight w:val="498" w:hRule="atLeast"/>
        </w:trPr>
        <w:tc>
          <w:tcPr>
            <w:tcW w:w="1647" w:type="dxa"/>
            <w:vAlign w:val="top"/>
            <w:tcBorders>
              <w:left w:val="single" w:color="000000" w:sz="6" w:space="0"/>
            </w:tcBorders>
          </w:tcPr>
          <w:p>
            <w:pPr>
              <w:ind w:left="346"/>
              <w:spacing w:before="134" w:line="220" w:lineRule="auto"/>
              <w:rPr>
                <w:rFonts w:ascii="SimSun" w:hAnsi="SimSun" w:eastAsia="SimSun" w:cs="SimSun"/>
                <w:sz w:val="24"/>
                <w:szCs w:val="24"/>
              </w:rPr>
            </w:pPr>
            <w:r>
              <w:rPr>
                <w:rFonts w:ascii="SimSun" w:hAnsi="SimSun" w:eastAsia="SimSun" w:cs="SimSun"/>
                <w:sz w:val="24"/>
                <w:szCs w:val="24"/>
                <w:spacing w:val="-3"/>
              </w:rPr>
              <w:t>项目代码</w:t>
            </w:r>
          </w:p>
        </w:tc>
        <w:tc>
          <w:tcPr>
            <w:tcW w:w="7476" w:type="dxa"/>
            <w:vAlign w:val="top"/>
            <w:gridSpan w:val="3"/>
            <w:tcBorders>
              <w:right w:val="single" w:color="000000" w:sz="6" w:space="0"/>
            </w:tcBorders>
          </w:tcPr>
          <w:p>
            <w:pPr>
              <w:ind w:left="3619"/>
              <w:spacing w:before="135" w:line="220" w:lineRule="auto"/>
              <w:rPr>
                <w:rFonts w:ascii="SimSun" w:hAnsi="SimSun" w:eastAsia="SimSun" w:cs="SimSun"/>
                <w:sz w:val="24"/>
                <w:szCs w:val="24"/>
              </w:rPr>
            </w:pPr>
            <w:r>
              <w:rPr>
                <w:rFonts w:ascii="SimSun" w:hAnsi="SimSun" w:eastAsia="SimSun" w:cs="SimSun"/>
                <w:sz w:val="24"/>
                <w:szCs w:val="24"/>
              </w:rPr>
              <w:t>无</w:t>
            </w:r>
          </w:p>
        </w:tc>
      </w:tr>
      <w:tr>
        <w:trPr>
          <w:trHeight w:val="636" w:hRule="atLeast"/>
        </w:trPr>
        <w:tc>
          <w:tcPr>
            <w:tcW w:w="1647" w:type="dxa"/>
            <w:vAlign w:val="top"/>
            <w:tcBorders>
              <w:left w:val="single" w:color="000000" w:sz="6" w:space="0"/>
            </w:tcBorders>
          </w:tcPr>
          <w:p>
            <w:pPr>
              <w:ind w:left="704" w:right="103" w:hanging="599"/>
              <w:spacing w:before="53" w:line="220" w:lineRule="auto"/>
              <w:rPr>
                <w:rFonts w:ascii="SimSun" w:hAnsi="SimSun" w:eastAsia="SimSun" w:cs="SimSun"/>
                <w:sz w:val="24"/>
                <w:szCs w:val="24"/>
              </w:rPr>
            </w:pPr>
            <w:r>
              <w:rPr>
                <w:rFonts w:ascii="SimSun" w:hAnsi="SimSun" w:eastAsia="SimSun" w:cs="SimSun"/>
                <w:sz w:val="24"/>
                <w:szCs w:val="24"/>
                <w:spacing w:val="-3"/>
              </w:rPr>
              <w:t>建设单位联系</w:t>
            </w:r>
            <w:r>
              <w:rPr>
                <w:rFonts w:ascii="SimSun" w:hAnsi="SimSun" w:eastAsia="SimSun" w:cs="SimSun"/>
                <w:sz w:val="24"/>
                <w:szCs w:val="24"/>
                <w:spacing w:val="4"/>
              </w:rPr>
              <w:t xml:space="preserve"> </w:t>
            </w:r>
            <w:r>
              <w:rPr>
                <w:rFonts w:ascii="SimSun" w:hAnsi="SimSun" w:eastAsia="SimSun" w:cs="SimSun"/>
                <w:sz w:val="24"/>
                <w:szCs w:val="24"/>
              </w:rPr>
              <w:t>人</w:t>
            </w:r>
          </w:p>
        </w:tc>
        <w:tc>
          <w:tcPr>
            <w:tcW w:w="2623" w:type="dxa"/>
            <w:vAlign w:val="top"/>
          </w:tcPr>
          <w:p>
            <w:pPr>
              <w:ind w:left="956"/>
              <w:spacing w:before="209" w:line="220" w:lineRule="auto"/>
              <w:rPr>
                <w:rFonts w:ascii="SimSun" w:hAnsi="SimSun" w:eastAsia="SimSun" w:cs="SimSun"/>
                <w:sz w:val="24"/>
                <w:szCs w:val="24"/>
              </w:rPr>
            </w:pPr>
            <w:r>
              <w:rPr>
                <w:rFonts w:ascii="SimSun" w:hAnsi="SimSun" w:eastAsia="SimSun" w:cs="SimSun"/>
                <w:sz w:val="24"/>
                <w:szCs w:val="24"/>
                <w:spacing w:val="-3"/>
              </w:rPr>
              <w:t>李雪招</w:t>
            </w:r>
          </w:p>
        </w:tc>
        <w:tc>
          <w:tcPr>
            <w:tcW w:w="1895" w:type="dxa"/>
            <w:vAlign w:val="top"/>
          </w:tcPr>
          <w:p>
            <w:pPr>
              <w:ind w:left="474"/>
              <w:spacing w:before="209" w:line="221" w:lineRule="auto"/>
              <w:rPr>
                <w:rFonts w:ascii="SimSun" w:hAnsi="SimSun" w:eastAsia="SimSun" w:cs="SimSun"/>
                <w:sz w:val="24"/>
                <w:szCs w:val="24"/>
              </w:rPr>
            </w:pPr>
            <w:r>
              <w:rPr>
                <w:rFonts w:ascii="SimSun" w:hAnsi="SimSun" w:eastAsia="SimSun" w:cs="SimSun"/>
                <w:sz w:val="24"/>
                <w:szCs w:val="24"/>
                <w:spacing w:val="-2"/>
              </w:rPr>
              <w:t>联系方式</w:t>
            </w:r>
          </w:p>
        </w:tc>
        <w:tc>
          <w:tcPr>
            <w:tcW w:w="2958" w:type="dxa"/>
            <w:vAlign w:val="top"/>
            <w:tcBorders>
              <w:right w:val="single" w:color="000000" w:sz="6" w:space="0"/>
            </w:tcBorders>
          </w:tcPr>
          <w:p>
            <w:pPr>
              <w:ind w:left="841"/>
              <w:spacing w:before="252" w:line="188"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3"/>
              </w:rPr>
              <w:t>15548371552</w:t>
            </w:r>
          </w:p>
        </w:tc>
      </w:tr>
      <w:tr>
        <w:trPr>
          <w:trHeight w:val="639" w:hRule="atLeast"/>
        </w:trPr>
        <w:tc>
          <w:tcPr>
            <w:tcW w:w="1647" w:type="dxa"/>
            <w:vAlign w:val="top"/>
            <w:tcBorders>
              <w:left w:val="single" w:color="000000" w:sz="6" w:space="0"/>
            </w:tcBorders>
          </w:tcPr>
          <w:p>
            <w:pPr>
              <w:ind w:left="345"/>
              <w:spacing w:before="216" w:line="221" w:lineRule="auto"/>
              <w:rPr>
                <w:rFonts w:ascii="SimSun" w:hAnsi="SimSun" w:eastAsia="SimSun" w:cs="SimSun"/>
                <w:sz w:val="24"/>
                <w:szCs w:val="24"/>
              </w:rPr>
            </w:pPr>
            <w:r>
              <w:rPr>
                <w:rFonts w:ascii="SimSun" w:hAnsi="SimSun" w:eastAsia="SimSun" w:cs="SimSun"/>
                <w:sz w:val="24"/>
                <w:szCs w:val="24"/>
                <w:spacing w:val="-3"/>
              </w:rPr>
              <w:t>建设地点</w:t>
            </w:r>
          </w:p>
        </w:tc>
        <w:tc>
          <w:tcPr>
            <w:tcW w:w="7476" w:type="dxa"/>
            <w:vAlign w:val="top"/>
            <w:gridSpan w:val="3"/>
            <w:tcBorders>
              <w:right w:val="single" w:color="000000" w:sz="6" w:space="0"/>
            </w:tcBorders>
          </w:tcPr>
          <w:p>
            <w:pPr>
              <w:ind w:left="2479" w:right="17" w:hanging="2433"/>
              <w:spacing w:before="62" w:line="218" w:lineRule="auto"/>
              <w:rPr>
                <w:rFonts w:ascii="SimSun" w:hAnsi="SimSun" w:eastAsia="SimSun" w:cs="SimSun"/>
                <w:sz w:val="24"/>
                <w:szCs w:val="24"/>
              </w:rPr>
            </w:pPr>
            <w:r>
              <w:rPr>
                <w:rFonts w:ascii="SimSun" w:hAnsi="SimSun" w:eastAsia="SimSun" w:cs="SimSun"/>
                <w:sz w:val="24"/>
                <w:szCs w:val="24"/>
                <w:u w:val="single" w:color="auto"/>
                <w:spacing w:val="-1"/>
              </w:rPr>
              <w:t>内蒙古自治区锡林郭勒盟锡林浩特市杭办东胜社区亚</w:t>
            </w:r>
            <w:r>
              <w:rPr>
                <w:rFonts w:ascii="SimSun" w:hAnsi="SimSun" w:eastAsia="SimSun" w:cs="SimSun"/>
                <w:sz w:val="24"/>
                <w:szCs w:val="24"/>
                <w:u w:val="single" w:color="auto"/>
                <w:spacing w:val="-2"/>
              </w:rPr>
              <w:t>泰会所西北侧祥和</w:t>
            </w:r>
            <w:r>
              <w:rPr>
                <w:rFonts w:ascii="SimSun" w:hAnsi="SimSun" w:eastAsia="SimSun" w:cs="SimSun"/>
                <w:sz w:val="24"/>
                <w:szCs w:val="24"/>
              </w:rPr>
              <w:t xml:space="preserve"> </w:t>
            </w:r>
            <w:r>
              <w:rPr>
                <w:rFonts w:ascii="SimSun" w:hAnsi="SimSun" w:eastAsia="SimSun" w:cs="SimSun"/>
                <w:sz w:val="24"/>
                <w:szCs w:val="24"/>
                <w:u w:val="single" w:color="auto"/>
                <w:spacing w:val="-4"/>
              </w:rPr>
              <w:t>绒毛厂院内第四排</w:t>
            </w:r>
            <w:r>
              <w:rPr>
                <w:rFonts w:ascii="SimSun" w:hAnsi="SimSun" w:eastAsia="SimSun" w:cs="SimSun"/>
                <w:sz w:val="24"/>
                <w:szCs w:val="24"/>
                <w:u w:val="single" w:color="auto"/>
                <w:spacing w:val="-29"/>
              </w:rPr>
              <w:t xml:space="preserve"> </w:t>
            </w:r>
            <w:r>
              <w:rPr>
                <w:rFonts w:ascii="Times New Roman" w:hAnsi="Times New Roman" w:eastAsia="Times New Roman" w:cs="Times New Roman"/>
                <w:sz w:val="24"/>
                <w:szCs w:val="24"/>
                <w:u w:val="single" w:color="auto"/>
                <w:spacing w:val="-4"/>
              </w:rPr>
              <w:t>18</w:t>
            </w:r>
            <w:r>
              <w:rPr>
                <w:rFonts w:ascii="Times New Roman" w:hAnsi="Times New Roman" w:eastAsia="Times New Roman" w:cs="Times New Roman"/>
                <w:sz w:val="24"/>
                <w:szCs w:val="24"/>
                <w:u w:val="single" w:color="auto"/>
                <w:spacing w:val="15"/>
                <w:w w:val="101"/>
              </w:rPr>
              <w:t xml:space="preserve"> </w:t>
            </w:r>
            <w:r>
              <w:rPr>
                <w:rFonts w:ascii="SimSun" w:hAnsi="SimSun" w:eastAsia="SimSun" w:cs="SimSun"/>
                <w:sz w:val="24"/>
                <w:szCs w:val="24"/>
                <w:u w:val="single" w:color="auto"/>
                <w:spacing w:val="-4"/>
              </w:rPr>
              <w:t>号</w:t>
            </w:r>
          </w:p>
        </w:tc>
      </w:tr>
      <w:tr>
        <w:trPr>
          <w:trHeight w:val="512" w:hRule="atLeast"/>
        </w:trPr>
        <w:tc>
          <w:tcPr>
            <w:tcW w:w="1647" w:type="dxa"/>
            <w:vAlign w:val="top"/>
            <w:tcBorders>
              <w:left w:val="single" w:color="000000" w:sz="6" w:space="0"/>
            </w:tcBorders>
          </w:tcPr>
          <w:p>
            <w:pPr>
              <w:ind w:left="342"/>
              <w:spacing w:before="159" w:line="220" w:lineRule="auto"/>
              <w:rPr>
                <w:rFonts w:ascii="SimSun" w:hAnsi="SimSun" w:eastAsia="SimSun" w:cs="SimSun"/>
                <w:sz w:val="24"/>
                <w:szCs w:val="24"/>
              </w:rPr>
            </w:pPr>
            <w:r>
              <w:rPr>
                <w:rFonts w:ascii="SimSun" w:hAnsi="SimSun" w:eastAsia="SimSun" w:cs="SimSun"/>
                <w:sz w:val="24"/>
                <w:szCs w:val="24"/>
                <w:spacing w:val="-2"/>
              </w:rPr>
              <w:t>地理坐标</w:t>
            </w:r>
          </w:p>
        </w:tc>
        <w:tc>
          <w:tcPr>
            <w:tcW w:w="7476" w:type="dxa"/>
            <w:vAlign w:val="top"/>
            <w:gridSpan w:val="3"/>
            <w:tcBorders>
              <w:right w:val="single" w:color="000000" w:sz="6" w:space="0"/>
            </w:tcBorders>
          </w:tcPr>
          <w:p>
            <w:pPr>
              <w:ind w:left="1228"/>
              <w:spacing w:before="159" w:line="220" w:lineRule="auto"/>
              <w:rPr>
                <w:rFonts w:ascii="SimSun" w:hAnsi="SimSun" w:eastAsia="SimSun" w:cs="SimSun"/>
                <w:sz w:val="24"/>
                <w:szCs w:val="24"/>
              </w:rPr>
            </w:pPr>
            <w:r>
              <w:rPr>
                <w:rFonts w:ascii="SimSun" w:hAnsi="SimSun" w:eastAsia="SimSun" w:cs="SimSun"/>
                <w:sz w:val="24"/>
                <w:szCs w:val="24"/>
                <w:spacing w:val="-6"/>
              </w:rPr>
              <w:t>（</w:t>
            </w:r>
            <w:r>
              <w:rPr>
                <w:rFonts w:ascii="Times New Roman" w:hAnsi="Times New Roman" w:eastAsia="Times New Roman" w:cs="Times New Roman"/>
                <w:sz w:val="24"/>
                <w:szCs w:val="24"/>
                <w:u w:val="single" w:color="auto"/>
                <w:spacing w:val="-6"/>
              </w:rPr>
              <w:t>116 </w:t>
            </w:r>
            <w:r>
              <w:rPr>
                <w:rFonts w:ascii="SimSun" w:hAnsi="SimSun" w:eastAsia="SimSun" w:cs="SimSun"/>
                <w:sz w:val="24"/>
                <w:szCs w:val="24"/>
                <w:spacing w:val="-6"/>
              </w:rPr>
              <w:t>度</w:t>
            </w:r>
            <w:r>
              <w:rPr>
                <w:rFonts w:ascii="SimSun" w:hAnsi="SimSun" w:eastAsia="SimSun" w:cs="SimSun"/>
                <w:sz w:val="24"/>
                <w:szCs w:val="24"/>
                <w:spacing w:val="-44"/>
              </w:rPr>
              <w:t xml:space="preserve"> </w:t>
            </w:r>
            <w:r>
              <w:rPr>
                <w:rFonts w:ascii="Times New Roman" w:hAnsi="Times New Roman" w:eastAsia="Times New Roman" w:cs="Times New Roman"/>
                <w:sz w:val="24"/>
                <w:szCs w:val="24"/>
                <w:u w:val="single" w:color="auto"/>
                <w:spacing w:val="-6"/>
              </w:rPr>
              <w:t>5</w:t>
            </w:r>
            <w:r>
              <w:rPr>
                <w:rFonts w:ascii="Times New Roman" w:hAnsi="Times New Roman" w:eastAsia="Times New Roman" w:cs="Times New Roman"/>
                <w:sz w:val="24"/>
                <w:szCs w:val="24"/>
                <w:u w:val="single" w:color="auto"/>
                <w:spacing w:val="12"/>
              </w:rPr>
              <w:t xml:space="preserve"> </w:t>
            </w:r>
            <w:r>
              <w:rPr>
                <w:rFonts w:ascii="SimSun" w:hAnsi="SimSun" w:eastAsia="SimSun" w:cs="SimSun"/>
                <w:sz w:val="24"/>
                <w:szCs w:val="24"/>
                <w:spacing w:val="-6"/>
              </w:rPr>
              <w:t>分</w:t>
            </w:r>
            <w:r>
              <w:rPr>
                <w:rFonts w:ascii="SimSun" w:hAnsi="SimSun" w:eastAsia="SimSun" w:cs="SimSun"/>
                <w:sz w:val="24"/>
                <w:szCs w:val="24"/>
                <w:spacing w:val="-49"/>
              </w:rPr>
              <w:t xml:space="preserve"> </w:t>
            </w:r>
            <w:r>
              <w:rPr>
                <w:rFonts w:ascii="Times New Roman" w:hAnsi="Times New Roman" w:eastAsia="Times New Roman" w:cs="Times New Roman"/>
                <w:sz w:val="24"/>
                <w:szCs w:val="24"/>
                <w:u w:val="single" w:color="auto"/>
                <w:spacing w:val="-6"/>
              </w:rPr>
              <w:t>53.615 </w:t>
            </w:r>
            <w:r>
              <w:rPr>
                <w:rFonts w:ascii="SimSun" w:hAnsi="SimSun" w:eastAsia="SimSun" w:cs="SimSun"/>
                <w:sz w:val="24"/>
                <w:szCs w:val="24"/>
                <w:spacing w:val="-6"/>
              </w:rPr>
              <w:t>秒，</w:t>
            </w:r>
            <w:r>
              <w:rPr>
                <w:rFonts w:ascii="SimSun" w:hAnsi="SimSun" w:eastAsia="SimSun" w:cs="SimSun"/>
                <w:sz w:val="24"/>
                <w:szCs w:val="24"/>
                <w:spacing w:val="-33"/>
              </w:rPr>
              <w:t xml:space="preserve"> </w:t>
            </w:r>
            <w:r>
              <w:rPr>
                <w:rFonts w:ascii="Times New Roman" w:hAnsi="Times New Roman" w:eastAsia="Times New Roman" w:cs="Times New Roman"/>
                <w:sz w:val="24"/>
                <w:szCs w:val="24"/>
                <w:u w:val="single" w:color="auto"/>
                <w:spacing w:val="-6"/>
              </w:rPr>
              <w:t>43 </w:t>
            </w:r>
            <w:r>
              <w:rPr>
                <w:rFonts w:ascii="SimSun" w:hAnsi="SimSun" w:eastAsia="SimSun" w:cs="SimSun"/>
                <w:sz w:val="24"/>
                <w:szCs w:val="24"/>
                <w:spacing w:val="-6"/>
              </w:rPr>
              <w:t>度</w:t>
            </w:r>
            <w:r>
              <w:rPr>
                <w:rFonts w:ascii="SimSun" w:hAnsi="SimSun" w:eastAsia="SimSun" w:cs="SimSun"/>
                <w:sz w:val="24"/>
                <w:szCs w:val="24"/>
                <w:spacing w:val="-49"/>
              </w:rPr>
              <w:t xml:space="preserve"> </w:t>
            </w:r>
            <w:r>
              <w:rPr>
                <w:rFonts w:ascii="Times New Roman" w:hAnsi="Times New Roman" w:eastAsia="Times New Roman" w:cs="Times New Roman"/>
                <w:sz w:val="24"/>
                <w:szCs w:val="24"/>
                <w:u w:val="single" w:color="auto"/>
                <w:spacing w:val="-6"/>
              </w:rPr>
              <w:t>58</w:t>
            </w:r>
            <w:r>
              <w:rPr>
                <w:rFonts w:ascii="Times New Roman" w:hAnsi="Times New Roman" w:eastAsia="Times New Roman" w:cs="Times New Roman"/>
                <w:sz w:val="24"/>
                <w:szCs w:val="24"/>
                <w:u w:val="single" w:color="auto"/>
                <w:spacing w:val="12"/>
              </w:rPr>
              <w:t xml:space="preserve"> </w:t>
            </w:r>
            <w:r>
              <w:rPr>
                <w:rFonts w:ascii="SimSun" w:hAnsi="SimSun" w:eastAsia="SimSun" w:cs="SimSun"/>
                <w:sz w:val="24"/>
                <w:szCs w:val="24"/>
                <w:spacing w:val="-6"/>
              </w:rPr>
              <w:t>分</w:t>
            </w:r>
            <w:r>
              <w:rPr>
                <w:rFonts w:ascii="SimSun" w:hAnsi="SimSun" w:eastAsia="SimSun" w:cs="SimSun"/>
                <w:sz w:val="24"/>
                <w:szCs w:val="24"/>
                <w:spacing w:val="-54"/>
              </w:rPr>
              <w:t xml:space="preserve"> </w:t>
            </w:r>
            <w:r>
              <w:rPr>
                <w:rFonts w:ascii="Times New Roman" w:hAnsi="Times New Roman" w:eastAsia="Times New Roman" w:cs="Times New Roman"/>
                <w:sz w:val="24"/>
                <w:szCs w:val="24"/>
                <w:u w:val="single" w:color="auto"/>
                <w:spacing w:val="-6"/>
              </w:rPr>
              <w:t>25.459</w:t>
            </w:r>
            <w:r>
              <w:rPr>
                <w:rFonts w:ascii="Times New Roman" w:hAnsi="Times New Roman" w:eastAsia="Times New Roman" w:cs="Times New Roman"/>
                <w:sz w:val="24"/>
                <w:szCs w:val="24"/>
                <w:u w:val="single" w:color="auto"/>
                <w:spacing w:val="8"/>
              </w:rPr>
              <w:t xml:space="preserve"> </w:t>
            </w:r>
            <w:r>
              <w:rPr>
                <w:rFonts w:ascii="SimSun" w:hAnsi="SimSun" w:eastAsia="SimSun" w:cs="SimSun"/>
                <w:sz w:val="24"/>
                <w:szCs w:val="24"/>
                <w:spacing w:val="-6"/>
              </w:rPr>
              <w:t>秒）</w:t>
            </w:r>
          </w:p>
        </w:tc>
      </w:tr>
      <w:tr>
        <w:trPr>
          <w:trHeight w:val="1885" w:hRule="atLeast"/>
        </w:trPr>
        <w:tc>
          <w:tcPr>
            <w:tcW w:w="1647" w:type="dxa"/>
            <w:vAlign w:val="top"/>
            <w:tcBorders>
              <w:left w:val="single" w:color="000000" w:sz="6" w:space="0"/>
            </w:tcBorders>
          </w:tcPr>
          <w:p>
            <w:pPr>
              <w:spacing w:line="306" w:lineRule="auto"/>
              <w:rPr>
                <w:rFonts w:ascii="Arial"/>
                <w:sz w:val="21"/>
              </w:rPr>
            </w:pPr>
            <w:r/>
          </w:p>
          <w:p>
            <w:pPr>
              <w:spacing w:line="306" w:lineRule="auto"/>
              <w:rPr>
                <w:rFonts w:ascii="Arial"/>
                <w:sz w:val="21"/>
              </w:rPr>
            </w:pPr>
            <w:r/>
          </w:p>
          <w:p>
            <w:pPr>
              <w:ind w:left="366"/>
              <w:spacing w:before="78" w:line="239" w:lineRule="auto"/>
              <w:rPr>
                <w:rFonts w:ascii="SimSun" w:hAnsi="SimSun" w:eastAsia="SimSun" w:cs="SimSun"/>
                <w:sz w:val="24"/>
                <w:szCs w:val="24"/>
              </w:rPr>
            </w:pPr>
            <w:r>
              <w:rPr>
                <w:rFonts w:ascii="SimSun" w:hAnsi="SimSun" w:eastAsia="SimSun" w:cs="SimSun"/>
                <w:sz w:val="24"/>
                <w:szCs w:val="24"/>
                <w:spacing w:val="-7"/>
              </w:rPr>
              <w:t>国民经济</w:t>
            </w:r>
          </w:p>
          <w:p>
            <w:pPr>
              <w:ind w:left="346"/>
              <w:spacing w:line="219" w:lineRule="auto"/>
              <w:rPr>
                <w:rFonts w:ascii="SimSun" w:hAnsi="SimSun" w:eastAsia="SimSun" w:cs="SimSun"/>
                <w:sz w:val="24"/>
                <w:szCs w:val="24"/>
              </w:rPr>
            </w:pPr>
            <w:r>
              <w:rPr>
                <w:rFonts w:ascii="SimSun" w:hAnsi="SimSun" w:eastAsia="SimSun" w:cs="SimSun"/>
                <w:sz w:val="24"/>
                <w:szCs w:val="24"/>
                <w:spacing w:val="-3"/>
              </w:rPr>
              <w:t>行业类别</w:t>
            </w:r>
          </w:p>
        </w:tc>
        <w:tc>
          <w:tcPr>
            <w:tcW w:w="2623" w:type="dxa"/>
            <w:vAlign w:val="top"/>
          </w:tcPr>
          <w:p>
            <w:pPr>
              <w:spacing w:line="245" w:lineRule="auto"/>
              <w:rPr>
                <w:rFonts w:ascii="Arial"/>
                <w:sz w:val="21"/>
              </w:rPr>
            </w:pPr>
            <w:r/>
          </w:p>
          <w:p>
            <w:pPr>
              <w:spacing w:line="246" w:lineRule="auto"/>
              <w:rPr>
                <w:rFonts w:ascii="Arial"/>
                <w:sz w:val="21"/>
              </w:rPr>
            </w:pPr>
            <w:r/>
          </w:p>
          <w:p>
            <w:pPr>
              <w:spacing w:line="246" w:lineRule="auto"/>
              <w:rPr>
                <w:rFonts w:ascii="Arial"/>
                <w:sz w:val="21"/>
              </w:rPr>
            </w:pPr>
            <w:r/>
          </w:p>
          <w:p>
            <w:pPr>
              <w:ind w:left="5"/>
              <w:spacing w:before="78" w:line="220" w:lineRule="auto"/>
              <w:rPr>
                <w:rFonts w:ascii="SimSun" w:hAnsi="SimSun" w:eastAsia="SimSun" w:cs="SimSun"/>
                <w:sz w:val="24"/>
                <w:szCs w:val="24"/>
              </w:rPr>
            </w:pPr>
            <w:r>
              <w:rPr>
                <w:rFonts w:ascii="Times New Roman" w:hAnsi="Times New Roman" w:eastAsia="Times New Roman" w:cs="Times New Roman"/>
                <w:sz w:val="24"/>
                <w:szCs w:val="24"/>
                <w:spacing w:val="-1"/>
              </w:rPr>
              <w:t>C3042 </w:t>
            </w:r>
            <w:r>
              <w:rPr>
                <w:rFonts w:ascii="SimSun" w:hAnsi="SimSun" w:eastAsia="SimSun" w:cs="SimSun"/>
                <w:sz w:val="24"/>
                <w:szCs w:val="24"/>
                <w:spacing w:val="-1"/>
              </w:rPr>
              <w:t>特种玻璃制造</w:t>
            </w:r>
          </w:p>
        </w:tc>
        <w:tc>
          <w:tcPr>
            <w:tcW w:w="1895" w:type="dxa"/>
            <w:vAlign w:val="top"/>
          </w:tcPr>
          <w:p>
            <w:pPr>
              <w:spacing w:line="306" w:lineRule="auto"/>
              <w:rPr>
                <w:rFonts w:ascii="Arial"/>
                <w:sz w:val="21"/>
              </w:rPr>
            </w:pPr>
            <w:r/>
          </w:p>
          <w:p>
            <w:pPr>
              <w:spacing w:line="306" w:lineRule="auto"/>
              <w:rPr>
                <w:rFonts w:ascii="Arial"/>
                <w:sz w:val="21"/>
              </w:rPr>
            </w:pPr>
            <w:r/>
          </w:p>
          <w:p>
            <w:pPr>
              <w:ind w:left="476"/>
              <w:spacing w:before="78" w:line="239" w:lineRule="auto"/>
              <w:rPr>
                <w:rFonts w:ascii="SimSun" w:hAnsi="SimSun" w:eastAsia="SimSun" w:cs="SimSun"/>
                <w:sz w:val="24"/>
                <w:szCs w:val="24"/>
              </w:rPr>
            </w:pPr>
            <w:r>
              <w:rPr>
                <w:rFonts w:ascii="SimSun" w:hAnsi="SimSun" w:eastAsia="SimSun" w:cs="SimSun"/>
                <w:sz w:val="24"/>
                <w:szCs w:val="24"/>
                <w:spacing w:val="-3"/>
              </w:rPr>
              <w:t>建设项目</w:t>
            </w:r>
          </w:p>
          <w:p>
            <w:pPr>
              <w:ind w:left="477"/>
              <w:spacing w:line="219" w:lineRule="auto"/>
              <w:rPr>
                <w:rFonts w:ascii="SimSun" w:hAnsi="SimSun" w:eastAsia="SimSun" w:cs="SimSun"/>
                <w:sz w:val="24"/>
                <w:szCs w:val="24"/>
              </w:rPr>
            </w:pPr>
            <w:r>
              <w:rPr>
                <w:rFonts w:ascii="SimSun" w:hAnsi="SimSun" w:eastAsia="SimSun" w:cs="SimSun"/>
                <w:sz w:val="24"/>
                <w:szCs w:val="24"/>
                <w:spacing w:val="-3"/>
              </w:rPr>
              <w:t>行业类别</w:t>
            </w:r>
          </w:p>
        </w:tc>
        <w:tc>
          <w:tcPr>
            <w:tcW w:w="2958" w:type="dxa"/>
            <w:vAlign w:val="top"/>
            <w:tcBorders>
              <w:right w:val="single" w:color="000000" w:sz="6" w:space="0"/>
            </w:tcBorders>
          </w:tcPr>
          <w:p>
            <w:pPr>
              <w:ind w:left="13" w:right="5" w:firstLine="4"/>
              <w:spacing w:before="73" w:line="231" w:lineRule="auto"/>
              <w:jc w:val="both"/>
              <w:rPr>
                <w:rFonts w:ascii="SimSun" w:hAnsi="SimSun" w:eastAsia="SimSun" w:cs="SimSun"/>
                <w:sz w:val="24"/>
                <w:szCs w:val="24"/>
              </w:rPr>
            </w:pPr>
            <w:r>
              <w:rPr>
                <w:rFonts w:ascii="SimSun" w:hAnsi="SimSun" w:eastAsia="SimSun" w:cs="SimSun"/>
                <w:sz w:val="24"/>
                <w:szCs w:val="24"/>
                <w:spacing w:val="3"/>
              </w:rPr>
              <w:t>二十七、非金属矿物制品业</w:t>
            </w:r>
            <w:r>
              <w:rPr>
                <w:rFonts w:ascii="SimSun" w:hAnsi="SimSun" w:eastAsia="SimSun" w:cs="SimSun"/>
                <w:sz w:val="24"/>
                <w:szCs w:val="24"/>
                <w:spacing w:val="4"/>
              </w:rPr>
              <w:t xml:space="preserve"> </w:t>
            </w:r>
            <w:r>
              <w:rPr>
                <w:rFonts w:ascii="Times New Roman" w:hAnsi="Times New Roman" w:eastAsia="Times New Roman" w:cs="Times New Roman"/>
                <w:sz w:val="24"/>
                <w:szCs w:val="24"/>
                <w:spacing w:val="-2"/>
              </w:rPr>
              <w:t>30    57</w:t>
            </w:r>
            <w:r>
              <w:rPr>
                <w:rFonts w:ascii="Times New Roman" w:hAnsi="Times New Roman" w:eastAsia="Times New Roman" w:cs="Times New Roman"/>
                <w:sz w:val="24"/>
                <w:szCs w:val="24"/>
                <w:spacing w:val="14"/>
              </w:rPr>
              <w:t xml:space="preserve"> </w:t>
            </w:r>
            <w:r>
              <w:rPr>
                <w:rFonts w:ascii="SimSun" w:hAnsi="SimSun" w:eastAsia="SimSun" w:cs="SimSun"/>
                <w:sz w:val="24"/>
                <w:szCs w:val="24"/>
                <w:spacing w:val="-2"/>
              </w:rPr>
              <w:t>玻璃制造</w:t>
            </w:r>
            <w:r>
              <w:rPr>
                <w:rFonts w:ascii="SimSun" w:hAnsi="SimSun" w:eastAsia="SimSun" w:cs="SimSun"/>
                <w:sz w:val="24"/>
                <w:szCs w:val="24"/>
                <w:spacing w:val="10"/>
              </w:rPr>
              <w:t xml:space="preserve"> </w:t>
            </w:r>
            <w:r>
              <w:rPr>
                <w:rFonts w:ascii="Times New Roman" w:hAnsi="Times New Roman" w:eastAsia="Times New Roman" w:cs="Times New Roman"/>
                <w:sz w:val="24"/>
                <w:szCs w:val="24"/>
                <w:spacing w:val="-2"/>
              </w:rPr>
              <w:t>304</w:t>
            </w:r>
            <w:r>
              <w:rPr>
                <w:rFonts w:ascii="SimSun" w:hAnsi="SimSun" w:eastAsia="SimSun" w:cs="SimSun"/>
                <w:sz w:val="24"/>
                <w:szCs w:val="24"/>
                <w:spacing w:val="-2"/>
              </w:rPr>
              <w:t>；玻璃</w:t>
            </w:r>
            <w:r>
              <w:rPr>
                <w:rFonts w:ascii="SimSun" w:hAnsi="SimSun" w:eastAsia="SimSun" w:cs="SimSun"/>
                <w:sz w:val="24"/>
                <w:szCs w:val="24"/>
              </w:rPr>
              <w:t xml:space="preserve"> </w:t>
            </w:r>
            <w:r>
              <w:rPr>
                <w:rFonts w:ascii="SimSun" w:hAnsi="SimSun" w:eastAsia="SimSun" w:cs="SimSun"/>
                <w:sz w:val="24"/>
                <w:szCs w:val="24"/>
                <w:spacing w:val="8"/>
              </w:rPr>
              <w:t>制品制造</w:t>
            </w:r>
            <w:r>
              <w:rPr>
                <w:rFonts w:ascii="SimSun" w:hAnsi="SimSun" w:eastAsia="SimSun" w:cs="SimSun"/>
                <w:sz w:val="24"/>
                <w:szCs w:val="24"/>
                <w:spacing w:val="54"/>
              </w:rPr>
              <w:t xml:space="preserve"> </w:t>
            </w:r>
            <w:r>
              <w:rPr>
                <w:rFonts w:ascii="Times New Roman" w:hAnsi="Times New Roman" w:eastAsia="Times New Roman" w:cs="Times New Roman"/>
                <w:sz w:val="24"/>
                <w:szCs w:val="24"/>
                <w:spacing w:val="8"/>
              </w:rPr>
              <w:t>305  </w:t>
            </w:r>
            <w:r>
              <w:rPr>
                <w:rFonts w:ascii="SimSun" w:hAnsi="SimSun" w:eastAsia="SimSun" w:cs="SimSun"/>
                <w:sz w:val="24"/>
                <w:szCs w:val="24"/>
                <w:spacing w:val="8"/>
              </w:rPr>
              <w:t>特种玻璃制</w:t>
            </w:r>
            <w:r>
              <w:rPr>
                <w:rFonts w:ascii="SimSun" w:hAnsi="SimSun" w:eastAsia="SimSun" w:cs="SimSun"/>
                <w:sz w:val="24"/>
                <w:szCs w:val="24"/>
              </w:rPr>
              <w:t xml:space="preserve"> </w:t>
            </w:r>
            <w:r>
              <w:rPr>
                <w:rFonts w:ascii="SimSun" w:hAnsi="SimSun" w:eastAsia="SimSun" w:cs="SimSun"/>
                <w:sz w:val="24"/>
                <w:szCs w:val="24"/>
                <w:spacing w:val="-15"/>
              </w:rPr>
              <w:t>造；其他玻璃制造；玻璃制品</w:t>
            </w:r>
            <w:r>
              <w:rPr>
                <w:rFonts w:ascii="SimSun" w:hAnsi="SimSun" w:eastAsia="SimSun" w:cs="SimSun"/>
                <w:sz w:val="24"/>
                <w:szCs w:val="24"/>
                <w:spacing w:val="3"/>
              </w:rPr>
              <w:t xml:space="preserve"> </w:t>
            </w:r>
            <w:r>
              <w:rPr>
                <w:rFonts w:ascii="SimSun" w:hAnsi="SimSun" w:eastAsia="SimSun" w:cs="SimSun"/>
                <w:sz w:val="24"/>
                <w:szCs w:val="24"/>
                <w:spacing w:val="-19"/>
              </w:rPr>
              <w:t>制造（电加热的除外；</w:t>
            </w:r>
            <w:r>
              <w:rPr>
                <w:rFonts w:ascii="SimSun" w:hAnsi="SimSun" w:eastAsia="SimSun" w:cs="SimSun"/>
                <w:sz w:val="24"/>
                <w:szCs w:val="24"/>
                <w:spacing w:val="18"/>
              </w:rPr>
              <w:t xml:space="preserve">  </w:t>
            </w:r>
            <w:r>
              <w:rPr>
                <w:rFonts w:ascii="SimSun" w:hAnsi="SimSun" w:eastAsia="SimSun" w:cs="SimSun"/>
                <w:sz w:val="24"/>
                <w:szCs w:val="24"/>
                <w:spacing w:val="-19"/>
              </w:rPr>
              <w:t>仅切</w:t>
            </w:r>
            <w:r>
              <w:rPr>
                <w:rFonts w:ascii="SimSun" w:hAnsi="SimSun" w:eastAsia="SimSun" w:cs="SimSun"/>
                <w:sz w:val="24"/>
                <w:szCs w:val="24"/>
              </w:rPr>
              <w:t xml:space="preserve"> </w:t>
            </w:r>
            <w:r>
              <w:rPr>
                <w:rFonts w:ascii="SimSun" w:hAnsi="SimSun" w:eastAsia="SimSun" w:cs="SimSun"/>
                <w:sz w:val="24"/>
                <w:szCs w:val="24"/>
                <w:spacing w:val="-3"/>
              </w:rPr>
              <w:t>割、打磨、成型的除外）</w:t>
            </w:r>
          </w:p>
        </w:tc>
      </w:tr>
      <w:tr>
        <w:trPr>
          <w:trHeight w:val="1285" w:hRule="atLeast"/>
        </w:trPr>
        <w:tc>
          <w:tcPr>
            <w:tcW w:w="1647" w:type="dxa"/>
            <w:vAlign w:val="top"/>
            <w:tcBorders>
              <w:left w:val="single" w:color="000000" w:sz="6" w:space="0"/>
            </w:tcBorders>
          </w:tcPr>
          <w:p>
            <w:pPr>
              <w:spacing w:line="470" w:lineRule="auto"/>
              <w:rPr>
                <w:rFonts w:ascii="Arial"/>
                <w:sz w:val="21"/>
              </w:rPr>
            </w:pPr>
            <w:r/>
          </w:p>
          <w:p>
            <w:pPr>
              <w:ind w:left="345"/>
              <w:spacing w:before="78" w:line="220" w:lineRule="auto"/>
              <w:rPr>
                <w:rFonts w:ascii="SimSun" w:hAnsi="SimSun" w:eastAsia="SimSun" w:cs="SimSun"/>
                <w:sz w:val="24"/>
                <w:szCs w:val="24"/>
              </w:rPr>
            </w:pPr>
            <w:r>
              <w:rPr>
                <w:rFonts w:ascii="SimSun" w:hAnsi="SimSun" w:eastAsia="SimSun" w:cs="SimSun"/>
                <w:sz w:val="24"/>
                <w:szCs w:val="24"/>
                <w:spacing w:val="-3"/>
              </w:rPr>
              <w:t>建设性质</w:t>
            </w:r>
          </w:p>
        </w:tc>
        <w:tc>
          <w:tcPr>
            <w:tcW w:w="2623" w:type="dxa"/>
            <w:vAlign w:val="top"/>
          </w:tcPr>
          <w:p>
            <w:pPr>
              <w:ind w:left="16"/>
              <w:spacing w:before="92" w:line="221" w:lineRule="auto"/>
              <w:rPr>
                <w:rFonts w:ascii="SimSun" w:hAnsi="SimSun" w:eastAsia="SimSun" w:cs="SimSun"/>
                <w:sz w:val="24"/>
                <w:szCs w:val="24"/>
              </w:rPr>
            </w:pPr>
            <w:r>
              <w:rPr>
                <w:rFonts w:ascii="Segoe UI Symbol" w:hAnsi="Segoe UI Symbol" w:eastAsia="Segoe UI Symbol" w:cs="Segoe UI Symbol"/>
                <w:sz w:val="24"/>
                <w:szCs w:val="24"/>
                <w:spacing w:val="-5"/>
              </w:rPr>
              <w:t>☑</w:t>
            </w:r>
            <w:r>
              <w:rPr>
                <w:rFonts w:ascii="SimSun" w:hAnsi="SimSun" w:eastAsia="SimSun" w:cs="SimSun"/>
                <w:sz w:val="24"/>
                <w:szCs w:val="24"/>
                <w:spacing w:val="-5"/>
              </w:rPr>
              <w:t>新建（迁建）</w:t>
            </w:r>
          </w:p>
          <w:p>
            <w:pPr>
              <w:ind w:left="14"/>
              <w:spacing w:before="8" w:line="233" w:lineRule="auto"/>
              <w:rPr>
                <w:rFonts w:ascii="SimSun" w:hAnsi="SimSun" w:eastAsia="SimSun" w:cs="SimSun"/>
                <w:sz w:val="24"/>
                <w:szCs w:val="24"/>
              </w:rPr>
            </w:pPr>
            <w:r>
              <w:rPr>
                <w:rFonts w:ascii="Times New Roman" w:hAnsi="Times New Roman" w:eastAsia="Times New Roman" w:cs="Times New Roman"/>
                <w:sz w:val="24"/>
                <w:szCs w:val="24"/>
                <w:spacing w:val="-6"/>
              </w:rPr>
              <w:t>□</w:t>
            </w:r>
            <w:r>
              <w:rPr>
                <w:rFonts w:ascii="SimSun" w:hAnsi="SimSun" w:eastAsia="SimSun" w:cs="SimSun"/>
                <w:sz w:val="24"/>
                <w:szCs w:val="24"/>
                <w:spacing w:val="-6"/>
              </w:rPr>
              <w:t>改建</w:t>
            </w:r>
          </w:p>
          <w:p>
            <w:pPr>
              <w:ind w:left="14"/>
              <w:spacing w:before="7" w:line="234" w:lineRule="auto"/>
              <w:rPr>
                <w:rFonts w:ascii="SimSun" w:hAnsi="SimSun" w:eastAsia="SimSun" w:cs="SimSun"/>
                <w:sz w:val="24"/>
                <w:szCs w:val="24"/>
              </w:rPr>
            </w:pPr>
            <w:r>
              <w:rPr>
                <w:rFonts w:ascii="Times New Roman" w:hAnsi="Times New Roman" w:eastAsia="Times New Roman" w:cs="Times New Roman"/>
                <w:sz w:val="24"/>
                <w:szCs w:val="24"/>
                <w:spacing w:val="-6"/>
              </w:rPr>
              <w:t>□</w:t>
            </w:r>
            <w:r>
              <w:rPr>
                <w:rFonts w:ascii="SimSun" w:hAnsi="SimSun" w:eastAsia="SimSun" w:cs="SimSun"/>
                <w:sz w:val="24"/>
                <w:szCs w:val="24"/>
                <w:spacing w:val="-6"/>
              </w:rPr>
              <w:t>扩建</w:t>
            </w:r>
          </w:p>
          <w:p>
            <w:pPr>
              <w:ind w:left="14"/>
              <w:spacing w:before="7" w:line="191" w:lineRule="auto"/>
              <w:rPr>
                <w:rFonts w:ascii="SimSun" w:hAnsi="SimSun" w:eastAsia="SimSun" w:cs="SimSun"/>
                <w:sz w:val="24"/>
                <w:szCs w:val="24"/>
              </w:rPr>
            </w:pPr>
            <w:r>
              <w:rPr>
                <w:rFonts w:ascii="Times New Roman" w:hAnsi="Times New Roman" w:eastAsia="Times New Roman" w:cs="Times New Roman"/>
                <w:sz w:val="24"/>
                <w:szCs w:val="24"/>
                <w:spacing w:val="-4"/>
              </w:rPr>
              <w:t>□</w:t>
            </w:r>
            <w:r>
              <w:rPr>
                <w:rFonts w:ascii="SimSun" w:hAnsi="SimSun" w:eastAsia="SimSun" w:cs="SimSun"/>
                <w:sz w:val="24"/>
                <w:szCs w:val="24"/>
                <w:spacing w:val="-4"/>
              </w:rPr>
              <w:t>技术改造</w:t>
            </w:r>
          </w:p>
        </w:tc>
        <w:tc>
          <w:tcPr>
            <w:tcW w:w="1895" w:type="dxa"/>
            <w:vAlign w:val="top"/>
          </w:tcPr>
          <w:p>
            <w:pPr>
              <w:spacing w:line="314" w:lineRule="auto"/>
              <w:rPr>
                <w:rFonts w:ascii="Arial"/>
                <w:sz w:val="21"/>
              </w:rPr>
            </w:pPr>
            <w:r/>
          </w:p>
          <w:p>
            <w:pPr>
              <w:ind w:left="476"/>
              <w:spacing w:before="78"/>
              <w:rPr>
                <w:rFonts w:ascii="SimSun" w:hAnsi="SimSun" w:eastAsia="SimSun" w:cs="SimSun"/>
                <w:sz w:val="24"/>
                <w:szCs w:val="24"/>
              </w:rPr>
            </w:pPr>
            <w:r>
              <w:rPr>
                <w:rFonts w:ascii="SimSun" w:hAnsi="SimSun" w:eastAsia="SimSun" w:cs="SimSun"/>
                <w:sz w:val="24"/>
                <w:szCs w:val="24"/>
                <w:spacing w:val="-3"/>
              </w:rPr>
              <w:t>建设项目</w:t>
            </w:r>
          </w:p>
          <w:p>
            <w:pPr>
              <w:ind w:left="504"/>
              <w:spacing w:line="219" w:lineRule="auto"/>
              <w:rPr>
                <w:rFonts w:ascii="SimSun" w:hAnsi="SimSun" w:eastAsia="SimSun" w:cs="SimSun"/>
                <w:sz w:val="24"/>
                <w:szCs w:val="24"/>
              </w:rPr>
            </w:pPr>
            <w:r>
              <w:rPr>
                <w:rFonts w:ascii="SimSun" w:hAnsi="SimSun" w:eastAsia="SimSun" w:cs="SimSun"/>
                <w:sz w:val="24"/>
                <w:szCs w:val="24"/>
                <w:spacing w:val="-8"/>
              </w:rPr>
              <w:t>申报情形</w:t>
            </w:r>
          </w:p>
        </w:tc>
        <w:tc>
          <w:tcPr>
            <w:tcW w:w="2958" w:type="dxa"/>
            <w:vAlign w:val="top"/>
            <w:tcBorders>
              <w:right w:val="single" w:color="000000" w:sz="6" w:space="0"/>
            </w:tcBorders>
          </w:tcPr>
          <w:p>
            <w:pPr>
              <w:ind w:left="24"/>
              <w:spacing w:before="93" w:line="220" w:lineRule="auto"/>
              <w:rPr>
                <w:rFonts w:ascii="SimSun" w:hAnsi="SimSun" w:eastAsia="SimSun" w:cs="SimSun"/>
                <w:sz w:val="24"/>
                <w:szCs w:val="24"/>
              </w:rPr>
            </w:pPr>
            <w:r>
              <w:rPr>
                <w:rFonts w:ascii="Segoe UI Symbol" w:hAnsi="Segoe UI Symbol" w:eastAsia="Segoe UI Symbol" w:cs="Segoe UI Symbol"/>
                <w:sz w:val="24"/>
                <w:szCs w:val="24"/>
                <w:spacing w:val="-3"/>
              </w:rPr>
              <w:t>☑</w:t>
            </w:r>
            <w:r>
              <w:rPr>
                <w:rFonts w:ascii="SimSun" w:hAnsi="SimSun" w:eastAsia="SimSun" w:cs="SimSun"/>
                <w:sz w:val="24"/>
                <w:szCs w:val="24"/>
                <w:spacing w:val="-3"/>
              </w:rPr>
              <w:t>首次申报项目</w:t>
            </w:r>
          </w:p>
          <w:p>
            <w:pPr>
              <w:ind w:left="38"/>
              <w:spacing w:before="8" w:line="220" w:lineRule="auto"/>
              <w:rPr>
                <w:rFonts w:ascii="SimSun" w:hAnsi="SimSun" w:eastAsia="SimSun" w:cs="SimSun"/>
                <w:sz w:val="24"/>
                <w:szCs w:val="24"/>
              </w:rPr>
            </w:pPr>
            <w:r>
              <w:rPr>
                <w:rFonts w:ascii="SimSun" w:hAnsi="SimSun" w:eastAsia="SimSun" w:cs="SimSun"/>
                <w:sz w:val="24"/>
                <w:szCs w:val="24"/>
                <w:spacing w:val="-3"/>
              </w:rPr>
              <w:t>□不予批准后再次申报项目</w:t>
            </w:r>
          </w:p>
          <w:p>
            <w:pPr>
              <w:ind w:left="38"/>
              <w:spacing w:before="24" w:line="220" w:lineRule="auto"/>
              <w:rPr>
                <w:rFonts w:ascii="SimSun" w:hAnsi="SimSun" w:eastAsia="SimSun" w:cs="SimSun"/>
                <w:sz w:val="24"/>
                <w:szCs w:val="24"/>
              </w:rPr>
            </w:pPr>
            <w:r>
              <w:rPr>
                <w:rFonts w:ascii="SimSun" w:hAnsi="SimSun" w:eastAsia="SimSun" w:cs="SimSun"/>
                <w:sz w:val="24"/>
                <w:szCs w:val="24"/>
                <w:spacing w:val="-4"/>
              </w:rPr>
              <w:t>□超五年重新审核项目</w:t>
            </w:r>
          </w:p>
          <w:p>
            <w:pPr>
              <w:ind w:left="38"/>
              <w:spacing w:before="26" w:line="191" w:lineRule="auto"/>
              <w:rPr>
                <w:rFonts w:ascii="SimSun" w:hAnsi="SimSun" w:eastAsia="SimSun" w:cs="SimSun"/>
                <w:sz w:val="24"/>
                <w:szCs w:val="24"/>
              </w:rPr>
            </w:pPr>
            <w:r>
              <w:rPr>
                <w:rFonts w:ascii="SimSun" w:hAnsi="SimSun" w:eastAsia="SimSun" w:cs="SimSun"/>
                <w:sz w:val="24"/>
                <w:szCs w:val="24"/>
                <w:spacing w:val="-3"/>
              </w:rPr>
              <w:t>□重大变动重新报批项目</w:t>
            </w:r>
          </w:p>
        </w:tc>
      </w:tr>
      <w:tr>
        <w:trPr>
          <w:trHeight w:val="955" w:hRule="atLeast"/>
        </w:trPr>
        <w:tc>
          <w:tcPr>
            <w:tcW w:w="1647" w:type="dxa"/>
            <w:vAlign w:val="top"/>
            <w:tcBorders>
              <w:left w:val="single" w:color="000000" w:sz="6" w:space="0"/>
            </w:tcBorders>
          </w:tcPr>
          <w:p>
            <w:pPr>
              <w:ind w:left="10" w:right="29" w:firstLine="12"/>
              <w:spacing w:before="75" w:line="223" w:lineRule="auto"/>
              <w:jc w:val="both"/>
              <w:rPr>
                <w:rFonts w:ascii="SimSun" w:hAnsi="SimSun" w:eastAsia="SimSun" w:cs="SimSun"/>
                <w:sz w:val="24"/>
                <w:szCs w:val="24"/>
              </w:rPr>
            </w:pPr>
            <w:r>
              <w:rPr>
                <w:rFonts w:ascii="SimSun" w:hAnsi="SimSun" w:eastAsia="SimSun" w:cs="SimSun"/>
                <w:sz w:val="24"/>
                <w:szCs w:val="24"/>
                <w:spacing w:val="-14"/>
              </w:rPr>
              <w:t>项目审批（核准</w:t>
            </w:r>
            <w:r>
              <w:rPr>
                <w:rFonts w:ascii="SimSun" w:hAnsi="SimSun" w:eastAsia="SimSun" w:cs="SimSun"/>
                <w:sz w:val="24"/>
                <w:szCs w:val="24"/>
              </w:rPr>
              <w:t xml:space="preserve"> </w:t>
            </w:r>
            <w:r>
              <w:rPr>
                <w:rFonts w:ascii="Times New Roman" w:hAnsi="Times New Roman" w:eastAsia="Times New Roman" w:cs="Times New Roman"/>
                <w:sz w:val="24"/>
                <w:szCs w:val="24"/>
                <w:spacing w:val="-19"/>
              </w:rPr>
              <w:t>/</w:t>
            </w:r>
            <w:r>
              <w:rPr>
                <w:rFonts w:ascii="SimSun" w:hAnsi="SimSun" w:eastAsia="SimSun" w:cs="SimSun"/>
                <w:sz w:val="24"/>
                <w:szCs w:val="24"/>
                <w:spacing w:val="-19"/>
              </w:rPr>
              <w:t>备案）部门（选</w:t>
            </w:r>
            <w:r>
              <w:rPr>
                <w:rFonts w:ascii="SimSun" w:hAnsi="SimSun" w:eastAsia="SimSun" w:cs="SimSun"/>
                <w:sz w:val="24"/>
                <w:szCs w:val="24"/>
                <w:spacing w:val="1"/>
              </w:rPr>
              <w:t xml:space="preserve"> </w:t>
            </w:r>
            <w:r>
              <w:rPr>
                <w:rFonts w:ascii="SimSun" w:hAnsi="SimSun" w:eastAsia="SimSun" w:cs="SimSun"/>
                <w:sz w:val="24"/>
                <w:szCs w:val="24"/>
                <w:spacing w:val="-5"/>
              </w:rPr>
              <w:t>填）</w:t>
            </w:r>
          </w:p>
        </w:tc>
        <w:tc>
          <w:tcPr>
            <w:tcW w:w="2623" w:type="dxa"/>
            <w:vAlign w:val="top"/>
          </w:tcPr>
          <w:p>
            <w:pPr>
              <w:spacing w:line="354" w:lineRule="auto"/>
              <w:rPr>
                <w:rFonts w:ascii="Arial"/>
                <w:sz w:val="21"/>
              </w:rPr>
            </w:pPr>
            <w:r/>
          </w:p>
          <w:p>
            <w:pPr>
              <w:ind w:left="1271"/>
              <w:spacing w:before="69" w:line="232"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w:t>
            </w:r>
          </w:p>
        </w:tc>
        <w:tc>
          <w:tcPr>
            <w:tcW w:w="1895" w:type="dxa"/>
            <w:vAlign w:val="top"/>
          </w:tcPr>
          <w:p>
            <w:pPr>
              <w:ind w:left="13"/>
              <w:spacing w:before="228" w:line="230" w:lineRule="auto"/>
              <w:rPr>
                <w:rFonts w:ascii="SimSun" w:hAnsi="SimSun" w:eastAsia="SimSun" w:cs="SimSun"/>
                <w:sz w:val="24"/>
                <w:szCs w:val="24"/>
              </w:rPr>
            </w:pPr>
            <w:r>
              <w:rPr>
                <w:rFonts w:ascii="SimSun" w:hAnsi="SimSun" w:eastAsia="SimSun" w:cs="SimSun"/>
                <w:sz w:val="24"/>
                <w:szCs w:val="24"/>
                <w:spacing w:val="-13"/>
              </w:rPr>
              <w:t>项目审批（核准</w:t>
            </w:r>
            <w:r>
              <w:rPr>
                <w:rFonts w:ascii="Times New Roman" w:hAnsi="Times New Roman" w:eastAsia="Times New Roman" w:cs="Times New Roman"/>
                <w:sz w:val="24"/>
                <w:szCs w:val="24"/>
                <w:spacing w:val="-13"/>
              </w:rPr>
              <w:t>/</w:t>
            </w:r>
            <w:r>
              <w:rPr>
                <w:rFonts w:ascii="Times New Roman" w:hAnsi="Times New Roman" w:eastAsia="Times New Roman" w:cs="Times New Roman"/>
                <w:sz w:val="24"/>
                <w:szCs w:val="24"/>
              </w:rPr>
              <w:t xml:space="preserve">     </w:t>
            </w:r>
            <w:r>
              <w:rPr>
                <w:rFonts w:ascii="SimSun" w:hAnsi="SimSun" w:eastAsia="SimSun" w:cs="SimSun"/>
                <w:sz w:val="24"/>
                <w:szCs w:val="24"/>
                <w:spacing w:val="-32"/>
              </w:rPr>
              <w:t>备案）文号（选填）</w:t>
            </w:r>
          </w:p>
        </w:tc>
        <w:tc>
          <w:tcPr>
            <w:tcW w:w="2958" w:type="dxa"/>
            <w:vAlign w:val="top"/>
            <w:tcBorders>
              <w:right w:val="single" w:color="000000" w:sz="6" w:space="0"/>
            </w:tcBorders>
          </w:tcPr>
          <w:p>
            <w:pPr>
              <w:spacing w:line="354" w:lineRule="auto"/>
              <w:rPr>
                <w:rFonts w:ascii="Arial"/>
                <w:sz w:val="21"/>
              </w:rPr>
            </w:pPr>
            <w:r/>
          </w:p>
          <w:p>
            <w:pPr>
              <w:ind w:left="1440"/>
              <w:spacing w:before="69" w:line="232"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w:t>
            </w:r>
          </w:p>
        </w:tc>
      </w:tr>
      <w:tr>
        <w:trPr>
          <w:trHeight w:val="516" w:hRule="atLeast"/>
        </w:trPr>
        <w:tc>
          <w:tcPr>
            <w:tcW w:w="1647" w:type="dxa"/>
            <w:vAlign w:val="top"/>
            <w:tcBorders>
              <w:left w:val="single" w:color="000000" w:sz="6" w:space="0"/>
            </w:tcBorders>
          </w:tcPr>
          <w:p>
            <w:pPr>
              <w:spacing w:before="167" w:line="220" w:lineRule="auto"/>
              <w:jc w:val="right"/>
              <w:rPr>
                <w:rFonts w:ascii="SimSun" w:hAnsi="SimSun" w:eastAsia="SimSun" w:cs="SimSun"/>
                <w:sz w:val="24"/>
                <w:szCs w:val="24"/>
              </w:rPr>
            </w:pPr>
            <w:r>
              <w:rPr>
                <w:rFonts w:ascii="SimSun" w:hAnsi="SimSun" w:eastAsia="SimSun" w:cs="SimSun"/>
                <w:sz w:val="24"/>
                <w:szCs w:val="24"/>
                <w:spacing w:val="-10"/>
              </w:rPr>
              <w:t>总投资（万元）</w:t>
            </w:r>
          </w:p>
        </w:tc>
        <w:tc>
          <w:tcPr>
            <w:tcW w:w="2623" w:type="dxa"/>
            <w:vAlign w:val="top"/>
          </w:tcPr>
          <w:p>
            <w:pPr>
              <w:ind w:left="1128"/>
              <w:spacing w:before="208" w:line="188"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1"/>
              </w:rPr>
              <w:t>400</w:t>
            </w:r>
          </w:p>
        </w:tc>
        <w:tc>
          <w:tcPr>
            <w:tcW w:w="1895" w:type="dxa"/>
            <w:vAlign w:val="top"/>
          </w:tcPr>
          <w:p>
            <w:pPr>
              <w:spacing w:before="167" w:line="220" w:lineRule="auto"/>
              <w:jc w:val="right"/>
              <w:rPr>
                <w:rFonts w:ascii="SimSun" w:hAnsi="SimSun" w:eastAsia="SimSun" w:cs="SimSun"/>
                <w:sz w:val="24"/>
                <w:szCs w:val="24"/>
              </w:rPr>
            </w:pPr>
            <w:r>
              <w:rPr>
                <w:rFonts w:ascii="SimSun" w:hAnsi="SimSun" w:eastAsia="SimSun" w:cs="SimSun"/>
                <w:sz w:val="24"/>
                <w:szCs w:val="24"/>
                <w:spacing w:val="-7"/>
              </w:rPr>
              <w:t>环保投资（万元）</w:t>
            </w:r>
          </w:p>
        </w:tc>
        <w:tc>
          <w:tcPr>
            <w:tcW w:w="2958" w:type="dxa"/>
            <w:vAlign w:val="top"/>
            <w:tcBorders>
              <w:right w:val="single" w:color="000000" w:sz="6" w:space="0"/>
            </w:tcBorders>
          </w:tcPr>
          <w:p>
            <w:pPr>
              <w:ind w:left="1381"/>
              <w:spacing w:before="208" w:line="188"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8"/>
              </w:rPr>
              <w:t>10</w:t>
            </w:r>
          </w:p>
        </w:tc>
      </w:tr>
      <w:tr>
        <w:trPr>
          <w:trHeight w:val="644" w:hRule="atLeast"/>
        </w:trPr>
        <w:tc>
          <w:tcPr>
            <w:tcW w:w="1647" w:type="dxa"/>
            <w:vAlign w:val="top"/>
            <w:tcBorders>
              <w:left w:val="single" w:color="000000" w:sz="6" w:space="0"/>
            </w:tcBorders>
          </w:tcPr>
          <w:p>
            <w:pPr>
              <w:ind w:left="102"/>
              <w:spacing w:before="75" w:line="220" w:lineRule="auto"/>
              <w:rPr>
                <w:rFonts w:ascii="SimSun" w:hAnsi="SimSun" w:eastAsia="SimSun" w:cs="SimSun"/>
                <w:sz w:val="24"/>
                <w:szCs w:val="24"/>
              </w:rPr>
            </w:pPr>
            <w:r>
              <w:rPr>
                <w:rFonts w:ascii="SimSun" w:hAnsi="SimSun" w:eastAsia="SimSun" w:cs="SimSun"/>
                <w:sz w:val="24"/>
                <w:szCs w:val="24"/>
                <w:spacing w:val="-2"/>
              </w:rPr>
              <w:t>环保投资占比</w:t>
            </w:r>
          </w:p>
          <w:p>
            <w:pPr>
              <w:ind w:left="489"/>
              <w:spacing w:before="25" w:line="190" w:lineRule="auto"/>
              <w:rPr>
                <w:rFonts w:ascii="SimSun" w:hAnsi="SimSun" w:eastAsia="SimSun" w:cs="SimSun"/>
                <w:sz w:val="24"/>
                <w:szCs w:val="24"/>
              </w:rPr>
            </w:pPr>
            <w:r>
              <w:rPr>
                <w:rFonts w:ascii="SimSun" w:hAnsi="SimSun" w:eastAsia="SimSun" w:cs="SimSun"/>
                <w:sz w:val="24"/>
                <w:szCs w:val="24"/>
                <w:spacing w:val="-6"/>
              </w:rPr>
              <w:t>（</w:t>
            </w:r>
            <w:r>
              <w:rPr>
                <w:rFonts w:ascii="Times New Roman" w:hAnsi="Times New Roman" w:eastAsia="Times New Roman" w:cs="Times New Roman"/>
                <w:sz w:val="24"/>
                <w:szCs w:val="24"/>
                <w:spacing w:val="-6"/>
              </w:rPr>
              <w:t>%</w:t>
            </w:r>
            <w:r>
              <w:rPr>
                <w:rFonts w:ascii="SimSun" w:hAnsi="SimSun" w:eastAsia="SimSun" w:cs="SimSun"/>
                <w:sz w:val="24"/>
                <w:szCs w:val="24"/>
                <w:spacing w:val="-6"/>
              </w:rPr>
              <w:t>）</w:t>
            </w:r>
          </w:p>
        </w:tc>
        <w:tc>
          <w:tcPr>
            <w:tcW w:w="2623" w:type="dxa"/>
            <w:vAlign w:val="top"/>
          </w:tcPr>
          <w:p>
            <w:pPr>
              <w:ind w:left="1160"/>
              <w:spacing w:before="273" w:line="188"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2"/>
              </w:rPr>
              <w:t>2.5</w:t>
            </w:r>
          </w:p>
        </w:tc>
        <w:tc>
          <w:tcPr>
            <w:tcW w:w="1895" w:type="dxa"/>
            <w:vAlign w:val="top"/>
          </w:tcPr>
          <w:p>
            <w:pPr>
              <w:ind w:left="472"/>
              <w:spacing w:before="231" w:line="220" w:lineRule="auto"/>
              <w:rPr>
                <w:rFonts w:ascii="SimSun" w:hAnsi="SimSun" w:eastAsia="SimSun" w:cs="SimSun"/>
                <w:sz w:val="24"/>
                <w:szCs w:val="24"/>
              </w:rPr>
            </w:pPr>
            <w:r>
              <w:rPr>
                <w:rFonts w:ascii="SimSun" w:hAnsi="SimSun" w:eastAsia="SimSun" w:cs="SimSun"/>
                <w:sz w:val="24"/>
                <w:szCs w:val="24"/>
                <w:spacing w:val="-2"/>
              </w:rPr>
              <w:t>施工工期</w:t>
            </w:r>
          </w:p>
        </w:tc>
        <w:tc>
          <w:tcPr>
            <w:tcW w:w="2958" w:type="dxa"/>
            <w:vAlign w:val="top"/>
            <w:tcBorders>
              <w:right w:val="single" w:color="000000" w:sz="6" w:space="0"/>
            </w:tcBorders>
          </w:tcPr>
          <w:p>
            <w:pPr>
              <w:ind w:left="1171"/>
              <w:spacing w:before="231" w:line="220" w:lineRule="auto"/>
              <w:rPr>
                <w:rFonts w:ascii="SimSun" w:hAnsi="SimSun" w:eastAsia="SimSun" w:cs="SimSun"/>
                <w:sz w:val="24"/>
                <w:szCs w:val="24"/>
              </w:rPr>
            </w:pPr>
            <w:r>
              <w:rPr>
                <w:rFonts w:ascii="Times New Roman" w:hAnsi="Times New Roman" w:eastAsia="Times New Roman" w:cs="Times New Roman"/>
                <w:sz w:val="24"/>
                <w:szCs w:val="24"/>
                <w:spacing w:val="-11"/>
              </w:rPr>
              <w:t>1</w:t>
            </w:r>
            <w:r>
              <w:rPr>
                <w:rFonts w:ascii="Times New Roman" w:hAnsi="Times New Roman" w:eastAsia="Times New Roman" w:cs="Times New Roman"/>
                <w:sz w:val="24"/>
                <w:szCs w:val="24"/>
                <w:spacing w:val="9"/>
              </w:rPr>
              <w:t xml:space="preserve"> </w:t>
            </w:r>
            <w:r>
              <w:rPr>
                <w:rFonts w:ascii="SimSun" w:hAnsi="SimSun" w:eastAsia="SimSun" w:cs="SimSun"/>
                <w:sz w:val="24"/>
                <w:szCs w:val="24"/>
                <w:spacing w:val="-11"/>
              </w:rPr>
              <w:t>个月</w:t>
            </w:r>
          </w:p>
        </w:tc>
      </w:tr>
      <w:tr>
        <w:trPr>
          <w:trHeight w:val="732" w:hRule="atLeast"/>
        </w:trPr>
        <w:tc>
          <w:tcPr>
            <w:tcW w:w="1647" w:type="dxa"/>
            <w:vAlign w:val="top"/>
            <w:tcBorders>
              <w:left w:val="single" w:color="000000" w:sz="6" w:space="0"/>
            </w:tcBorders>
          </w:tcPr>
          <w:p>
            <w:pPr>
              <w:ind w:left="106"/>
              <w:spacing w:before="275" w:line="220" w:lineRule="auto"/>
              <w:rPr>
                <w:rFonts w:ascii="SimSun" w:hAnsi="SimSun" w:eastAsia="SimSun" w:cs="SimSun"/>
                <w:sz w:val="24"/>
                <w:szCs w:val="24"/>
              </w:rPr>
            </w:pPr>
            <w:r>
              <w:rPr>
                <w:rFonts w:ascii="SimSun" w:hAnsi="SimSun" w:eastAsia="SimSun" w:cs="SimSun"/>
                <w:sz w:val="24"/>
                <w:szCs w:val="24"/>
                <w:spacing w:val="-2"/>
              </w:rPr>
              <w:t>是否开工建设</w:t>
            </w:r>
          </w:p>
        </w:tc>
        <w:tc>
          <w:tcPr>
            <w:tcW w:w="2623" w:type="dxa"/>
            <w:vAlign w:val="top"/>
          </w:tcPr>
          <w:p>
            <w:pPr>
              <w:ind w:left="16"/>
              <w:spacing w:before="128" w:line="221" w:lineRule="auto"/>
              <w:rPr>
                <w:rFonts w:ascii="SimSun" w:hAnsi="SimSun" w:eastAsia="SimSun" w:cs="SimSun"/>
                <w:sz w:val="24"/>
                <w:szCs w:val="24"/>
              </w:rPr>
            </w:pPr>
            <w:r>
              <w:rPr>
                <w:rFonts w:ascii="Segoe UI Symbol" w:hAnsi="Segoe UI Symbol" w:eastAsia="Segoe UI Symbol" w:cs="Segoe UI Symbol"/>
                <w:sz w:val="24"/>
                <w:szCs w:val="24"/>
                <w:spacing w:val="-10"/>
              </w:rPr>
              <w:t>☑</w:t>
            </w:r>
            <w:r>
              <w:rPr>
                <w:rFonts w:ascii="SimSun" w:hAnsi="SimSun" w:eastAsia="SimSun" w:cs="SimSun"/>
                <w:sz w:val="24"/>
                <w:szCs w:val="24"/>
                <w:spacing w:val="-10"/>
              </w:rPr>
              <w:t>否</w:t>
            </w:r>
          </w:p>
          <w:p>
            <w:pPr>
              <w:ind w:left="30"/>
              <w:spacing w:before="8" w:line="217" w:lineRule="auto"/>
              <w:rPr>
                <w:rFonts w:ascii="SimSun" w:hAnsi="SimSun" w:eastAsia="SimSun" w:cs="SimSun"/>
                <w:sz w:val="24"/>
                <w:szCs w:val="24"/>
              </w:rPr>
            </w:pPr>
            <w:r>
              <w:rPr>
                <w:rFonts w:ascii="SimSun" w:hAnsi="SimSun" w:eastAsia="SimSun" w:cs="SimSun"/>
                <w:sz w:val="24"/>
                <w:szCs w:val="24"/>
                <w:spacing w:val="-47"/>
              </w:rPr>
              <w:t>□是：</w:t>
            </w:r>
            <w:r>
              <w:rPr>
                <w:rFonts w:ascii="SimSun" w:hAnsi="SimSun" w:eastAsia="SimSun" w:cs="SimSun"/>
                <w:sz w:val="24"/>
                <w:szCs w:val="24"/>
                <w:spacing w:val="-14"/>
              </w:rPr>
              <w:t xml:space="preserve"> </w:t>
            </w:r>
            <w:r>
              <w:rPr>
                <w:rFonts w:ascii="SimSun" w:hAnsi="SimSun" w:eastAsia="SimSun" w:cs="SimSun"/>
                <w:sz w:val="24"/>
                <w:szCs w:val="24"/>
                <w:u w:val="single" w:color="auto"/>
              </w:rPr>
              <w:t xml:space="preserve">     </w:t>
            </w:r>
          </w:p>
        </w:tc>
        <w:tc>
          <w:tcPr>
            <w:tcW w:w="1895" w:type="dxa"/>
            <w:vAlign w:val="top"/>
          </w:tcPr>
          <w:p>
            <w:pPr>
              <w:ind w:left="23"/>
              <w:spacing w:before="119"/>
              <w:rPr>
                <w:rFonts w:ascii="SimSun" w:hAnsi="SimSun" w:eastAsia="SimSun" w:cs="SimSun"/>
                <w:sz w:val="24"/>
                <w:szCs w:val="24"/>
              </w:rPr>
            </w:pPr>
            <w:r>
              <w:rPr>
                <w:rFonts w:ascii="SimSun" w:hAnsi="SimSun" w:eastAsia="SimSun" w:cs="SimSun"/>
                <w:sz w:val="24"/>
                <w:szCs w:val="24"/>
                <w:spacing w:val="-13"/>
              </w:rPr>
              <w:t>用地（用海）</w:t>
            </w:r>
          </w:p>
          <w:p>
            <w:pPr>
              <w:ind w:left="22"/>
              <w:spacing w:before="1" w:line="223" w:lineRule="auto"/>
              <w:rPr>
                <w:rFonts w:ascii="SimSun" w:hAnsi="SimSun" w:eastAsia="SimSun" w:cs="SimSun"/>
                <w:sz w:val="24"/>
                <w:szCs w:val="24"/>
              </w:rPr>
            </w:pPr>
            <w:r>
              <w:rPr>
                <w:rFonts w:ascii="SimSun" w:hAnsi="SimSun" w:eastAsia="SimSun" w:cs="SimSun"/>
                <w:sz w:val="24"/>
                <w:szCs w:val="24"/>
                <w:spacing w:val="-8"/>
              </w:rPr>
              <w:t>面积（</w:t>
            </w:r>
            <w:r>
              <w:rPr>
                <w:rFonts w:ascii="Times New Roman" w:hAnsi="Times New Roman" w:eastAsia="Times New Roman" w:cs="Times New Roman"/>
                <w:sz w:val="24"/>
                <w:szCs w:val="24"/>
                <w:spacing w:val="-8"/>
              </w:rPr>
              <w:t>m</w:t>
            </w:r>
            <w:r>
              <w:rPr>
                <w:rFonts w:ascii="Times New Roman" w:hAnsi="Times New Roman" w:eastAsia="Times New Roman" w:cs="Times New Roman"/>
                <w:sz w:val="15"/>
                <w:szCs w:val="15"/>
                <w:spacing w:val="-8"/>
                <w:position w:val="8"/>
              </w:rPr>
              <w:t>2</w:t>
            </w:r>
            <w:r>
              <w:rPr>
                <w:rFonts w:ascii="SimSun" w:hAnsi="SimSun" w:eastAsia="SimSun" w:cs="SimSun"/>
                <w:sz w:val="24"/>
                <w:szCs w:val="24"/>
                <w:spacing w:val="-8"/>
              </w:rPr>
              <w:t>）</w:t>
            </w:r>
          </w:p>
        </w:tc>
        <w:tc>
          <w:tcPr>
            <w:tcW w:w="2958" w:type="dxa"/>
            <w:vAlign w:val="top"/>
            <w:tcBorders>
              <w:right w:val="single" w:color="000000" w:sz="6" w:space="0"/>
            </w:tcBorders>
          </w:tcPr>
          <w:p>
            <w:pPr>
              <w:ind w:left="1110"/>
              <w:spacing w:before="282" w:line="301" w:lineRule="exact"/>
              <w:rPr>
                <w:rFonts w:ascii="Times New Roman" w:hAnsi="Times New Roman" w:eastAsia="Times New Roman" w:cs="Times New Roman"/>
                <w:sz w:val="15"/>
                <w:szCs w:val="15"/>
              </w:rPr>
            </w:pPr>
            <w:r>
              <w:rPr>
                <w:rFonts w:ascii="Times New Roman" w:hAnsi="Times New Roman" w:eastAsia="Times New Roman" w:cs="Times New Roman"/>
                <w:sz w:val="24"/>
                <w:szCs w:val="24"/>
                <w:spacing w:val="-1"/>
              </w:rPr>
              <w:t>3300m</w:t>
            </w:r>
            <w:r>
              <w:rPr>
                <w:rFonts w:ascii="Times New Roman" w:hAnsi="Times New Roman" w:eastAsia="Times New Roman" w:cs="Times New Roman"/>
                <w:sz w:val="15"/>
                <w:szCs w:val="15"/>
                <w:spacing w:val="-1"/>
                <w:position w:val="8"/>
              </w:rPr>
              <w:t>2</w:t>
            </w:r>
          </w:p>
        </w:tc>
      </w:tr>
      <w:tr>
        <w:trPr>
          <w:trHeight w:val="690" w:hRule="atLeast"/>
        </w:trPr>
        <w:tc>
          <w:tcPr>
            <w:tcW w:w="1647" w:type="dxa"/>
            <w:vAlign w:val="top"/>
            <w:tcBorders>
              <w:left w:val="single" w:color="000000" w:sz="6" w:space="0"/>
            </w:tcBorders>
          </w:tcPr>
          <w:p>
            <w:pPr>
              <w:ind w:left="110" w:right="112" w:firstLine="2"/>
              <w:spacing w:before="89" w:line="227" w:lineRule="auto"/>
              <w:rPr>
                <w:rFonts w:ascii="SimSun" w:hAnsi="SimSun" w:eastAsia="SimSun" w:cs="SimSun"/>
                <w:sz w:val="24"/>
                <w:szCs w:val="24"/>
              </w:rPr>
            </w:pPr>
            <w:r>
              <w:rPr>
                <w:rFonts w:ascii="SimSun" w:hAnsi="SimSun" w:eastAsia="SimSun" w:cs="SimSun"/>
                <w:sz w:val="24"/>
                <w:szCs w:val="24"/>
                <w:spacing w:val="42"/>
              </w:rPr>
              <w:t>专项评价设</w:t>
            </w:r>
            <w:r>
              <w:rPr>
                <w:rFonts w:ascii="SimSun" w:hAnsi="SimSun" w:eastAsia="SimSun" w:cs="SimSun"/>
                <w:sz w:val="24"/>
                <w:szCs w:val="24"/>
              </w:rPr>
              <w:t xml:space="preserve"> </w:t>
            </w:r>
            <w:r>
              <w:rPr>
                <w:rFonts w:ascii="SimSun" w:hAnsi="SimSun" w:eastAsia="SimSun" w:cs="SimSun"/>
                <w:sz w:val="24"/>
                <w:szCs w:val="24"/>
                <w:spacing w:val="-2"/>
              </w:rPr>
              <w:t>置情况</w:t>
            </w:r>
          </w:p>
        </w:tc>
        <w:tc>
          <w:tcPr>
            <w:tcW w:w="7476" w:type="dxa"/>
            <w:vAlign w:val="top"/>
            <w:gridSpan w:val="3"/>
            <w:tcBorders>
              <w:right w:val="single" w:color="000000" w:sz="6" w:space="0"/>
            </w:tcBorders>
          </w:tcPr>
          <w:p>
            <w:pPr>
              <w:ind w:left="3623"/>
              <w:spacing w:before="246" w:line="220" w:lineRule="auto"/>
              <w:rPr>
                <w:rFonts w:ascii="SimSun" w:hAnsi="SimSun" w:eastAsia="SimSun" w:cs="SimSun"/>
                <w:sz w:val="24"/>
                <w:szCs w:val="24"/>
              </w:rPr>
            </w:pPr>
            <w:r>
              <w:rPr>
                <w:rFonts w:ascii="SimSun" w:hAnsi="SimSun" w:eastAsia="SimSun" w:cs="SimSun"/>
                <w:sz w:val="24"/>
                <w:szCs w:val="24"/>
              </w:rPr>
              <w:t>无</w:t>
            </w:r>
          </w:p>
        </w:tc>
      </w:tr>
      <w:tr>
        <w:trPr>
          <w:trHeight w:val="457" w:hRule="atLeast"/>
        </w:trPr>
        <w:tc>
          <w:tcPr>
            <w:tcW w:w="1647" w:type="dxa"/>
            <w:vAlign w:val="top"/>
            <w:tcBorders>
              <w:left w:val="single" w:color="000000" w:sz="6" w:space="0"/>
            </w:tcBorders>
          </w:tcPr>
          <w:p>
            <w:pPr>
              <w:ind w:left="344"/>
              <w:spacing w:before="128" w:line="220" w:lineRule="auto"/>
              <w:rPr>
                <w:rFonts w:ascii="SimSun" w:hAnsi="SimSun" w:eastAsia="SimSun" w:cs="SimSun"/>
                <w:sz w:val="24"/>
                <w:szCs w:val="24"/>
              </w:rPr>
            </w:pPr>
            <w:r>
              <w:rPr>
                <w:rFonts w:ascii="SimSun" w:hAnsi="SimSun" w:eastAsia="SimSun" w:cs="SimSun"/>
                <w:sz w:val="24"/>
                <w:szCs w:val="24"/>
                <w:spacing w:val="-2"/>
              </w:rPr>
              <w:t>规划情况</w:t>
            </w:r>
          </w:p>
        </w:tc>
        <w:tc>
          <w:tcPr>
            <w:tcW w:w="7476" w:type="dxa"/>
            <w:vAlign w:val="top"/>
            <w:gridSpan w:val="3"/>
            <w:tcBorders>
              <w:right w:val="single" w:color="000000" w:sz="6" w:space="0"/>
            </w:tcBorders>
          </w:tcPr>
          <w:p>
            <w:pPr>
              <w:ind w:left="3623"/>
              <w:spacing w:before="128" w:line="220" w:lineRule="auto"/>
              <w:rPr>
                <w:rFonts w:ascii="SimSun" w:hAnsi="SimSun" w:eastAsia="SimSun" w:cs="SimSun"/>
                <w:sz w:val="24"/>
                <w:szCs w:val="24"/>
              </w:rPr>
            </w:pPr>
            <w:r>
              <w:rPr>
                <w:rFonts w:ascii="SimSun" w:hAnsi="SimSun" w:eastAsia="SimSun" w:cs="SimSun"/>
                <w:sz w:val="24"/>
                <w:szCs w:val="24"/>
              </w:rPr>
              <w:t>无</w:t>
            </w:r>
          </w:p>
        </w:tc>
      </w:tr>
      <w:tr>
        <w:trPr>
          <w:trHeight w:val="1030" w:hRule="atLeast"/>
        </w:trPr>
        <w:tc>
          <w:tcPr>
            <w:tcW w:w="1647" w:type="dxa"/>
            <w:vAlign w:val="top"/>
            <w:tcBorders>
              <w:left w:val="single" w:color="000000" w:sz="6" w:space="0"/>
            </w:tcBorders>
          </w:tcPr>
          <w:p>
            <w:pPr>
              <w:ind w:left="235" w:right="222" w:hanging="11"/>
              <w:spacing w:before="255" w:line="229" w:lineRule="auto"/>
              <w:rPr>
                <w:rFonts w:ascii="SimSun" w:hAnsi="SimSun" w:eastAsia="SimSun" w:cs="SimSun"/>
                <w:sz w:val="24"/>
                <w:szCs w:val="24"/>
              </w:rPr>
            </w:pPr>
            <w:r>
              <w:rPr>
                <w:rFonts w:ascii="SimSun" w:hAnsi="SimSun" w:eastAsia="SimSun" w:cs="SimSun"/>
                <w:sz w:val="24"/>
                <w:szCs w:val="24"/>
                <w:spacing w:val="-3"/>
              </w:rPr>
              <w:t>规划环境影</w:t>
            </w:r>
            <w:r>
              <w:rPr>
                <w:rFonts w:ascii="SimSun" w:hAnsi="SimSun" w:eastAsia="SimSun" w:cs="SimSun"/>
                <w:sz w:val="24"/>
                <w:szCs w:val="24"/>
                <w:spacing w:val="3"/>
              </w:rPr>
              <w:t xml:space="preserve"> </w:t>
            </w:r>
            <w:r>
              <w:rPr>
                <w:rFonts w:ascii="SimSun" w:hAnsi="SimSun" w:eastAsia="SimSun" w:cs="SimSun"/>
                <w:sz w:val="24"/>
                <w:szCs w:val="24"/>
                <w:spacing w:val="-5"/>
              </w:rPr>
              <w:t>响评价情况</w:t>
            </w:r>
          </w:p>
        </w:tc>
        <w:tc>
          <w:tcPr>
            <w:tcW w:w="7476" w:type="dxa"/>
            <w:vAlign w:val="top"/>
            <w:gridSpan w:val="3"/>
            <w:tcBorders>
              <w:right w:val="single" w:color="000000" w:sz="6" w:space="0"/>
            </w:tcBorders>
          </w:tcPr>
          <w:p>
            <w:pPr>
              <w:spacing w:line="332" w:lineRule="auto"/>
              <w:rPr>
                <w:rFonts w:ascii="Arial"/>
                <w:sz w:val="21"/>
              </w:rPr>
            </w:pPr>
            <w:r/>
          </w:p>
          <w:p>
            <w:pPr>
              <w:ind w:left="3623"/>
              <w:spacing w:before="78" w:line="220" w:lineRule="auto"/>
              <w:rPr>
                <w:rFonts w:ascii="SimSun" w:hAnsi="SimSun" w:eastAsia="SimSun" w:cs="SimSun"/>
                <w:sz w:val="24"/>
                <w:szCs w:val="24"/>
              </w:rPr>
            </w:pPr>
            <w:r>
              <w:rPr>
                <w:rFonts w:ascii="SimSun" w:hAnsi="SimSun" w:eastAsia="SimSun" w:cs="SimSun"/>
                <w:sz w:val="24"/>
                <w:szCs w:val="24"/>
              </w:rPr>
              <w:t>无</w:t>
            </w:r>
          </w:p>
        </w:tc>
      </w:tr>
      <w:tr>
        <w:trPr>
          <w:trHeight w:val="1267" w:hRule="atLeast"/>
        </w:trPr>
        <w:tc>
          <w:tcPr>
            <w:tcW w:w="1647" w:type="dxa"/>
            <w:vAlign w:val="top"/>
            <w:tcBorders>
              <w:left w:val="single" w:color="000000" w:sz="6" w:space="0"/>
              <w:bottom w:val="single" w:color="000000" w:sz="6" w:space="0"/>
            </w:tcBorders>
          </w:tcPr>
          <w:p>
            <w:pPr>
              <w:ind w:left="111" w:right="110"/>
              <w:spacing w:before="55" w:line="231" w:lineRule="auto"/>
              <w:jc w:val="both"/>
              <w:rPr>
                <w:rFonts w:ascii="SimSun" w:hAnsi="SimSun" w:eastAsia="SimSun" w:cs="SimSun"/>
                <w:sz w:val="24"/>
                <w:szCs w:val="24"/>
              </w:rPr>
            </w:pPr>
            <w:r>
              <w:rPr>
                <w:rFonts w:ascii="SimSun" w:hAnsi="SimSun" w:eastAsia="SimSun" w:cs="SimSun"/>
                <w:sz w:val="24"/>
                <w:szCs w:val="24"/>
                <w:spacing w:val="42"/>
              </w:rPr>
              <w:t>规划及规划</w:t>
            </w:r>
            <w:r>
              <w:rPr>
                <w:rFonts w:ascii="SimSun" w:hAnsi="SimSun" w:eastAsia="SimSun" w:cs="SimSun"/>
                <w:sz w:val="24"/>
                <w:szCs w:val="24"/>
              </w:rPr>
              <w:t xml:space="preserve"> </w:t>
            </w:r>
            <w:r>
              <w:rPr>
                <w:rFonts w:ascii="SimSun" w:hAnsi="SimSun" w:eastAsia="SimSun" w:cs="SimSun"/>
                <w:sz w:val="24"/>
                <w:szCs w:val="24"/>
                <w:spacing w:val="42"/>
              </w:rPr>
              <w:t>环境影响评</w:t>
            </w:r>
            <w:r>
              <w:rPr>
                <w:rFonts w:ascii="SimSun" w:hAnsi="SimSun" w:eastAsia="SimSun" w:cs="SimSun"/>
                <w:sz w:val="24"/>
                <w:szCs w:val="24"/>
                <w:spacing w:val="3"/>
              </w:rPr>
              <w:t xml:space="preserve"> </w:t>
            </w:r>
            <w:r>
              <w:rPr>
                <w:rFonts w:ascii="SimSun" w:hAnsi="SimSun" w:eastAsia="SimSun" w:cs="SimSun"/>
                <w:sz w:val="24"/>
                <w:szCs w:val="24"/>
                <w:spacing w:val="42"/>
              </w:rPr>
              <w:t>价符合性分</w:t>
            </w:r>
            <w:r>
              <w:rPr>
                <w:rFonts w:ascii="SimSun" w:hAnsi="SimSun" w:eastAsia="SimSun" w:cs="SimSun"/>
                <w:sz w:val="24"/>
                <w:szCs w:val="24"/>
                <w:spacing w:val="1"/>
              </w:rPr>
              <w:t xml:space="preserve"> </w:t>
            </w:r>
            <w:r>
              <w:rPr>
                <w:rFonts w:ascii="SimSun" w:hAnsi="SimSun" w:eastAsia="SimSun" w:cs="SimSun"/>
                <w:sz w:val="24"/>
                <w:szCs w:val="24"/>
              </w:rPr>
              <w:t>析</w:t>
            </w:r>
          </w:p>
        </w:tc>
        <w:tc>
          <w:tcPr>
            <w:tcW w:w="7476" w:type="dxa"/>
            <w:vAlign w:val="top"/>
            <w:gridSpan w:val="3"/>
            <w:tcBorders>
              <w:bottom w:val="single" w:color="000000" w:sz="6" w:space="0"/>
              <w:right w:val="single" w:color="000000" w:sz="6" w:space="0"/>
            </w:tcBorders>
          </w:tcPr>
          <w:p>
            <w:pPr>
              <w:spacing w:line="440" w:lineRule="auto"/>
              <w:rPr>
                <w:rFonts w:ascii="Arial"/>
                <w:sz w:val="21"/>
              </w:rPr>
            </w:pPr>
            <w:r/>
          </w:p>
          <w:p>
            <w:pPr>
              <w:ind w:left="3623"/>
              <w:spacing w:before="78" w:line="220" w:lineRule="auto"/>
              <w:rPr>
                <w:rFonts w:ascii="SimSun" w:hAnsi="SimSun" w:eastAsia="SimSun" w:cs="SimSun"/>
                <w:sz w:val="24"/>
                <w:szCs w:val="24"/>
              </w:rPr>
            </w:pPr>
            <w:r>
              <w:rPr>
                <w:rFonts w:ascii="SimSun" w:hAnsi="SimSun" w:eastAsia="SimSun" w:cs="SimSun"/>
                <w:sz w:val="24"/>
                <w:szCs w:val="24"/>
              </w:rPr>
              <w:t>无</w:t>
            </w:r>
          </w:p>
        </w:tc>
      </w:tr>
    </w:tbl>
    <w:p>
      <w:pPr>
        <w:pStyle w:val="BodyText"/>
        <w:rPr/>
      </w:pPr>
      <w:r/>
    </w:p>
    <w:p>
      <w:pPr>
        <w:sectPr>
          <w:footerReference w:type="default" r:id="rId7"/>
          <w:pgSz w:w="11907" w:h="16839"/>
          <w:pgMar w:top="400" w:right="1383" w:bottom="1217" w:left="1384"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7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1399"/>
        <w:gridCol w:w="7476"/>
      </w:tblGrid>
      <w:tr>
        <w:trPr>
          <w:trHeight w:val="13405" w:hRule="atLeast"/>
        </w:trPr>
        <w:tc>
          <w:tcPr>
            <w:tcW w:w="1399" w:type="dxa"/>
            <w:vAlign w:val="top"/>
            <w:tcBorders>
              <w:right w:val="single" w:color="000000" w:sz="2" w:space="0"/>
            </w:tcBorders>
          </w:tcPr>
          <w:p>
            <w:pPr>
              <w:spacing w:line="242" w:lineRule="auto"/>
              <w:rPr>
                <w:rFonts w:ascii="Arial"/>
                <w:sz w:val="21"/>
              </w:rPr>
            </w:pPr>
            <w:r/>
          </w:p>
          <w:p>
            <w:pPr>
              <w:spacing w:line="242" w:lineRule="auto"/>
              <w:rPr>
                <w:rFonts w:ascii="Arial"/>
                <w:sz w:val="21"/>
              </w:rPr>
            </w:pPr>
            <w:r/>
          </w:p>
          <w:p>
            <w:pPr>
              <w:spacing w:line="242" w:lineRule="auto"/>
              <w:rPr>
                <w:rFonts w:ascii="Arial"/>
                <w:sz w:val="21"/>
              </w:rPr>
            </w:pPr>
            <w:r/>
          </w:p>
          <w:p>
            <w:pPr>
              <w:spacing w:line="242" w:lineRule="auto"/>
              <w:rPr>
                <w:rFonts w:ascii="Arial"/>
                <w:sz w:val="21"/>
              </w:rPr>
            </w:pPr>
            <w:r/>
          </w:p>
          <w:p>
            <w:pPr>
              <w:spacing w:line="242" w:lineRule="auto"/>
              <w:rPr>
                <w:rFonts w:ascii="Arial"/>
                <w:sz w:val="21"/>
              </w:rPr>
            </w:pPr>
            <w:r/>
          </w:p>
          <w:p>
            <w:pPr>
              <w:spacing w:line="242" w:lineRule="auto"/>
              <w:rPr>
                <w:rFonts w:ascii="Arial"/>
                <w:sz w:val="21"/>
              </w:rPr>
            </w:pPr>
            <w:r/>
          </w:p>
          <w:p>
            <w:pPr>
              <w:spacing w:line="242" w:lineRule="auto"/>
              <w:rPr>
                <w:rFonts w:ascii="Arial"/>
                <w:sz w:val="21"/>
              </w:rPr>
            </w:pPr>
            <w:r/>
          </w:p>
          <w:p>
            <w:pPr>
              <w:spacing w:line="242" w:lineRule="auto"/>
              <w:rPr>
                <w:rFonts w:ascii="Arial"/>
                <w:sz w:val="21"/>
              </w:rPr>
            </w:pPr>
            <w:r/>
          </w:p>
          <w:p>
            <w:pPr>
              <w:spacing w:line="242" w:lineRule="auto"/>
              <w:rPr>
                <w:rFonts w:ascii="Arial"/>
                <w:sz w:val="21"/>
              </w:rPr>
            </w:pPr>
            <w: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ind w:left="113" w:right="110" w:hanging="1"/>
              <w:spacing w:before="78" w:line="230" w:lineRule="auto"/>
              <w:rPr>
                <w:rFonts w:ascii="SimSun" w:hAnsi="SimSun" w:eastAsia="SimSun" w:cs="SimSun"/>
                <w:sz w:val="24"/>
                <w:szCs w:val="24"/>
              </w:rPr>
            </w:pPr>
            <w:r>
              <w:rPr>
                <w:rFonts w:ascii="SimSun" w:hAnsi="SimSun" w:eastAsia="SimSun" w:cs="SimSun"/>
                <w:sz w:val="24"/>
                <w:szCs w:val="24"/>
                <w:spacing w:val="-11"/>
              </w:rPr>
              <w:t>其</w:t>
            </w:r>
            <w:r>
              <w:rPr>
                <w:rFonts w:ascii="SimSun" w:hAnsi="SimSun" w:eastAsia="SimSun" w:cs="SimSun"/>
                <w:sz w:val="24"/>
                <w:szCs w:val="24"/>
                <w:spacing w:val="-37"/>
              </w:rPr>
              <w:t xml:space="preserve"> </w:t>
            </w:r>
            <w:r>
              <w:rPr>
                <w:rFonts w:ascii="SimSun" w:hAnsi="SimSun" w:eastAsia="SimSun" w:cs="SimSun"/>
                <w:sz w:val="24"/>
                <w:szCs w:val="24"/>
                <w:spacing w:val="-11"/>
              </w:rPr>
              <w:t>他</w:t>
            </w:r>
            <w:r>
              <w:rPr>
                <w:rFonts w:ascii="SimSun" w:hAnsi="SimSun" w:eastAsia="SimSun" w:cs="SimSun"/>
                <w:sz w:val="24"/>
                <w:szCs w:val="24"/>
                <w:spacing w:val="-37"/>
              </w:rPr>
              <w:t xml:space="preserve"> </w:t>
            </w:r>
            <w:r>
              <w:rPr>
                <w:rFonts w:ascii="SimSun" w:hAnsi="SimSun" w:eastAsia="SimSun" w:cs="SimSun"/>
                <w:sz w:val="24"/>
                <w:szCs w:val="24"/>
                <w:spacing w:val="-11"/>
              </w:rPr>
              <w:t>符</w:t>
            </w:r>
            <w:r>
              <w:rPr>
                <w:rFonts w:ascii="SimSun" w:hAnsi="SimSun" w:eastAsia="SimSun" w:cs="SimSun"/>
                <w:sz w:val="24"/>
                <w:szCs w:val="24"/>
                <w:spacing w:val="-38"/>
              </w:rPr>
              <w:t xml:space="preserve"> </w:t>
            </w:r>
            <w:r>
              <w:rPr>
                <w:rFonts w:ascii="SimSun" w:hAnsi="SimSun" w:eastAsia="SimSun" w:cs="SimSun"/>
                <w:sz w:val="24"/>
                <w:szCs w:val="24"/>
                <w:spacing w:val="-11"/>
              </w:rPr>
              <w:t>合</w:t>
            </w:r>
            <w:r>
              <w:rPr>
                <w:rFonts w:ascii="SimSun" w:hAnsi="SimSun" w:eastAsia="SimSun" w:cs="SimSun"/>
                <w:sz w:val="24"/>
                <w:szCs w:val="24"/>
              </w:rPr>
              <w:t xml:space="preserve"> </w:t>
            </w:r>
            <w:r>
              <w:rPr>
                <w:rFonts w:ascii="SimSun" w:hAnsi="SimSun" w:eastAsia="SimSun" w:cs="SimSun"/>
                <w:sz w:val="24"/>
                <w:szCs w:val="24"/>
                <w:spacing w:val="-3"/>
              </w:rPr>
              <w:t>性分析</w:t>
            </w:r>
          </w:p>
        </w:tc>
        <w:tc>
          <w:tcPr>
            <w:tcW w:w="7476" w:type="dxa"/>
            <w:vAlign w:val="top"/>
            <w:tcBorders>
              <w:left w:val="single" w:color="000000" w:sz="2" w:space="0"/>
            </w:tcBorders>
          </w:tcPr>
          <w:p>
            <w:pPr>
              <w:ind w:left="598"/>
              <w:spacing w:before="201"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w:t>
            </w:r>
            <w:r>
              <w:rPr>
                <w:rFonts w:ascii="Times New Roman" w:hAnsi="Times New Roman" w:eastAsia="Times New Roman" w:cs="Times New Roman"/>
                <w:sz w:val="24"/>
                <w:szCs w:val="24"/>
                <w:b/>
                <w:bCs/>
                <w:spacing w:val="-1"/>
              </w:rPr>
              <w:t>1</w:t>
            </w:r>
            <w:r>
              <w:rPr>
                <w:rFonts w:ascii="SimSun" w:hAnsi="SimSun" w:eastAsia="SimSun" w:cs="SimSun"/>
                <w:sz w:val="24"/>
                <w:szCs w:val="24"/>
                <w14:textOutline w14:w="4354" w14:cap="flat" w14:cmpd="sng">
                  <w14:solidFill>
                    <w14:srgbClr w14:val="000000"/>
                  </w14:solidFill>
                  <w14:prstDash w14:val="solid"/>
                  <w14:miter w14:lim="10"/>
                </w14:textOutline>
                <w:spacing w:val="-1"/>
              </w:rPr>
              <w:t>）产业政策符合性分析</w:t>
            </w:r>
          </w:p>
          <w:p>
            <w:pPr>
              <w:ind w:left="109" w:right="104" w:firstLine="480"/>
              <w:spacing w:before="182" w:line="359" w:lineRule="auto"/>
              <w:rPr>
                <w:rFonts w:ascii="SimSun" w:hAnsi="SimSun" w:eastAsia="SimSun" w:cs="SimSun"/>
                <w:sz w:val="24"/>
                <w:szCs w:val="24"/>
              </w:rPr>
            </w:pPr>
            <w:r>
              <w:rPr>
                <w:rFonts w:ascii="SimSun" w:hAnsi="SimSun" w:eastAsia="SimSun" w:cs="SimSun"/>
                <w:sz w:val="24"/>
                <w:szCs w:val="24"/>
              </w:rPr>
              <w:t>根据《产业结构调整指导目录（</w:t>
            </w:r>
            <w:r>
              <w:rPr>
                <w:rFonts w:ascii="Times New Roman" w:hAnsi="Times New Roman" w:eastAsia="Times New Roman" w:cs="Times New Roman"/>
                <w:sz w:val="24"/>
                <w:szCs w:val="24"/>
              </w:rPr>
              <w:t>2019 </w:t>
            </w:r>
            <w:r>
              <w:rPr>
                <w:rFonts w:ascii="SimSun" w:hAnsi="SimSun" w:eastAsia="SimSun" w:cs="SimSun"/>
                <w:sz w:val="24"/>
                <w:szCs w:val="24"/>
              </w:rPr>
              <w:t>年本</w:t>
            </w:r>
            <w:r>
              <w:rPr>
                <w:rFonts w:ascii="SimSun" w:hAnsi="SimSun" w:eastAsia="SimSun" w:cs="SimSun"/>
                <w:sz w:val="24"/>
                <w:szCs w:val="24"/>
                <w:spacing w:val="-1"/>
              </w:rPr>
              <w:t>）》，评价对本项目建</w:t>
            </w:r>
            <w:r>
              <w:rPr>
                <w:rFonts w:ascii="SimSun" w:hAnsi="SimSun" w:eastAsia="SimSun" w:cs="SimSun"/>
                <w:sz w:val="24"/>
                <w:szCs w:val="24"/>
              </w:rPr>
              <w:t xml:space="preserve"> </w:t>
            </w:r>
            <w:r>
              <w:rPr>
                <w:rFonts w:ascii="SimSun" w:hAnsi="SimSun" w:eastAsia="SimSun" w:cs="SimSun"/>
                <w:sz w:val="24"/>
                <w:szCs w:val="24"/>
                <w:spacing w:val="-4"/>
              </w:rPr>
              <w:t>设与产业政策的相符性进行分析，本项目为以玻璃为原料</w:t>
            </w:r>
            <w:r>
              <w:rPr>
                <w:rFonts w:ascii="SimSun" w:hAnsi="SimSun" w:eastAsia="SimSun" w:cs="SimSun"/>
                <w:sz w:val="24"/>
                <w:szCs w:val="24"/>
                <w:spacing w:val="-5"/>
              </w:rPr>
              <w:t>， 加工为各</w:t>
            </w:r>
            <w:r>
              <w:rPr>
                <w:rFonts w:ascii="SimSun" w:hAnsi="SimSun" w:eastAsia="SimSun" w:cs="SimSun"/>
                <w:sz w:val="24"/>
                <w:szCs w:val="24"/>
              </w:rPr>
              <w:t xml:space="preserve"> </w:t>
            </w:r>
            <w:r>
              <w:rPr>
                <w:rFonts w:ascii="SimSun" w:hAnsi="SimSun" w:eastAsia="SimSun" w:cs="SimSun"/>
                <w:sz w:val="24"/>
                <w:szCs w:val="24"/>
                <w:spacing w:val="-1"/>
              </w:rPr>
              <w:t>种玻璃门窗制品，属于《国民经济行业分类》（</w:t>
            </w:r>
            <w:r>
              <w:rPr>
                <w:rFonts w:ascii="Times New Roman" w:hAnsi="Times New Roman" w:eastAsia="Times New Roman" w:cs="Times New Roman"/>
                <w:sz w:val="24"/>
                <w:szCs w:val="24"/>
                <w:spacing w:val="-1"/>
              </w:rPr>
              <w:t>GB/T4754-2017</w:t>
            </w:r>
            <w:r>
              <w:rPr>
                <w:rFonts w:ascii="SimSun" w:hAnsi="SimSun" w:eastAsia="SimSun" w:cs="SimSun"/>
                <w:sz w:val="24"/>
                <w:szCs w:val="24"/>
                <w:spacing w:val="-1"/>
              </w:rPr>
              <w:t>）分</w:t>
            </w:r>
            <w:r>
              <w:rPr>
                <w:rFonts w:ascii="SimSun" w:hAnsi="SimSun" w:eastAsia="SimSun" w:cs="SimSun"/>
                <w:sz w:val="24"/>
                <w:szCs w:val="24"/>
                <w:spacing w:val="8"/>
              </w:rPr>
              <w:t xml:space="preserve">  </w:t>
            </w:r>
            <w:r>
              <w:rPr>
                <w:rFonts w:ascii="SimSun" w:hAnsi="SimSun" w:eastAsia="SimSun" w:cs="SimSun"/>
                <w:sz w:val="24"/>
                <w:szCs w:val="24"/>
                <w:spacing w:val="-10"/>
              </w:rPr>
              <w:t>类中的“</w:t>
            </w:r>
            <w:r>
              <w:rPr>
                <w:rFonts w:ascii="Times New Roman" w:hAnsi="Times New Roman" w:eastAsia="Times New Roman" w:cs="Times New Roman"/>
                <w:sz w:val="24"/>
                <w:szCs w:val="24"/>
                <w:spacing w:val="-10"/>
              </w:rPr>
              <w:t>C3042 </w:t>
            </w:r>
            <w:r>
              <w:rPr>
                <w:rFonts w:ascii="SimSun" w:hAnsi="SimSun" w:eastAsia="SimSun" w:cs="SimSun"/>
                <w:sz w:val="24"/>
                <w:szCs w:val="24"/>
                <w:spacing w:val="-10"/>
              </w:rPr>
              <w:t>特种玻璃制造”，</w:t>
            </w:r>
            <w:r>
              <w:rPr>
                <w:rFonts w:ascii="SimSun" w:hAnsi="SimSun" w:eastAsia="SimSun" w:cs="SimSun"/>
                <w:sz w:val="24"/>
                <w:szCs w:val="24"/>
                <w:spacing w:val="80"/>
              </w:rPr>
              <w:t xml:space="preserve"> </w:t>
            </w:r>
            <w:r>
              <w:rPr>
                <w:rFonts w:ascii="SimSun" w:hAnsi="SimSun" w:eastAsia="SimSun" w:cs="SimSun"/>
                <w:sz w:val="24"/>
                <w:szCs w:val="24"/>
                <w:spacing w:val="-10"/>
              </w:rPr>
              <w:t>经查阅， 对国家发展和改革委员会 </w:t>
            </w:r>
            <w:r>
              <w:rPr>
                <w:rFonts w:ascii="SimSun" w:hAnsi="SimSun" w:eastAsia="SimSun" w:cs="SimSun"/>
                <w:sz w:val="24"/>
                <w:szCs w:val="24"/>
                <w:spacing w:val="-4"/>
              </w:rPr>
              <w:t>第</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4"/>
              </w:rPr>
              <w:t>21</w:t>
            </w:r>
            <w:r>
              <w:rPr>
                <w:rFonts w:ascii="Times New Roman" w:hAnsi="Times New Roman" w:eastAsia="Times New Roman" w:cs="Times New Roman"/>
                <w:sz w:val="24"/>
                <w:szCs w:val="24"/>
                <w:spacing w:val="15"/>
              </w:rPr>
              <w:t xml:space="preserve"> </w:t>
            </w:r>
            <w:r>
              <w:rPr>
                <w:rFonts w:ascii="SimSun" w:hAnsi="SimSun" w:eastAsia="SimSun" w:cs="SimSun"/>
                <w:sz w:val="24"/>
                <w:szCs w:val="24"/>
                <w:spacing w:val="-4"/>
              </w:rPr>
              <w:t>号令《产业结构调整知道目录》（</w:t>
            </w:r>
            <w:r>
              <w:rPr>
                <w:rFonts w:ascii="Times New Roman" w:hAnsi="Times New Roman" w:eastAsia="Times New Roman" w:cs="Times New Roman"/>
                <w:sz w:val="24"/>
                <w:szCs w:val="24"/>
                <w:spacing w:val="-4"/>
              </w:rPr>
              <w:t>2019 </w:t>
            </w:r>
            <w:r>
              <w:rPr>
                <w:rFonts w:ascii="SimSun" w:hAnsi="SimSun" w:eastAsia="SimSun" w:cs="SimSun"/>
                <w:sz w:val="24"/>
                <w:szCs w:val="24"/>
                <w:spacing w:val="-4"/>
              </w:rPr>
              <w:t>年版</w:t>
            </w:r>
            <w:r>
              <w:rPr>
                <w:rFonts w:ascii="SimSun" w:hAnsi="SimSun" w:eastAsia="SimSun" w:cs="SimSun"/>
                <w:sz w:val="24"/>
                <w:szCs w:val="24"/>
                <w:spacing w:val="-22"/>
              </w:rPr>
              <w:t>），</w:t>
            </w:r>
            <w:r>
              <w:rPr>
                <w:rFonts w:ascii="SimSun" w:hAnsi="SimSun" w:eastAsia="SimSun" w:cs="SimSun"/>
                <w:sz w:val="24"/>
                <w:szCs w:val="24"/>
                <w:spacing w:val="18"/>
              </w:rPr>
              <w:t xml:space="preserve"> </w:t>
            </w:r>
            <w:r>
              <w:rPr>
                <w:rFonts w:ascii="SimSun" w:hAnsi="SimSun" w:eastAsia="SimSun" w:cs="SimSun"/>
                <w:sz w:val="24"/>
                <w:szCs w:val="24"/>
                <w:spacing w:val="-4"/>
              </w:rPr>
              <w:t>本项目不属于</w:t>
            </w:r>
            <w:r>
              <w:rPr>
                <w:rFonts w:ascii="SimSun" w:hAnsi="SimSun" w:eastAsia="SimSun" w:cs="SimSun"/>
                <w:sz w:val="24"/>
                <w:szCs w:val="24"/>
              </w:rPr>
              <w:t xml:space="preserve">  </w:t>
            </w:r>
            <w:r>
              <w:rPr>
                <w:rFonts w:ascii="SimSun" w:hAnsi="SimSun" w:eastAsia="SimSun" w:cs="SimSun"/>
                <w:sz w:val="24"/>
                <w:szCs w:val="24"/>
                <w:spacing w:val="-7"/>
              </w:rPr>
              <w:t>限制类或淘汰类项目，</w:t>
            </w:r>
            <w:r>
              <w:rPr>
                <w:rFonts w:ascii="SimSun" w:hAnsi="SimSun" w:eastAsia="SimSun" w:cs="SimSun"/>
                <w:sz w:val="24"/>
                <w:szCs w:val="24"/>
                <w:spacing w:val="80"/>
              </w:rPr>
              <w:t xml:space="preserve"> </w:t>
            </w:r>
            <w:r>
              <w:rPr>
                <w:rFonts w:ascii="SimSun" w:hAnsi="SimSun" w:eastAsia="SimSun" w:cs="SimSun"/>
                <w:sz w:val="24"/>
                <w:szCs w:val="24"/>
                <w:spacing w:val="-7"/>
              </w:rPr>
              <w:t>无限制类及淘汰类生产设备及工艺，属于允许</w:t>
            </w:r>
          </w:p>
          <w:p>
            <w:pPr>
              <w:ind w:left="109"/>
              <w:spacing w:line="219" w:lineRule="auto"/>
              <w:rPr>
                <w:rFonts w:ascii="SimSun" w:hAnsi="SimSun" w:eastAsia="SimSun" w:cs="SimSun"/>
                <w:sz w:val="24"/>
                <w:szCs w:val="24"/>
              </w:rPr>
            </w:pPr>
            <w:r>
              <w:rPr>
                <w:rFonts w:ascii="SimSun" w:hAnsi="SimSun" w:eastAsia="SimSun" w:cs="SimSun"/>
                <w:sz w:val="24"/>
                <w:szCs w:val="24"/>
                <w:spacing w:val="-12"/>
              </w:rPr>
              <w:t>类项目， 符合国际产业政策。</w:t>
            </w:r>
          </w:p>
          <w:p>
            <w:pPr>
              <w:ind w:left="598"/>
              <w:spacing w:before="181"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w:t>
            </w:r>
            <w:r>
              <w:rPr>
                <w:rFonts w:ascii="Times New Roman" w:hAnsi="Times New Roman" w:eastAsia="Times New Roman" w:cs="Times New Roman"/>
                <w:sz w:val="24"/>
                <w:szCs w:val="24"/>
                <w:b/>
                <w:bCs/>
                <w:spacing w:val="-1"/>
              </w:rPr>
              <w:t>2</w:t>
            </w:r>
            <w:r>
              <w:rPr>
                <w:rFonts w:ascii="SimSun" w:hAnsi="SimSun" w:eastAsia="SimSun" w:cs="SimSun"/>
                <w:sz w:val="24"/>
                <w:szCs w:val="24"/>
                <w14:textOutline w14:w="4354" w14:cap="flat" w14:cmpd="sng">
                  <w14:solidFill>
                    <w14:srgbClr w14:val="000000"/>
                  </w14:solidFill>
                  <w14:prstDash w14:val="solid"/>
                  <w14:miter w14:lim="10"/>
                </w14:textOutline>
                <w:spacing w:val="-1"/>
              </w:rPr>
              <w:t>）选址合理性分析</w:t>
            </w:r>
          </w:p>
          <w:p>
            <w:pPr>
              <w:ind w:left="109" w:right="102" w:firstLine="481"/>
              <w:spacing w:before="182" w:line="359" w:lineRule="auto"/>
              <w:jc w:val="both"/>
              <w:rPr>
                <w:rFonts w:ascii="Times New Roman" w:hAnsi="Times New Roman" w:eastAsia="Times New Roman" w:cs="Times New Roman"/>
                <w:sz w:val="24"/>
                <w:szCs w:val="24"/>
              </w:rPr>
            </w:pPr>
            <w:r>
              <w:rPr>
                <w:rFonts w:ascii="SimSun" w:hAnsi="SimSun" w:eastAsia="SimSun" w:cs="SimSun"/>
                <w:sz w:val="24"/>
                <w:szCs w:val="24"/>
                <w:spacing w:val="2"/>
              </w:rPr>
              <w:t>本项目位于内蒙古自治区锡林郭勒盟锡林浩特市杭办</w:t>
            </w:r>
            <w:r>
              <w:rPr>
                <w:rFonts w:ascii="SimSun" w:hAnsi="SimSun" w:eastAsia="SimSun" w:cs="SimSun"/>
                <w:sz w:val="24"/>
                <w:szCs w:val="24"/>
                <w:spacing w:val="1"/>
              </w:rPr>
              <w:t>东胜社区亚</w:t>
            </w:r>
            <w:r>
              <w:rPr>
                <w:rFonts w:ascii="SimSun" w:hAnsi="SimSun" w:eastAsia="SimSun" w:cs="SimSun"/>
                <w:sz w:val="24"/>
                <w:szCs w:val="24"/>
              </w:rPr>
              <w:t xml:space="preserve"> </w:t>
            </w:r>
            <w:r>
              <w:rPr>
                <w:rFonts w:ascii="SimSun" w:hAnsi="SimSun" w:eastAsia="SimSun" w:cs="SimSun"/>
                <w:sz w:val="24"/>
                <w:szCs w:val="24"/>
                <w:spacing w:val="-4"/>
              </w:rPr>
              <w:t>泰会所西北侧祥和绒毛厂院内第四排</w:t>
            </w:r>
            <w:r>
              <w:rPr>
                <w:rFonts w:ascii="SimSun" w:hAnsi="SimSun" w:eastAsia="SimSun" w:cs="SimSun"/>
                <w:sz w:val="24"/>
                <w:szCs w:val="24"/>
                <w:spacing w:val="-18"/>
              </w:rPr>
              <w:t xml:space="preserve"> </w:t>
            </w:r>
            <w:r>
              <w:rPr>
                <w:rFonts w:ascii="Times New Roman" w:hAnsi="Times New Roman" w:eastAsia="Times New Roman" w:cs="Times New Roman"/>
                <w:sz w:val="24"/>
                <w:szCs w:val="24"/>
                <w:spacing w:val="-4"/>
              </w:rPr>
              <w:t>18</w:t>
            </w:r>
            <w:r>
              <w:rPr>
                <w:rFonts w:ascii="Times New Roman" w:hAnsi="Times New Roman" w:eastAsia="Times New Roman" w:cs="Times New Roman"/>
                <w:sz w:val="24"/>
                <w:szCs w:val="24"/>
                <w:spacing w:val="15"/>
              </w:rPr>
              <w:t xml:space="preserve"> </w:t>
            </w:r>
            <w:r>
              <w:rPr>
                <w:rFonts w:ascii="SimSun" w:hAnsi="SimSun" w:eastAsia="SimSun" w:cs="SimSun"/>
                <w:sz w:val="24"/>
                <w:szCs w:val="24"/>
                <w:spacing w:val="-4"/>
              </w:rPr>
              <w:t>号，项目不在水源地、自然保</w:t>
            </w:r>
            <w:r>
              <w:rPr>
                <w:rFonts w:ascii="SimSun" w:hAnsi="SimSun" w:eastAsia="SimSun" w:cs="SimSun"/>
                <w:sz w:val="24"/>
                <w:szCs w:val="24"/>
              </w:rPr>
              <w:t xml:space="preserve"> </w:t>
            </w:r>
            <w:r>
              <w:rPr>
                <w:rFonts w:ascii="SimSun" w:hAnsi="SimSun" w:eastAsia="SimSun" w:cs="SimSun"/>
                <w:sz w:val="24"/>
                <w:szCs w:val="24"/>
                <w:spacing w:val="-4"/>
              </w:rPr>
              <w:t>护区内， 风景名胜区范围内，周边 </w:t>
            </w:r>
            <w:r>
              <w:rPr>
                <w:rFonts w:ascii="Times New Roman" w:hAnsi="Times New Roman" w:eastAsia="Times New Roman" w:cs="Times New Roman"/>
                <w:sz w:val="24"/>
                <w:szCs w:val="24"/>
                <w:spacing w:val="-4"/>
              </w:rPr>
              <w:t>200m  </w:t>
            </w:r>
            <w:r>
              <w:rPr>
                <w:rFonts w:ascii="SimSun" w:hAnsi="SimSun" w:eastAsia="SimSun" w:cs="SimSun"/>
                <w:sz w:val="24"/>
                <w:szCs w:val="24"/>
                <w:spacing w:val="-4"/>
              </w:rPr>
              <w:t>范围内无一级公路、二级公</w:t>
            </w:r>
            <w:r>
              <w:rPr>
                <w:rFonts w:ascii="SimSun" w:hAnsi="SimSun" w:eastAsia="SimSun" w:cs="SimSun"/>
                <w:sz w:val="24"/>
                <w:szCs w:val="24"/>
                <w:spacing w:val="6"/>
              </w:rPr>
              <w:t xml:space="preserve"> </w:t>
            </w:r>
            <w:r>
              <w:rPr>
                <w:rFonts w:ascii="SimSun" w:hAnsi="SimSun" w:eastAsia="SimSun" w:cs="SimSun"/>
                <w:sz w:val="24"/>
                <w:szCs w:val="24"/>
                <w:spacing w:val="-13"/>
              </w:rPr>
              <w:t>路、铁路干线等交通干道，</w:t>
            </w:r>
            <w:r>
              <w:rPr>
                <w:rFonts w:ascii="SimSun" w:hAnsi="SimSun" w:eastAsia="SimSun" w:cs="SimSun"/>
                <w:sz w:val="24"/>
                <w:szCs w:val="24"/>
                <w:spacing w:val="45"/>
              </w:rPr>
              <w:t xml:space="preserve"> </w:t>
            </w:r>
            <w:r>
              <w:rPr>
                <w:rFonts w:ascii="SimSun" w:hAnsi="SimSun" w:eastAsia="SimSun" w:cs="SimSun"/>
                <w:sz w:val="24"/>
                <w:szCs w:val="24"/>
                <w:spacing w:val="-13"/>
              </w:rPr>
              <w:t>项目建设对周围环境影响较小，</w:t>
            </w:r>
            <w:r>
              <w:rPr>
                <w:rFonts w:ascii="SimSun" w:hAnsi="SimSun" w:eastAsia="SimSun" w:cs="SimSun"/>
                <w:sz w:val="24"/>
                <w:szCs w:val="24"/>
                <w:spacing w:val="46"/>
              </w:rPr>
              <w:t xml:space="preserve"> </w:t>
            </w:r>
            <w:r>
              <w:rPr>
                <w:rFonts w:ascii="SimSun" w:hAnsi="SimSun" w:eastAsia="SimSun" w:cs="SimSun"/>
                <w:sz w:val="24"/>
                <w:szCs w:val="24"/>
                <w:spacing w:val="-13"/>
              </w:rPr>
              <w:t>项目</w:t>
            </w:r>
            <w:r>
              <w:rPr>
                <w:rFonts w:ascii="SimSun" w:hAnsi="SimSun" w:eastAsia="SimSun" w:cs="SimSun"/>
                <w:sz w:val="24"/>
                <w:szCs w:val="24"/>
                <w:spacing w:val="-49"/>
              </w:rPr>
              <w:t xml:space="preserve"> </w:t>
            </w:r>
            <w:r>
              <w:rPr>
                <w:rFonts w:ascii="Times New Roman" w:hAnsi="Times New Roman" w:eastAsia="Times New Roman" w:cs="Times New Roman"/>
                <w:sz w:val="24"/>
                <w:szCs w:val="24"/>
                <w:spacing w:val="-13"/>
              </w:rPr>
              <w:t>500m</w:t>
            </w:r>
          </w:p>
          <w:p>
            <w:pPr>
              <w:ind w:left="115"/>
              <w:spacing w:before="1" w:line="219" w:lineRule="auto"/>
              <w:rPr>
                <w:rFonts w:ascii="SimSun" w:hAnsi="SimSun" w:eastAsia="SimSun" w:cs="SimSun"/>
                <w:sz w:val="24"/>
                <w:szCs w:val="24"/>
              </w:rPr>
            </w:pPr>
            <w:r>
              <w:rPr>
                <w:rFonts w:ascii="SimSun" w:hAnsi="SimSun" w:eastAsia="SimSun" w:cs="SimSun"/>
                <w:sz w:val="24"/>
                <w:szCs w:val="24"/>
                <w:spacing w:val="-16"/>
              </w:rPr>
              <w:t>范围内无敏感点，</w:t>
            </w:r>
            <w:r>
              <w:rPr>
                <w:rFonts w:ascii="SimSun" w:hAnsi="SimSun" w:eastAsia="SimSun" w:cs="SimSun"/>
                <w:sz w:val="24"/>
                <w:szCs w:val="24"/>
                <w:spacing w:val="76"/>
              </w:rPr>
              <w:t xml:space="preserve"> </w:t>
            </w:r>
            <w:r>
              <w:rPr>
                <w:rFonts w:ascii="SimSun" w:hAnsi="SimSun" w:eastAsia="SimSun" w:cs="SimSun"/>
                <w:sz w:val="24"/>
                <w:szCs w:val="24"/>
                <w:spacing w:val="-16"/>
              </w:rPr>
              <w:t>项目选址合理。</w:t>
            </w:r>
          </w:p>
          <w:p>
            <w:pPr>
              <w:ind w:left="598"/>
              <w:spacing w:before="181"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w:t>
            </w:r>
            <w:r>
              <w:rPr>
                <w:rFonts w:ascii="Times New Roman" w:hAnsi="Times New Roman" w:eastAsia="Times New Roman" w:cs="Times New Roman"/>
                <w:sz w:val="24"/>
                <w:szCs w:val="24"/>
                <w:b/>
                <w:bCs/>
                <w:spacing w:val="-1"/>
              </w:rPr>
              <w:t>3</w:t>
            </w:r>
            <w:r>
              <w:rPr>
                <w:rFonts w:ascii="SimSun" w:hAnsi="SimSun" w:eastAsia="SimSun" w:cs="SimSun"/>
                <w:sz w:val="24"/>
                <w:szCs w:val="24"/>
                <w14:textOutline w14:w="4354" w14:cap="flat" w14:cmpd="sng">
                  <w14:solidFill>
                    <w14:srgbClr w14:val="000000"/>
                  </w14:solidFill>
                  <w14:prstDash w14:val="solid"/>
                  <w14:miter w14:lim="10"/>
                </w14:textOutline>
                <w:spacing w:val="-1"/>
              </w:rPr>
              <w:t>）“三线一单”符合性分析</w:t>
            </w:r>
          </w:p>
          <w:p>
            <w:pPr>
              <w:ind w:left="589"/>
              <w:spacing w:before="182" w:line="466" w:lineRule="exact"/>
              <w:rPr>
                <w:rFonts w:ascii="SimSun" w:hAnsi="SimSun" w:eastAsia="SimSun" w:cs="SimSun"/>
                <w:sz w:val="24"/>
                <w:szCs w:val="24"/>
              </w:rPr>
            </w:pPr>
            <w:r>
              <w:rPr>
                <w:rFonts w:ascii="SimSun" w:hAnsi="SimSun" w:eastAsia="SimSun" w:cs="SimSun"/>
                <w:sz w:val="24"/>
                <w:szCs w:val="24"/>
                <w:spacing w:val="-6"/>
                <w:position w:val="17"/>
              </w:rPr>
              <w:t>根据《锡林郭勒盟行政公署关于实施“三线一单”生态</w:t>
            </w:r>
            <w:r>
              <w:rPr>
                <w:rFonts w:ascii="SimSun" w:hAnsi="SimSun" w:eastAsia="SimSun" w:cs="SimSun"/>
                <w:sz w:val="24"/>
                <w:szCs w:val="24"/>
                <w:spacing w:val="-7"/>
                <w:position w:val="17"/>
              </w:rPr>
              <w:t>环境分区管</w:t>
            </w:r>
          </w:p>
          <w:p>
            <w:pPr>
              <w:ind w:left="109"/>
              <w:spacing w:before="1" w:line="219" w:lineRule="auto"/>
              <w:rPr>
                <w:rFonts w:ascii="SimSun" w:hAnsi="SimSun" w:eastAsia="SimSun" w:cs="SimSun"/>
                <w:sz w:val="24"/>
                <w:szCs w:val="24"/>
              </w:rPr>
            </w:pPr>
            <w:r>
              <w:rPr>
                <w:rFonts w:ascii="SimSun" w:hAnsi="SimSun" w:eastAsia="SimSun" w:cs="SimSun"/>
                <w:sz w:val="24"/>
                <w:szCs w:val="24"/>
                <w:spacing w:val="-2"/>
              </w:rPr>
              <w:t>控的意见》锡署发〔</w:t>
            </w:r>
            <w:r>
              <w:rPr>
                <w:rFonts w:ascii="Times New Roman" w:hAnsi="Times New Roman" w:eastAsia="Times New Roman" w:cs="Times New Roman"/>
                <w:sz w:val="24"/>
                <w:szCs w:val="24"/>
                <w:spacing w:val="-2"/>
              </w:rPr>
              <w:t>2021</w:t>
            </w:r>
            <w:r>
              <w:rPr>
                <w:rFonts w:ascii="SimSun" w:hAnsi="SimSun" w:eastAsia="SimSun" w:cs="SimSun"/>
                <w:sz w:val="24"/>
                <w:szCs w:val="24"/>
                <w:spacing w:val="-2"/>
              </w:rPr>
              <w:t>〕</w:t>
            </w:r>
            <w:r>
              <w:rPr>
                <w:rFonts w:ascii="Times New Roman" w:hAnsi="Times New Roman" w:eastAsia="Times New Roman" w:cs="Times New Roman"/>
                <w:sz w:val="24"/>
                <w:szCs w:val="24"/>
                <w:spacing w:val="-2"/>
              </w:rPr>
              <w:t>117</w:t>
            </w:r>
            <w:r>
              <w:rPr>
                <w:rFonts w:ascii="Times New Roman" w:hAnsi="Times New Roman" w:eastAsia="Times New Roman" w:cs="Times New Roman"/>
                <w:sz w:val="24"/>
                <w:szCs w:val="24"/>
                <w:spacing w:val="20"/>
              </w:rPr>
              <w:t xml:space="preserve"> </w:t>
            </w:r>
            <w:r>
              <w:rPr>
                <w:rFonts w:ascii="SimSun" w:hAnsi="SimSun" w:eastAsia="SimSun" w:cs="SimSun"/>
                <w:sz w:val="24"/>
                <w:szCs w:val="24"/>
                <w:spacing w:val="-2"/>
              </w:rPr>
              <w:t>号，</w:t>
            </w:r>
          </w:p>
          <w:p>
            <w:pPr>
              <w:ind w:left="589"/>
              <w:spacing w:before="181" w:line="467" w:lineRule="exact"/>
              <w:rPr>
                <w:rFonts w:ascii="SimSun" w:hAnsi="SimSun" w:eastAsia="SimSun" w:cs="SimSun"/>
                <w:sz w:val="24"/>
                <w:szCs w:val="24"/>
              </w:rPr>
            </w:pPr>
            <w:r>
              <w:rPr>
                <w:rFonts w:ascii="SimSun" w:hAnsi="SimSun" w:eastAsia="SimSun" w:cs="SimSun"/>
                <w:sz w:val="24"/>
                <w:szCs w:val="24"/>
                <w:spacing w:val="-2"/>
                <w:position w:val="17"/>
              </w:rPr>
              <w:t>全盟共划定环境管控单元 </w:t>
            </w:r>
            <w:r>
              <w:rPr>
                <w:rFonts w:ascii="Times New Roman" w:hAnsi="Times New Roman" w:eastAsia="Times New Roman" w:cs="Times New Roman"/>
                <w:sz w:val="24"/>
                <w:szCs w:val="24"/>
                <w:spacing w:val="-2"/>
                <w:position w:val="17"/>
              </w:rPr>
              <w:t>154</w:t>
            </w:r>
            <w:r>
              <w:rPr>
                <w:rFonts w:ascii="Times New Roman" w:hAnsi="Times New Roman" w:eastAsia="Times New Roman" w:cs="Times New Roman"/>
                <w:sz w:val="24"/>
                <w:szCs w:val="24"/>
                <w:spacing w:val="53"/>
                <w:position w:val="17"/>
              </w:rPr>
              <w:t xml:space="preserve"> </w:t>
            </w:r>
            <w:r>
              <w:rPr>
                <w:rFonts w:ascii="SimSun" w:hAnsi="SimSun" w:eastAsia="SimSun" w:cs="SimSun"/>
                <w:sz w:val="24"/>
                <w:szCs w:val="24"/>
                <w:spacing w:val="-2"/>
                <w:position w:val="17"/>
              </w:rPr>
              <w:t>个，包括优先保护单元、重点管控</w:t>
            </w:r>
          </w:p>
          <w:p>
            <w:pPr>
              <w:ind w:left="111"/>
              <w:spacing w:before="1" w:line="219" w:lineRule="auto"/>
              <w:rPr>
                <w:rFonts w:ascii="SimSun" w:hAnsi="SimSun" w:eastAsia="SimSun" w:cs="SimSun"/>
                <w:sz w:val="24"/>
                <w:szCs w:val="24"/>
              </w:rPr>
            </w:pPr>
            <w:r>
              <w:rPr>
                <w:rFonts w:ascii="SimSun" w:hAnsi="SimSun" w:eastAsia="SimSun" w:cs="SimSun"/>
                <w:sz w:val="24"/>
                <w:szCs w:val="24"/>
                <w:spacing w:val="-9"/>
              </w:rPr>
              <w:t>单元、 一般管控单元三类，实施分类管控。</w:t>
            </w:r>
          </w:p>
          <w:p>
            <w:pPr>
              <w:ind w:left="109" w:right="17" w:firstLine="486"/>
              <w:spacing w:before="182" w:line="359" w:lineRule="auto"/>
              <w:rPr>
                <w:rFonts w:ascii="SimSun" w:hAnsi="SimSun" w:eastAsia="SimSun" w:cs="SimSun"/>
                <w:sz w:val="24"/>
                <w:szCs w:val="24"/>
              </w:rPr>
            </w:pPr>
            <w:r>
              <w:rPr>
                <w:rFonts w:ascii="SimSun" w:hAnsi="SimSun" w:eastAsia="SimSun" w:cs="SimSun"/>
                <w:sz w:val="24"/>
                <w:szCs w:val="24"/>
                <w:spacing w:val="-7"/>
              </w:rPr>
              <w:t>（一）优先保护单元。共</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7"/>
              </w:rPr>
              <w:t>76 </w:t>
            </w:r>
            <w:r>
              <w:rPr>
                <w:rFonts w:ascii="SimSun" w:hAnsi="SimSun" w:eastAsia="SimSun" w:cs="SimSun"/>
                <w:sz w:val="24"/>
                <w:szCs w:val="24"/>
                <w:spacing w:val="-7"/>
              </w:rPr>
              <w:t>个，</w:t>
            </w:r>
            <w:r>
              <w:rPr>
                <w:rFonts w:ascii="SimSun" w:hAnsi="SimSun" w:eastAsia="SimSun" w:cs="SimSun"/>
                <w:sz w:val="24"/>
                <w:szCs w:val="24"/>
                <w:spacing w:val="-62"/>
              </w:rPr>
              <w:t xml:space="preserve"> </w:t>
            </w:r>
            <w:r>
              <w:rPr>
                <w:rFonts w:ascii="SimSun" w:hAnsi="SimSun" w:eastAsia="SimSun" w:cs="SimSun"/>
                <w:sz w:val="24"/>
                <w:szCs w:val="24"/>
                <w:spacing w:val="-7"/>
              </w:rPr>
              <w:t>面积占比为</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7"/>
              </w:rPr>
              <w:t>76.84</w:t>
            </w:r>
            <w:r>
              <w:rPr>
                <w:rFonts w:ascii="Times New Roman" w:hAnsi="Times New Roman" w:eastAsia="Times New Roman" w:cs="Times New Roman"/>
                <w:sz w:val="24"/>
                <w:szCs w:val="24"/>
                <w:spacing w:val="-8"/>
              </w:rPr>
              <w:t>%</w:t>
            </w:r>
            <w:r>
              <w:rPr>
                <w:rFonts w:ascii="SimSun" w:hAnsi="SimSun" w:eastAsia="SimSun" w:cs="SimSun"/>
                <w:sz w:val="24"/>
                <w:szCs w:val="24"/>
                <w:spacing w:val="-8"/>
              </w:rPr>
              <w:t>。主要包括生 </w:t>
            </w:r>
            <w:r>
              <w:rPr>
                <w:rFonts w:ascii="SimSun" w:hAnsi="SimSun" w:eastAsia="SimSun" w:cs="SimSun"/>
                <w:sz w:val="24"/>
                <w:szCs w:val="24"/>
                <w:spacing w:val="1"/>
              </w:rPr>
              <w:t>态保护红线、自然保护地、集中式饮用水水源保护区等生态功能重要 </w:t>
            </w:r>
            <w:r>
              <w:rPr>
                <w:rFonts w:ascii="SimSun" w:hAnsi="SimSun" w:eastAsia="SimSun" w:cs="SimSun"/>
                <w:sz w:val="24"/>
                <w:szCs w:val="24"/>
                <w:spacing w:val="-8"/>
              </w:rPr>
              <w:t>区和生态环境敏感区。该区域坚持绿色发展，</w:t>
            </w:r>
            <w:r>
              <w:rPr>
                <w:rFonts w:ascii="SimSun" w:hAnsi="SimSun" w:eastAsia="SimSun" w:cs="SimSun"/>
                <w:sz w:val="24"/>
                <w:szCs w:val="24"/>
                <w:spacing w:val="36"/>
              </w:rPr>
              <w:t xml:space="preserve"> </w:t>
            </w:r>
            <w:r>
              <w:rPr>
                <w:rFonts w:ascii="SimSun" w:hAnsi="SimSun" w:eastAsia="SimSun" w:cs="SimSun"/>
                <w:sz w:val="24"/>
                <w:szCs w:val="24"/>
                <w:spacing w:val="-9"/>
              </w:rPr>
              <w:t>依法禁止或限制大规模、</w:t>
            </w:r>
            <w:r>
              <w:rPr>
                <w:rFonts w:ascii="SimSun" w:hAnsi="SimSun" w:eastAsia="SimSun" w:cs="SimSun"/>
                <w:sz w:val="24"/>
                <w:szCs w:val="24"/>
              </w:rPr>
              <w:t xml:space="preserve"> </w:t>
            </w:r>
            <w:r>
              <w:rPr>
                <w:rFonts w:ascii="SimSun" w:hAnsi="SimSun" w:eastAsia="SimSun" w:cs="SimSun"/>
                <w:sz w:val="24"/>
                <w:szCs w:val="24"/>
                <w:spacing w:val="1"/>
              </w:rPr>
              <w:t>高强度的开发建设活动，在功能受损的优先保护单元优先开展生态保</w:t>
            </w:r>
          </w:p>
          <w:p>
            <w:pPr>
              <w:ind w:left="110"/>
              <w:spacing w:line="219" w:lineRule="auto"/>
              <w:rPr>
                <w:rFonts w:ascii="SimSun" w:hAnsi="SimSun" w:eastAsia="SimSun" w:cs="SimSun"/>
                <w:sz w:val="24"/>
                <w:szCs w:val="24"/>
              </w:rPr>
            </w:pPr>
            <w:r>
              <w:rPr>
                <w:rFonts w:ascii="SimSun" w:hAnsi="SimSun" w:eastAsia="SimSun" w:cs="SimSun"/>
                <w:sz w:val="24"/>
                <w:szCs w:val="24"/>
                <w:spacing w:val="-3"/>
              </w:rPr>
              <w:t>护修复活动，恢复生态系统服务功能。</w:t>
            </w:r>
          </w:p>
          <w:p>
            <w:pPr>
              <w:ind w:left="109" w:right="103" w:firstLine="487"/>
              <w:spacing w:before="184" w:line="359" w:lineRule="auto"/>
              <w:rPr>
                <w:rFonts w:ascii="SimSun" w:hAnsi="SimSun" w:eastAsia="SimSun" w:cs="SimSun"/>
                <w:sz w:val="24"/>
                <w:szCs w:val="24"/>
              </w:rPr>
            </w:pPr>
            <w:r>
              <w:rPr>
                <w:rFonts w:ascii="SimSun" w:hAnsi="SimSun" w:eastAsia="SimSun" w:cs="SimSun"/>
                <w:sz w:val="24"/>
                <w:szCs w:val="24"/>
                <w:spacing w:val="-9"/>
              </w:rPr>
              <w:t>（二）</w:t>
            </w:r>
            <w:r>
              <w:rPr>
                <w:rFonts w:ascii="SimSun" w:hAnsi="SimSun" w:eastAsia="SimSun" w:cs="SimSun"/>
                <w:sz w:val="24"/>
                <w:szCs w:val="24"/>
                <w:spacing w:val="-52"/>
              </w:rPr>
              <w:t xml:space="preserve"> </w:t>
            </w:r>
            <w:r>
              <w:rPr>
                <w:rFonts w:ascii="SimSun" w:hAnsi="SimSun" w:eastAsia="SimSun" w:cs="SimSun"/>
                <w:sz w:val="24"/>
                <w:szCs w:val="24"/>
                <w:spacing w:val="-9"/>
              </w:rPr>
              <w:t>重点管控单元。共</w:t>
            </w:r>
            <w:r>
              <w:rPr>
                <w:rFonts w:ascii="SimSun" w:hAnsi="SimSun" w:eastAsia="SimSun" w:cs="SimSun"/>
                <w:sz w:val="24"/>
                <w:szCs w:val="24"/>
                <w:spacing w:val="-49"/>
              </w:rPr>
              <w:t xml:space="preserve"> </w:t>
            </w:r>
            <w:r>
              <w:rPr>
                <w:rFonts w:ascii="Times New Roman" w:hAnsi="Times New Roman" w:eastAsia="Times New Roman" w:cs="Times New Roman"/>
                <w:sz w:val="24"/>
                <w:szCs w:val="24"/>
                <w:spacing w:val="-9"/>
              </w:rPr>
              <w:t>66 </w:t>
            </w:r>
            <w:r>
              <w:rPr>
                <w:rFonts w:ascii="SimSun" w:hAnsi="SimSun" w:eastAsia="SimSun" w:cs="SimSun"/>
                <w:sz w:val="24"/>
                <w:szCs w:val="24"/>
                <w:spacing w:val="-9"/>
              </w:rPr>
              <w:t>个，</w:t>
            </w:r>
            <w:r>
              <w:rPr>
                <w:rFonts w:ascii="SimSun" w:hAnsi="SimSun" w:eastAsia="SimSun" w:cs="SimSun"/>
                <w:sz w:val="24"/>
                <w:szCs w:val="24"/>
                <w:spacing w:val="-63"/>
              </w:rPr>
              <w:t xml:space="preserve"> </w:t>
            </w:r>
            <w:r>
              <w:rPr>
                <w:rFonts w:ascii="SimSun" w:hAnsi="SimSun" w:eastAsia="SimSun" w:cs="SimSun"/>
                <w:sz w:val="24"/>
                <w:szCs w:val="24"/>
                <w:spacing w:val="-9"/>
              </w:rPr>
              <w:t>面积占比为</w:t>
            </w:r>
            <w:r>
              <w:rPr>
                <w:rFonts w:ascii="SimSun" w:hAnsi="SimSun" w:eastAsia="SimSun" w:cs="SimSun"/>
                <w:sz w:val="24"/>
                <w:szCs w:val="24"/>
                <w:spacing w:val="-54"/>
              </w:rPr>
              <w:t xml:space="preserve"> </w:t>
            </w:r>
            <w:r>
              <w:rPr>
                <w:rFonts w:ascii="Times New Roman" w:hAnsi="Times New Roman" w:eastAsia="Times New Roman" w:cs="Times New Roman"/>
                <w:sz w:val="24"/>
                <w:szCs w:val="24"/>
                <w:spacing w:val="-9"/>
              </w:rPr>
              <w:t>21.45%</w:t>
            </w:r>
            <w:r>
              <w:rPr>
                <w:rFonts w:ascii="SimSun" w:hAnsi="SimSun" w:eastAsia="SimSun" w:cs="SimSun"/>
                <w:sz w:val="24"/>
                <w:szCs w:val="24"/>
                <w:spacing w:val="-9"/>
              </w:rPr>
              <w:t>。主要包括工</w:t>
            </w:r>
            <w:r>
              <w:rPr>
                <w:rFonts w:ascii="SimSun" w:hAnsi="SimSun" w:eastAsia="SimSun" w:cs="SimSun"/>
                <w:sz w:val="24"/>
                <w:szCs w:val="24"/>
              </w:rPr>
              <w:t xml:space="preserve"> </w:t>
            </w:r>
            <w:r>
              <w:rPr>
                <w:rFonts w:ascii="SimSun" w:hAnsi="SimSun" w:eastAsia="SimSun" w:cs="SimSun"/>
                <w:sz w:val="24"/>
                <w:szCs w:val="24"/>
                <w:spacing w:val="-6"/>
              </w:rPr>
              <w:t>业园区、矿区、城镇开发边界内等开发强度高、污染排放量大、环境问</w:t>
            </w:r>
            <w:r>
              <w:rPr>
                <w:rFonts w:ascii="SimSun" w:hAnsi="SimSun" w:eastAsia="SimSun" w:cs="SimSun"/>
                <w:sz w:val="24"/>
                <w:szCs w:val="24"/>
              </w:rPr>
              <w:t xml:space="preserve"> </w:t>
            </w:r>
            <w:r>
              <w:rPr>
                <w:rFonts w:ascii="SimSun" w:hAnsi="SimSun" w:eastAsia="SimSun" w:cs="SimSun"/>
                <w:sz w:val="24"/>
                <w:szCs w:val="24"/>
                <w:spacing w:val="1"/>
              </w:rPr>
              <w:t>题相对集中的区域。该区域以产业高质量发展和环境保护协调为主，</w:t>
            </w:r>
          </w:p>
          <w:p>
            <w:pPr>
              <w:ind w:left="109"/>
              <w:spacing w:before="1" w:line="218" w:lineRule="auto"/>
              <w:rPr>
                <w:rFonts w:ascii="SimSun" w:hAnsi="SimSun" w:eastAsia="SimSun" w:cs="SimSun"/>
                <w:sz w:val="24"/>
                <w:szCs w:val="24"/>
              </w:rPr>
            </w:pPr>
            <w:r>
              <w:rPr>
                <w:rFonts w:ascii="SimSun" w:hAnsi="SimSun" w:eastAsia="SimSun" w:cs="SimSun"/>
                <w:sz w:val="24"/>
                <w:szCs w:val="24"/>
                <w:spacing w:val="1"/>
              </w:rPr>
              <w:t>优化空间布局，加强污染物排放控制和环境风险防控，不断提升资源</w:t>
            </w:r>
          </w:p>
        </w:tc>
      </w:tr>
    </w:tbl>
    <w:p>
      <w:pPr>
        <w:pStyle w:val="BodyText"/>
        <w:rPr/>
      </w:pPr>
      <w:r/>
    </w:p>
    <w:p>
      <w:pPr>
        <w:sectPr>
          <w:footerReference w:type="default" r:id="rId8"/>
          <w:pgSz w:w="11907" w:h="16839"/>
          <w:pgMar w:top="400" w:right="1383" w:bottom="1217" w:left="1632"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7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1399"/>
        <w:gridCol w:w="7476"/>
      </w:tblGrid>
      <w:tr>
        <w:trPr>
          <w:trHeight w:val="13405" w:hRule="atLeast"/>
        </w:trPr>
        <w:tc>
          <w:tcPr>
            <w:tcW w:w="1399" w:type="dxa"/>
            <w:vAlign w:val="top"/>
            <w:tcBorders>
              <w:right w:val="single" w:color="000000" w:sz="2" w:space="0"/>
            </w:tcBorders>
          </w:tcPr>
          <w:p>
            <w:pPr>
              <w:rPr>
                <w:rFonts w:ascii="Arial"/>
                <w:sz w:val="21"/>
              </w:rPr>
            </w:pPr>
            <w:r/>
          </w:p>
        </w:tc>
        <w:tc>
          <w:tcPr>
            <w:tcW w:w="7476" w:type="dxa"/>
            <w:vAlign w:val="top"/>
            <w:tcBorders>
              <w:left w:val="single" w:color="000000" w:sz="2" w:space="0"/>
            </w:tcBorders>
          </w:tcPr>
          <w:p>
            <w:pPr>
              <w:ind w:left="110"/>
              <w:spacing w:before="39" w:line="220" w:lineRule="auto"/>
              <w:rPr>
                <w:rFonts w:ascii="SimSun" w:hAnsi="SimSun" w:eastAsia="SimSun" w:cs="SimSun"/>
                <w:sz w:val="24"/>
                <w:szCs w:val="24"/>
              </w:rPr>
            </w:pPr>
            <w:r>
              <w:rPr>
                <w:rFonts w:ascii="SimSun" w:hAnsi="SimSun" w:eastAsia="SimSun" w:cs="SimSun"/>
                <w:sz w:val="24"/>
                <w:szCs w:val="24"/>
                <w:spacing w:val="-8"/>
              </w:rPr>
              <w:t>利用效率。</w:t>
            </w:r>
          </w:p>
          <w:p>
            <w:pPr>
              <w:ind w:left="109" w:right="101" w:firstLine="487"/>
              <w:spacing w:before="182" w:line="359" w:lineRule="auto"/>
              <w:jc w:val="both"/>
              <w:rPr>
                <w:rFonts w:ascii="SimSun" w:hAnsi="SimSun" w:eastAsia="SimSun" w:cs="SimSun"/>
                <w:sz w:val="24"/>
                <w:szCs w:val="24"/>
              </w:rPr>
            </w:pPr>
            <w:r>
              <w:rPr>
                <w:rFonts w:ascii="SimSun" w:hAnsi="SimSun" w:eastAsia="SimSun" w:cs="SimSun"/>
                <w:sz w:val="24"/>
                <w:szCs w:val="24"/>
                <w:spacing w:val="-7"/>
              </w:rPr>
              <w:t>（三）一般管控单元。优先保护单元、重点管控单元之外为一般管</w:t>
            </w:r>
            <w:r>
              <w:rPr>
                <w:rFonts w:ascii="SimSun" w:hAnsi="SimSun" w:eastAsia="SimSun" w:cs="SimSun"/>
                <w:sz w:val="24"/>
                <w:szCs w:val="24"/>
                <w:spacing w:val="9"/>
              </w:rPr>
              <w:t xml:space="preserve"> </w:t>
            </w:r>
            <w:r>
              <w:rPr>
                <w:rFonts w:ascii="SimSun" w:hAnsi="SimSun" w:eastAsia="SimSun" w:cs="SimSun"/>
                <w:sz w:val="24"/>
                <w:szCs w:val="24"/>
                <w:spacing w:val="-8"/>
              </w:rPr>
              <w:t>控单元， 共</w:t>
            </w:r>
            <w:r>
              <w:rPr>
                <w:rFonts w:ascii="SimSun" w:hAnsi="SimSun" w:eastAsia="SimSun" w:cs="SimSun"/>
                <w:sz w:val="24"/>
                <w:szCs w:val="24"/>
                <w:spacing w:val="-32"/>
              </w:rPr>
              <w:t xml:space="preserve"> </w:t>
            </w:r>
            <w:r>
              <w:rPr>
                <w:rFonts w:ascii="Times New Roman" w:hAnsi="Times New Roman" w:eastAsia="Times New Roman" w:cs="Times New Roman"/>
                <w:sz w:val="24"/>
                <w:szCs w:val="24"/>
                <w:spacing w:val="-8"/>
              </w:rPr>
              <w:t>12 </w:t>
            </w:r>
            <w:r>
              <w:rPr>
                <w:rFonts w:ascii="SimSun" w:hAnsi="SimSun" w:eastAsia="SimSun" w:cs="SimSun"/>
                <w:sz w:val="24"/>
                <w:szCs w:val="24"/>
                <w:spacing w:val="-8"/>
              </w:rPr>
              <w:t>个，</w:t>
            </w:r>
            <w:r>
              <w:rPr>
                <w:rFonts w:ascii="SimSun" w:hAnsi="SimSun" w:eastAsia="SimSun" w:cs="SimSun"/>
                <w:sz w:val="24"/>
                <w:szCs w:val="24"/>
                <w:spacing w:val="-34"/>
              </w:rPr>
              <w:t xml:space="preserve"> </w:t>
            </w:r>
            <w:r>
              <w:rPr>
                <w:rFonts w:ascii="SimSun" w:hAnsi="SimSun" w:eastAsia="SimSun" w:cs="SimSun"/>
                <w:sz w:val="24"/>
                <w:szCs w:val="24"/>
                <w:spacing w:val="-8"/>
              </w:rPr>
              <w:t>面积占比为</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8"/>
              </w:rPr>
              <w:t>1.71%</w:t>
            </w:r>
            <w:r>
              <w:rPr>
                <w:rFonts w:ascii="SimSun" w:hAnsi="SimSun" w:eastAsia="SimSun" w:cs="SimSun"/>
                <w:sz w:val="24"/>
                <w:szCs w:val="24"/>
                <w:spacing w:val="-8"/>
              </w:rPr>
              <w:t>。该区域</w:t>
            </w:r>
            <w:r>
              <w:rPr>
                <w:rFonts w:ascii="SimSun" w:hAnsi="SimSun" w:eastAsia="SimSun" w:cs="SimSun"/>
                <w:sz w:val="24"/>
                <w:szCs w:val="24"/>
                <w:spacing w:val="-9"/>
              </w:rPr>
              <w:t>以经济社会可持续发展</w:t>
            </w:r>
          </w:p>
          <w:p>
            <w:pPr>
              <w:ind w:left="112"/>
              <w:spacing w:before="1" w:line="218" w:lineRule="auto"/>
              <w:rPr>
                <w:rFonts w:ascii="SimSun" w:hAnsi="SimSun" w:eastAsia="SimSun" w:cs="SimSun"/>
                <w:sz w:val="24"/>
                <w:szCs w:val="24"/>
              </w:rPr>
            </w:pPr>
            <w:r>
              <w:rPr>
                <w:rFonts w:ascii="SimSun" w:hAnsi="SimSun" w:eastAsia="SimSun" w:cs="SimSun"/>
                <w:sz w:val="24"/>
                <w:szCs w:val="24"/>
                <w:spacing w:val="-3"/>
              </w:rPr>
              <w:t>为导向，执行生态环境保护的基本要求。</w:t>
            </w:r>
          </w:p>
          <w:p>
            <w:pPr>
              <w:ind w:left="590"/>
              <w:spacing w:before="182" w:line="467" w:lineRule="exact"/>
              <w:rPr>
                <w:rFonts w:ascii="SimSun" w:hAnsi="SimSun" w:eastAsia="SimSun" w:cs="SimSun"/>
                <w:sz w:val="24"/>
                <w:szCs w:val="24"/>
              </w:rPr>
            </w:pPr>
            <w:r>
              <w:rPr>
                <w:rFonts w:ascii="SimSun" w:hAnsi="SimSun" w:eastAsia="SimSun" w:cs="SimSun"/>
                <w:sz w:val="24"/>
                <w:szCs w:val="24"/>
                <w:spacing w:val="2"/>
                <w:position w:val="17"/>
              </w:rPr>
              <w:t>本项目建设地点位于锡林郭勒盟锡林浩特市杭办东胜社区</w:t>
            </w:r>
            <w:r>
              <w:rPr>
                <w:rFonts w:ascii="SimSun" w:hAnsi="SimSun" w:eastAsia="SimSun" w:cs="SimSun"/>
                <w:sz w:val="24"/>
                <w:szCs w:val="24"/>
                <w:spacing w:val="1"/>
                <w:position w:val="17"/>
              </w:rPr>
              <w:t>亚泰会</w:t>
            </w:r>
          </w:p>
          <w:p>
            <w:pPr>
              <w:ind w:left="109"/>
              <w:spacing w:line="219" w:lineRule="auto"/>
              <w:rPr>
                <w:rFonts w:ascii="SimSun" w:hAnsi="SimSun" w:eastAsia="SimSun" w:cs="SimSun"/>
                <w:sz w:val="24"/>
                <w:szCs w:val="24"/>
              </w:rPr>
            </w:pPr>
            <w:r>
              <w:rPr>
                <w:rFonts w:ascii="SimSun" w:hAnsi="SimSun" w:eastAsia="SimSun" w:cs="SimSun"/>
                <w:sz w:val="24"/>
                <w:szCs w:val="24"/>
                <w:spacing w:val="-2"/>
              </w:rPr>
              <w:t>所西北侧祥和绒毛厂院内，属于重点管控单元。</w:t>
            </w:r>
          </w:p>
          <w:p>
            <w:pPr>
              <w:ind w:left="593"/>
              <w:spacing w:before="182" w:line="467" w:lineRule="exact"/>
              <w:rPr>
                <w:rFonts w:ascii="SimSun" w:hAnsi="SimSun" w:eastAsia="SimSun" w:cs="SimSun"/>
                <w:sz w:val="24"/>
                <w:szCs w:val="24"/>
              </w:rPr>
            </w:pPr>
            <w:r>
              <w:rPr>
                <w:rFonts w:ascii="SimSun" w:hAnsi="SimSun" w:eastAsia="SimSun" w:cs="SimSun"/>
                <w:sz w:val="24"/>
                <w:szCs w:val="24"/>
                <w:spacing w:val="2"/>
                <w:position w:val="17"/>
              </w:rPr>
              <w:t>项目投产后落实报告提出的污染防治措施及风险</w:t>
            </w:r>
            <w:r>
              <w:rPr>
                <w:rFonts w:ascii="SimSun" w:hAnsi="SimSun" w:eastAsia="SimSun" w:cs="SimSun"/>
                <w:sz w:val="24"/>
                <w:szCs w:val="24"/>
                <w:spacing w:val="1"/>
                <w:position w:val="17"/>
              </w:rPr>
              <w:t>防治措施后不会</w:t>
            </w:r>
          </w:p>
          <w:p>
            <w:pPr>
              <w:ind w:left="109"/>
              <w:spacing w:line="220" w:lineRule="auto"/>
              <w:rPr>
                <w:rFonts w:ascii="SimSun" w:hAnsi="SimSun" w:eastAsia="SimSun" w:cs="SimSun"/>
                <w:sz w:val="24"/>
                <w:szCs w:val="24"/>
              </w:rPr>
            </w:pPr>
            <w:r>
              <w:rPr>
                <w:rFonts w:ascii="SimSun" w:hAnsi="SimSun" w:eastAsia="SimSun" w:cs="SimSun"/>
                <w:sz w:val="24"/>
                <w:szCs w:val="24"/>
                <w:spacing w:val="-4"/>
              </w:rPr>
              <w:t>对生态环境造成影响。</w:t>
            </w:r>
          </w:p>
          <w:p>
            <w:pPr>
              <w:ind w:left="109" w:firstLine="480"/>
              <w:spacing w:before="181" w:line="359" w:lineRule="auto"/>
              <w:rPr>
                <w:rFonts w:ascii="SimSun" w:hAnsi="SimSun" w:eastAsia="SimSun" w:cs="SimSun"/>
                <w:sz w:val="24"/>
                <w:szCs w:val="24"/>
              </w:rPr>
            </w:pPr>
            <w:r>
              <w:rPr>
                <w:rFonts w:ascii="SimSun" w:hAnsi="SimSun" w:eastAsia="SimSun" w:cs="SimSun"/>
                <w:sz w:val="24"/>
                <w:szCs w:val="24"/>
                <w:spacing w:val="-3"/>
              </w:rPr>
              <w:t>根据《关于以改善环境质量为核心加强环境影响评价管理的通知》</w:t>
            </w:r>
            <w:r>
              <w:rPr>
                <w:rFonts w:ascii="SimSun" w:hAnsi="SimSun" w:eastAsia="SimSun" w:cs="SimSun"/>
                <w:sz w:val="24"/>
                <w:szCs w:val="24"/>
                <w:spacing w:val="2"/>
              </w:rPr>
              <w:t xml:space="preserve"> </w:t>
            </w:r>
            <w:r>
              <w:rPr>
                <w:rFonts w:ascii="SimSun" w:hAnsi="SimSun" w:eastAsia="SimSun" w:cs="SimSun"/>
                <w:sz w:val="24"/>
                <w:szCs w:val="24"/>
                <w:spacing w:val="-6"/>
              </w:rPr>
              <w:t>（环评〔</w:t>
            </w:r>
            <w:r>
              <w:rPr>
                <w:rFonts w:ascii="Times New Roman" w:hAnsi="Times New Roman" w:eastAsia="Times New Roman" w:cs="Times New Roman"/>
                <w:sz w:val="24"/>
                <w:szCs w:val="24"/>
                <w:spacing w:val="-6"/>
              </w:rPr>
              <w:t>2016</w:t>
            </w:r>
            <w:r>
              <w:rPr>
                <w:rFonts w:ascii="SimSun" w:hAnsi="SimSun" w:eastAsia="SimSun" w:cs="SimSun"/>
                <w:sz w:val="24"/>
                <w:szCs w:val="24"/>
                <w:spacing w:val="-6"/>
              </w:rPr>
              <w:t>〕</w:t>
            </w:r>
            <w:r>
              <w:rPr>
                <w:rFonts w:ascii="Times New Roman" w:hAnsi="Times New Roman" w:eastAsia="Times New Roman" w:cs="Times New Roman"/>
                <w:sz w:val="24"/>
                <w:szCs w:val="24"/>
                <w:spacing w:val="-6"/>
              </w:rPr>
              <w:t>150</w:t>
            </w:r>
            <w:r>
              <w:rPr>
                <w:rFonts w:ascii="Times New Roman" w:hAnsi="Times New Roman" w:eastAsia="Times New Roman" w:cs="Times New Roman"/>
                <w:sz w:val="24"/>
                <w:szCs w:val="24"/>
                <w:spacing w:val="16"/>
              </w:rPr>
              <w:t xml:space="preserve"> </w:t>
            </w:r>
            <w:r>
              <w:rPr>
                <w:rFonts w:ascii="SimSun" w:hAnsi="SimSun" w:eastAsia="SimSun" w:cs="SimSun"/>
                <w:sz w:val="24"/>
                <w:szCs w:val="24"/>
                <w:spacing w:val="-6"/>
              </w:rPr>
              <w:t>号</w:t>
            </w:r>
            <w:r>
              <w:rPr>
                <w:rFonts w:ascii="SimSun" w:hAnsi="SimSun" w:eastAsia="SimSun" w:cs="SimSun"/>
                <w:sz w:val="24"/>
                <w:szCs w:val="24"/>
                <w:spacing w:val="-13"/>
              </w:rPr>
              <w:t>）</w:t>
            </w:r>
            <w:r>
              <w:rPr>
                <w:rFonts w:ascii="SimSun" w:hAnsi="SimSun" w:eastAsia="SimSun" w:cs="SimSun"/>
                <w:sz w:val="24"/>
                <w:szCs w:val="24"/>
                <w:spacing w:val="-54"/>
              </w:rPr>
              <w:t xml:space="preserve"> </w:t>
            </w:r>
            <w:r>
              <w:rPr>
                <w:rFonts w:ascii="SimSun" w:hAnsi="SimSun" w:eastAsia="SimSun" w:cs="SimSun"/>
                <w:sz w:val="24"/>
                <w:szCs w:val="24"/>
                <w:spacing w:val="-13"/>
              </w:rPr>
              <w:t>：</w:t>
            </w:r>
            <w:r>
              <w:rPr>
                <w:rFonts w:ascii="SimSun" w:hAnsi="SimSun" w:eastAsia="SimSun" w:cs="SimSun"/>
                <w:sz w:val="24"/>
                <w:szCs w:val="24"/>
                <w:spacing w:val="-6"/>
              </w:rPr>
              <w:t>“为适应以改善环境质量为核心的环境管理</w:t>
            </w:r>
            <w:r>
              <w:rPr>
                <w:rFonts w:ascii="SimSun" w:hAnsi="SimSun" w:eastAsia="SimSun" w:cs="SimSun"/>
                <w:sz w:val="24"/>
                <w:szCs w:val="24"/>
              </w:rPr>
              <w:t xml:space="preserve">  </w:t>
            </w:r>
            <w:r>
              <w:rPr>
                <w:rFonts w:ascii="SimSun" w:hAnsi="SimSun" w:eastAsia="SimSun" w:cs="SimSun"/>
                <w:sz w:val="24"/>
                <w:szCs w:val="24"/>
                <w:spacing w:val="-14"/>
              </w:rPr>
              <w:t>要求，</w:t>
            </w:r>
            <w:r>
              <w:rPr>
                <w:rFonts w:ascii="SimSun" w:hAnsi="SimSun" w:eastAsia="SimSun" w:cs="SimSun"/>
                <w:sz w:val="24"/>
                <w:szCs w:val="24"/>
                <w:spacing w:val="-30"/>
              </w:rPr>
              <w:t xml:space="preserve"> </w:t>
            </w:r>
            <w:r>
              <w:rPr>
                <w:rFonts w:ascii="SimSun" w:hAnsi="SimSun" w:eastAsia="SimSun" w:cs="SimSun"/>
                <w:sz w:val="24"/>
                <w:szCs w:val="24"/>
                <w:spacing w:val="-14"/>
              </w:rPr>
              <w:t>切实加强环境影响评价管理，</w:t>
            </w:r>
            <w:r>
              <w:rPr>
                <w:rFonts w:ascii="SimSun" w:hAnsi="SimSun" w:eastAsia="SimSun" w:cs="SimSun"/>
                <w:sz w:val="24"/>
                <w:szCs w:val="24"/>
                <w:spacing w:val="29"/>
              </w:rPr>
              <w:t xml:space="preserve"> </w:t>
            </w:r>
            <w:r>
              <w:rPr>
                <w:rFonts w:ascii="SimSun" w:hAnsi="SimSun" w:eastAsia="SimSun" w:cs="SimSun"/>
                <w:sz w:val="24"/>
                <w:szCs w:val="24"/>
                <w:spacing w:val="-14"/>
              </w:rPr>
              <w:t>落实“生态保‘护红线、环境质量</w:t>
            </w:r>
            <w:r>
              <w:rPr>
                <w:rFonts w:ascii="SimSun" w:hAnsi="SimSun" w:eastAsia="SimSun" w:cs="SimSun"/>
                <w:sz w:val="24"/>
                <w:szCs w:val="24"/>
              </w:rPr>
              <w:t xml:space="preserve">  </w:t>
            </w:r>
            <w:r>
              <w:rPr>
                <w:rFonts w:ascii="SimSun" w:hAnsi="SimSun" w:eastAsia="SimSun" w:cs="SimSun"/>
                <w:sz w:val="24"/>
                <w:szCs w:val="24"/>
                <w:spacing w:val="-5"/>
              </w:rPr>
              <w:t>底线、资源利用上线和生态环境准入清单</w:t>
            </w:r>
            <w:r>
              <w:rPr>
                <w:rFonts w:ascii="SimSun" w:hAnsi="SimSun" w:eastAsia="SimSun" w:cs="SimSun"/>
                <w:sz w:val="24"/>
                <w:szCs w:val="24"/>
                <w:spacing w:val="-88"/>
              </w:rPr>
              <w:t xml:space="preserve"> </w:t>
            </w:r>
            <w:r>
              <w:rPr>
                <w:rFonts w:ascii="SimSun" w:hAnsi="SimSun" w:eastAsia="SimSun" w:cs="SimSun"/>
                <w:sz w:val="24"/>
                <w:szCs w:val="24"/>
                <w:spacing w:val="-5"/>
              </w:rPr>
              <w:t>’（以下简称“三线一单</w:t>
            </w:r>
            <w:r>
              <w:rPr>
                <w:rFonts w:ascii="SimSun" w:hAnsi="SimSun" w:eastAsia="SimSun" w:cs="SimSun"/>
                <w:sz w:val="24"/>
                <w:szCs w:val="24"/>
                <w:spacing w:val="-88"/>
              </w:rPr>
              <w:t xml:space="preserve"> </w:t>
            </w:r>
            <w:r>
              <w:rPr>
                <w:rFonts w:ascii="SimSun" w:hAnsi="SimSun" w:eastAsia="SimSun" w:cs="SimSun"/>
                <w:sz w:val="24"/>
                <w:szCs w:val="24"/>
                <w:spacing w:val="-5"/>
              </w:rPr>
              <w:t>”）</w:t>
            </w:r>
          </w:p>
          <w:p>
            <w:pPr>
              <w:ind w:left="115"/>
              <w:spacing w:before="1" w:line="218" w:lineRule="auto"/>
              <w:rPr>
                <w:rFonts w:ascii="SimSun" w:hAnsi="SimSun" w:eastAsia="SimSun" w:cs="SimSun"/>
                <w:sz w:val="24"/>
                <w:szCs w:val="24"/>
              </w:rPr>
            </w:pPr>
            <w:r>
              <w:rPr>
                <w:rFonts w:ascii="SimSun" w:hAnsi="SimSun" w:eastAsia="SimSun" w:cs="SimSun"/>
                <w:sz w:val="24"/>
                <w:szCs w:val="24"/>
                <w:spacing w:val="-6"/>
              </w:rPr>
              <w:t>约束</w:t>
            </w:r>
            <w:r>
              <w:rPr>
                <w:rFonts w:ascii="SimSun" w:hAnsi="SimSun" w:eastAsia="SimSun" w:cs="SimSun"/>
                <w:sz w:val="24"/>
                <w:szCs w:val="24"/>
                <w:spacing w:val="-81"/>
              </w:rPr>
              <w:t xml:space="preserve"> </w:t>
            </w:r>
            <w:r>
              <w:rPr>
                <w:rFonts w:ascii="SimSun" w:hAnsi="SimSun" w:eastAsia="SimSun" w:cs="SimSun"/>
                <w:sz w:val="24"/>
                <w:szCs w:val="24"/>
                <w:spacing w:val="-6"/>
              </w:rPr>
              <w:t>”。本项目与“三线一单</w:t>
            </w:r>
            <w:r>
              <w:rPr>
                <w:rFonts w:ascii="SimSun" w:hAnsi="SimSun" w:eastAsia="SimSun" w:cs="SimSun"/>
                <w:sz w:val="24"/>
                <w:szCs w:val="24"/>
                <w:spacing w:val="-88"/>
              </w:rPr>
              <w:t xml:space="preserve"> </w:t>
            </w:r>
            <w:r>
              <w:rPr>
                <w:rFonts w:ascii="SimSun" w:hAnsi="SimSun" w:eastAsia="SimSun" w:cs="SimSun"/>
                <w:sz w:val="24"/>
                <w:szCs w:val="24"/>
                <w:spacing w:val="-6"/>
              </w:rPr>
              <w:t>”的符合性分析如下：</w:t>
            </w:r>
          </w:p>
          <w:p>
            <w:pPr>
              <w:ind w:left="2225"/>
              <w:spacing w:before="260"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2"/>
              </w:rPr>
              <w:t>表</w:t>
            </w:r>
            <w:r>
              <w:rPr>
                <w:rFonts w:ascii="SimSun" w:hAnsi="SimSun" w:eastAsia="SimSun" w:cs="SimSun"/>
                <w:sz w:val="24"/>
                <w:szCs w:val="24"/>
                <w:spacing w:val="-28"/>
              </w:rPr>
              <w:t xml:space="preserve"> </w:t>
            </w:r>
            <w:r>
              <w:rPr>
                <w:rFonts w:ascii="Times New Roman" w:hAnsi="Times New Roman" w:eastAsia="Times New Roman" w:cs="Times New Roman"/>
                <w:sz w:val="24"/>
                <w:szCs w:val="24"/>
                <w:b/>
                <w:bCs/>
                <w:spacing w:val="-2"/>
              </w:rPr>
              <w:t>1-1    </w:t>
            </w:r>
            <w:r>
              <w:rPr>
                <w:rFonts w:ascii="SimSun" w:hAnsi="SimSun" w:eastAsia="SimSun" w:cs="SimSun"/>
                <w:sz w:val="24"/>
                <w:szCs w:val="24"/>
                <w14:textOutline w14:w="4354" w14:cap="flat" w14:cmpd="sng">
                  <w14:solidFill>
                    <w14:srgbClr w14:val="000000"/>
                  </w14:solidFill>
                  <w14:prstDash w14:val="solid"/>
                  <w14:miter w14:lim="10"/>
                </w14:textOutline>
                <w:spacing w:val="-2"/>
              </w:rPr>
              <w:t>“三线一单”符合性</w:t>
            </w:r>
          </w:p>
          <w:tbl>
            <w:tblPr>
              <w:tblStyle w:val="TableNormal"/>
              <w:tblW w:w="7180" w:type="dxa"/>
              <w:tblInd w:w="12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762"/>
              <w:gridCol w:w="5812"/>
              <w:gridCol w:w="606"/>
            </w:tblGrid>
            <w:tr>
              <w:trPr>
                <w:trHeight w:val="818" w:hRule="atLeast"/>
              </w:trPr>
              <w:tc>
                <w:tcPr>
                  <w:tcW w:w="762" w:type="dxa"/>
                  <w:vAlign w:val="top"/>
                  <w:tcBorders>
                    <w:left w:val="nil"/>
                    <w:top w:val="single" w:color="000000" w:sz="12" w:space="0"/>
                  </w:tcBorders>
                </w:tcPr>
                <w:p>
                  <w:pPr>
                    <w:ind w:left="211"/>
                    <w:spacing w:before="303" w:line="220"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9"/>
                    </w:rPr>
                    <w:t>内容</w:t>
                  </w:r>
                </w:p>
              </w:tc>
              <w:tc>
                <w:tcPr>
                  <w:tcW w:w="5812" w:type="dxa"/>
                  <w:vAlign w:val="top"/>
                  <w:tcBorders>
                    <w:top w:val="single" w:color="000000" w:sz="12" w:space="0"/>
                  </w:tcBorders>
                </w:tcPr>
                <w:p>
                  <w:pPr>
                    <w:ind w:left="2386"/>
                    <w:spacing w:before="303" w:line="220"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2"/>
                    </w:rPr>
                    <w:t>符合性分析</w:t>
                  </w:r>
                </w:p>
              </w:tc>
              <w:tc>
                <w:tcPr>
                  <w:tcW w:w="606" w:type="dxa"/>
                  <w:vAlign w:val="top"/>
                  <w:textDirection w:val="tbRlV"/>
                  <w:tcBorders>
                    <w:right w:val="nil"/>
                    <w:top w:val="single" w:color="000000" w:sz="12" w:space="0"/>
                  </w:tcBorders>
                </w:tcPr>
                <w:p>
                  <w:pPr>
                    <w:ind w:left="31"/>
                    <w:spacing w:before="198" w:line="207"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41"/>
                    </w:rPr>
                    <w:t>符合性</w:t>
                  </w:r>
                </w:p>
              </w:tc>
            </w:tr>
            <w:tr>
              <w:trPr>
                <w:trHeight w:val="2484" w:hRule="atLeast"/>
              </w:trPr>
              <w:tc>
                <w:tcPr>
                  <w:tcW w:w="762" w:type="dxa"/>
                  <w:vAlign w:val="top"/>
                  <w:tcBorders>
                    <w:left w:val="nil"/>
                  </w:tcBorders>
                </w:tcPr>
                <w:p>
                  <w:pPr>
                    <w:spacing w:line="266" w:lineRule="auto"/>
                    <w:rPr>
                      <w:rFonts w:ascii="Arial"/>
                      <w:sz w:val="21"/>
                    </w:rPr>
                  </w:pPr>
                  <w:r/>
                </w:p>
                <w:p>
                  <w:pPr>
                    <w:spacing w:line="266" w:lineRule="auto"/>
                    <w:rPr>
                      <w:rFonts w:ascii="Arial"/>
                      <w:sz w:val="21"/>
                    </w:rPr>
                  </w:pPr>
                  <w:r/>
                </w:p>
                <w:p>
                  <w:pPr>
                    <w:spacing w:line="267" w:lineRule="auto"/>
                    <w:rPr>
                      <w:rFonts w:ascii="Arial"/>
                      <w:sz w:val="21"/>
                    </w:rPr>
                  </w:pPr>
                  <w:r/>
                </w:p>
                <w:p>
                  <w:pPr>
                    <w:ind w:left="187"/>
                    <w:spacing w:before="69" w:line="238" w:lineRule="auto"/>
                    <w:rPr>
                      <w:rFonts w:ascii="SimSun" w:hAnsi="SimSun" w:eastAsia="SimSun" w:cs="SimSun"/>
                      <w:sz w:val="21"/>
                      <w:szCs w:val="21"/>
                    </w:rPr>
                  </w:pPr>
                  <w:r>
                    <w:rPr>
                      <w:rFonts w:ascii="SimSun" w:hAnsi="SimSun" w:eastAsia="SimSun" w:cs="SimSun"/>
                      <w:sz w:val="21"/>
                      <w:szCs w:val="21"/>
                      <w:spacing w:val="-3"/>
                    </w:rPr>
                    <w:t>生态</w:t>
                  </w:r>
                </w:p>
                <w:p>
                  <w:pPr>
                    <w:ind w:left="186"/>
                    <w:spacing w:line="220" w:lineRule="auto"/>
                    <w:rPr>
                      <w:rFonts w:ascii="SimSun" w:hAnsi="SimSun" w:eastAsia="SimSun" w:cs="SimSun"/>
                      <w:sz w:val="21"/>
                      <w:szCs w:val="21"/>
                    </w:rPr>
                  </w:pPr>
                  <w:r>
                    <w:rPr>
                      <w:rFonts w:ascii="SimSun" w:hAnsi="SimSun" w:eastAsia="SimSun" w:cs="SimSun"/>
                      <w:sz w:val="21"/>
                      <w:szCs w:val="21"/>
                      <w:spacing w:val="-3"/>
                    </w:rPr>
                    <w:t>保护</w:t>
                  </w:r>
                </w:p>
                <w:p>
                  <w:pPr>
                    <w:ind w:left="190"/>
                    <w:spacing w:before="22" w:line="220" w:lineRule="auto"/>
                    <w:rPr>
                      <w:rFonts w:ascii="SimSun" w:hAnsi="SimSun" w:eastAsia="SimSun" w:cs="SimSun"/>
                      <w:sz w:val="21"/>
                      <w:szCs w:val="21"/>
                    </w:rPr>
                  </w:pPr>
                  <w:r>
                    <w:rPr>
                      <w:rFonts w:ascii="SimSun" w:hAnsi="SimSun" w:eastAsia="SimSun" w:cs="SimSun"/>
                      <w:sz w:val="21"/>
                      <w:szCs w:val="21"/>
                      <w:spacing w:val="-4"/>
                    </w:rPr>
                    <w:t>红线</w:t>
                  </w:r>
                </w:p>
              </w:tc>
              <w:tc>
                <w:tcPr>
                  <w:tcW w:w="5812" w:type="dxa"/>
                  <w:vAlign w:val="top"/>
                </w:tcPr>
                <w:p>
                  <w:pPr>
                    <w:ind w:left="114" w:right="240"/>
                    <w:spacing w:before="34" w:line="233" w:lineRule="auto"/>
                    <w:rPr>
                      <w:rFonts w:ascii="SimSun" w:hAnsi="SimSun" w:eastAsia="SimSun" w:cs="SimSun"/>
                      <w:sz w:val="21"/>
                      <w:szCs w:val="21"/>
                    </w:rPr>
                  </w:pPr>
                  <w:r>
                    <w:rPr>
                      <w:rFonts w:ascii="SimSun" w:hAnsi="SimSun" w:eastAsia="SimSun" w:cs="SimSun"/>
                      <w:sz w:val="21"/>
                      <w:szCs w:val="21"/>
                      <w:spacing w:val="-1"/>
                    </w:rPr>
                    <w:t>本项目位于内蒙古自治区锡林郭勒盟锡林浩特市杭办东胜社</w:t>
                  </w:r>
                  <w:r>
                    <w:rPr>
                      <w:rFonts w:ascii="SimSun" w:hAnsi="SimSun" w:eastAsia="SimSun" w:cs="SimSun"/>
                      <w:sz w:val="21"/>
                      <w:szCs w:val="21"/>
                      <w:spacing w:val="16"/>
                    </w:rPr>
                    <w:t xml:space="preserve"> </w:t>
                  </w:r>
                  <w:r>
                    <w:rPr>
                      <w:rFonts w:ascii="SimSun" w:hAnsi="SimSun" w:eastAsia="SimSun" w:cs="SimSun"/>
                      <w:sz w:val="21"/>
                      <w:szCs w:val="21"/>
                      <w:spacing w:val="-1"/>
                    </w:rPr>
                    <w:t>区亚泰会所西北侧祥和绒毛厂院内，位于工业园区内。建设</w:t>
                  </w:r>
                  <w:r>
                    <w:rPr>
                      <w:rFonts w:ascii="SimSun" w:hAnsi="SimSun" w:eastAsia="SimSun" w:cs="SimSun"/>
                      <w:sz w:val="21"/>
                      <w:szCs w:val="21"/>
                      <w:spacing w:val="15"/>
                    </w:rPr>
                    <w:t xml:space="preserve"> </w:t>
                  </w:r>
                  <w:r>
                    <w:rPr>
                      <w:rFonts w:ascii="SimSun" w:hAnsi="SimSun" w:eastAsia="SimSun" w:cs="SimSun"/>
                      <w:sz w:val="21"/>
                      <w:szCs w:val="21"/>
                      <w:spacing w:val="-1"/>
                    </w:rPr>
                    <w:t>用地性质为工业用地，属于“锡林浩特市重点管控单元</w:t>
                  </w:r>
                </w:p>
                <w:p>
                  <w:pPr>
                    <w:ind w:left="119"/>
                    <w:spacing w:before="22" w:line="232" w:lineRule="auto"/>
                    <w:rPr>
                      <w:rFonts w:ascii="SimSun" w:hAnsi="SimSun" w:eastAsia="SimSun" w:cs="SimSun"/>
                      <w:sz w:val="21"/>
                      <w:szCs w:val="21"/>
                    </w:rPr>
                  </w:pPr>
                  <w:r>
                    <w:rPr>
                      <w:rFonts w:ascii="SimSun" w:hAnsi="SimSun" w:eastAsia="SimSun" w:cs="SimSun"/>
                      <w:sz w:val="21"/>
                      <w:szCs w:val="21"/>
                      <w:spacing w:val="-2"/>
                    </w:rPr>
                    <w:t>（</w:t>
                  </w:r>
                  <w:r>
                    <w:rPr>
                      <w:rFonts w:ascii="Times New Roman" w:hAnsi="Times New Roman" w:eastAsia="Times New Roman" w:cs="Times New Roman"/>
                      <w:sz w:val="21"/>
                      <w:szCs w:val="21"/>
                      <w:spacing w:val="-2"/>
                    </w:rPr>
                    <w:t>ZH15250220002</w:t>
                  </w:r>
                  <w:r>
                    <w:rPr>
                      <w:rFonts w:ascii="SimSun" w:hAnsi="SimSun" w:eastAsia="SimSun" w:cs="SimSun"/>
                      <w:sz w:val="21"/>
                      <w:szCs w:val="21"/>
                      <w:spacing w:val="-2"/>
                    </w:rPr>
                    <w:t>）”。</w:t>
                  </w:r>
                </w:p>
                <w:p>
                  <w:pPr>
                    <w:ind w:left="114"/>
                    <w:spacing w:before="8" w:line="219" w:lineRule="auto"/>
                    <w:rPr>
                      <w:rFonts w:ascii="SimSun" w:hAnsi="SimSun" w:eastAsia="SimSun" w:cs="SimSun"/>
                      <w:sz w:val="21"/>
                      <w:szCs w:val="21"/>
                    </w:rPr>
                  </w:pPr>
                  <w:r>
                    <w:rPr>
                      <w:rFonts w:ascii="SimSun" w:hAnsi="SimSun" w:eastAsia="SimSun" w:cs="SimSun"/>
                      <w:sz w:val="21"/>
                      <w:szCs w:val="21"/>
                      <w:spacing w:val="-7"/>
                    </w:rPr>
                    <w:t>本项目占地不涉及自然保护区、</w:t>
                  </w:r>
                  <w:r>
                    <w:rPr>
                      <w:rFonts w:ascii="SimSun" w:hAnsi="SimSun" w:eastAsia="SimSun" w:cs="SimSun"/>
                      <w:sz w:val="21"/>
                      <w:szCs w:val="21"/>
                      <w:spacing w:val="55"/>
                    </w:rPr>
                    <w:t xml:space="preserve"> </w:t>
                  </w:r>
                  <w:r>
                    <w:rPr>
                      <w:rFonts w:ascii="SimSun" w:hAnsi="SimSun" w:eastAsia="SimSun" w:cs="SimSun"/>
                      <w:sz w:val="21"/>
                      <w:szCs w:val="21"/>
                      <w:spacing w:val="-7"/>
                    </w:rPr>
                    <w:t>风景名胜区、文物（考古）</w:t>
                  </w:r>
                </w:p>
                <w:p>
                  <w:pPr>
                    <w:ind w:left="117" w:right="241" w:hanging="3"/>
                    <w:spacing w:before="23" w:line="229" w:lineRule="auto"/>
                    <w:rPr>
                      <w:rFonts w:ascii="SimSun" w:hAnsi="SimSun" w:eastAsia="SimSun" w:cs="SimSun"/>
                      <w:sz w:val="21"/>
                      <w:szCs w:val="21"/>
                    </w:rPr>
                  </w:pPr>
                  <w:r>
                    <w:rPr>
                      <w:rFonts w:ascii="SimSun" w:hAnsi="SimSun" w:eastAsia="SimSun" w:cs="SimSun"/>
                      <w:sz w:val="21"/>
                      <w:szCs w:val="21"/>
                      <w:spacing w:val="-1"/>
                    </w:rPr>
                    <w:t>保护区等敏感区域；不在上述“五区、九带、多点”的生态</w:t>
                  </w:r>
                  <w:r>
                    <w:rPr>
                      <w:rFonts w:ascii="SimSun" w:hAnsi="SimSun" w:eastAsia="SimSun" w:cs="SimSun"/>
                      <w:sz w:val="21"/>
                      <w:szCs w:val="21"/>
                      <w:spacing w:val="16"/>
                    </w:rPr>
                    <w:t xml:space="preserve"> </w:t>
                  </w:r>
                  <w:r>
                    <w:rPr>
                      <w:rFonts w:ascii="SimSun" w:hAnsi="SimSun" w:eastAsia="SimSun" w:cs="SimSun"/>
                      <w:sz w:val="21"/>
                      <w:szCs w:val="21"/>
                      <w:spacing w:val="-1"/>
                    </w:rPr>
                    <w:t>安全格局范围内，对照‘锡林郭勒盟生态保护红线分布</w:t>
                  </w:r>
                </w:p>
                <w:p>
                  <w:pPr>
                    <w:ind w:left="112" w:right="135" w:firstLine="21"/>
                    <w:spacing w:before="24" w:line="218" w:lineRule="auto"/>
                    <w:rPr>
                      <w:rFonts w:ascii="SimSun" w:hAnsi="SimSun" w:eastAsia="SimSun" w:cs="SimSun"/>
                      <w:sz w:val="24"/>
                      <w:szCs w:val="24"/>
                    </w:rPr>
                  </w:pPr>
                  <w:r>
                    <w:rPr>
                      <w:rFonts w:ascii="SimSun" w:hAnsi="SimSun" w:eastAsia="SimSun" w:cs="SimSun"/>
                      <w:sz w:val="21"/>
                      <w:szCs w:val="21"/>
                      <w:spacing w:val="-1"/>
                    </w:rPr>
                    <w:t>图’，本项目所在位置不在生态保护红线范围内。详见附</w:t>
                  </w:r>
                  <w:r>
                    <w:rPr>
                      <w:rFonts w:ascii="SimSun" w:hAnsi="SimSun" w:eastAsia="SimSun" w:cs="SimSun"/>
                      <w:sz w:val="21"/>
                      <w:szCs w:val="21"/>
                      <w:spacing w:val="-2"/>
                    </w:rPr>
                    <w:t>图</w:t>
                  </w:r>
                  <w:r>
                    <w:rPr>
                      <w:rFonts w:ascii="Times New Roman" w:hAnsi="Times New Roman" w:eastAsia="Times New Roman" w:cs="Times New Roman"/>
                      <w:sz w:val="21"/>
                      <w:szCs w:val="21"/>
                      <w:spacing w:val="-2"/>
                    </w:rPr>
                    <w:t>1</w:t>
                  </w:r>
                  <w:r>
                    <w:rPr>
                      <w:rFonts w:ascii="Times New Roman" w:hAnsi="Times New Roman" w:eastAsia="Times New Roman" w:cs="Times New Roman"/>
                      <w:sz w:val="21"/>
                      <w:szCs w:val="21"/>
                    </w:rPr>
                    <w:t xml:space="preserve"> </w:t>
                  </w:r>
                  <w:r>
                    <w:rPr>
                      <w:rFonts w:ascii="SimSun" w:hAnsi="SimSun" w:eastAsia="SimSun" w:cs="SimSun"/>
                      <w:sz w:val="21"/>
                      <w:szCs w:val="21"/>
                    </w:rPr>
                    <w:t>锡林浩特市城市总体规划图 </w:t>
                  </w:r>
                  <w:r>
                    <w:rPr>
                      <w:rFonts w:ascii="SimSun" w:hAnsi="SimSun" w:eastAsia="SimSun" w:cs="SimSun"/>
                      <w:sz w:val="24"/>
                      <w:szCs w:val="24"/>
                      <w14:textOutline w14:w="4354" w14:cap="flat" w14:cmpd="sng">
                        <w14:solidFill>
                          <w14:srgbClr w14:val="000000"/>
                        </w14:solidFill>
                        <w14:prstDash w14:val="solid"/>
                        <w14:miter w14:lim="10"/>
                      </w14:textOutline>
                    </w:rPr>
                    <w:t>。</w:t>
                  </w:r>
                </w:p>
              </w:tc>
              <w:tc>
                <w:tcPr>
                  <w:tcW w:w="606" w:type="dxa"/>
                  <w:vAlign w:val="top"/>
                  <w:textDirection w:val="tbRlV"/>
                  <w:tcBorders>
                    <w:right w:val="nil"/>
                  </w:tcBorders>
                </w:tcPr>
                <w:p>
                  <w:pPr>
                    <w:ind w:left="1008"/>
                    <w:spacing w:before="197" w:line="207" w:lineRule="auto"/>
                    <w:rPr>
                      <w:rFonts w:ascii="SimSun" w:hAnsi="SimSun" w:eastAsia="SimSun" w:cs="SimSun"/>
                      <w:sz w:val="21"/>
                      <w:szCs w:val="21"/>
                    </w:rPr>
                  </w:pPr>
                  <w:r>
                    <w:rPr>
                      <w:rFonts w:ascii="SimSun" w:hAnsi="SimSun" w:eastAsia="SimSun" w:cs="SimSun"/>
                      <w:sz w:val="21"/>
                      <w:szCs w:val="21"/>
                      <w:spacing w:val="31"/>
                    </w:rPr>
                    <w:t>符合</w:t>
                  </w:r>
                </w:p>
              </w:tc>
            </w:tr>
            <w:tr>
              <w:trPr>
                <w:trHeight w:val="818" w:hRule="atLeast"/>
              </w:trPr>
              <w:tc>
                <w:tcPr>
                  <w:tcW w:w="762" w:type="dxa"/>
                  <w:vAlign w:val="top"/>
                  <w:tcBorders>
                    <w:left w:val="nil"/>
                  </w:tcBorders>
                </w:tcPr>
                <w:p>
                  <w:pPr>
                    <w:ind w:left="194"/>
                    <w:spacing w:before="47" w:line="239" w:lineRule="auto"/>
                    <w:rPr>
                      <w:rFonts w:ascii="SimSun" w:hAnsi="SimSun" w:eastAsia="SimSun" w:cs="SimSun"/>
                      <w:sz w:val="21"/>
                      <w:szCs w:val="21"/>
                    </w:rPr>
                  </w:pPr>
                  <w:r>
                    <w:rPr>
                      <w:rFonts w:ascii="SimSun" w:hAnsi="SimSun" w:eastAsia="SimSun" w:cs="SimSun"/>
                      <w:sz w:val="21"/>
                      <w:szCs w:val="21"/>
                      <w:spacing w:val="-5"/>
                    </w:rPr>
                    <w:t>资源</w:t>
                  </w:r>
                </w:p>
                <w:p>
                  <w:pPr>
                    <w:ind w:left="186"/>
                    <w:spacing w:before="1" w:line="220" w:lineRule="auto"/>
                    <w:rPr>
                      <w:rFonts w:ascii="SimSun" w:hAnsi="SimSun" w:eastAsia="SimSun" w:cs="SimSun"/>
                      <w:sz w:val="21"/>
                      <w:szCs w:val="21"/>
                    </w:rPr>
                  </w:pPr>
                  <w:r>
                    <w:rPr>
                      <w:rFonts w:ascii="SimSun" w:hAnsi="SimSun" w:eastAsia="SimSun" w:cs="SimSun"/>
                      <w:sz w:val="21"/>
                      <w:szCs w:val="21"/>
                      <w:spacing w:val="-3"/>
                    </w:rPr>
                    <w:t>利用</w:t>
                  </w:r>
                </w:p>
                <w:p>
                  <w:pPr>
                    <w:ind w:left="187"/>
                    <w:spacing w:before="21" w:line="190" w:lineRule="auto"/>
                    <w:rPr>
                      <w:rFonts w:ascii="SimSun" w:hAnsi="SimSun" w:eastAsia="SimSun" w:cs="SimSun"/>
                      <w:sz w:val="21"/>
                      <w:szCs w:val="21"/>
                    </w:rPr>
                  </w:pPr>
                  <w:r>
                    <w:rPr>
                      <w:rFonts w:ascii="SimSun" w:hAnsi="SimSun" w:eastAsia="SimSun" w:cs="SimSun"/>
                      <w:sz w:val="21"/>
                      <w:szCs w:val="21"/>
                      <w:spacing w:val="-3"/>
                    </w:rPr>
                    <w:t>上线</w:t>
                  </w:r>
                </w:p>
              </w:tc>
              <w:tc>
                <w:tcPr>
                  <w:tcW w:w="5812" w:type="dxa"/>
                  <w:vAlign w:val="top"/>
                </w:tcPr>
                <w:p>
                  <w:pPr>
                    <w:ind w:left="122" w:right="241" w:hanging="8"/>
                    <w:spacing w:before="183" w:line="229" w:lineRule="auto"/>
                    <w:rPr>
                      <w:rFonts w:ascii="SimSun" w:hAnsi="SimSun" w:eastAsia="SimSun" w:cs="SimSun"/>
                      <w:sz w:val="21"/>
                      <w:szCs w:val="21"/>
                    </w:rPr>
                  </w:pPr>
                  <w:r>
                    <w:rPr>
                      <w:rFonts w:ascii="SimSun" w:hAnsi="SimSun" w:eastAsia="SimSun" w:cs="SimSun"/>
                      <w:sz w:val="21"/>
                      <w:szCs w:val="21"/>
                      <w:spacing w:val="-1"/>
                    </w:rPr>
                    <w:t>本项目运营过程中需消耗电源、水等资源，项目相对于区域</w:t>
                  </w:r>
                  <w:r>
                    <w:rPr>
                      <w:rFonts w:ascii="SimSun" w:hAnsi="SimSun" w:eastAsia="SimSun" w:cs="SimSun"/>
                      <w:sz w:val="21"/>
                      <w:szCs w:val="21"/>
                      <w:spacing w:val="16"/>
                    </w:rPr>
                    <w:t xml:space="preserve"> </w:t>
                  </w:r>
                  <w:r>
                    <w:rPr>
                      <w:rFonts w:ascii="SimSun" w:hAnsi="SimSun" w:eastAsia="SimSun" w:cs="SimSun"/>
                      <w:sz w:val="21"/>
                      <w:szCs w:val="21"/>
                      <w:spacing w:val="-3"/>
                    </w:rPr>
                    <w:t>资源利用总量较少，符合资源利用上线要求。</w:t>
                  </w:r>
                </w:p>
              </w:tc>
              <w:tc>
                <w:tcPr>
                  <w:tcW w:w="606" w:type="dxa"/>
                  <w:vAlign w:val="top"/>
                  <w:textDirection w:val="tbRlV"/>
                  <w:tcBorders>
                    <w:right w:val="nil"/>
                  </w:tcBorders>
                </w:tcPr>
                <w:p>
                  <w:pPr>
                    <w:ind w:left="182"/>
                    <w:spacing w:before="197" w:line="207" w:lineRule="auto"/>
                    <w:rPr>
                      <w:rFonts w:ascii="SimSun" w:hAnsi="SimSun" w:eastAsia="SimSun" w:cs="SimSun"/>
                      <w:sz w:val="21"/>
                      <w:szCs w:val="21"/>
                    </w:rPr>
                  </w:pPr>
                  <w:r>
                    <w:rPr>
                      <w:rFonts w:ascii="SimSun" w:hAnsi="SimSun" w:eastAsia="SimSun" w:cs="SimSun"/>
                      <w:sz w:val="21"/>
                      <w:szCs w:val="21"/>
                      <w:spacing w:val="31"/>
                    </w:rPr>
                    <w:t>符合</w:t>
                  </w:r>
                </w:p>
              </w:tc>
            </w:tr>
            <w:tr>
              <w:trPr>
                <w:trHeight w:val="2471" w:hRule="atLeast"/>
              </w:trPr>
              <w:tc>
                <w:tcPr>
                  <w:tcW w:w="762" w:type="dxa"/>
                  <w:vAlign w:val="top"/>
                  <w:tcBorders>
                    <w:left w:val="nil"/>
                    <w:bottom w:val="single" w:color="000000" w:sz="12" w:space="0"/>
                  </w:tcBorders>
                </w:tcPr>
                <w:p>
                  <w:pPr>
                    <w:spacing w:line="265" w:lineRule="auto"/>
                    <w:rPr>
                      <w:rFonts w:ascii="Arial"/>
                      <w:sz w:val="21"/>
                    </w:rPr>
                  </w:pPr>
                  <w:r/>
                </w:p>
                <w:p>
                  <w:pPr>
                    <w:spacing w:line="265" w:lineRule="auto"/>
                    <w:rPr>
                      <w:rFonts w:ascii="Arial"/>
                      <w:sz w:val="21"/>
                    </w:rPr>
                  </w:pPr>
                  <w:r/>
                </w:p>
                <w:p>
                  <w:pPr>
                    <w:spacing w:line="265" w:lineRule="auto"/>
                    <w:rPr>
                      <w:rFonts w:ascii="Arial"/>
                      <w:sz w:val="21"/>
                    </w:rPr>
                  </w:pPr>
                  <w:r/>
                </w:p>
                <w:p>
                  <w:pPr>
                    <w:ind w:left="185"/>
                    <w:spacing w:before="68" w:line="239" w:lineRule="auto"/>
                    <w:rPr>
                      <w:rFonts w:ascii="SimSun" w:hAnsi="SimSun" w:eastAsia="SimSun" w:cs="SimSun"/>
                      <w:sz w:val="21"/>
                      <w:szCs w:val="21"/>
                    </w:rPr>
                  </w:pPr>
                  <w:r>
                    <w:rPr>
                      <w:rFonts w:ascii="SimSun" w:hAnsi="SimSun" w:eastAsia="SimSun" w:cs="SimSun"/>
                      <w:sz w:val="21"/>
                      <w:szCs w:val="21"/>
                      <w:spacing w:val="-3"/>
                    </w:rPr>
                    <w:t>环境</w:t>
                  </w:r>
                </w:p>
                <w:p>
                  <w:pPr>
                    <w:ind w:left="186"/>
                    <w:spacing w:line="220" w:lineRule="auto"/>
                    <w:rPr>
                      <w:rFonts w:ascii="SimSun" w:hAnsi="SimSun" w:eastAsia="SimSun" w:cs="SimSun"/>
                      <w:sz w:val="21"/>
                      <w:szCs w:val="21"/>
                    </w:rPr>
                  </w:pPr>
                  <w:r>
                    <w:rPr>
                      <w:rFonts w:ascii="SimSun" w:hAnsi="SimSun" w:eastAsia="SimSun" w:cs="SimSun"/>
                      <w:sz w:val="21"/>
                      <w:szCs w:val="21"/>
                      <w:spacing w:val="-3"/>
                    </w:rPr>
                    <w:t>质量</w:t>
                  </w:r>
                </w:p>
                <w:p>
                  <w:pPr>
                    <w:ind w:left="184"/>
                    <w:spacing w:before="22" w:line="220" w:lineRule="auto"/>
                    <w:rPr>
                      <w:rFonts w:ascii="SimSun" w:hAnsi="SimSun" w:eastAsia="SimSun" w:cs="SimSun"/>
                      <w:sz w:val="21"/>
                      <w:szCs w:val="21"/>
                    </w:rPr>
                  </w:pPr>
                  <w:r>
                    <w:rPr>
                      <w:rFonts w:ascii="SimSun" w:hAnsi="SimSun" w:eastAsia="SimSun" w:cs="SimSun"/>
                      <w:sz w:val="21"/>
                      <w:szCs w:val="21"/>
                      <w:spacing w:val="-2"/>
                    </w:rPr>
                    <w:t>底线</w:t>
                  </w:r>
                </w:p>
              </w:tc>
              <w:tc>
                <w:tcPr>
                  <w:tcW w:w="5812" w:type="dxa"/>
                  <w:vAlign w:val="top"/>
                  <w:tcBorders>
                    <w:bottom w:val="single" w:color="000000" w:sz="12" w:space="0"/>
                  </w:tcBorders>
                </w:tcPr>
                <w:p>
                  <w:pPr>
                    <w:ind w:left="112" w:right="193" w:firstLine="1"/>
                    <w:spacing w:before="55" w:line="235" w:lineRule="auto"/>
                    <w:rPr>
                      <w:rFonts w:ascii="SimSun" w:hAnsi="SimSun" w:eastAsia="SimSun" w:cs="SimSun"/>
                      <w:sz w:val="21"/>
                      <w:szCs w:val="21"/>
                    </w:rPr>
                  </w:pPr>
                  <w:r>
                    <w:rPr>
                      <w:rFonts w:ascii="SimSun" w:hAnsi="SimSun" w:eastAsia="SimSun" w:cs="SimSun"/>
                      <w:sz w:val="21"/>
                      <w:szCs w:val="21"/>
                      <w:spacing w:val="-1"/>
                    </w:rPr>
                    <w:t>本项目位于内蒙古自治区锡林郭勒盟锡林浩特市杭办东胜社</w:t>
                  </w:r>
                  <w:r>
                    <w:rPr>
                      <w:rFonts w:ascii="SimSun" w:hAnsi="SimSun" w:eastAsia="SimSun" w:cs="SimSun"/>
                      <w:sz w:val="21"/>
                      <w:szCs w:val="21"/>
                      <w:spacing w:val="16"/>
                    </w:rPr>
                    <w:t xml:space="preserve"> </w:t>
                  </w:r>
                  <w:r>
                    <w:rPr>
                      <w:rFonts w:ascii="SimSun" w:hAnsi="SimSun" w:eastAsia="SimSun" w:cs="SimSun"/>
                      <w:sz w:val="21"/>
                      <w:szCs w:val="21"/>
                      <w:spacing w:val="-1"/>
                    </w:rPr>
                    <w:t>区亚泰会所西北侧祥和绒毛厂院内（属于工业园区内</w:t>
                  </w:r>
                  <w:r>
                    <w:rPr>
                      <w:rFonts w:ascii="SimSun" w:hAnsi="SimSun" w:eastAsia="SimSun" w:cs="SimSun"/>
                      <w:sz w:val="21"/>
                      <w:szCs w:val="21"/>
                      <w:spacing w:val="7"/>
                    </w:rPr>
                    <w:t>），</w:t>
                  </w:r>
                  <w:r>
                    <w:rPr>
                      <w:rFonts w:ascii="SimSun" w:hAnsi="SimSun" w:eastAsia="SimSun" w:cs="SimSun"/>
                      <w:sz w:val="21"/>
                      <w:szCs w:val="21"/>
                      <w:spacing w:val="-1"/>
                    </w:rPr>
                    <w:t>项</w:t>
                  </w:r>
                  <w:r>
                    <w:rPr>
                      <w:rFonts w:ascii="SimSun" w:hAnsi="SimSun" w:eastAsia="SimSun" w:cs="SimSun"/>
                      <w:sz w:val="21"/>
                      <w:szCs w:val="21"/>
                      <w:spacing w:val="1"/>
                    </w:rPr>
                    <w:t xml:space="preserve"> </w:t>
                  </w:r>
                  <w:r>
                    <w:rPr>
                      <w:rFonts w:ascii="SimSun" w:hAnsi="SimSun" w:eastAsia="SimSun" w:cs="SimSun"/>
                      <w:sz w:val="21"/>
                      <w:szCs w:val="21"/>
                      <w:spacing w:val="-1"/>
                    </w:rPr>
                    <w:t>目建设用地为工业用地。故项目区域环境空气质量属于《环</w:t>
                  </w:r>
                  <w:r>
                    <w:rPr>
                      <w:rFonts w:ascii="SimSun" w:hAnsi="SimSun" w:eastAsia="SimSun" w:cs="SimSun"/>
                      <w:sz w:val="21"/>
                      <w:szCs w:val="21"/>
                      <w:spacing w:val="18"/>
                    </w:rPr>
                    <w:t xml:space="preserve"> </w:t>
                  </w:r>
                  <w:r>
                    <w:rPr>
                      <w:rFonts w:ascii="SimSun" w:hAnsi="SimSun" w:eastAsia="SimSun" w:cs="SimSun"/>
                      <w:sz w:val="21"/>
                      <w:szCs w:val="21"/>
                    </w:rPr>
                    <w:t>境空气质量标准》（</w:t>
                  </w:r>
                  <w:r>
                    <w:rPr>
                      <w:rFonts w:ascii="Times New Roman" w:hAnsi="Times New Roman" w:eastAsia="Times New Roman" w:cs="Times New Roman"/>
                      <w:sz w:val="21"/>
                      <w:szCs w:val="21"/>
                    </w:rPr>
                    <w:t>GB3095-2012</w:t>
                  </w:r>
                  <w:r>
                    <w:rPr>
                      <w:rFonts w:ascii="SimSun" w:hAnsi="SimSun" w:eastAsia="SimSun" w:cs="SimSun"/>
                      <w:sz w:val="21"/>
                      <w:szCs w:val="21"/>
                    </w:rPr>
                    <w:t>）中</w:t>
                  </w:r>
                  <w:r>
                    <w:rPr>
                      <w:rFonts w:ascii="SimSun" w:hAnsi="SimSun" w:eastAsia="SimSun" w:cs="SimSun"/>
                      <w:sz w:val="21"/>
                      <w:szCs w:val="21"/>
                      <w:spacing w:val="-1"/>
                    </w:rPr>
                    <w:t>二类功能区，根据内</w:t>
                  </w:r>
                  <w:r>
                    <w:rPr>
                      <w:rFonts w:ascii="SimSun" w:hAnsi="SimSun" w:eastAsia="SimSun" w:cs="SimSun"/>
                      <w:sz w:val="21"/>
                      <w:szCs w:val="21"/>
                    </w:rPr>
                    <w:t xml:space="preserve">  </w:t>
                  </w:r>
                  <w:r>
                    <w:rPr>
                      <w:rFonts w:ascii="SimSun" w:hAnsi="SimSun" w:eastAsia="SimSun" w:cs="SimSun"/>
                      <w:sz w:val="21"/>
                      <w:szCs w:val="21"/>
                      <w:spacing w:val="-1"/>
                    </w:rPr>
                    <w:t>蒙古自治区环境保护厅发布的《</w:t>
                  </w:r>
                  <w:r>
                    <w:rPr>
                      <w:rFonts w:ascii="Times New Roman" w:hAnsi="Times New Roman" w:eastAsia="Times New Roman" w:cs="Times New Roman"/>
                      <w:sz w:val="21"/>
                      <w:szCs w:val="21"/>
                      <w:spacing w:val="-1"/>
                    </w:rPr>
                    <w:t>2021</w:t>
                  </w:r>
                  <w:r>
                    <w:rPr>
                      <w:rFonts w:ascii="SimSun" w:hAnsi="SimSun" w:eastAsia="SimSun" w:cs="SimSun"/>
                      <w:sz w:val="21"/>
                      <w:szCs w:val="21"/>
                      <w:spacing w:val="-1"/>
                    </w:rPr>
                    <w:t>年内蒙古自治区生态环</w:t>
                  </w:r>
                  <w:r>
                    <w:rPr>
                      <w:rFonts w:ascii="SimSun" w:hAnsi="SimSun" w:eastAsia="SimSun" w:cs="SimSun"/>
                      <w:sz w:val="21"/>
                      <w:szCs w:val="21"/>
                      <w:spacing w:val="18"/>
                    </w:rPr>
                    <w:t xml:space="preserve"> </w:t>
                  </w:r>
                  <w:r>
                    <w:rPr>
                      <w:rFonts w:ascii="SimSun" w:hAnsi="SimSun" w:eastAsia="SimSun" w:cs="SimSun"/>
                      <w:sz w:val="21"/>
                      <w:szCs w:val="21"/>
                      <w:spacing w:val="-1"/>
                    </w:rPr>
                    <w:t>境状况公报》，本项目所在区域锡林郭勒盟为环境空气质量</w:t>
                  </w:r>
                  <w:r>
                    <w:rPr>
                      <w:rFonts w:ascii="SimSun" w:hAnsi="SimSun" w:eastAsia="SimSun" w:cs="SimSun"/>
                      <w:sz w:val="21"/>
                      <w:szCs w:val="21"/>
                      <w:spacing w:val="17"/>
                    </w:rPr>
                    <w:t xml:space="preserve"> </w:t>
                  </w:r>
                  <w:r>
                    <w:rPr>
                      <w:rFonts w:ascii="SimSun" w:hAnsi="SimSun" w:eastAsia="SimSun" w:cs="SimSun"/>
                      <w:sz w:val="21"/>
                      <w:szCs w:val="21"/>
                    </w:rPr>
                    <w:t>达标区；声环境属于《声环境质量标准》（</w:t>
                  </w:r>
                  <w:r>
                    <w:rPr>
                      <w:rFonts w:ascii="Times New Roman" w:hAnsi="Times New Roman" w:eastAsia="Times New Roman" w:cs="Times New Roman"/>
                      <w:sz w:val="21"/>
                      <w:szCs w:val="21"/>
                    </w:rPr>
                    <w:t>GB3096</w:t>
                  </w:r>
                  <w:r>
                    <w:rPr>
                      <w:rFonts w:ascii="Times New Roman" w:hAnsi="Times New Roman" w:eastAsia="Times New Roman" w:cs="Times New Roman"/>
                      <w:sz w:val="21"/>
                      <w:szCs w:val="21"/>
                      <w:spacing w:val="-1"/>
                    </w:rPr>
                    <w:t>-2008</w:t>
                  </w:r>
                  <w:r>
                    <w:rPr>
                      <w:rFonts w:ascii="SimSun" w:hAnsi="SimSun" w:eastAsia="SimSun" w:cs="SimSun"/>
                      <w:sz w:val="21"/>
                      <w:szCs w:val="21"/>
                      <w:spacing w:val="-1"/>
                    </w:rPr>
                    <w:t>）</w:t>
                  </w:r>
                  <w:r>
                    <w:rPr>
                      <w:rFonts w:ascii="Times New Roman" w:hAnsi="Times New Roman" w:eastAsia="Times New Roman" w:cs="Times New Roman"/>
                      <w:sz w:val="21"/>
                      <w:szCs w:val="21"/>
                      <w:spacing w:val="-1"/>
                    </w:rPr>
                    <w:t>3</w:t>
                  </w:r>
                  <w:r>
                    <w:rPr>
                      <w:rFonts w:ascii="Times New Roman" w:hAnsi="Times New Roman" w:eastAsia="Times New Roman" w:cs="Times New Roman"/>
                      <w:sz w:val="21"/>
                      <w:szCs w:val="21"/>
                    </w:rPr>
                    <w:t xml:space="preserve"> </w:t>
                  </w:r>
                  <w:r>
                    <w:rPr>
                      <w:rFonts w:ascii="SimSun" w:hAnsi="SimSun" w:eastAsia="SimSun" w:cs="SimSun"/>
                      <w:sz w:val="21"/>
                      <w:szCs w:val="21"/>
                      <w:spacing w:val="-1"/>
                    </w:rPr>
                    <w:t>类功能区。区域环境质量现状较好，具有环境容量，项目采</w:t>
                  </w:r>
                  <w:r>
                    <w:rPr>
                      <w:rFonts w:ascii="SimSun" w:hAnsi="SimSun" w:eastAsia="SimSun" w:cs="SimSun"/>
                      <w:sz w:val="21"/>
                      <w:szCs w:val="21"/>
                      <w:spacing w:val="17"/>
                    </w:rPr>
                    <w:t xml:space="preserve"> </w:t>
                  </w:r>
                  <w:r>
                    <w:rPr>
                      <w:rFonts w:ascii="SimSun" w:hAnsi="SimSun" w:eastAsia="SimSun" w:cs="SimSun"/>
                      <w:sz w:val="21"/>
                      <w:szCs w:val="21"/>
                      <w:spacing w:val="-1"/>
                    </w:rPr>
                    <w:t>取合理的治理措施后，在正常运营情况下，各项污染物均能</w:t>
                  </w:r>
                </w:p>
              </w:tc>
              <w:tc>
                <w:tcPr>
                  <w:tcW w:w="606" w:type="dxa"/>
                  <w:vAlign w:val="top"/>
                  <w:textDirection w:val="tbRlV"/>
                  <w:tcBorders>
                    <w:right w:val="nil"/>
                    <w:bottom w:val="single" w:color="000000" w:sz="12" w:space="0"/>
                  </w:tcBorders>
                </w:tcPr>
                <w:p>
                  <w:pPr>
                    <w:ind w:left="1003"/>
                    <w:spacing w:before="197" w:line="207" w:lineRule="auto"/>
                    <w:rPr>
                      <w:rFonts w:ascii="SimSun" w:hAnsi="SimSun" w:eastAsia="SimSun" w:cs="SimSun"/>
                      <w:sz w:val="21"/>
                      <w:szCs w:val="21"/>
                    </w:rPr>
                  </w:pPr>
                  <w:r>
                    <w:rPr>
                      <w:rFonts w:ascii="SimSun" w:hAnsi="SimSun" w:eastAsia="SimSun" w:cs="SimSun"/>
                      <w:sz w:val="21"/>
                      <w:szCs w:val="21"/>
                      <w:spacing w:val="31"/>
                    </w:rPr>
                    <w:t>符合</w:t>
                  </w:r>
                </w:p>
              </w:tc>
            </w:tr>
          </w:tbl>
          <w:p>
            <w:pPr>
              <w:rPr>
                <w:rFonts w:ascii="Arial"/>
                <w:sz w:val="21"/>
              </w:rPr>
            </w:pPr>
            <w:r/>
          </w:p>
        </w:tc>
      </w:tr>
    </w:tbl>
    <w:p>
      <w:pPr>
        <w:pStyle w:val="BodyText"/>
        <w:rPr/>
      </w:pPr>
      <w:r/>
    </w:p>
    <w:p>
      <w:pPr>
        <w:sectPr>
          <w:footerReference w:type="default" r:id="rId9"/>
          <w:pgSz w:w="11907" w:h="16839"/>
          <w:pgMar w:top="400" w:right="1383" w:bottom="1217" w:left="1632"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7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1399"/>
        <w:gridCol w:w="7476"/>
      </w:tblGrid>
      <w:tr>
        <w:trPr>
          <w:trHeight w:val="13405" w:hRule="atLeast"/>
        </w:trPr>
        <w:tc>
          <w:tcPr>
            <w:tcW w:w="1399" w:type="dxa"/>
            <w:vAlign w:val="top"/>
            <w:tcBorders>
              <w:right w:val="single" w:color="000000" w:sz="2" w:space="0"/>
            </w:tcBorders>
          </w:tcPr>
          <w:p>
            <w:pPr>
              <w:rPr>
                <w:rFonts w:ascii="Arial"/>
                <w:sz w:val="21"/>
              </w:rPr>
            </w:pPr>
            <w:r/>
          </w:p>
        </w:tc>
        <w:tc>
          <w:tcPr>
            <w:tcW w:w="7476" w:type="dxa"/>
            <w:vAlign w:val="top"/>
            <w:tcBorders>
              <w:left w:val="single" w:color="000000" w:sz="2" w:space="0"/>
            </w:tcBorders>
          </w:tcPr>
          <w:p>
            <w:pPr>
              <w:spacing w:line="34" w:lineRule="exact"/>
              <w:rPr/>
            </w:pPr>
            <w:r/>
          </w:p>
          <w:tbl>
            <w:tblPr>
              <w:tblStyle w:val="TableNormal"/>
              <w:tblW w:w="7180" w:type="dxa"/>
              <w:tblInd w:w="12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762"/>
              <w:gridCol w:w="5812"/>
              <w:gridCol w:w="606"/>
            </w:tblGrid>
            <w:tr>
              <w:trPr>
                <w:trHeight w:val="544" w:hRule="atLeast"/>
              </w:trPr>
              <w:tc>
                <w:tcPr>
                  <w:tcW w:w="762" w:type="dxa"/>
                  <w:vAlign w:val="top"/>
                  <w:tcBorders>
                    <w:left w:val="nil"/>
                    <w:top w:val="nil"/>
                  </w:tcBorders>
                </w:tcPr>
                <w:p>
                  <w:pPr>
                    <w:rPr>
                      <w:rFonts w:ascii="Arial"/>
                      <w:sz w:val="21"/>
                    </w:rPr>
                  </w:pPr>
                  <w:r/>
                </w:p>
              </w:tc>
              <w:tc>
                <w:tcPr>
                  <w:tcW w:w="5812" w:type="dxa"/>
                  <w:vAlign w:val="top"/>
                  <w:tcBorders>
                    <w:top w:val="nil"/>
                  </w:tcBorders>
                </w:tcPr>
                <w:p>
                  <w:pPr>
                    <w:ind w:left="113" w:right="241" w:hanging="1"/>
                    <w:spacing w:before="31" w:line="221" w:lineRule="auto"/>
                    <w:rPr>
                      <w:rFonts w:ascii="SimSun" w:hAnsi="SimSun" w:eastAsia="SimSun" w:cs="SimSun"/>
                      <w:sz w:val="21"/>
                      <w:szCs w:val="21"/>
                    </w:rPr>
                  </w:pPr>
                  <w:r>
                    <w:rPr>
                      <w:rFonts w:ascii="SimSun" w:hAnsi="SimSun" w:eastAsia="SimSun" w:cs="SimSun"/>
                      <w:sz w:val="21"/>
                      <w:szCs w:val="21"/>
                      <w:spacing w:val="-1"/>
                    </w:rPr>
                    <w:t>达标排放，不会明显降低区域环境质量，不会突破当地环境</w:t>
                  </w:r>
                  <w:r>
                    <w:rPr>
                      <w:rFonts w:ascii="SimSun" w:hAnsi="SimSun" w:eastAsia="SimSun" w:cs="SimSun"/>
                      <w:sz w:val="21"/>
                      <w:szCs w:val="21"/>
                      <w:spacing w:val="17"/>
                    </w:rPr>
                    <w:t xml:space="preserve"> </w:t>
                  </w:r>
                  <w:r>
                    <w:rPr>
                      <w:rFonts w:ascii="SimSun" w:hAnsi="SimSun" w:eastAsia="SimSun" w:cs="SimSun"/>
                      <w:sz w:val="21"/>
                      <w:szCs w:val="21"/>
                      <w:spacing w:val="-7"/>
                    </w:rPr>
                    <w:t>质量底线。</w:t>
                  </w:r>
                </w:p>
              </w:tc>
              <w:tc>
                <w:tcPr>
                  <w:tcW w:w="606" w:type="dxa"/>
                  <w:vAlign w:val="top"/>
                  <w:tcBorders>
                    <w:right w:val="nil"/>
                    <w:top w:val="nil"/>
                  </w:tcBorders>
                </w:tcPr>
                <w:p>
                  <w:pPr>
                    <w:rPr>
                      <w:rFonts w:ascii="Arial"/>
                      <w:sz w:val="21"/>
                    </w:rPr>
                  </w:pPr>
                  <w:r/>
                </w:p>
              </w:tc>
            </w:tr>
            <w:tr>
              <w:trPr>
                <w:trHeight w:val="2457" w:hRule="atLeast"/>
              </w:trPr>
              <w:tc>
                <w:tcPr>
                  <w:tcW w:w="762" w:type="dxa"/>
                  <w:vAlign w:val="top"/>
                  <w:tcBorders>
                    <w:left w:val="nil"/>
                    <w:bottom w:val="single" w:color="000000" w:sz="12" w:space="0"/>
                  </w:tcBorders>
                </w:tcPr>
                <w:p>
                  <w:pPr>
                    <w:spacing w:line="323" w:lineRule="auto"/>
                    <w:rPr>
                      <w:rFonts w:ascii="Arial"/>
                      <w:sz w:val="21"/>
                    </w:rPr>
                  </w:pPr>
                  <w:r/>
                </w:p>
                <w:p>
                  <w:pPr>
                    <w:spacing w:line="323" w:lineRule="auto"/>
                    <w:rPr>
                      <w:rFonts w:ascii="Arial"/>
                      <w:sz w:val="21"/>
                    </w:rPr>
                  </w:pPr>
                  <w:r/>
                </w:p>
                <w:p>
                  <w:pPr>
                    <w:ind w:left="187"/>
                    <w:spacing w:before="68" w:line="239" w:lineRule="auto"/>
                    <w:rPr>
                      <w:rFonts w:ascii="SimSun" w:hAnsi="SimSun" w:eastAsia="SimSun" w:cs="SimSun"/>
                      <w:sz w:val="21"/>
                      <w:szCs w:val="21"/>
                    </w:rPr>
                  </w:pPr>
                  <w:r>
                    <w:rPr>
                      <w:rFonts w:ascii="SimSun" w:hAnsi="SimSun" w:eastAsia="SimSun" w:cs="SimSun"/>
                      <w:sz w:val="21"/>
                      <w:szCs w:val="21"/>
                      <w:spacing w:val="-3"/>
                    </w:rPr>
                    <w:t>生态</w:t>
                  </w:r>
                </w:p>
                <w:p>
                  <w:pPr>
                    <w:ind w:left="185"/>
                    <w:spacing w:line="220" w:lineRule="auto"/>
                    <w:rPr>
                      <w:rFonts w:ascii="SimSun" w:hAnsi="SimSun" w:eastAsia="SimSun" w:cs="SimSun"/>
                      <w:sz w:val="21"/>
                      <w:szCs w:val="21"/>
                    </w:rPr>
                  </w:pPr>
                  <w:r>
                    <w:rPr>
                      <w:rFonts w:ascii="SimSun" w:hAnsi="SimSun" w:eastAsia="SimSun" w:cs="SimSun"/>
                      <w:sz w:val="21"/>
                      <w:szCs w:val="21"/>
                      <w:spacing w:val="-3"/>
                    </w:rPr>
                    <w:t>环境</w:t>
                  </w:r>
                </w:p>
                <w:p>
                  <w:pPr>
                    <w:ind w:left="187"/>
                    <w:spacing w:before="21" w:line="221" w:lineRule="auto"/>
                    <w:rPr>
                      <w:rFonts w:ascii="SimSun" w:hAnsi="SimSun" w:eastAsia="SimSun" w:cs="SimSun"/>
                      <w:sz w:val="21"/>
                      <w:szCs w:val="21"/>
                    </w:rPr>
                  </w:pPr>
                  <w:r>
                    <w:rPr>
                      <w:rFonts w:ascii="SimSun" w:hAnsi="SimSun" w:eastAsia="SimSun" w:cs="SimSun"/>
                      <w:sz w:val="21"/>
                      <w:szCs w:val="21"/>
                      <w:spacing w:val="-3"/>
                    </w:rPr>
                    <w:t>准入</w:t>
                  </w:r>
                </w:p>
                <w:p>
                  <w:pPr>
                    <w:ind w:left="185"/>
                    <w:spacing w:before="21" w:line="220" w:lineRule="auto"/>
                    <w:rPr>
                      <w:rFonts w:ascii="SimSun" w:hAnsi="SimSun" w:eastAsia="SimSun" w:cs="SimSun"/>
                      <w:sz w:val="21"/>
                      <w:szCs w:val="21"/>
                    </w:rPr>
                  </w:pPr>
                  <w:r>
                    <w:rPr>
                      <w:rFonts w:ascii="SimSun" w:hAnsi="SimSun" w:eastAsia="SimSun" w:cs="SimSun"/>
                      <w:sz w:val="21"/>
                      <w:szCs w:val="21"/>
                      <w:spacing w:val="-3"/>
                    </w:rPr>
                    <w:t>清单</w:t>
                  </w:r>
                </w:p>
              </w:tc>
              <w:tc>
                <w:tcPr>
                  <w:tcW w:w="5812" w:type="dxa"/>
                  <w:vAlign w:val="top"/>
                  <w:tcBorders>
                    <w:bottom w:val="single" w:color="000000" w:sz="12" w:space="0"/>
                  </w:tcBorders>
                </w:tcPr>
                <w:p>
                  <w:pPr>
                    <w:ind w:left="65" w:right="180" w:firstLine="48"/>
                    <w:spacing w:before="41" w:line="235" w:lineRule="auto"/>
                    <w:rPr>
                      <w:rFonts w:ascii="SimSun" w:hAnsi="SimSun" w:eastAsia="SimSun" w:cs="SimSun"/>
                      <w:sz w:val="21"/>
                      <w:szCs w:val="21"/>
                    </w:rPr>
                  </w:pPr>
                  <w:r>
                    <w:rPr>
                      <w:rFonts w:ascii="SimSun" w:hAnsi="SimSun" w:eastAsia="SimSun" w:cs="SimSun"/>
                      <w:sz w:val="21"/>
                      <w:szCs w:val="21"/>
                      <w:spacing w:val="-1"/>
                    </w:rPr>
                    <w:t>本项目位于内蒙古自治区锡林郭勒盟锡林浩特市杭办东胜社</w:t>
                  </w:r>
                  <w:r>
                    <w:rPr>
                      <w:rFonts w:ascii="SimSun" w:hAnsi="SimSun" w:eastAsia="SimSun" w:cs="SimSun"/>
                      <w:sz w:val="21"/>
                      <w:szCs w:val="21"/>
                      <w:spacing w:val="16"/>
                    </w:rPr>
                    <w:t xml:space="preserve"> </w:t>
                  </w:r>
                  <w:r>
                    <w:rPr>
                      <w:rFonts w:ascii="SimSun" w:hAnsi="SimSun" w:eastAsia="SimSun" w:cs="SimSun"/>
                      <w:sz w:val="21"/>
                      <w:szCs w:val="21"/>
                    </w:rPr>
                    <w:t>区亚泰会所西北侧祥和绒毛厂院内第四排</w:t>
                  </w:r>
                  <w:r>
                    <w:rPr>
                      <w:rFonts w:ascii="Times New Roman" w:hAnsi="Times New Roman" w:eastAsia="Times New Roman" w:cs="Times New Roman"/>
                      <w:sz w:val="21"/>
                      <w:szCs w:val="21"/>
                    </w:rPr>
                    <w:t>18</w:t>
                  </w:r>
                  <w:r>
                    <w:rPr>
                      <w:rFonts w:ascii="SimSun" w:hAnsi="SimSun" w:eastAsia="SimSun" w:cs="SimSun"/>
                      <w:sz w:val="21"/>
                      <w:szCs w:val="21"/>
                    </w:rPr>
                    <w:t>号，位于锡林浩 </w:t>
                  </w:r>
                  <w:r>
                    <w:rPr>
                      <w:rFonts w:ascii="SimSun" w:hAnsi="SimSun" w:eastAsia="SimSun" w:cs="SimSun"/>
                      <w:sz w:val="21"/>
                      <w:szCs w:val="21"/>
                    </w:rPr>
                    <w:t>特市规划区范围内，依据《锡林郭勒盟生态环境准入清单》 </w:t>
                  </w:r>
                  <w:r>
                    <w:rPr>
                      <w:rFonts w:ascii="SimSun" w:hAnsi="SimSun" w:eastAsia="SimSun" w:cs="SimSun"/>
                      <w:sz w:val="21"/>
                      <w:szCs w:val="21"/>
                    </w:rPr>
                    <w:t>中</w:t>
                  </w:r>
                  <w:r>
                    <w:rPr>
                      <w:rFonts w:ascii="Times New Roman" w:hAnsi="Times New Roman" w:eastAsia="Times New Roman" w:cs="Times New Roman"/>
                      <w:sz w:val="21"/>
                      <w:szCs w:val="21"/>
                    </w:rPr>
                    <w:t>“</w:t>
                  </w:r>
                  <w:r>
                    <w:rPr>
                      <w:rFonts w:ascii="SimSun" w:hAnsi="SimSun" w:eastAsia="SimSun" w:cs="SimSun"/>
                      <w:sz w:val="21"/>
                      <w:szCs w:val="21"/>
                    </w:rPr>
                    <w:t>锡林郭勒盟锡林浩特市生态环境准入清单</w:t>
                  </w:r>
                  <w:r>
                    <w:rPr>
                      <w:rFonts w:ascii="Times New Roman" w:hAnsi="Times New Roman" w:eastAsia="Times New Roman" w:cs="Times New Roman"/>
                      <w:sz w:val="21"/>
                      <w:szCs w:val="21"/>
                    </w:rPr>
                    <w:t>”</w:t>
                  </w:r>
                  <w:r>
                    <w:rPr>
                      <w:rFonts w:ascii="Times New Roman" w:hAnsi="Times New Roman" w:eastAsia="Times New Roman" w:cs="Times New Roman"/>
                      <w:sz w:val="21"/>
                      <w:szCs w:val="21"/>
                      <w:spacing w:val="-25"/>
                    </w:rPr>
                    <w:t xml:space="preserve"> </w:t>
                  </w:r>
                  <w:r>
                    <w:rPr>
                      <w:rFonts w:ascii="SimSun" w:hAnsi="SimSun" w:eastAsia="SimSun" w:cs="SimSun"/>
                      <w:sz w:val="21"/>
                      <w:szCs w:val="21"/>
                    </w:rPr>
                    <w:t>，本项目属于  </w:t>
                  </w:r>
                  <w:r>
                    <w:rPr>
                      <w:rFonts w:ascii="Times New Roman" w:hAnsi="Times New Roman" w:eastAsia="Times New Roman" w:cs="Times New Roman"/>
                      <w:sz w:val="21"/>
                      <w:szCs w:val="21"/>
                      <w:spacing w:val="-1"/>
                    </w:rPr>
                    <w:t>“</w:t>
                  </w:r>
                  <w:r>
                    <w:rPr>
                      <w:rFonts w:ascii="SimSun" w:hAnsi="SimSun" w:eastAsia="SimSun" w:cs="SimSun"/>
                      <w:sz w:val="21"/>
                      <w:szCs w:val="21"/>
                      <w:spacing w:val="-1"/>
                    </w:rPr>
                    <w:t>锡林浩特市重点管控单元（</w:t>
                  </w:r>
                  <w:r>
                    <w:rPr>
                      <w:rFonts w:ascii="Times New Roman" w:hAnsi="Times New Roman" w:eastAsia="Times New Roman" w:cs="Times New Roman"/>
                      <w:sz w:val="21"/>
                      <w:szCs w:val="21"/>
                      <w:spacing w:val="-1"/>
                    </w:rPr>
                    <w:t>ZH15250230</w:t>
                  </w:r>
                  <w:r>
                    <w:rPr>
                      <w:rFonts w:ascii="Times New Roman" w:hAnsi="Times New Roman" w:eastAsia="Times New Roman" w:cs="Times New Roman"/>
                      <w:sz w:val="21"/>
                      <w:szCs w:val="21"/>
                      <w:spacing w:val="-2"/>
                    </w:rPr>
                    <w:t>002</w:t>
                  </w:r>
                  <w:r>
                    <w:rPr>
                      <w:rFonts w:ascii="SimSun" w:hAnsi="SimSun" w:eastAsia="SimSun" w:cs="SimSun"/>
                      <w:sz w:val="21"/>
                      <w:szCs w:val="21"/>
                      <w:spacing w:val="-2"/>
                    </w:rPr>
                    <w:t>）</w:t>
                  </w:r>
                  <w:r>
                    <w:rPr>
                      <w:rFonts w:ascii="Times New Roman" w:hAnsi="Times New Roman" w:eastAsia="Times New Roman" w:cs="Times New Roman"/>
                      <w:sz w:val="21"/>
                      <w:szCs w:val="21"/>
                      <w:spacing w:val="-2"/>
                    </w:rPr>
                    <w:t>ℽ</w:t>
                  </w:r>
                  <w:r>
                    <w:rPr>
                      <w:rFonts w:ascii="Times New Roman" w:hAnsi="Times New Roman" w:eastAsia="Times New Roman" w:cs="Times New Roman"/>
                      <w:sz w:val="21"/>
                      <w:szCs w:val="21"/>
                      <w:spacing w:val="-26"/>
                    </w:rPr>
                    <w:t xml:space="preserve"> </w:t>
                  </w:r>
                  <w:r>
                    <w:rPr>
                      <w:rFonts w:ascii="SimSun" w:hAnsi="SimSun" w:eastAsia="SimSun" w:cs="SimSun"/>
                      <w:sz w:val="21"/>
                      <w:szCs w:val="21"/>
                      <w:spacing w:val="-2"/>
                    </w:rPr>
                    <w:t>,</w:t>
                  </w:r>
                  <w:r>
                    <w:rPr>
                      <w:rFonts w:ascii="SimSun" w:hAnsi="SimSun" w:eastAsia="SimSun" w:cs="SimSun"/>
                      <w:sz w:val="21"/>
                      <w:szCs w:val="21"/>
                      <w:spacing w:val="57"/>
                    </w:rPr>
                    <w:t xml:space="preserve"> </w:t>
                  </w:r>
                  <w:r>
                    <w:rPr>
                      <w:rFonts w:ascii="SimSun" w:hAnsi="SimSun" w:eastAsia="SimSun" w:cs="SimSun"/>
                      <w:sz w:val="21"/>
                      <w:szCs w:val="21"/>
                      <w:spacing w:val="-2"/>
                    </w:rPr>
                    <w:t>项目符合</w:t>
                  </w:r>
                  <w:r>
                    <w:rPr>
                      <w:rFonts w:ascii="SimSun" w:hAnsi="SimSun" w:eastAsia="SimSun" w:cs="SimSun"/>
                      <w:sz w:val="21"/>
                      <w:szCs w:val="21"/>
                    </w:rPr>
                    <w:t xml:space="preserve">  </w:t>
                  </w:r>
                  <w:r>
                    <w:rPr>
                      <w:rFonts w:ascii="SimSun" w:hAnsi="SimSun" w:eastAsia="SimSun" w:cs="SimSun"/>
                      <w:sz w:val="21"/>
                      <w:szCs w:val="21"/>
                      <w:spacing w:val="1"/>
                    </w:rPr>
                    <w:t>该管控单元中空间布局约束、污染物排放管控、环境风险管</w:t>
                  </w:r>
                  <w:r>
                    <w:rPr>
                      <w:rFonts w:ascii="SimSun" w:hAnsi="SimSun" w:eastAsia="SimSun" w:cs="SimSun"/>
                      <w:sz w:val="21"/>
                      <w:szCs w:val="21"/>
                      <w:spacing w:val="13"/>
                    </w:rPr>
                    <w:t xml:space="preserve"> </w:t>
                  </w:r>
                  <w:r>
                    <w:rPr>
                      <w:rFonts w:ascii="SimSun" w:hAnsi="SimSun" w:eastAsia="SimSun" w:cs="SimSun"/>
                      <w:sz w:val="21"/>
                      <w:szCs w:val="21"/>
                      <w:spacing w:val="-4"/>
                    </w:rPr>
                    <w:t>控、资源利用效率要求。项目的建设符合环境准入</w:t>
                  </w:r>
                  <w:r>
                    <w:rPr>
                      <w:rFonts w:ascii="SimSun" w:hAnsi="SimSun" w:eastAsia="SimSun" w:cs="SimSun"/>
                      <w:sz w:val="21"/>
                      <w:szCs w:val="21"/>
                      <w:spacing w:val="-5"/>
                    </w:rPr>
                    <w:t>要求。</w:t>
                  </w:r>
                  <w:r>
                    <w:rPr>
                      <w:rFonts w:ascii="SimSun" w:hAnsi="SimSun" w:eastAsia="SimSun" w:cs="SimSun"/>
                      <w:sz w:val="21"/>
                      <w:szCs w:val="21"/>
                      <w:spacing w:val="42"/>
                    </w:rPr>
                    <w:t xml:space="preserve"> </w:t>
                  </w:r>
                  <w:r>
                    <w:rPr>
                      <w:rFonts w:ascii="SimSun" w:hAnsi="SimSun" w:eastAsia="SimSun" w:cs="SimSun"/>
                      <w:sz w:val="21"/>
                      <w:szCs w:val="21"/>
                      <w:spacing w:val="-5"/>
                    </w:rPr>
                    <w:t>详</w:t>
                  </w:r>
                  <w:r>
                    <w:rPr>
                      <w:rFonts w:ascii="SimSun" w:hAnsi="SimSun" w:eastAsia="SimSun" w:cs="SimSun"/>
                      <w:sz w:val="21"/>
                      <w:szCs w:val="21"/>
                    </w:rPr>
                    <w:t xml:space="preserve"> </w:t>
                  </w:r>
                  <w:r>
                    <w:rPr>
                      <w:rFonts w:ascii="SimSun" w:hAnsi="SimSun" w:eastAsia="SimSun" w:cs="SimSun"/>
                      <w:sz w:val="21"/>
                      <w:szCs w:val="21"/>
                      <w:spacing w:val="1"/>
                    </w:rPr>
                    <w:t>见表</w:t>
                  </w:r>
                  <w:r>
                    <w:rPr>
                      <w:rFonts w:ascii="Times New Roman" w:hAnsi="Times New Roman" w:eastAsia="Times New Roman" w:cs="Times New Roman"/>
                      <w:sz w:val="21"/>
                      <w:szCs w:val="21"/>
                      <w:spacing w:val="1"/>
                    </w:rPr>
                    <w:t>1-2</w:t>
                  </w:r>
                  <w:r>
                    <w:rPr>
                      <w:rFonts w:ascii="SimSun" w:hAnsi="SimSun" w:eastAsia="SimSun" w:cs="SimSun"/>
                      <w:sz w:val="21"/>
                      <w:szCs w:val="21"/>
                      <w:spacing w:val="1"/>
                    </w:rPr>
                    <w:t>《锡林郭勒盟生态环境总体准入管控要求》符合性分 </w:t>
                  </w:r>
                  <w:r>
                    <w:rPr>
                      <w:rFonts w:ascii="SimSun" w:hAnsi="SimSun" w:eastAsia="SimSun" w:cs="SimSun"/>
                      <w:sz w:val="21"/>
                      <w:szCs w:val="21"/>
                      <w:spacing w:val="19"/>
                    </w:rPr>
                    <w:t>析。</w:t>
                  </w:r>
                </w:p>
              </w:tc>
              <w:tc>
                <w:tcPr>
                  <w:tcW w:w="606" w:type="dxa"/>
                  <w:vAlign w:val="top"/>
                  <w:textDirection w:val="tbRlV"/>
                  <w:tcBorders>
                    <w:right w:val="nil"/>
                    <w:bottom w:val="single" w:color="000000" w:sz="12" w:space="0"/>
                  </w:tcBorders>
                </w:tcPr>
                <w:p>
                  <w:pPr>
                    <w:ind w:left="990"/>
                    <w:spacing w:before="197" w:line="207" w:lineRule="auto"/>
                    <w:rPr>
                      <w:rFonts w:ascii="SimSun" w:hAnsi="SimSun" w:eastAsia="SimSun" w:cs="SimSun"/>
                      <w:sz w:val="21"/>
                      <w:szCs w:val="21"/>
                    </w:rPr>
                  </w:pPr>
                  <w:r>
                    <w:rPr>
                      <w:rFonts w:ascii="SimSun" w:hAnsi="SimSun" w:eastAsia="SimSun" w:cs="SimSun"/>
                      <w:sz w:val="21"/>
                      <w:szCs w:val="21"/>
                      <w:spacing w:val="31"/>
                    </w:rPr>
                    <w:t>符合</w:t>
                  </w:r>
                </w:p>
              </w:tc>
            </w:tr>
          </w:tbl>
          <w:p>
            <w:pPr>
              <w:ind w:firstLine="9"/>
              <w:spacing w:before="149" w:line="6643" w:lineRule="exact"/>
              <w:rPr/>
            </w:pPr>
            <w:r>
              <w:rPr>
                <w:position w:val="-132"/>
              </w:rPr>
              <w:drawing>
                <wp:inline distT="0" distB="0" distL="0" distR="0">
                  <wp:extent cx="4604384" cy="4218304"/>
                  <wp:effectExtent l="0" t="0" r="0" b="0"/>
                  <wp:docPr id="10" name="IM 10"/>
                  <wp:cNvGraphicFramePr/>
                  <a:graphic>
                    <a:graphicData uri="http://schemas.openxmlformats.org/drawingml/2006/picture">
                      <pic:pic>
                        <pic:nvPicPr>
                          <pic:cNvPr id="10" name="IM 10"/>
                          <pic:cNvPicPr/>
                        </pic:nvPicPr>
                        <pic:blipFill>
                          <a:blip r:embed="rId11"/>
                          <a:stretch>
                            <a:fillRect/>
                          </a:stretch>
                        </pic:blipFill>
                        <pic:spPr>
                          <a:xfrm rot="0">
                            <a:off x="0" y="0"/>
                            <a:ext cx="4604384" cy="4218304"/>
                          </a:xfrm>
                          <a:prstGeom prst="rect">
                            <a:avLst/>
                          </a:prstGeom>
                        </pic:spPr>
                      </pic:pic>
                    </a:graphicData>
                  </a:graphic>
                </wp:inline>
              </w:drawing>
            </w:r>
          </w:p>
          <w:p>
            <w:pPr>
              <w:ind w:left="2199"/>
              <w:spacing w:before="36"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3"/>
              </w:rPr>
              <w:t>图</w:t>
            </w:r>
            <w:r>
              <w:rPr>
                <w:rFonts w:ascii="SimSun" w:hAnsi="SimSun" w:eastAsia="SimSun" w:cs="SimSun"/>
                <w:sz w:val="24"/>
                <w:szCs w:val="24"/>
                <w:spacing w:val="-43"/>
              </w:rPr>
              <w:t xml:space="preserve"> </w:t>
            </w:r>
            <w:r>
              <w:rPr>
                <w:rFonts w:ascii="Times New Roman" w:hAnsi="Times New Roman" w:eastAsia="Times New Roman" w:cs="Times New Roman"/>
                <w:sz w:val="24"/>
                <w:szCs w:val="24"/>
                <w:b/>
                <w:bCs/>
                <w:spacing w:val="-3"/>
              </w:rPr>
              <w:t>1 </w:t>
            </w:r>
            <w:r>
              <w:rPr>
                <w:rFonts w:ascii="SimSun" w:hAnsi="SimSun" w:eastAsia="SimSun" w:cs="SimSun"/>
                <w:sz w:val="24"/>
                <w:szCs w:val="24"/>
                <w14:textOutline w14:w="4354" w14:cap="flat" w14:cmpd="sng">
                  <w14:solidFill>
                    <w14:srgbClr w14:val="000000"/>
                  </w14:solidFill>
                  <w14:prstDash w14:val="solid"/>
                  <w14:miter w14:lim="10"/>
                </w14:textOutline>
                <w:spacing w:val="-3"/>
              </w:rPr>
              <w:t>锡林浩特市城市总体规划</w:t>
            </w:r>
          </w:p>
          <w:p>
            <w:pPr>
              <w:ind w:left="590"/>
              <w:spacing w:before="181" w:line="508" w:lineRule="exact"/>
              <w:rPr>
                <w:rFonts w:ascii="Times New Roman" w:hAnsi="Times New Roman" w:eastAsia="Times New Roman" w:cs="Times New Roman"/>
                <w:sz w:val="24"/>
                <w:szCs w:val="24"/>
              </w:rPr>
            </w:pPr>
            <w:r>
              <w:rPr>
                <w:rFonts w:ascii="SimSun" w:hAnsi="SimSun" w:eastAsia="SimSun" w:cs="SimSun"/>
                <w:sz w:val="24"/>
                <w:szCs w:val="24"/>
                <w:spacing w:val="-1"/>
                <w:position w:val="20"/>
              </w:rPr>
              <w:t>本项目与《锡林郭勒盟生态环境准入清单》符合性分析详见表</w:t>
            </w:r>
            <w:r>
              <w:rPr>
                <w:rFonts w:ascii="SimSun" w:hAnsi="SimSun" w:eastAsia="SimSun" w:cs="SimSun"/>
                <w:sz w:val="24"/>
                <w:szCs w:val="24"/>
                <w:spacing w:val="-32"/>
                <w:position w:val="20"/>
              </w:rPr>
              <w:t xml:space="preserve"> </w:t>
            </w:r>
            <w:r>
              <w:rPr>
                <w:rFonts w:ascii="Times New Roman" w:hAnsi="Times New Roman" w:eastAsia="Times New Roman" w:cs="Times New Roman"/>
                <w:sz w:val="24"/>
                <w:szCs w:val="24"/>
                <w:spacing w:val="-1"/>
                <w:position w:val="20"/>
              </w:rPr>
              <w:t>1-</w:t>
            </w:r>
          </w:p>
          <w:p>
            <w:pPr>
              <w:ind w:left="105"/>
              <w:spacing w:line="180" w:lineRule="auto"/>
              <w:rPr>
                <w:rFonts w:ascii="SimSun" w:hAnsi="SimSun" w:eastAsia="SimSun" w:cs="SimSun"/>
                <w:sz w:val="24"/>
                <w:szCs w:val="24"/>
              </w:rPr>
            </w:pPr>
            <w:r>
              <w:rPr>
                <w:rFonts w:ascii="Times New Roman" w:hAnsi="Times New Roman" w:eastAsia="Times New Roman" w:cs="Times New Roman"/>
                <w:sz w:val="24"/>
                <w:szCs w:val="24"/>
                <w:spacing w:val="-3"/>
              </w:rPr>
              <w:t>2</w:t>
            </w:r>
            <w:r>
              <w:rPr>
                <w:rFonts w:ascii="SimSun" w:hAnsi="SimSun" w:eastAsia="SimSun" w:cs="SimSun"/>
                <w:sz w:val="24"/>
                <w:szCs w:val="24"/>
                <w:spacing w:val="-3"/>
              </w:rPr>
              <w:t>。</w:t>
            </w:r>
          </w:p>
        </w:tc>
      </w:tr>
    </w:tbl>
    <w:p>
      <w:pPr>
        <w:pStyle w:val="BodyText"/>
        <w:rPr/>
      </w:pPr>
      <w:r/>
    </w:p>
    <w:p>
      <w:pPr>
        <w:sectPr>
          <w:footerReference w:type="default" r:id="rId10"/>
          <w:pgSz w:w="11907" w:h="16839"/>
          <w:pgMar w:top="400" w:right="1383" w:bottom="1217" w:left="1632"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75" w:type="dxa"/>
        <w:tblInd w:w="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399"/>
        <w:gridCol w:w="908"/>
        <w:gridCol w:w="443"/>
        <w:gridCol w:w="3356"/>
        <w:gridCol w:w="2090"/>
        <w:gridCol w:w="679"/>
      </w:tblGrid>
      <w:tr>
        <w:trPr>
          <w:trHeight w:val="420" w:hRule="atLeast"/>
        </w:trPr>
        <w:tc>
          <w:tcPr>
            <w:tcW w:w="1399" w:type="dxa"/>
            <w:vAlign w:val="top"/>
            <w:vMerge w:val="restart"/>
            <w:tcBorders>
              <w:left w:val="single" w:color="000000" w:sz="6" w:space="0"/>
              <w:bottom w:val="nil"/>
              <w:top w:val="single" w:color="000000" w:sz="6" w:space="0"/>
            </w:tcBorders>
          </w:tcPr>
          <w:p>
            <w:pPr>
              <w:rPr>
                <w:rFonts w:ascii="Arial"/>
                <w:sz w:val="21"/>
              </w:rPr>
            </w:pPr>
            <w:r/>
          </w:p>
        </w:tc>
        <w:tc>
          <w:tcPr>
            <w:tcW w:w="7476" w:type="dxa"/>
            <w:vAlign w:val="top"/>
            <w:gridSpan w:val="5"/>
            <w:tcBorders>
              <w:bottom w:val="single" w:color="000000" w:sz="12" w:space="0"/>
              <w:right w:val="single" w:color="000000" w:sz="6" w:space="0"/>
              <w:top w:val="single" w:color="000000" w:sz="6" w:space="0"/>
            </w:tcBorders>
          </w:tcPr>
          <w:p>
            <w:pPr>
              <w:ind w:left="537"/>
              <w:spacing w:before="118" w:line="219"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rPr>
              <w:t>表</w:t>
            </w:r>
            <w:r>
              <w:rPr>
                <w:rFonts w:ascii="SimSun" w:hAnsi="SimSun" w:eastAsia="SimSun" w:cs="SimSun"/>
                <w:sz w:val="24"/>
                <w:szCs w:val="24"/>
                <w:spacing w:val="-43"/>
              </w:rPr>
              <w:t xml:space="preserve"> </w:t>
            </w:r>
            <w:r>
              <w:rPr>
                <w:rFonts w:ascii="Times New Roman" w:hAnsi="Times New Roman" w:eastAsia="Times New Roman" w:cs="Times New Roman"/>
                <w:sz w:val="24"/>
                <w:szCs w:val="24"/>
                <w:b/>
                <w:bCs/>
              </w:rPr>
              <w:t>1-2</w:t>
            </w:r>
            <w:r>
              <w:rPr>
                <w:rFonts w:ascii="SimSun" w:hAnsi="SimSun" w:eastAsia="SimSun" w:cs="SimSun"/>
                <w:sz w:val="24"/>
                <w:szCs w:val="24"/>
                <w14:textOutline w14:w="4354" w14:cap="flat" w14:cmpd="sng">
                  <w14:solidFill>
                    <w14:srgbClr w14:val="000000"/>
                  </w14:solidFill>
                  <w14:prstDash w14:val="solid"/>
                  <w14:miter w14:lim="10"/>
                </w14:textOutline>
              </w:rPr>
              <w:t>《锡林郭勒盟生态环境总体准入管</w:t>
            </w:r>
            <w:r>
              <w:rPr>
                <w:rFonts w:ascii="SimSun" w:hAnsi="SimSun" w:eastAsia="SimSun" w:cs="SimSun"/>
                <w:sz w:val="24"/>
                <w:szCs w:val="24"/>
                <w14:textOutline w14:w="4354" w14:cap="flat" w14:cmpd="sng">
                  <w14:solidFill>
                    <w14:srgbClr w14:val="000000"/>
                  </w14:solidFill>
                  <w14:prstDash w14:val="solid"/>
                  <w14:miter w14:lim="10"/>
                </w14:textOutline>
                <w:spacing w:val="-1"/>
              </w:rPr>
              <w:t>控要求》符合性分析</w:t>
            </w:r>
          </w:p>
        </w:tc>
      </w:tr>
      <w:tr>
        <w:trPr>
          <w:trHeight w:val="805" w:hRule="atLeast"/>
        </w:trPr>
        <w:tc>
          <w:tcPr>
            <w:tcW w:w="1399" w:type="dxa"/>
            <w:vAlign w:val="top"/>
            <w:vMerge w:val="continue"/>
            <w:tcBorders>
              <w:left w:val="single" w:color="000000" w:sz="6" w:space="0"/>
              <w:bottom w:val="nil"/>
              <w:top w:val="nil"/>
            </w:tcBorders>
          </w:tcPr>
          <w:p>
            <w:pPr>
              <w:rPr>
                <w:rFonts w:ascii="Arial"/>
                <w:sz w:val="21"/>
              </w:rPr>
            </w:pPr>
            <w:r/>
          </w:p>
        </w:tc>
        <w:tc>
          <w:tcPr>
            <w:tcW w:w="908" w:type="dxa"/>
            <w:vAlign w:val="top"/>
            <w:tcBorders>
              <w:top w:val="single" w:color="000000" w:sz="12" w:space="0"/>
            </w:tcBorders>
          </w:tcPr>
          <w:p>
            <w:pPr>
              <w:ind w:left="305"/>
              <w:spacing w:before="16" w:line="239"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4"/>
              </w:rPr>
              <w:t>管控</w:t>
            </w:r>
          </w:p>
          <w:p>
            <w:pPr>
              <w:ind w:left="302"/>
              <w:spacing w:line="220"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3"/>
              </w:rPr>
              <w:t>单元</w:t>
            </w:r>
          </w:p>
          <w:p>
            <w:pPr>
              <w:ind w:left="303"/>
              <w:spacing w:before="21" w:line="206"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3"/>
              </w:rPr>
              <w:t>名称</w:t>
            </w:r>
          </w:p>
        </w:tc>
        <w:tc>
          <w:tcPr>
            <w:tcW w:w="3799" w:type="dxa"/>
            <w:vAlign w:val="top"/>
            <w:gridSpan w:val="2"/>
            <w:tcBorders>
              <w:top w:val="single" w:color="000000" w:sz="12" w:space="0"/>
            </w:tcBorders>
          </w:tcPr>
          <w:p>
            <w:pPr>
              <w:ind w:left="1488"/>
              <w:spacing w:before="287" w:line="220"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2"/>
              </w:rPr>
              <w:t>管控要求</w:t>
            </w:r>
          </w:p>
        </w:tc>
        <w:tc>
          <w:tcPr>
            <w:tcW w:w="2090" w:type="dxa"/>
            <w:vAlign w:val="top"/>
            <w:tcBorders>
              <w:top w:val="single" w:color="000000" w:sz="12" w:space="0"/>
            </w:tcBorders>
          </w:tcPr>
          <w:p>
            <w:pPr>
              <w:ind w:left="739"/>
              <w:spacing w:before="287" w:line="219"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2"/>
              </w:rPr>
              <w:t>本项目</w:t>
            </w:r>
          </w:p>
        </w:tc>
        <w:tc>
          <w:tcPr>
            <w:tcW w:w="679" w:type="dxa"/>
            <w:vAlign w:val="top"/>
            <w:textDirection w:val="tbRlV"/>
            <w:tcBorders>
              <w:top w:val="single" w:color="000000" w:sz="12" w:space="0"/>
              <w:right w:val="single" w:color="000000" w:sz="6" w:space="0"/>
            </w:tcBorders>
          </w:tcPr>
          <w:p>
            <w:pPr>
              <w:ind w:left="15"/>
              <w:spacing w:before="277" w:line="207"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41"/>
              </w:rPr>
              <w:t>符合性</w:t>
            </w:r>
          </w:p>
        </w:tc>
      </w:tr>
      <w:tr>
        <w:trPr>
          <w:trHeight w:val="8449" w:hRule="atLeast"/>
        </w:trPr>
        <w:tc>
          <w:tcPr>
            <w:tcW w:w="1399" w:type="dxa"/>
            <w:vAlign w:val="top"/>
            <w:vMerge w:val="continue"/>
            <w:tcBorders>
              <w:left w:val="single" w:color="000000" w:sz="6" w:space="0"/>
              <w:bottom w:val="nil"/>
              <w:top w:val="nil"/>
            </w:tcBorders>
          </w:tcPr>
          <w:p>
            <w:pPr>
              <w:rPr>
                <w:rFonts w:ascii="Arial"/>
                <w:sz w:val="21"/>
              </w:rPr>
            </w:pPr>
            <w:r/>
          </w:p>
        </w:tc>
        <w:tc>
          <w:tcPr>
            <w:tcW w:w="908" w:type="dxa"/>
            <w:vAlign w:val="top"/>
            <w:tcBorders>
              <w:bottom w:val="single" w:color="000000" w:sz="12" w:space="0"/>
            </w:tcBorders>
          </w:tcPr>
          <w:p>
            <w:pPr>
              <w:spacing w:line="257" w:lineRule="auto"/>
              <w:rPr>
                <w:rFonts w:ascii="Arial"/>
                <w:sz w:val="21"/>
              </w:rPr>
            </w:pPr>
            <w:r/>
          </w:p>
          <w:p>
            <w:pPr>
              <w:spacing w:line="257" w:lineRule="auto"/>
              <w:rPr>
                <w:rFonts w:ascii="Arial"/>
                <w:sz w:val="21"/>
              </w:rPr>
            </w:pPr>
            <w:r/>
          </w:p>
          <w:p>
            <w:pPr>
              <w:spacing w:line="257" w:lineRule="auto"/>
              <w:rPr>
                <w:rFonts w:ascii="Arial"/>
                <w:sz w:val="21"/>
              </w:rPr>
            </w:pPr>
            <w:r/>
          </w:p>
          <w:p>
            <w:pPr>
              <w:spacing w:line="257" w:lineRule="auto"/>
              <w:rPr>
                <w:rFonts w:ascii="Arial"/>
                <w:sz w:val="21"/>
              </w:rPr>
            </w:pPr>
            <w:r/>
          </w:p>
          <w:p>
            <w:pPr>
              <w:spacing w:line="257" w:lineRule="auto"/>
              <w:rPr>
                <w:rFonts w:ascii="Arial"/>
                <w:sz w:val="21"/>
              </w:rPr>
            </w:pPr>
            <w:r/>
          </w:p>
          <w:p>
            <w:pPr>
              <w:spacing w:line="258" w:lineRule="auto"/>
              <w:rPr>
                <w:rFonts w:ascii="Arial"/>
                <w:sz w:val="21"/>
              </w:rPr>
            </w:pPr>
            <w:r/>
          </w:p>
          <w:p>
            <w:pPr>
              <w:spacing w:line="258" w:lineRule="auto"/>
              <w:rPr>
                <w:rFonts w:ascii="Arial"/>
                <w:sz w:val="21"/>
              </w:rPr>
            </w:pPr>
            <w:r/>
          </w:p>
          <w:p>
            <w:pPr>
              <w:spacing w:line="258" w:lineRule="auto"/>
              <w:rPr>
                <w:rFonts w:ascii="Arial"/>
                <w:sz w:val="21"/>
              </w:rPr>
            </w:pPr>
            <w:r/>
          </w:p>
          <w:p>
            <w:pPr>
              <w:spacing w:line="258" w:lineRule="auto"/>
              <w:rPr>
                <w:rFonts w:ascii="Arial"/>
                <w:sz w:val="21"/>
              </w:rPr>
            </w:pPr>
            <w:r/>
          </w:p>
          <w:p>
            <w:pPr>
              <w:spacing w:line="258" w:lineRule="auto"/>
              <w:rPr>
                <w:rFonts w:ascii="Arial"/>
                <w:sz w:val="21"/>
              </w:rPr>
            </w:pPr>
            <w:r/>
          </w:p>
          <w:p>
            <w:pPr>
              <w:spacing w:line="258" w:lineRule="auto"/>
              <w:rPr>
                <w:rFonts w:ascii="Arial"/>
                <w:sz w:val="21"/>
              </w:rPr>
            </w:pPr>
            <w:r/>
          </w:p>
          <w:p>
            <w:pPr>
              <w:spacing w:line="258" w:lineRule="auto"/>
              <w:rPr>
                <w:rFonts w:ascii="Arial"/>
                <w:sz w:val="21"/>
              </w:rPr>
            </w:pPr>
            <w:r/>
          </w:p>
          <w:p>
            <w:pPr>
              <w:spacing w:line="258" w:lineRule="auto"/>
              <w:rPr>
                <w:rFonts w:ascii="Arial"/>
                <w:sz w:val="21"/>
              </w:rPr>
            </w:pPr>
            <w:r/>
          </w:p>
          <w:p>
            <w:pPr>
              <w:ind w:left="220" w:right="108"/>
              <w:spacing w:before="69" w:line="236" w:lineRule="auto"/>
              <w:jc w:val="both"/>
              <w:rPr>
                <w:rFonts w:ascii="SimSun" w:hAnsi="SimSun" w:eastAsia="SimSun" w:cs="SimSun"/>
                <w:sz w:val="21"/>
                <w:szCs w:val="21"/>
              </w:rPr>
            </w:pPr>
            <w:r>
              <w:rPr>
                <w:rFonts w:ascii="SimSun" w:hAnsi="SimSun" w:eastAsia="SimSun" w:cs="SimSun"/>
                <w:sz w:val="21"/>
                <w:szCs w:val="21"/>
                <w:spacing w:val="-9"/>
              </w:rPr>
              <w:t>锡</w:t>
            </w:r>
            <w:r>
              <w:rPr>
                <w:rFonts w:ascii="SimSun" w:hAnsi="SimSun" w:eastAsia="SimSun" w:cs="SimSun"/>
                <w:sz w:val="21"/>
                <w:szCs w:val="21"/>
                <w:spacing w:val="65"/>
              </w:rPr>
              <w:t xml:space="preserve"> </w:t>
            </w:r>
            <w:r>
              <w:rPr>
                <w:rFonts w:ascii="SimSun" w:hAnsi="SimSun" w:eastAsia="SimSun" w:cs="SimSun"/>
                <w:sz w:val="21"/>
                <w:szCs w:val="21"/>
                <w:spacing w:val="-9"/>
              </w:rPr>
              <w:t>林</w:t>
            </w:r>
            <w:r>
              <w:rPr>
                <w:rFonts w:ascii="SimSun" w:hAnsi="SimSun" w:eastAsia="SimSun" w:cs="SimSun"/>
                <w:sz w:val="21"/>
                <w:szCs w:val="21"/>
              </w:rPr>
              <w:t xml:space="preserve"> </w:t>
            </w:r>
            <w:r>
              <w:rPr>
                <w:rFonts w:ascii="SimSun" w:hAnsi="SimSun" w:eastAsia="SimSun" w:cs="SimSun"/>
                <w:sz w:val="21"/>
                <w:szCs w:val="21"/>
                <w:spacing w:val="-9"/>
              </w:rPr>
              <w:t>浩</w:t>
            </w:r>
            <w:r>
              <w:rPr>
                <w:rFonts w:ascii="SimSun" w:hAnsi="SimSun" w:eastAsia="SimSun" w:cs="SimSun"/>
                <w:sz w:val="21"/>
                <w:szCs w:val="21"/>
                <w:spacing w:val="64"/>
              </w:rPr>
              <w:t xml:space="preserve"> </w:t>
            </w:r>
            <w:r>
              <w:rPr>
                <w:rFonts w:ascii="SimSun" w:hAnsi="SimSun" w:eastAsia="SimSun" w:cs="SimSun"/>
                <w:sz w:val="21"/>
                <w:szCs w:val="21"/>
                <w:spacing w:val="-9"/>
              </w:rPr>
              <w:t>特</w:t>
            </w:r>
            <w:r>
              <w:rPr>
                <w:rFonts w:ascii="SimSun" w:hAnsi="SimSun" w:eastAsia="SimSun" w:cs="SimSun"/>
                <w:sz w:val="21"/>
                <w:szCs w:val="21"/>
              </w:rPr>
              <w:t xml:space="preserve"> </w:t>
            </w:r>
            <w:r>
              <w:rPr>
                <w:rFonts w:ascii="SimSun" w:hAnsi="SimSun" w:eastAsia="SimSun" w:cs="SimSun"/>
                <w:sz w:val="21"/>
                <w:szCs w:val="21"/>
                <w:spacing w:val="-9"/>
              </w:rPr>
              <w:t>市</w:t>
            </w:r>
            <w:r>
              <w:rPr>
                <w:rFonts w:ascii="SimSun" w:hAnsi="SimSun" w:eastAsia="SimSun" w:cs="SimSun"/>
                <w:sz w:val="21"/>
                <w:szCs w:val="21"/>
                <w:spacing w:val="64"/>
              </w:rPr>
              <w:t xml:space="preserve"> </w:t>
            </w:r>
            <w:r>
              <w:rPr>
                <w:rFonts w:ascii="SimSun" w:hAnsi="SimSun" w:eastAsia="SimSun" w:cs="SimSun"/>
                <w:sz w:val="21"/>
                <w:szCs w:val="21"/>
                <w:spacing w:val="-9"/>
              </w:rPr>
              <w:t>城</w:t>
            </w:r>
            <w:r>
              <w:rPr>
                <w:rFonts w:ascii="SimSun" w:hAnsi="SimSun" w:eastAsia="SimSun" w:cs="SimSun"/>
                <w:sz w:val="21"/>
                <w:szCs w:val="21"/>
              </w:rPr>
              <w:t xml:space="preserve"> </w:t>
            </w:r>
            <w:r>
              <w:rPr>
                <w:rFonts w:ascii="SimSun" w:hAnsi="SimSun" w:eastAsia="SimSun" w:cs="SimSun"/>
                <w:sz w:val="21"/>
                <w:szCs w:val="21"/>
                <w:spacing w:val="-9"/>
              </w:rPr>
              <w:t>镇</w:t>
            </w:r>
            <w:r>
              <w:rPr>
                <w:rFonts w:ascii="SimSun" w:hAnsi="SimSun" w:eastAsia="SimSun" w:cs="SimSun"/>
                <w:sz w:val="21"/>
                <w:szCs w:val="21"/>
                <w:spacing w:val="64"/>
              </w:rPr>
              <w:t xml:space="preserve"> </w:t>
            </w:r>
            <w:r>
              <w:rPr>
                <w:rFonts w:ascii="SimSun" w:hAnsi="SimSun" w:eastAsia="SimSun" w:cs="SimSun"/>
                <w:sz w:val="21"/>
                <w:szCs w:val="21"/>
                <w:spacing w:val="-9"/>
              </w:rPr>
              <w:t>开</w:t>
            </w:r>
            <w:r>
              <w:rPr>
                <w:rFonts w:ascii="SimSun" w:hAnsi="SimSun" w:eastAsia="SimSun" w:cs="SimSun"/>
                <w:sz w:val="21"/>
                <w:szCs w:val="21"/>
              </w:rPr>
              <w:t xml:space="preserve"> </w:t>
            </w:r>
            <w:r>
              <w:rPr>
                <w:rFonts w:ascii="SimSun" w:hAnsi="SimSun" w:eastAsia="SimSun" w:cs="SimSun"/>
                <w:sz w:val="21"/>
                <w:szCs w:val="21"/>
                <w:spacing w:val="-8"/>
              </w:rPr>
              <w:t>发</w:t>
            </w:r>
            <w:r>
              <w:rPr>
                <w:rFonts w:ascii="SimSun" w:hAnsi="SimSun" w:eastAsia="SimSun" w:cs="SimSun"/>
                <w:sz w:val="21"/>
                <w:szCs w:val="21"/>
                <w:spacing w:val="63"/>
              </w:rPr>
              <w:t xml:space="preserve"> </w:t>
            </w:r>
            <w:r>
              <w:rPr>
                <w:rFonts w:ascii="SimSun" w:hAnsi="SimSun" w:eastAsia="SimSun" w:cs="SimSun"/>
                <w:sz w:val="21"/>
                <w:szCs w:val="21"/>
                <w:spacing w:val="-8"/>
              </w:rPr>
              <w:t>边</w:t>
            </w:r>
            <w:r>
              <w:rPr>
                <w:rFonts w:ascii="SimSun" w:hAnsi="SimSun" w:eastAsia="SimSun" w:cs="SimSun"/>
                <w:sz w:val="21"/>
                <w:szCs w:val="21"/>
              </w:rPr>
              <w:t xml:space="preserve"> </w:t>
            </w:r>
            <w:r>
              <w:rPr>
                <w:rFonts w:ascii="SimSun" w:hAnsi="SimSun" w:eastAsia="SimSun" w:cs="SimSun"/>
                <w:sz w:val="21"/>
                <w:szCs w:val="21"/>
              </w:rPr>
              <w:t>界</w:t>
            </w:r>
          </w:p>
        </w:tc>
        <w:tc>
          <w:tcPr>
            <w:tcW w:w="443" w:type="dxa"/>
            <w:vAlign w:val="top"/>
            <w:textDirection w:val="tbRlV"/>
            <w:tcBorders>
              <w:bottom w:val="single" w:color="000000" w:sz="12" w:space="0"/>
            </w:tcBorders>
          </w:tcPr>
          <w:p>
            <w:pPr>
              <w:ind w:left="3438"/>
              <w:spacing w:before="125" w:line="207" w:lineRule="auto"/>
              <w:rPr>
                <w:rFonts w:ascii="SimSun" w:hAnsi="SimSun" w:eastAsia="SimSun" w:cs="SimSun"/>
                <w:sz w:val="21"/>
                <w:szCs w:val="21"/>
              </w:rPr>
            </w:pPr>
            <w:r>
              <w:rPr>
                <w:rFonts w:ascii="SimSun" w:hAnsi="SimSun" w:eastAsia="SimSun" w:cs="SimSun"/>
                <w:sz w:val="21"/>
                <w:szCs w:val="21"/>
                <w:spacing w:val="51"/>
              </w:rPr>
              <w:t>空间布局约束</w:t>
            </w:r>
          </w:p>
        </w:tc>
        <w:tc>
          <w:tcPr>
            <w:tcW w:w="3356" w:type="dxa"/>
            <w:vAlign w:val="top"/>
            <w:tcBorders>
              <w:bottom w:val="single" w:color="000000" w:sz="12" w:space="0"/>
            </w:tcBorders>
          </w:tcPr>
          <w:p>
            <w:pPr>
              <w:ind w:left="109" w:right="106" w:firstLine="17"/>
              <w:spacing w:before="34" w:line="233" w:lineRule="auto"/>
              <w:jc w:val="both"/>
              <w:rPr>
                <w:rFonts w:ascii="SimSun" w:hAnsi="SimSun" w:eastAsia="SimSun" w:cs="SimSun"/>
                <w:sz w:val="21"/>
                <w:szCs w:val="21"/>
              </w:rPr>
            </w:pPr>
            <w:r>
              <w:rPr>
                <w:rFonts w:ascii="Times New Roman" w:hAnsi="Times New Roman" w:eastAsia="Times New Roman" w:cs="Times New Roman"/>
                <w:sz w:val="21"/>
                <w:szCs w:val="21"/>
                <w:spacing w:val="4"/>
              </w:rPr>
              <w:t>1.   </w:t>
            </w:r>
            <w:r>
              <w:rPr>
                <w:rFonts w:ascii="SimSun" w:hAnsi="SimSun" w:eastAsia="SimSun" w:cs="SimSun"/>
                <w:sz w:val="21"/>
                <w:szCs w:val="21"/>
                <w:spacing w:val="4"/>
              </w:rPr>
              <w:t>执行锡林郭勒盟总体准入要求</w:t>
            </w:r>
            <w:r>
              <w:rPr>
                <w:rFonts w:ascii="SimSun" w:hAnsi="SimSun" w:eastAsia="SimSun" w:cs="SimSun"/>
                <w:sz w:val="21"/>
                <w:szCs w:val="21"/>
              </w:rPr>
              <w:t xml:space="preserve"> </w:t>
            </w:r>
            <w:r>
              <w:rPr>
                <w:rFonts w:ascii="SimSun" w:hAnsi="SimSun" w:eastAsia="SimSun" w:cs="SimSun"/>
                <w:sz w:val="21"/>
                <w:szCs w:val="21"/>
                <w:spacing w:val="13"/>
              </w:rPr>
              <w:t>中第一条关于空间布局约束的准</w:t>
            </w:r>
            <w:r>
              <w:rPr>
                <w:rFonts w:ascii="SimSun" w:hAnsi="SimSun" w:eastAsia="SimSun" w:cs="SimSun"/>
                <w:sz w:val="21"/>
                <w:szCs w:val="21"/>
                <w:spacing w:val="11"/>
              </w:rPr>
              <w:t xml:space="preserve"> </w:t>
            </w:r>
            <w:r>
              <w:rPr>
                <w:rFonts w:ascii="SimSun" w:hAnsi="SimSun" w:eastAsia="SimSun" w:cs="SimSun"/>
                <w:sz w:val="21"/>
                <w:szCs w:val="21"/>
                <w:spacing w:val="-8"/>
              </w:rPr>
              <w:t>入要求。</w:t>
            </w:r>
          </w:p>
          <w:p>
            <w:pPr>
              <w:ind w:left="110" w:right="102" w:hanging="4"/>
              <w:spacing w:before="21" w:line="232" w:lineRule="auto"/>
              <w:rPr>
                <w:rFonts w:ascii="SimSun" w:hAnsi="SimSun" w:eastAsia="SimSun" w:cs="SimSun"/>
                <w:sz w:val="21"/>
                <w:szCs w:val="21"/>
              </w:rPr>
            </w:pPr>
            <w:r>
              <w:rPr>
                <w:rFonts w:ascii="Times New Roman" w:hAnsi="Times New Roman" w:eastAsia="Times New Roman" w:cs="Times New Roman"/>
                <w:sz w:val="21"/>
                <w:szCs w:val="21"/>
                <w:spacing w:val="6"/>
              </w:rPr>
              <w:t>2.</w:t>
            </w:r>
            <w:r>
              <w:rPr>
                <w:rFonts w:ascii="Times New Roman" w:hAnsi="Times New Roman" w:eastAsia="Times New Roman" w:cs="Times New Roman"/>
                <w:sz w:val="21"/>
                <w:szCs w:val="21"/>
                <w:spacing w:val="1"/>
              </w:rPr>
              <w:t xml:space="preserve">   </w:t>
            </w:r>
            <w:r>
              <w:rPr>
                <w:rFonts w:ascii="SimSun" w:hAnsi="SimSun" w:eastAsia="SimSun" w:cs="SimSun"/>
                <w:sz w:val="21"/>
                <w:szCs w:val="21"/>
                <w:spacing w:val="6"/>
              </w:rPr>
              <w:t>禁止在城市主导风向上风向新</w:t>
            </w:r>
            <w:r>
              <w:rPr>
                <w:rFonts w:ascii="SimSun" w:hAnsi="SimSun" w:eastAsia="SimSun" w:cs="SimSun"/>
                <w:sz w:val="21"/>
                <w:szCs w:val="21"/>
                <w:spacing w:val="2"/>
              </w:rPr>
              <w:t xml:space="preserve"> </w:t>
            </w:r>
            <w:r>
              <w:rPr>
                <w:rFonts w:ascii="SimSun" w:hAnsi="SimSun" w:eastAsia="SimSun" w:cs="SimSun"/>
                <w:sz w:val="21"/>
                <w:szCs w:val="21"/>
                <w:spacing w:val="-12"/>
              </w:rPr>
              <w:t>建涉气重污染项目，</w:t>
            </w:r>
            <w:r>
              <w:rPr>
                <w:rFonts w:ascii="SimSun" w:hAnsi="SimSun" w:eastAsia="SimSun" w:cs="SimSun"/>
                <w:sz w:val="21"/>
                <w:szCs w:val="21"/>
                <w:spacing w:val="61"/>
              </w:rPr>
              <w:t xml:space="preserve"> </w:t>
            </w:r>
            <w:r>
              <w:rPr>
                <w:rFonts w:ascii="SimSun" w:hAnsi="SimSun" w:eastAsia="SimSun" w:cs="SimSun"/>
                <w:sz w:val="21"/>
                <w:szCs w:val="21"/>
                <w:spacing w:val="-12"/>
              </w:rPr>
              <w:t>形成有利于大</w:t>
            </w:r>
            <w:r>
              <w:rPr>
                <w:rFonts w:ascii="SimSun" w:hAnsi="SimSun" w:eastAsia="SimSun" w:cs="SimSun"/>
                <w:sz w:val="21"/>
                <w:szCs w:val="21"/>
              </w:rPr>
              <w:t xml:space="preserve"> </w:t>
            </w:r>
            <w:r>
              <w:rPr>
                <w:rFonts w:ascii="SimSun" w:hAnsi="SimSun" w:eastAsia="SimSun" w:cs="SimSun"/>
                <w:sz w:val="21"/>
                <w:szCs w:val="21"/>
                <w:spacing w:val="-3"/>
              </w:rPr>
              <w:t>气污染物扩散的城市空间布局。</w:t>
            </w:r>
          </w:p>
          <w:p>
            <w:pPr>
              <w:ind w:left="112" w:right="101" w:hanging="2"/>
              <w:spacing w:before="21" w:line="235" w:lineRule="auto"/>
              <w:rPr>
                <w:rFonts w:ascii="SimSun" w:hAnsi="SimSun" w:eastAsia="SimSun" w:cs="SimSun"/>
                <w:sz w:val="21"/>
                <w:szCs w:val="21"/>
              </w:rPr>
            </w:pPr>
            <w:r>
              <w:rPr>
                <w:rFonts w:ascii="Times New Roman" w:hAnsi="Times New Roman" w:eastAsia="Times New Roman" w:cs="Times New Roman"/>
                <w:sz w:val="21"/>
                <w:szCs w:val="21"/>
                <w:spacing w:val="-2"/>
              </w:rPr>
              <w:t>3.   </w:t>
            </w:r>
            <w:r>
              <w:rPr>
                <w:rFonts w:ascii="SimSun" w:hAnsi="SimSun" w:eastAsia="SimSun" w:cs="SimSun"/>
                <w:sz w:val="21"/>
                <w:szCs w:val="21"/>
                <w:spacing w:val="-2"/>
              </w:rPr>
              <w:t>城市建成区基本淘汰每小时</w:t>
            </w:r>
            <w:r>
              <w:rPr>
                <w:rFonts w:ascii="SimSun" w:hAnsi="SimSun" w:eastAsia="SimSun" w:cs="SimSun"/>
                <w:sz w:val="21"/>
                <w:szCs w:val="21"/>
                <w:spacing w:val="25"/>
              </w:rPr>
              <w:t xml:space="preserve"> </w:t>
            </w:r>
            <w:r>
              <w:rPr>
                <w:rFonts w:ascii="Times New Roman" w:hAnsi="Times New Roman" w:eastAsia="Times New Roman" w:cs="Times New Roman"/>
                <w:sz w:val="21"/>
                <w:szCs w:val="21"/>
                <w:spacing w:val="-2"/>
              </w:rPr>
              <w:t>10</w:t>
            </w:r>
            <w:r>
              <w:rPr>
                <w:rFonts w:ascii="Times New Roman" w:hAnsi="Times New Roman" w:eastAsia="Times New Roman" w:cs="Times New Roman"/>
                <w:sz w:val="21"/>
                <w:szCs w:val="21"/>
              </w:rPr>
              <w:t xml:space="preserve"> </w:t>
            </w:r>
            <w:r>
              <w:rPr>
                <w:rFonts w:ascii="SimSun" w:hAnsi="SimSun" w:eastAsia="SimSun" w:cs="SimSun"/>
                <w:sz w:val="21"/>
                <w:szCs w:val="21"/>
                <w:spacing w:val="-11"/>
              </w:rPr>
              <w:t>蒸吨及以下燃煤锅炉及茶水炉、</w:t>
            </w:r>
            <w:r>
              <w:rPr>
                <w:rFonts w:ascii="SimSun" w:hAnsi="SimSun" w:eastAsia="SimSun" w:cs="SimSun"/>
                <w:sz w:val="21"/>
                <w:szCs w:val="21"/>
                <w:spacing w:val="45"/>
              </w:rPr>
              <w:t xml:space="preserve"> </w:t>
            </w:r>
            <w:r>
              <w:rPr>
                <w:rFonts w:ascii="SimSun" w:hAnsi="SimSun" w:eastAsia="SimSun" w:cs="SimSun"/>
                <w:sz w:val="21"/>
                <w:szCs w:val="21"/>
                <w:spacing w:val="-11"/>
              </w:rPr>
              <w:t>经</w:t>
            </w:r>
            <w:r>
              <w:rPr>
                <w:rFonts w:ascii="SimSun" w:hAnsi="SimSun" w:eastAsia="SimSun" w:cs="SimSun"/>
                <w:sz w:val="21"/>
                <w:szCs w:val="21"/>
              </w:rPr>
              <w:t xml:space="preserve"> </w:t>
            </w:r>
            <w:r>
              <w:rPr>
                <w:rFonts w:ascii="SimSun" w:hAnsi="SimSun" w:eastAsia="SimSun" w:cs="SimSun"/>
                <w:sz w:val="21"/>
                <w:szCs w:val="21"/>
                <w:spacing w:val="-12"/>
              </w:rPr>
              <w:t>营性炉灶等燃煤设施，</w:t>
            </w:r>
            <w:r>
              <w:rPr>
                <w:rFonts w:ascii="SimSun" w:hAnsi="SimSun" w:eastAsia="SimSun" w:cs="SimSun"/>
                <w:sz w:val="21"/>
                <w:szCs w:val="21"/>
                <w:spacing w:val="59"/>
              </w:rPr>
              <w:t xml:space="preserve"> </w:t>
            </w:r>
            <w:r>
              <w:rPr>
                <w:rFonts w:ascii="SimSun" w:hAnsi="SimSun" w:eastAsia="SimSun" w:cs="SimSun"/>
                <w:sz w:val="21"/>
                <w:szCs w:val="21"/>
                <w:spacing w:val="-12"/>
              </w:rPr>
              <w:t>不再新建每</w:t>
            </w:r>
            <w:r>
              <w:rPr>
                <w:rFonts w:ascii="SimSun" w:hAnsi="SimSun" w:eastAsia="SimSun" w:cs="SimSun"/>
                <w:sz w:val="21"/>
                <w:szCs w:val="21"/>
              </w:rPr>
              <w:t xml:space="preserve"> </w:t>
            </w:r>
            <w:r>
              <w:rPr>
                <w:rFonts w:ascii="SimSun" w:hAnsi="SimSun" w:eastAsia="SimSun" w:cs="SimSun"/>
                <w:sz w:val="21"/>
                <w:szCs w:val="21"/>
                <w:spacing w:val="-3"/>
              </w:rPr>
              <w:t>小时</w:t>
            </w:r>
            <w:r>
              <w:rPr>
                <w:rFonts w:ascii="SimSun" w:hAnsi="SimSun" w:eastAsia="SimSun" w:cs="SimSun"/>
                <w:sz w:val="21"/>
                <w:szCs w:val="21"/>
                <w:spacing w:val="-35"/>
              </w:rPr>
              <w:t xml:space="preserve"> </w:t>
            </w:r>
            <w:r>
              <w:rPr>
                <w:rFonts w:ascii="Times New Roman" w:hAnsi="Times New Roman" w:eastAsia="Times New Roman" w:cs="Times New Roman"/>
                <w:sz w:val="21"/>
                <w:szCs w:val="21"/>
                <w:spacing w:val="-3"/>
              </w:rPr>
              <w:t>35 </w:t>
            </w:r>
            <w:r>
              <w:rPr>
                <w:rFonts w:ascii="SimSun" w:hAnsi="SimSun" w:eastAsia="SimSun" w:cs="SimSun"/>
                <w:sz w:val="21"/>
                <w:szCs w:val="21"/>
                <w:spacing w:val="-3"/>
              </w:rPr>
              <w:t>蒸吨以下的燃煤锅炉。</w:t>
            </w:r>
          </w:p>
          <w:p>
            <w:pPr>
              <w:ind w:left="108" w:right="102" w:hanging="3"/>
              <w:spacing w:before="24" w:line="235" w:lineRule="auto"/>
              <w:jc w:val="both"/>
              <w:rPr>
                <w:rFonts w:ascii="SimSun" w:hAnsi="SimSun" w:eastAsia="SimSun" w:cs="SimSun"/>
                <w:sz w:val="21"/>
                <w:szCs w:val="21"/>
              </w:rPr>
            </w:pPr>
            <w:r>
              <w:rPr>
                <w:rFonts w:ascii="Times New Roman" w:hAnsi="Times New Roman" w:eastAsia="Times New Roman" w:cs="Times New Roman"/>
                <w:sz w:val="21"/>
                <w:szCs w:val="21"/>
                <w:spacing w:val="5"/>
              </w:rPr>
              <w:t>4.</w:t>
            </w:r>
            <w:r>
              <w:rPr>
                <w:rFonts w:ascii="Times New Roman" w:hAnsi="Times New Roman" w:eastAsia="Times New Roman" w:cs="Times New Roman"/>
                <w:sz w:val="21"/>
                <w:szCs w:val="21"/>
                <w:spacing w:val="6"/>
              </w:rPr>
              <w:t xml:space="preserve">   </w:t>
            </w:r>
            <w:r>
              <w:rPr>
                <w:rFonts w:ascii="SimSun" w:hAnsi="SimSun" w:eastAsia="SimSun" w:cs="SimSun"/>
                <w:sz w:val="21"/>
                <w:szCs w:val="21"/>
                <w:spacing w:val="5"/>
              </w:rPr>
              <w:t>推进城市建成区重污染企业退</w:t>
            </w:r>
            <w:r>
              <w:rPr>
                <w:rFonts w:ascii="SimSun" w:hAnsi="SimSun" w:eastAsia="SimSun" w:cs="SimSun"/>
                <w:sz w:val="21"/>
                <w:szCs w:val="21"/>
              </w:rPr>
              <w:t xml:space="preserve"> </w:t>
            </w:r>
            <w:r>
              <w:rPr>
                <w:rFonts w:ascii="SimSun" w:hAnsi="SimSun" w:eastAsia="SimSun" w:cs="SimSun"/>
                <w:sz w:val="21"/>
                <w:szCs w:val="21"/>
                <w:spacing w:val="13"/>
              </w:rPr>
              <w:t>城入园，对位于城市建成区范围</w:t>
            </w:r>
            <w:r>
              <w:rPr>
                <w:rFonts w:ascii="SimSun" w:hAnsi="SimSun" w:eastAsia="SimSun" w:cs="SimSun"/>
                <w:sz w:val="21"/>
                <w:szCs w:val="21"/>
                <w:spacing w:val="11"/>
              </w:rPr>
              <w:t xml:space="preserve"> </w:t>
            </w:r>
            <w:r>
              <w:rPr>
                <w:rFonts w:ascii="SimSun" w:hAnsi="SimSun" w:eastAsia="SimSun" w:cs="SimSun"/>
                <w:sz w:val="21"/>
                <w:szCs w:val="21"/>
                <w:spacing w:val="10"/>
              </w:rPr>
              <w:t>内的污染严重企业，</w:t>
            </w:r>
            <w:r>
              <w:rPr>
                <w:rFonts w:ascii="SimSun" w:hAnsi="SimSun" w:eastAsia="SimSun" w:cs="SimSun"/>
                <w:sz w:val="21"/>
                <w:szCs w:val="21"/>
                <w:spacing w:val="-52"/>
              </w:rPr>
              <w:t xml:space="preserve"> </w:t>
            </w:r>
            <w:r>
              <w:rPr>
                <w:rFonts w:ascii="SimSun" w:hAnsi="SimSun" w:eastAsia="SimSun" w:cs="SimSun"/>
                <w:sz w:val="21"/>
                <w:szCs w:val="21"/>
                <w:spacing w:val="10"/>
              </w:rPr>
              <w:t>限期完成搬</w:t>
            </w:r>
            <w:r>
              <w:rPr>
                <w:rFonts w:ascii="SimSun" w:hAnsi="SimSun" w:eastAsia="SimSun" w:cs="SimSun"/>
                <w:sz w:val="21"/>
                <w:szCs w:val="21"/>
              </w:rPr>
              <w:t xml:space="preserve"> </w:t>
            </w:r>
            <w:r>
              <w:rPr>
                <w:rFonts w:ascii="SimSun" w:hAnsi="SimSun" w:eastAsia="SimSun" w:cs="SimSun"/>
                <w:sz w:val="21"/>
                <w:szCs w:val="21"/>
                <w:spacing w:val="-16"/>
              </w:rPr>
              <w:t>迁、改造， 逾期不退城的依法予</w:t>
            </w:r>
            <w:r>
              <w:rPr>
                <w:rFonts w:ascii="SimSun" w:hAnsi="SimSun" w:eastAsia="SimSun" w:cs="SimSun"/>
                <w:sz w:val="21"/>
                <w:szCs w:val="21"/>
                <w:spacing w:val="34"/>
              </w:rPr>
              <w:t xml:space="preserve"> </w:t>
            </w:r>
            <w:r>
              <w:rPr>
                <w:rFonts w:ascii="SimSun" w:hAnsi="SimSun" w:eastAsia="SimSun" w:cs="SimSun"/>
                <w:sz w:val="21"/>
                <w:szCs w:val="21"/>
                <w:spacing w:val="-16"/>
              </w:rPr>
              <w:t>以</w:t>
            </w:r>
            <w:r>
              <w:rPr>
                <w:rFonts w:ascii="SimSun" w:hAnsi="SimSun" w:eastAsia="SimSun" w:cs="SimSun"/>
                <w:sz w:val="21"/>
                <w:szCs w:val="21"/>
              </w:rPr>
              <w:t xml:space="preserve"> </w:t>
            </w:r>
            <w:r>
              <w:rPr>
                <w:rFonts w:ascii="SimSun" w:hAnsi="SimSun" w:eastAsia="SimSun" w:cs="SimSun"/>
                <w:sz w:val="21"/>
                <w:szCs w:val="21"/>
                <w:spacing w:val="-9"/>
              </w:rPr>
              <w:t>停产。</w:t>
            </w:r>
          </w:p>
          <w:p>
            <w:pPr>
              <w:ind w:left="109" w:right="106" w:firstLine="2"/>
              <w:spacing w:before="22" w:line="233" w:lineRule="auto"/>
              <w:jc w:val="both"/>
              <w:rPr>
                <w:rFonts w:ascii="SimSun" w:hAnsi="SimSun" w:eastAsia="SimSun" w:cs="SimSun"/>
                <w:sz w:val="21"/>
                <w:szCs w:val="21"/>
              </w:rPr>
            </w:pPr>
            <w:r>
              <w:rPr>
                <w:rFonts w:ascii="Times New Roman" w:hAnsi="Times New Roman" w:eastAsia="Times New Roman" w:cs="Times New Roman"/>
                <w:sz w:val="21"/>
                <w:szCs w:val="21"/>
                <w:spacing w:val="4"/>
              </w:rPr>
              <w:t>5.   </w:t>
            </w:r>
            <w:r>
              <w:rPr>
                <w:rFonts w:ascii="SimSun" w:hAnsi="SimSun" w:eastAsia="SimSun" w:cs="SimSun"/>
                <w:sz w:val="21"/>
                <w:szCs w:val="21"/>
                <w:spacing w:val="4"/>
              </w:rPr>
              <w:t>大气环境受体敏感区内，加大</w:t>
            </w:r>
            <w:r>
              <w:rPr>
                <w:rFonts w:ascii="SimSun" w:hAnsi="SimSun" w:eastAsia="SimSun" w:cs="SimSun"/>
                <w:sz w:val="21"/>
                <w:szCs w:val="21"/>
                <w:spacing w:val="14"/>
              </w:rPr>
              <w:t xml:space="preserve"> </w:t>
            </w:r>
            <w:r>
              <w:rPr>
                <w:rFonts w:ascii="SimSun" w:hAnsi="SimSun" w:eastAsia="SimSun" w:cs="SimSun"/>
                <w:sz w:val="21"/>
                <w:szCs w:val="21"/>
                <w:spacing w:val="13"/>
              </w:rPr>
              <w:t>区域大气污染物减排力度，严格</w:t>
            </w:r>
            <w:r>
              <w:rPr>
                <w:rFonts w:ascii="SimSun" w:hAnsi="SimSun" w:eastAsia="SimSun" w:cs="SimSun"/>
                <w:sz w:val="21"/>
                <w:szCs w:val="21"/>
                <w:spacing w:val="11"/>
              </w:rPr>
              <w:t xml:space="preserve"> </w:t>
            </w:r>
            <w:r>
              <w:rPr>
                <w:rFonts w:ascii="SimSun" w:hAnsi="SimSun" w:eastAsia="SimSun" w:cs="SimSun"/>
                <w:sz w:val="21"/>
                <w:szCs w:val="21"/>
                <w:spacing w:val="-6"/>
              </w:rPr>
              <w:t>控制“两高</w:t>
            </w:r>
            <w:r>
              <w:rPr>
                <w:rFonts w:ascii="SimSun" w:hAnsi="SimSun" w:eastAsia="SimSun" w:cs="SimSun"/>
                <w:sz w:val="21"/>
                <w:szCs w:val="21"/>
                <w:spacing w:val="-72"/>
              </w:rPr>
              <w:t xml:space="preserve"> </w:t>
            </w:r>
            <w:r>
              <w:rPr>
                <w:rFonts w:ascii="SimSun" w:hAnsi="SimSun" w:eastAsia="SimSun" w:cs="SimSun"/>
                <w:sz w:val="21"/>
                <w:szCs w:val="21"/>
                <w:spacing w:val="-6"/>
              </w:rPr>
              <w:t>”项目建设。</w:t>
            </w:r>
          </w:p>
          <w:p>
            <w:pPr>
              <w:ind w:left="109" w:right="102" w:firstLine="1"/>
              <w:spacing w:before="22" w:line="237" w:lineRule="auto"/>
              <w:rPr>
                <w:rFonts w:ascii="SimSun" w:hAnsi="SimSun" w:eastAsia="SimSun" w:cs="SimSun"/>
                <w:sz w:val="21"/>
                <w:szCs w:val="21"/>
              </w:rPr>
            </w:pPr>
            <w:r>
              <w:rPr>
                <w:rFonts w:ascii="Times New Roman" w:hAnsi="Times New Roman" w:eastAsia="Times New Roman" w:cs="Times New Roman"/>
                <w:sz w:val="21"/>
                <w:szCs w:val="21"/>
                <w:spacing w:val="2"/>
              </w:rPr>
              <w:t>6.</w:t>
            </w:r>
            <w:r>
              <w:rPr>
                <w:rFonts w:ascii="SimSun" w:hAnsi="SimSun" w:eastAsia="SimSun" w:cs="SimSun"/>
                <w:sz w:val="21"/>
                <w:szCs w:val="21"/>
                <w:spacing w:val="2"/>
              </w:rPr>
              <w:t>高污染燃料禁燃区范围内禁止新</w:t>
            </w:r>
            <w:r>
              <w:rPr>
                <w:rFonts w:ascii="SimSun" w:hAnsi="SimSun" w:eastAsia="SimSun" w:cs="SimSun"/>
                <w:sz w:val="21"/>
                <w:szCs w:val="21"/>
                <w:spacing w:val="3"/>
              </w:rPr>
              <w:t xml:space="preserve"> </w:t>
            </w:r>
            <w:r>
              <w:rPr>
                <w:rFonts w:ascii="SimSun" w:hAnsi="SimSun" w:eastAsia="SimSun" w:cs="SimSun"/>
                <w:sz w:val="21"/>
                <w:szCs w:val="21"/>
                <w:spacing w:val="-1"/>
              </w:rPr>
              <w:t>建、改建、扩建燃用高污染然料设</w:t>
            </w:r>
            <w:r>
              <w:rPr>
                <w:rFonts w:ascii="SimSun" w:hAnsi="SimSun" w:eastAsia="SimSun" w:cs="SimSun"/>
                <w:sz w:val="21"/>
                <w:szCs w:val="21"/>
                <w:spacing w:val="3"/>
              </w:rPr>
              <w:t xml:space="preserve"> </w:t>
            </w:r>
            <w:r>
              <w:rPr>
                <w:rFonts w:ascii="SimSun" w:hAnsi="SimSun" w:eastAsia="SimSun" w:cs="SimSun"/>
                <w:sz w:val="21"/>
                <w:szCs w:val="21"/>
                <w:spacing w:val="-8"/>
              </w:rPr>
              <w:t>施； 已建成使用高污染燃料设施的</w:t>
            </w:r>
            <w:r>
              <w:rPr>
                <w:rFonts w:ascii="SimSun" w:hAnsi="SimSun" w:eastAsia="SimSun" w:cs="SimSun"/>
                <w:sz w:val="21"/>
                <w:szCs w:val="21"/>
                <w:spacing w:val="11"/>
              </w:rPr>
              <w:t xml:space="preserve"> </w:t>
            </w:r>
            <w:r>
              <w:rPr>
                <w:rFonts w:ascii="SimSun" w:hAnsi="SimSun" w:eastAsia="SimSun" w:cs="SimSun"/>
                <w:sz w:val="21"/>
                <w:szCs w:val="21"/>
                <w:spacing w:val="6"/>
              </w:rPr>
              <w:t>工业企业拆除高污染燃料 设施或</w:t>
            </w:r>
            <w:r>
              <w:rPr>
                <w:rFonts w:ascii="SimSun" w:hAnsi="SimSun" w:eastAsia="SimSun" w:cs="SimSun"/>
                <w:sz w:val="21"/>
                <w:szCs w:val="21"/>
                <w:spacing w:val="3"/>
              </w:rPr>
              <w:t xml:space="preserve"> </w:t>
            </w:r>
            <w:r>
              <w:rPr>
                <w:rFonts w:ascii="SimSun" w:hAnsi="SimSun" w:eastAsia="SimSun" w:cs="SimSun"/>
                <w:sz w:val="21"/>
                <w:szCs w:val="21"/>
                <w:spacing w:val="-1"/>
              </w:rPr>
              <w:t>改用天然气、液化气、电等清洁能</w:t>
            </w:r>
            <w:r>
              <w:rPr>
                <w:rFonts w:ascii="SimSun" w:hAnsi="SimSun" w:eastAsia="SimSun" w:cs="SimSun"/>
                <w:sz w:val="21"/>
                <w:szCs w:val="21"/>
                <w:spacing w:val="3"/>
              </w:rPr>
              <w:t xml:space="preserve"> </w:t>
            </w:r>
            <w:r>
              <w:rPr>
                <w:rFonts w:ascii="SimSun" w:hAnsi="SimSun" w:eastAsia="SimSun" w:cs="SimSun"/>
                <w:sz w:val="21"/>
                <w:szCs w:val="21"/>
                <w:spacing w:val="-8"/>
              </w:rPr>
              <w:t>源； 已使用天然气、液化气、电等</w:t>
            </w:r>
            <w:r>
              <w:rPr>
                <w:rFonts w:ascii="SimSun" w:hAnsi="SimSun" w:eastAsia="SimSun" w:cs="SimSun"/>
                <w:sz w:val="21"/>
                <w:szCs w:val="21"/>
                <w:spacing w:val="11"/>
              </w:rPr>
              <w:t xml:space="preserve"> </w:t>
            </w:r>
            <w:r>
              <w:rPr>
                <w:rFonts w:ascii="SimSun" w:hAnsi="SimSun" w:eastAsia="SimSun" w:cs="SimSun"/>
                <w:sz w:val="21"/>
                <w:szCs w:val="21"/>
                <w:spacing w:val="13"/>
              </w:rPr>
              <w:t>清洁能源的各类设施严禁改用民</w:t>
            </w:r>
            <w:r>
              <w:rPr>
                <w:rFonts w:ascii="SimSun" w:hAnsi="SimSun" w:eastAsia="SimSun" w:cs="SimSun"/>
                <w:sz w:val="21"/>
                <w:szCs w:val="21"/>
                <w:spacing w:val="11"/>
              </w:rPr>
              <w:t xml:space="preserve"> </w:t>
            </w:r>
            <w:r>
              <w:rPr>
                <w:rFonts w:ascii="SimSun" w:hAnsi="SimSun" w:eastAsia="SimSun" w:cs="SimSun"/>
                <w:sz w:val="21"/>
                <w:szCs w:val="21"/>
                <w:spacing w:val="1"/>
              </w:rPr>
              <w:t>用洁净型或生物质成</w:t>
            </w:r>
            <w:r>
              <w:rPr>
                <w:rFonts w:ascii="SimSun" w:hAnsi="SimSun" w:eastAsia="SimSun" w:cs="SimSun"/>
                <w:sz w:val="21"/>
                <w:szCs w:val="21"/>
                <w:spacing w:val="30"/>
              </w:rPr>
              <w:t xml:space="preserve"> </w:t>
            </w:r>
            <w:r>
              <w:rPr>
                <w:rFonts w:ascii="SimSun" w:hAnsi="SimSun" w:eastAsia="SimSun" w:cs="SimSun"/>
                <w:sz w:val="21"/>
                <w:szCs w:val="21"/>
                <w:spacing w:val="1"/>
              </w:rPr>
              <w:t>型等燃料；</w:t>
            </w:r>
            <w:r>
              <w:rPr>
                <w:rFonts w:ascii="SimSun" w:hAnsi="SimSun" w:eastAsia="SimSun" w:cs="SimSun"/>
                <w:sz w:val="21"/>
                <w:szCs w:val="21"/>
              </w:rPr>
              <w:t xml:space="preserve"> </w:t>
            </w:r>
            <w:r>
              <w:rPr>
                <w:rFonts w:ascii="SimSun" w:hAnsi="SimSun" w:eastAsia="SimSun" w:cs="SimSun"/>
                <w:sz w:val="21"/>
                <w:szCs w:val="21"/>
                <w:spacing w:val="-12"/>
              </w:rPr>
              <w:t>禁止销售、燃用高污染燃料；</w:t>
            </w:r>
            <w:r>
              <w:rPr>
                <w:rFonts w:ascii="SimSun" w:hAnsi="SimSun" w:eastAsia="SimSun" w:cs="SimSun"/>
                <w:sz w:val="21"/>
                <w:szCs w:val="21"/>
                <w:spacing w:val="62"/>
              </w:rPr>
              <w:t xml:space="preserve"> </w:t>
            </w:r>
            <w:r>
              <w:rPr>
                <w:rFonts w:ascii="SimSun" w:hAnsi="SimSun" w:eastAsia="SimSun" w:cs="SimSun"/>
                <w:sz w:val="21"/>
                <w:szCs w:val="21"/>
                <w:spacing w:val="-12"/>
              </w:rPr>
              <w:t>高污</w:t>
            </w:r>
            <w:r>
              <w:rPr>
                <w:rFonts w:ascii="SimSun" w:hAnsi="SimSun" w:eastAsia="SimSun" w:cs="SimSun"/>
                <w:sz w:val="21"/>
                <w:szCs w:val="21"/>
              </w:rPr>
              <w:t xml:space="preserve"> </w:t>
            </w:r>
            <w:r>
              <w:rPr>
                <w:rFonts w:ascii="SimSun" w:hAnsi="SimSun" w:eastAsia="SimSun" w:cs="SimSun"/>
                <w:sz w:val="21"/>
                <w:szCs w:val="21"/>
                <w:spacing w:val="14"/>
              </w:rPr>
              <w:t>染燃料禁燃区范围内居民生活类</w:t>
            </w:r>
            <w:r>
              <w:rPr>
                <w:rFonts w:ascii="SimSun" w:hAnsi="SimSun" w:eastAsia="SimSun" w:cs="SimSun"/>
                <w:sz w:val="21"/>
                <w:szCs w:val="21"/>
              </w:rPr>
              <w:t xml:space="preserve"> </w:t>
            </w:r>
            <w:r>
              <w:rPr>
                <w:rFonts w:ascii="SimSun" w:hAnsi="SimSun" w:eastAsia="SimSun" w:cs="SimSun"/>
                <w:sz w:val="21"/>
                <w:szCs w:val="21"/>
                <w:spacing w:val="-12"/>
              </w:rPr>
              <w:t>高污染燃料设施应加快改造，</w:t>
            </w:r>
            <w:r>
              <w:rPr>
                <w:rFonts w:ascii="SimSun" w:hAnsi="SimSun" w:eastAsia="SimSun" w:cs="SimSun"/>
                <w:sz w:val="21"/>
                <w:szCs w:val="21"/>
                <w:spacing w:val="63"/>
              </w:rPr>
              <w:t xml:space="preserve"> </w:t>
            </w:r>
            <w:r>
              <w:rPr>
                <w:rFonts w:ascii="SimSun" w:hAnsi="SimSun" w:eastAsia="SimSun" w:cs="SimSun"/>
                <w:sz w:val="21"/>
                <w:szCs w:val="21"/>
                <w:spacing w:val="-12"/>
              </w:rPr>
              <w:t>改用</w:t>
            </w:r>
            <w:r>
              <w:rPr>
                <w:rFonts w:ascii="SimSun" w:hAnsi="SimSun" w:eastAsia="SimSun" w:cs="SimSun"/>
                <w:sz w:val="21"/>
                <w:szCs w:val="21"/>
              </w:rPr>
              <w:t xml:space="preserve"> </w:t>
            </w:r>
            <w:r>
              <w:rPr>
                <w:rFonts w:ascii="SimSun" w:hAnsi="SimSun" w:eastAsia="SimSun" w:cs="SimSun"/>
                <w:sz w:val="21"/>
                <w:szCs w:val="21"/>
                <w:spacing w:val="-1"/>
              </w:rPr>
              <w:t>电、太阳能、天然气、民用洁净型</w:t>
            </w:r>
            <w:r>
              <w:rPr>
                <w:rFonts w:ascii="SimSun" w:hAnsi="SimSun" w:eastAsia="SimSun" w:cs="SimSun"/>
                <w:sz w:val="21"/>
                <w:szCs w:val="21"/>
                <w:spacing w:val="3"/>
              </w:rPr>
              <w:t xml:space="preserve"> </w:t>
            </w:r>
            <w:r>
              <w:rPr>
                <w:rFonts w:ascii="SimSun" w:hAnsi="SimSun" w:eastAsia="SimSun" w:cs="SimSun"/>
                <w:sz w:val="21"/>
                <w:szCs w:val="21"/>
                <w:spacing w:val="-5"/>
              </w:rPr>
              <w:t>燃料等清洁能源。</w:t>
            </w:r>
          </w:p>
        </w:tc>
        <w:tc>
          <w:tcPr>
            <w:tcW w:w="2090" w:type="dxa"/>
            <w:vAlign w:val="top"/>
            <w:tcBorders>
              <w:bottom w:val="single" w:color="000000" w:sz="12" w:space="0"/>
            </w:tcBorders>
          </w:tcPr>
          <w:p>
            <w:pPr>
              <w:spacing w:line="263" w:lineRule="auto"/>
              <w:rPr>
                <w:rFonts w:ascii="Arial"/>
                <w:sz w:val="21"/>
              </w:rPr>
            </w:pPr>
            <w:r/>
          </w:p>
          <w:p>
            <w:pPr>
              <w:spacing w:line="263" w:lineRule="auto"/>
              <w:rPr>
                <w:rFonts w:ascii="Arial"/>
                <w:sz w:val="21"/>
              </w:rPr>
            </w:pPr>
            <w:r/>
          </w:p>
          <w:p>
            <w:pPr>
              <w:spacing w:line="263" w:lineRule="auto"/>
              <w:rPr>
                <w:rFonts w:ascii="Arial"/>
                <w:sz w:val="21"/>
              </w:rPr>
            </w:pPr>
            <w:r/>
          </w:p>
          <w:p>
            <w:pPr>
              <w:spacing w:line="264" w:lineRule="auto"/>
              <w:rPr>
                <w:rFonts w:ascii="Arial"/>
                <w:sz w:val="21"/>
              </w:rPr>
            </w:pPr>
            <w:r/>
          </w:p>
          <w:p>
            <w:pPr>
              <w:spacing w:line="264" w:lineRule="auto"/>
              <w:rPr>
                <w:rFonts w:ascii="Arial"/>
                <w:sz w:val="21"/>
              </w:rPr>
            </w:pPr>
            <w:r/>
          </w:p>
          <w:p>
            <w:pPr>
              <w:ind w:left="116" w:right="102" w:firstLine="16"/>
              <w:spacing w:before="68" w:line="236" w:lineRule="auto"/>
              <w:jc w:val="both"/>
              <w:rPr>
                <w:rFonts w:ascii="SimSun" w:hAnsi="SimSun" w:eastAsia="SimSun" w:cs="SimSun"/>
                <w:sz w:val="21"/>
                <w:szCs w:val="21"/>
              </w:rPr>
            </w:pPr>
            <w:r>
              <w:rPr>
                <w:rFonts w:ascii="Times New Roman" w:hAnsi="Times New Roman" w:eastAsia="Times New Roman" w:cs="Times New Roman"/>
                <w:sz w:val="21"/>
                <w:szCs w:val="21"/>
                <w:spacing w:val="7"/>
              </w:rPr>
              <w:t>1</w:t>
            </w:r>
            <w:r>
              <w:rPr>
                <w:rFonts w:ascii="SimSun" w:hAnsi="SimSun" w:eastAsia="SimSun" w:cs="SimSun"/>
                <w:sz w:val="21"/>
                <w:szCs w:val="21"/>
                <w:spacing w:val="7"/>
              </w:rPr>
              <w:t>、项目符合锡林郭</w:t>
            </w:r>
            <w:r>
              <w:rPr>
                <w:rFonts w:ascii="SimSun" w:hAnsi="SimSun" w:eastAsia="SimSun" w:cs="SimSun"/>
                <w:sz w:val="21"/>
                <w:szCs w:val="21"/>
              </w:rPr>
              <w:t xml:space="preserve"> </w:t>
            </w:r>
            <w:r>
              <w:rPr>
                <w:rFonts w:ascii="SimSun" w:hAnsi="SimSun" w:eastAsia="SimSun" w:cs="SimSun"/>
                <w:sz w:val="21"/>
                <w:szCs w:val="21"/>
                <w:spacing w:val="23"/>
              </w:rPr>
              <w:t>勒盟总体准入要求</w:t>
            </w:r>
            <w:r>
              <w:rPr>
                <w:rFonts w:ascii="SimSun" w:hAnsi="SimSun" w:eastAsia="SimSun" w:cs="SimSun"/>
                <w:sz w:val="21"/>
                <w:szCs w:val="21"/>
              </w:rPr>
              <w:t xml:space="preserve"> </w:t>
            </w:r>
            <w:r>
              <w:rPr>
                <w:rFonts w:ascii="SimSun" w:hAnsi="SimSun" w:eastAsia="SimSun" w:cs="SimSun"/>
                <w:sz w:val="21"/>
                <w:szCs w:val="21"/>
                <w:spacing w:val="23"/>
              </w:rPr>
              <w:t>中第一条关于空间</w:t>
            </w:r>
            <w:r>
              <w:rPr>
                <w:rFonts w:ascii="SimSun" w:hAnsi="SimSun" w:eastAsia="SimSun" w:cs="SimSun"/>
                <w:sz w:val="21"/>
                <w:szCs w:val="21"/>
              </w:rPr>
              <w:t xml:space="preserve"> </w:t>
            </w:r>
            <w:r>
              <w:rPr>
                <w:rFonts w:ascii="SimSun" w:hAnsi="SimSun" w:eastAsia="SimSun" w:cs="SimSun"/>
                <w:sz w:val="21"/>
                <w:szCs w:val="21"/>
                <w:spacing w:val="23"/>
              </w:rPr>
              <w:t>布局约束的准入要</w:t>
            </w:r>
            <w:r>
              <w:rPr>
                <w:rFonts w:ascii="SimSun" w:hAnsi="SimSun" w:eastAsia="SimSun" w:cs="SimSun"/>
                <w:sz w:val="21"/>
                <w:szCs w:val="21"/>
              </w:rPr>
              <w:t xml:space="preserve"> </w:t>
            </w:r>
            <w:r>
              <w:rPr>
                <w:rFonts w:ascii="SimSun" w:hAnsi="SimSun" w:eastAsia="SimSun" w:cs="SimSun"/>
                <w:sz w:val="21"/>
                <w:szCs w:val="21"/>
                <w:spacing w:val="-10"/>
              </w:rPr>
              <w:t>求。</w:t>
            </w:r>
          </w:p>
          <w:p>
            <w:pPr>
              <w:ind w:left="116" w:right="97" w:hanging="3"/>
              <w:spacing w:before="18" w:line="237" w:lineRule="auto"/>
              <w:rPr>
                <w:rFonts w:ascii="SimSun" w:hAnsi="SimSun" w:eastAsia="SimSun" w:cs="SimSun"/>
                <w:sz w:val="21"/>
                <w:szCs w:val="21"/>
              </w:rPr>
            </w:pPr>
            <w:r>
              <w:rPr>
                <w:rFonts w:ascii="Times New Roman" w:hAnsi="Times New Roman" w:eastAsia="Times New Roman" w:cs="Times New Roman"/>
                <w:sz w:val="21"/>
                <w:szCs w:val="21"/>
                <w:spacing w:val="5"/>
              </w:rPr>
              <w:t>2</w:t>
            </w:r>
            <w:r>
              <w:rPr>
                <w:rFonts w:ascii="Times New Roman" w:hAnsi="Times New Roman" w:eastAsia="Times New Roman" w:cs="Times New Roman"/>
                <w:sz w:val="21"/>
                <w:szCs w:val="21"/>
                <w:spacing w:val="-10"/>
              </w:rPr>
              <w:t xml:space="preserve"> </w:t>
            </w:r>
            <w:r>
              <w:rPr>
                <w:rFonts w:ascii="SimSun" w:hAnsi="SimSun" w:eastAsia="SimSun" w:cs="SimSun"/>
                <w:sz w:val="21"/>
                <w:szCs w:val="21"/>
                <w:spacing w:val="5"/>
              </w:rPr>
              <w:t>、项目位于锡林浩</w:t>
            </w:r>
            <w:r>
              <w:rPr>
                <w:rFonts w:ascii="SimSun" w:hAnsi="SimSun" w:eastAsia="SimSun" w:cs="SimSun"/>
                <w:sz w:val="21"/>
                <w:szCs w:val="21"/>
              </w:rPr>
              <w:t xml:space="preserve"> </w:t>
            </w:r>
            <w:r>
              <w:rPr>
                <w:rFonts w:ascii="SimSun" w:hAnsi="SimSun" w:eastAsia="SimSun" w:cs="SimSun"/>
                <w:sz w:val="21"/>
                <w:szCs w:val="21"/>
                <w:spacing w:val="11"/>
              </w:rPr>
              <w:t>特市杭办</w:t>
            </w:r>
            <w:r>
              <w:rPr>
                <w:rFonts w:ascii="SimSun" w:hAnsi="SimSun" w:eastAsia="SimSun" w:cs="SimSun"/>
                <w:sz w:val="21"/>
                <w:szCs w:val="21"/>
                <w:spacing w:val="-59"/>
              </w:rPr>
              <w:t xml:space="preserve"> </w:t>
            </w:r>
            <w:r>
              <w:rPr>
                <w:rFonts w:ascii="SimSun" w:hAnsi="SimSun" w:eastAsia="SimSun" w:cs="SimSun"/>
                <w:sz w:val="21"/>
                <w:szCs w:val="21"/>
                <w:spacing w:val="11"/>
              </w:rPr>
              <w:t>东胜社</w:t>
            </w:r>
            <w:r>
              <w:rPr>
                <w:rFonts w:ascii="SimSun" w:hAnsi="SimSun" w:eastAsia="SimSun" w:cs="SimSun"/>
                <w:sz w:val="21"/>
                <w:szCs w:val="21"/>
                <w:spacing w:val="-54"/>
              </w:rPr>
              <w:t xml:space="preserve"> </w:t>
            </w:r>
            <w:r>
              <w:rPr>
                <w:rFonts w:ascii="SimSun" w:hAnsi="SimSun" w:eastAsia="SimSun" w:cs="SimSun"/>
                <w:sz w:val="21"/>
                <w:szCs w:val="21"/>
                <w:spacing w:val="11"/>
              </w:rPr>
              <w:t>区</w:t>
            </w:r>
            <w:r>
              <w:rPr>
                <w:rFonts w:ascii="SimSun" w:hAnsi="SimSun" w:eastAsia="SimSun" w:cs="SimSun"/>
                <w:sz w:val="21"/>
                <w:szCs w:val="21"/>
              </w:rPr>
              <w:t xml:space="preserve"> </w:t>
            </w:r>
            <w:r>
              <w:rPr>
                <w:rFonts w:ascii="SimSun" w:hAnsi="SimSun" w:eastAsia="SimSun" w:cs="SimSun"/>
                <w:sz w:val="21"/>
                <w:szCs w:val="21"/>
                <w:spacing w:val="23"/>
              </w:rPr>
              <w:t>亚泰会所西北侧祥</w:t>
            </w:r>
            <w:r>
              <w:rPr>
                <w:rFonts w:ascii="SimSun" w:hAnsi="SimSun" w:eastAsia="SimSun" w:cs="SimSun"/>
                <w:sz w:val="21"/>
                <w:szCs w:val="21"/>
                <w:spacing w:val="1"/>
              </w:rPr>
              <w:t xml:space="preserve"> </w:t>
            </w:r>
            <w:r>
              <w:rPr>
                <w:rFonts w:ascii="SimSun" w:hAnsi="SimSun" w:eastAsia="SimSun" w:cs="SimSun"/>
                <w:sz w:val="21"/>
                <w:szCs w:val="21"/>
                <w:spacing w:val="-3"/>
              </w:rPr>
              <w:t>和绒毛厂院内，位于</w:t>
            </w:r>
            <w:r>
              <w:rPr>
                <w:rFonts w:ascii="SimSun" w:hAnsi="SimSun" w:eastAsia="SimSun" w:cs="SimSun"/>
                <w:sz w:val="21"/>
                <w:szCs w:val="21"/>
                <w:spacing w:val="4"/>
              </w:rPr>
              <w:t xml:space="preserve"> </w:t>
            </w:r>
            <w:r>
              <w:rPr>
                <w:rFonts w:ascii="SimSun" w:hAnsi="SimSun" w:eastAsia="SimSun" w:cs="SimSun"/>
                <w:sz w:val="21"/>
                <w:szCs w:val="21"/>
                <w:spacing w:val="-7"/>
              </w:rPr>
              <w:t>主导风向的下风向，</w:t>
            </w:r>
            <w:r>
              <w:rPr>
                <w:rFonts w:ascii="SimSun" w:hAnsi="SimSun" w:eastAsia="SimSun" w:cs="SimSun"/>
                <w:sz w:val="21"/>
                <w:szCs w:val="21"/>
                <w:spacing w:val="7"/>
              </w:rPr>
              <w:t xml:space="preserve"> </w:t>
            </w:r>
            <w:r>
              <w:rPr>
                <w:rFonts w:ascii="SimSun" w:hAnsi="SimSun" w:eastAsia="SimSun" w:cs="SimSun"/>
                <w:sz w:val="21"/>
                <w:szCs w:val="21"/>
                <w:spacing w:val="23"/>
              </w:rPr>
              <w:t>不属于涉气重污染</w:t>
            </w:r>
            <w:r>
              <w:rPr>
                <w:rFonts w:ascii="SimSun" w:hAnsi="SimSun" w:eastAsia="SimSun" w:cs="SimSun"/>
                <w:sz w:val="21"/>
                <w:szCs w:val="21"/>
              </w:rPr>
              <w:t xml:space="preserve"> </w:t>
            </w:r>
            <w:r>
              <w:rPr>
                <w:rFonts w:ascii="SimSun" w:hAnsi="SimSun" w:eastAsia="SimSun" w:cs="SimSun"/>
                <w:sz w:val="21"/>
                <w:szCs w:val="21"/>
                <w:spacing w:val="-9"/>
              </w:rPr>
              <w:t>项目。</w:t>
            </w:r>
          </w:p>
          <w:p>
            <w:pPr>
              <w:ind w:left="136" w:right="99" w:hanging="19"/>
              <w:spacing w:before="22" w:line="229" w:lineRule="auto"/>
              <w:rPr>
                <w:rFonts w:ascii="SimSun" w:hAnsi="SimSun" w:eastAsia="SimSun" w:cs="SimSun"/>
                <w:sz w:val="21"/>
                <w:szCs w:val="21"/>
              </w:rPr>
            </w:pPr>
            <w:r>
              <w:rPr>
                <w:rFonts w:ascii="Times New Roman" w:hAnsi="Times New Roman" w:eastAsia="Times New Roman" w:cs="Times New Roman"/>
                <w:sz w:val="21"/>
                <w:szCs w:val="21"/>
                <w:spacing w:val="5"/>
              </w:rPr>
              <w:t>3</w:t>
            </w:r>
            <w:r>
              <w:rPr>
                <w:rFonts w:ascii="Times New Roman" w:hAnsi="Times New Roman" w:eastAsia="Times New Roman" w:cs="Times New Roman"/>
                <w:sz w:val="21"/>
                <w:szCs w:val="21"/>
                <w:spacing w:val="-16"/>
              </w:rPr>
              <w:t xml:space="preserve"> </w:t>
            </w:r>
            <w:r>
              <w:rPr>
                <w:rFonts w:ascii="SimSun" w:hAnsi="SimSun" w:eastAsia="SimSun" w:cs="SimSun"/>
                <w:sz w:val="21"/>
                <w:szCs w:val="21"/>
                <w:spacing w:val="5"/>
              </w:rPr>
              <w:t>、本项目供暖为集</w:t>
            </w:r>
            <w:r>
              <w:rPr>
                <w:rFonts w:ascii="SimSun" w:hAnsi="SimSun" w:eastAsia="SimSun" w:cs="SimSun"/>
                <w:sz w:val="21"/>
                <w:szCs w:val="21"/>
              </w:rPr>
              <w:t xml:space="preserve"> </w:t>
            </w:r>
            <w:r>
              <w:rPr>
                <w:rFonts w:ascii="SimSun" w:hAnsi="SimSun" w:eastAsia="SimSun" w:cs="SimSun"/>
                <w:sz w:val="21"/>
                <w:szCs w:val="21"/>
                <w:spacing w:val="-7"/>
              </w:rPr>
              <w:t>中供暖</w:t>
            </w:r>
          </w:p>
          <w:p>
            <w:pPr>
              <w:ind w:left="118" w:right="109" w:hanging="6"/>
              <w:spacing w:before="23" w:line="230" w:lineRule="auto"/>
              <w:rPr>
                <w:rFonts w:ascii="SimSun" w:hAnsi="SimSun" w:eastAsia="SimSun" w:cs="SimSun"/>
                <w:sz w:val="21"/>
                <w:szCs w:val="21"/>
              </w:rPr>
            </w:pPr>
            <w:r>
              <w:rPr>
                <w:rFonts w:ascii="Times New Roman" w:hAnsi="Times New Roman" w:eastAsia="Times New Roman" w:cs="Times New Roman"/>
                <w:sz w:val="21"/>
                <w:szCs w:val="21"/>
                <w:spacing w:val="8"/>
              </w:rPr>
              <w:t>4</w:t>
            </w:r>
            <w:r>
              <w:rPr>
                <w:rFonts w:ascii="SimSun" w:hAnsi="SimSun" w:eastAsia="SimSun" w:cs="SimSun"/>
                <w:sz w:val="21"/>
                <w:szCs w:val="21"/>
                <w:spacing w:val="8"/>
              </w:rPr>
              <w:t>、本项目不属于重</w:t>
            </w:r>
            <w:r>
              <w:rPr>
                <w:rFonts w:ascii="SimSun" w:hAnsi="SimSun" w:eastAsia="SimSun" w:cs="SimSun"/>
                <w:sz w:val="21"/>
                <w:szCs w:val="21"/>
                <w:spacing w:val="4"/>
              </w:rPr>
              <w:t xml:space="preserve"> </w:t>
            </w:r>
            <w:r>
              <w:rPr>
                <w:rFonts w:ascii="SimSun" w:hAnsi="SimSun" w:eastAsia="SimSun" w:cs="SimSun"/>
                <w:sz w:val="21"/>
                <w:szCs w:val="21"/>
                <w:spacing w:val="-7"/>
              </w:rPr>
              <w:t>污染项目。</w:t>
            </w:r>
          </w:p>
          <w:p>
            <w:pPr>
              <w:ind w:left="116" w:right="97" w:firstLine="1"/>
              <w:spacing w:before="21" w:line="233" w:lineRule="auto"/>
              <w:rPr>
                <w:rFonts w:ascii="SimSun" w:hAnsi="SimSun" w:eastAsia="SimSun" w:cs="SimSun"/>
                <w:sz w:val="21"/>
                <w:szCs w:val="21"/>
              </w:rPr>
            </w:pPr>
            <w:r>
              <w:rPr>
                <w:rFonts w:ascii="Times New Roman" w:hAnsi="Times New Roman" w:eastAsia="Times New Roman" w:cs="Times New Roman"/>
                <w:sz w:val="21"/>
                <w:szCs w:val="21"/>
                <w:spacing w:val="8"/>
              </w:rPr>
              <w:t>5</w:t>
            </w:r>
            <w:r>
              <w:rPr>
                <w:rFonts w:ascii="SimSun" w:hAnsi="SimSun" w:eastAsia="SimSun" w:cs="SimSun"/>
                <w:sz w:val="21"/>
                <w:szCs w:val="21"/>
                <w:spacing w:val="8"/>
              </w:rPr>
              <w:t>、项目非</w:t>
            </w:r>
            <w:r>
              <w:rPr>
                <w:rFonts w:ascii="Times New Roman" w:hAnsi="Times New Roman" w:eastAsia="Times New Roman" w:cs="Times New Roman"/>
                <w:sz w:val="21"/>
                <w:szCs w:val="21"/>
                <w:spacing w:val="8"/>
              </w:rPr>
              <w:t>“</w:t>
            </w:r>
            <w:r>
              <w:rPr>
                <w:rFonts w:ascii="Times New Roman" w:hAnsi="Times New Roman" w:eastAsia="Times New Roman" w:cs="Times New Roman"/>
                <w:sz w:val="21"/>
                <w:szCs w:val="21"/>
                <w:spacing w:val="-27"/>
              </w:rPr>
              <w:t xml:space="preserve"> </w:t>
            </w:r>
            <w:r>
              <w:rPr>
                <w:rFonts w:ascii="SimSun" w:hAnsi="SimSun" w:eastAsia="SimSun" w:cs="SimSun"/>
                <w:sz w:val="21"/>
                <w:szCs w:val="21"/>
                <w:spacing w:val="8"/>
              </w:rPr>
              <w:t>两高</w:t>
            </w:r>
            <w:r>
              <w:rPr>
                <w:rFonts w:ascii="Times New Roman" w:hAnsi="Times New Roman" w:eastAsia="Times New Roman" w:cs="Times New Roman"/>
                <w:sz w:val="21"/>
                <w:szCs w:val="21"/>
                <w:spacing w:val="8"/>
              </w:rPr>
              <w:t>”</w:t>
            </w:r>
            <w:r>
              <w:rPr>
                <w:rFonts w:ascii="SimSun" w:hAnsi="SimSun" w:eastAsia="SimSun" w:cs="SimSun"/>
                <w:sz w:val="21"/>
                <w:szCs w:val="21"/>
                <w:spacing w:val="8"/>
              </w:rPr>
              <w:t>项</w:t>
            </w:r>
            <w:r>
              <w:rPr>
                <w:rFonts w:ascii="SimSun" w:hAnsi="SimSun" w:eastAsia="SimSun" w:cs="SimSun"/>
                <w:sz w:val="21"/>
                <w:szCs w:val="21"/>
              </w:rPr>
              <w:t xml:space="preserve"> </w:t>
            </w:r>
            <w:r>
              <w:rPr>
                <w:rFonts w:ascii="SimSun" w:hAnsi="SimSun" w:eastAsia="SimSun" w:cs="SimSun"/>
                <w:sz w:val="21"/>
                <w:szCs w:val="21"/>
                <w:spacing w:val="-10"/>
              </w:rPr>
              <w:t>目，</w:t>
            </w:r>
            <w:r>
              <w:rPr>
                <w:rFonts w:ascii="SimSun" w:hAnsi="SimSun" w:eastAsia="SimSun" w:cs="SimSun"/>
                <w:sz w:val="21"/>
                <w:szCs w:val="21"/>
                <w:spacing w:val="-38"/>
              </w:rPr>
              <w:t xml:space="preserve"> </w:t>
            </w:r>
            <w:r>
              <w:rPr>
                <w:rFonts w:ascii="SimSun" w:hAnsi="SimSun" w:eastAsia="SimSun" w:cs="SimSun"/>
                <w:sz w:val="21"/>
                <w:szCs w:val="21"/>
                <w:spacing w:val="-10"/>
              </w:rPr>
              <w:t>所在区域非大气</w:t>
            </w:r>
            <w:r>
              <w:rPr>
                <w:rFonts w:ascii="SimSun" w:hAnsi="SimSun" w:eastAsia="SimSun" w:cs="SimSun"/>
                <w:sz w:val="21"/>
                <w:szCs w:val="21"/>
              </w:rPr>
              <w:t xml:space="preserve"> </w:t>
            </w:r>
            <w:r>
              <w:rPr>
                <w:rFonts w:ascii="SimSun" w:hAnsi="SimSun" w:eastAsia="SimSun" w:cs="SimSun"/>
                <w:sz w:val="21"/>
                <w:szCs w:val="21"/>
                <w:spacing w:val="-5"/>
              </w:rPr>
              <w:t>环境受体敏感区。</w:t>
            </w:r>
          </w:p>
          <w:p>
            <w:pPr>
              <w:ind w:left="116" w:right="99" w:firstLine="1"/>
              <w:spacing w:before="22" w:line="229" w:lineRule="auto"/>
              <w:rPr>
                <w:rFonts w:ascii="SimSun" w:hAnsi="SimSun" w:eastAsia="SimSun" w:cs="SimSun"/>
                <w:sz w:val="21"/>
                <w:szCs w:val="21"/>
              </w:rPr>
            </w:pPr>
            <w:r>
              <w:rPr>
                <w:rFonts w:ascii="Times New Roman" w:hAnsi="Times New Roman" w:eastAsia="Times New Roman" w:cs="Times New Roman"/>
                <w:sz w:val="21"/>
                <w:szCs w:val="21"/>
                <w:spacing w:val="5"/>
              </w:rPr>
              <w:t>6</w:t>
            </w:r>
            <w:r>
              <w:rPr>
                <w:rFonts w:ascii="Times New Roman" w:hAnsi="Times New Roman" w:eastAsia="Times New Roman" w:cs="Times New Roman"/>
                <w:sz w:val="21"/>
                <w:szCs w:val="21"/>
                <w:spacing w:val="-16"/>
              </w:rPr>
              <w:t xml:space="preserve"> </w:t>
            </w:r>
            <w:r>
              <w:rPr>
                <w:rFonts w:ascii="SimSun" w:hAnsi="SimSun" w:eastAsia="SimSun" w:cs="SimSun"/>
                <w:sz w:val="21"/>
                <w:szCs w:val="21"/>
                <w:spacing w:val="5"/>
              </w:rPr>
              <w:t>、本项目供暖为市</w:t>
            </w:r>
            <w:r>
              <w:rPr>
                <w:rFonts w:ascii="SimSun" w:hAnsi="SimSun" w:eastAsia="SimSun" w:cs="SimSun"/>
                <w:sz w:val="21"/>
                <w:szCs w:val="21"/>
              </w:rPr>
              <w:t xml:space="preserve"> </w:t>
            </w:r>
            <w:r>
              <w:rPr>
                <w:rFonts w:ascii="SimSun" w:hAnsi="SimSun" w:eastAsia="SimSun" w:cs="SimSun"/>
                <w:sz w:val="21"/>
                <w:szCs w:val="21"/>
                <w:spacing w:val="-2"/>
              </w:rPr>
              <w:t>政集中供暖。</w:t>
            </w:r>
          </w:p>
        </w:tc>
        <w:tc>
          <w:tcPr>
            <w:tcW w:w="679" w:type="dxa"/>
            <w:vAlign w:val="top"/>
            <w:textDirection w:val="tbRlV"/>
            <w:tcBorders>
              <w:bottom w:val="single" w:color="000000" w:sz="12" w:space="0"/>
              <w:right w:val="single" w:color="000000" w:sz="6" w:space="0"/>
            </w:tcBorders>
          </w:tcPr>
          <w:p>
            <w:pPr>
              <w:ind w:left="3982"/>
              <w:spacing w:before="277" w:line="207" w:lineRule="auto"/>
              <w:rPr>
                <w:rFonts w:ascii="SimSun" w:hAnsi="SimSun" w:eastAsia="SimSun" w:cs="SimSun"/>
                <w:sz w:val="21"/>
                <w:szCs w:val="21"/>
              </w:rPr>
            </w:pPr>
            <w:r>
              <w:rPr>
                <w:rFonts w:ascii="SimSun" w:hAnsi="SimSun" w:eastAsia="SimSun" w:cs="SimSun"/>
                <w:sz w:val="21"/>
                <w:szCs w:val="21"/>
                <w:spacing w:val="31"/>
              </w:rPr>
              <w:t>符合</w:t>
            </w:r>
          </w:p>
        </w:tc>
      </w:tr>
      <w:tr>
        <w:trPr>
          <w:trHeight w:val="3666" w:hRule="atLeast"/>
        </w:trPr>
        <w:tc>
          <w:tcPr>
            <w:tcW w:w="1399" w:type="dxa"/>
            <w:vAlign w:val="top"/>
            <w:vMerge w:val="continue"/>
            <w:tcBorders>
              <w:left w:val="single" w:color="000000" w:sz="6" w:space="0"/>
              <w:bottom w:val="single" w:color="000000" w:sz="6" w:space="0"/>
              <w:top w:val="nil"/>
            </w:tcBorders>
          </w:tcPr>
          <w:p>
            <w:pPr>
              <w:rPr>
                <w:rFonts w:ascii="Arial"/>
                <w:sz w:val="21"/>
              </w:rPr>
            </w:pPr>
            <w:r/>
          </w:p>
        </w:tc>
        <w:tc>
          <w:tcPr>
            <w:tcW w:w="7476" w:type="dxa"/>
            <w:vAlign w:val="top"/>
            <w:gridSpan w:val="5"/>
            <w:tcBorders>
              <w:top w:val="single" w:color="000000" w:sz="12" w:space="0"/>
              <w:bottom w:val="single" w:color="000000" w:sz="6" w:space="0"/>
              <w:right w:val="single" w:color="000000" w:sz="6" w:space="0"/>
            </w:tcBorders>
          </w:tcPr>
          <w:p>
            <w:pPr>
              <w:rPr>
                <w:rFonts w:ascii="Arial"/>
                <w:sz w:val="21"/>
              </w:rPr>
            </w:pPr>
            <w:r/>
          </w:p>
        </w:tc>
      </w:tr>
    </w:tbl>
    <w:p>
      <w:pPr>
        <w:pStyle w:val="BodyText"/>
        <w:rPr/>
      </w:pPr>
      <w:r/>
    </w:p>
    <w:p>
      <w:pPr>
        <w:sectPr>
          <w:footerReference w:type="default" r:id="rId12"/>
          <w:pgSz w:w="11907" w:h="16839"/>
          <w:pgMar w:top="400" w:right="1383" w:bottom="1214" w:left="1632"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75" w:type="dxa"/>
        <w:tblInd w:w="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399"/>
        <w:gridCol w:w="908"/>
        <w:gridCol w:w="443"/>
        <w:gridCol w:w="3356"/>
        <w:gridCol w:w="2090"/>
        <w:gridCol w:w="679"/>
      </w:tblGrid>
      <w:tr>
        <w:trPr>
          <w:trHeight w:val="4018" w:hRule="atLeast"/>
        </w:trPr>
        <w:tc>
          <w:tcPr>
            <w:tcW w:w="1399" w:type="dxa"/>
            <w:vAlign w:val="top"/>
            <w:vMerge w:val="restart"/>
            <w:tcBorders>
              <w:left w:val="single" w:color="000000" w:sz="6" w:space="0"/>
              <w:bottom w:val="nil"/>
              <w:top w:val="single" w:color="000000" w:sz="6" w:space="0"/>
            </w:tcBorders>
          </w:tcPr>
          <w:p>
            <w:pPr>
              <w:rPr>
                <w:rFonts w:ascii="Arial"/>
                <w:sz w:val="21"/>
              </w:rPr>
            </w:pPr>
            <w:r/>
          </w:p>
        </w:tc>
        <w:tc>
          <w:tcPr>
            <w:tcW w:w="908" w:type="dxa"/>
            <w:vAlign w:val="top"/>
            <w:vMerge w:val="restart"/>
            <w:tcBorders>
              <w:top w:val="single" w:color="000000" w:sz="6" w:space="0"/>
              <w:bottom w:val="nil"/>
            </w:tcBorders>
          </w:tcPr>
          <w:p>
            <w:pPr>
              <w:rPr>
                <w:rFonts w:ascii="Arial"/>
                <w:sz w:val="21"/>
              </w:rPr>
            </w:pPr>
            <w:r/>
          </w:p>
        </w:tc>
        <w:tc>
          <w:tcPr>
            <w:tcW w:w="443" w:type="dxa"/>
            <w:vAlign w:val="top"/>
            <w:textDirection w:val="tbRlV"/>
            <w:tcBorders>
              <w:top w:val="single" w:color="000000" w:sz="6" w:space="0"/>
            </w:tcBorders>
          </w:tcPr>
          <w:p>
            <w:pPr>
              <w:ind w:left="1104"/>
              <w:spacing w:before="125" w:line="209" w:lineRule="auto"/>
              <w:rPr>
                <w:rFonts w:ascii="SimSun" w:hAnsi="SimSun" w:eastAsia="SimSun" w:cs="SimSun"/>
                <w:sz w:val="21"/>
                <w:szCs w:val="21"/>
              </w:rPr>
            </w:pPr>
            <w:r>
              <w:rPr>
                <w:rFonts w:ascii="SimSun" w:hAnsi="SimSun" w:eastAsia="SimSun" w:cs="SimSun"/>
                <w:sz w:val="21"/>
                <w:szCs w:val="21"/>
                <w:spacing w:val="19"/>
                <w:w w:val="116"/>
              </w:rPr>
              <w:t>污染物排放管控</w:t>
            </w:r>
          </w:p>
        </w:tc>
        <w:tc>
          <w:tcPr>
            <w:tcW w:w="3356" w:type="dxa"/>
            <w:vAlign w:val="top"/>
            <w:tcBorders>
              <w:top w:val="single" w:color="000000" w:sz="6" w:space="0"/>
            </w:tcBorders>
          </w:tcPr>
          <w:p>
            <w:pPr>
              <w:ind w:left="111" w:right="106" w:firstLine="14"/>
              <w:spacing w:before="151" w:line="233" w:lineRule="auto"/>
              <w:rPr>
                <w:rFonts w:ascii="SimSun" w:hAnsi="SimSun" w:eastAsia="SimSun" w:cs="SimSun"/>
                <w:sz w:val="21"/>
                <w:szCs w:val="21"/>
              </w:rPr>
            </w:pPr>
            <w:r>
              <w:rPr>
                <w:rFonts w:ascii="Times New Roman" w:hAnsi="Times New Roman" w:eastAsia="Times New Roman" w:cs="Times New Roman"/>
                <w:sz w:val="21"/>
                <w:szCs w:val="21"/>
                <w:spacing w:val="4"/>
              </w:rPr>
              <w:t>1.   </w:t>
            </w:r>
            <w:r>
              <w:rPr>
                <w:rFonts w:ascii="SimSun" w:hAnsi="SimSun" w:eastAsia="SimSun" w:cs="SimSun"/>
                <w:sz w:val="21"/>
                <w:szCs w:val="21"/>
                <w:spacing w:val="4"/>
              </w:rPr>
              <w:t>执行锡林郭勒盟总体准入要求</w:t>
            </w:r>
            <w:r>
              <w:rPr>
                <w:rFonts w:ascii="SimSun" w:hAnsi="SimSun" w:eastAsia="SimSun" w:cs="SimSun"/>
                <w:sz w:val="21"/>
                <w:szCs w:val="21"/>
              </w:rPr>
              <w:t xml:space="preserve"> </w:t>
            </w:r>
            <w:r>
              <w:rPr>
                <w:rFonts w:ascii="SimSun" w:hAnsi="SimSun" w:eastAsia="SimSun" w:cs="SimSun"/>
                <w:sz w:val="21"/>
                <w:szCs w:val="21"/>
                <w:spacing w:val="13"/>
              </w:rPr>
              <w:t>中第二条关于污染物排放管控的</w:t>
            </w:r>
            <w:r>
              <w:rPr>
                <w:rFonts w:ascii="SimSun" w:hAnsi="SimSun" w:eastAsia="SimSun" w:cs="SimSun"/>
                <w:sz w:val="21"/>
                <w:szCs w:val="21"/>
                <w:spacing w:val="8"/>
              </w:rPr>
              <w:t xml:space="preserve"> </w:t>
            </w:r>
            <w:r>
              <w:rPr>
                <w:rFonts w:ascii="SimSun" w:hAnsi="SimSun" w:eastAsia="SimSun" w:cs="SimSun"/>
                <w:sz w:val="21"/>
                <w:szCs w:val="21"/>
                <w:spacing w:val="-7"/>
              </w:rPr>
              <w:t>准入要求。</w:t>
            </w:r>
          </w:p>
          <w:p>
            <w:pPr>
              <w:ind w:left="109" w:right="106" w:hanging="3"/>
              <w:spacing w:before="21" w:line="229" w:lineRule="auto"/>
              <w:rPr>
                <w:rFonts w:ascii="SimSun" w:hAnsi="SimSun" w:eastAsia="SimSun" w:cs="SimSun"/>
                <w:sz w:val="21"/>
                <w:szCs w:val="21"/>
              </w:rPr>
            </w:pPr>
            <w:r>
              <w:rPr>
                <w:rFonts w:ascii="Times New Roman" w:hAnsi="Times New Roman" w:eastAsia="Times New Roman" w:cs="Times New Roman"/>
                <w:sz w:val="21"/>
                <w:szCs w:val="21"/>
                <w:spacing w:val="5"/>
              </w:rPr>
              <w:t>2.   </w:t>
            </w:r>
            <w:r>
              <w:rPr>
                <w:rFonts w:ascii="SimSun" w:hAnsi="SimSun" w:eastAsia="SimSun" w:cs="SimSun"/>
                <w:sz w:val="21"/>
                <w:szCs w:val="21"/>
                <w:spacing w:val="5"/>
              </w:rPr>
              <w:t>所有新建城镇污水处理设施要</w:t>
            </w:r>
            <w:r>
              <w:rPr>
                <w:rFonts w:ascii="SimSun" w:hAnsi="SimSun" w:eastAsia="SimSun" w:cs="SimSun"/>
                <w:sz w:val="21"/>
                <w:szCs w:val="21"/>
                <w:spacing w:val="2"/>
              </w:rPr>
              <w:t xml:space="preserve"> </w:t>
            </w:r>
            <w:r>
              <w:rPr>
                <w:rFonts w:ascii="SimSun" w:hAnsi="SimSun" w:eastAsia="SimSun" w:cs="SimSun"/>
                <w:sz w:val="21"/>
                <w:szCs w:val="21"/>
                <w:spacing w:val="-3"/>
              </w:rPr>
              <w:t>执行一级</w:t>
            </w:r>
            <w:r>
              <w:rPr>
                <w:rFonts w:ascii="SimSun" w:hAnsi="SimSun" w:eastAsia="SimSun" w:cs="SimSun"/>
                <w:sz w:val="21"/>
                <w:szCs w:val="21"/>
                <w:spacing w:val="-51"/>
              </w:rPr>
              <w:t xml:space="preserve"> </w:t>
            </w:r>
            <w:r>
              <w:rPr>
                <w:rFonts w:ascii="Times New Roman" w:hAnsi="Times New Roman" w:eastAsia="Times New Roman" w:cs="Times New Roman"/>
                <w:sz w:val="21"/>
                <w:szCs w:val="21"/>
                <w:spacing w:val="-3"/>
              </w:rPr>
              <w:t>A </w:t>
            </w:r>
            <w:r>
              <w:rPr>
                <w:rFonts w:ascii="SimSun" w:hAnsi="SimSun" w:eastAsia="SimSun" w:cs="SimSun"/>
                <w:sz w:val="21"/>
                <w:szCs w:val="21"/>
                <w:spacing w:val="-3"/>
              </w:rPr>
              <w:t>排放标准。</w:t>
            </w:r>
          </w:p>
          <w:p>
            <w:pPr>
              <w:ind w:left="111" w:right="102" w:hanging="1"/>
              <w:spacing w:before="22" w:line="233" w:lineRule="auto"/>
              <w:rPr>
                <w:rFonts w:ascii="SimSun" w:hAnsi="SimSun" w:eastAsia="SimSun" w:cs="SimSun"/>
                <w:sz w:val="21"/>
                <w:szCs w:val="21"/>
              </w:rPr>
            </w:pPr>
            <w:r>
              <w:rPr>
                <w:rFonts w:ascii="Times New Roman" w:hAnsi="Times New Roman" w:eastAsia="Times New Roman" w:cs="Times New Roman"/>
                <w:sz w:val="21"/>
                <w:szCs w:val="21"/>
                <w:spacing w:val="-8"/>
              </w:rPr>
              <w:t>3.   </w:t>
            </w:r>
            <w:r>
              <w:rPr>
                <w:rFonts w:ascii="SimSun" w:hAnsi="SimSun" w:eastAsia="SimSun" w:cs="SimSun"/>
                <w:sz w:val="21"/>
                <w:szCs w:val="21"/>
                <w:spacing w:val="-8"/>
              </w:rPr>
              <w:t>市区“禁限行</w:t>
            </w:r>
            <w:r>
              <w:rPr>
                <w:rFonts w:ascii="SimSun" w:hAnsi="SimSun" w:eastAsia="SimSun" w:cs="SimSun"/>
                <w:sz w:val="21"/>
                <w:szCs w:val="21"/>
                <w:spacing w:val="-71"/>
              </w:rPr>
              <w:t xml:space="preserve"> </w:t>
            </w:r>
            <w:r>
              <w:rPr>
                <w:rFonts w:ascii="SimSun" w:hAnsi="SimSun" w:eastAsia="SimSun" w:cs="SimSun"/>
                <w:sz w:val="21"/>
                <w:szCs w:val="21"/>
                <w:spacing w:val="-8"/>
              </w:rPr>
              <w:t>”区域和路段禁止</w:t>
            </w:r>
            <w:r>
              <w:rPr>
                <w:rFonts w:ascii="SimSun" w:hAnsi="SimSun" w:eastAsia="SimSun" w:cs="SimSun"/>
                <w:sz w:val="21"/>
                <w:szCs w:val="21"/>
              </w:rPr>
              <w:t xml:space="preserve"> </w:t>
            </w:r>
            <w:r>
              <w:rPr>
                <w:rFonts w:ascii="SimSun" w:hAnsi="SimSun" w:eastAsia="SimSun" w:cs="SimSun"/>
                <w:sz w:val="21"/>
                <w:szCs w:val="21"/>
                <w:spacing w:val="-5"/>
              </w:rPr>
              <w:t>未达到“</w:t>
            </w:r>
            <w:r>
              <w:rPr>
                <w:rFonts w:ascii="SimSun" w:hAnsi="SimSun" w:eastAsia="SimSun" w:cs="SimSun"/>
                <w:sz w:val="21"/>
                <w:szCs w:val="21"/>
                <w:spacing w:val="-74"/>
              </w:rPr>
              <w:t xml:space="preserve"> </w:t>
            </w:r>
            <w:r>
              <w:rPr>
                <w:rFonts w:ascii="SimSun" w:hAnsi="SimSun" w:eastAsia="SimSun" w:cs="SimSun"/>
                <w:sz w:val="21"/>
                <w:szCs w:val="21"/>
                <w:spacing w:val="-5"/>
              </w:rPr>
              <w:t>国四</w:t>
            </w:r>
            <w:r>
              <w:rPr>
                <w:rFonts w:ascii="SimSun" w:hAnsi="SimSun" w:eastAsia="SimSun" w:cs="SimSun"/>
                <w:sz w:val="21"/>
                <w:szCs w:val="21"/>
                <w:spacing w:val="-77"/>
              </w:rPr>
              <w:t xml:space="preserve"> </w:t>
            </w:r>
            <w:r>
              <w:rPr>
                <w:rFonts w:ascii="SimSun" w:hAnsi="SimSun" w:eastAsia="SimSun" w:cs="SimSun"/>
                <w:sz w:val="21"/>
                <w:szCs w:val="21"/>
                <w:spacing w:val="-5"/>
              </w:rPr>
              <w:t>”排放标准限值的货</w:t>
            </w:r>
            <w:r>
              <w:rPr>
                <w:rFonts w:ascii="SimSun" w:hAnsi="SimSun" w:eastAsia="SimSun" w:cs="SimSun"/>
                <w:sz w:val="21"/>
                <w:szCs w:val="21"/>
              </w:rPr>
              <w:t xml:space="preserve"> </w:t>
            </w:r>
            <w:r>
              <w:rPr>
                <w:rFonts w:ascii="SimSun" w:hAnsi="SimSun" w:eastAsia="SimSun" w:cs="SimSun"/>
                <w:sz w:val="21"/>
                <w:szCs w:val="21"/>
                <w:spacing w:val="-8"/>
              </w:rPr>
              <w:t>车通行。</w:t>
            </w:r>
          </w:p>
          <w:p>
            <w:pPr>
              <w:ind w:left="106" w:right="100" w:hanging="1"/>
              <w:spacing w:before="22" w:line="236" w:lineRule="auto"/>
              <w:rPr>
                <w:rFonts w:ascii="SimSun" w:hAnsi="SimSun" w:eastAsia="SimSun" w:cs="SimSun"/>
                <w:sz w:val="21"/>
                <w:szCs w:val="21"/>
              </w:rPr>
            </w:pPr>
            <w:r>
              <w:rPr>
                <w:rFonts w:ascii="Times New Roman" w:hAnsi="Times New Roman" w:eastAsia="Times New Roman" w:cs="Times New Roman"/>
                <w:sz w:val="21"/>
                <w:szCs w:val="21"/>
                <w:spacing w:val="2"/>
              </w:rPr>
              <w:t>4.</w:t>
            </w:r>
            <w:r>
              <w:rPr>
                <w:rFonts w:ascii="SimSun" w:hAnsi="SimSun" w:eastAsia="SimSun" w:cs="SimSun"/>
                <w:sz w:val="21"/>
                <w:szCs w:val="21"/>
                <w:spacing w:val="2"/>
              </w:rPr>
              <w:t>高排放非道路移动机械禁用区禁</w:t>
            </w:r>
            <w:r>
              <w:rPr>
                <w:rFonts w:ascii="SimSun" w:hAnsi="SimSun" w:eastAsia="SimSun" w:cs="SimSun"/>
                <w:sz w:val="21"/>
                <w:szCs w:val="21"/>
                <w:spacing w:val="9"/>
              </w:rPr>
              <w:t xml:space="preserve"> </w:t>
            </w:r>
            <w:r>
              <w:rPr>
                <w:rFonts w:ascii="SimSun" w:hAnsi="SimSun" w:eastAsia="SimSun" w:cs="SimSun"/>
                <w:sz w:val="21"/>
                <w:szCs w:val="21"/>
                <w:spacing w:val="-1"/>
              </w:rPr>
              <w:t>止使用《非道路移动机械用柴油机</w:t>
            </w:r>
            <w:r>
              <w:rPr>
                <w:rFonts w:ascii="SimSun" w:hAnsi="SimSun" w:eastAsia="SimSun" w:cs="SimSun"/>
                <w:sz w:val="21"/>
                <w:szCs w:val="21"/>
                <w:spacing w:val="6"/>
              </w:rPr>
              <w:t xml:space="preserve"> </w:t>
            </w:r>
            <w:r>
              <w:rPr>
                <w:rFonts w:ascii="SimSun" w:hAnsi="SimSun" w:eastAsia="SimSun" w:cs="SimSun"/>
                <w:sz w:val="21"/>
                <w:szCs w:val="21"/>
                <w:spacing w:val="14"/>
              </w:rPr>
              <w:t>排气污染物排放限值及测量方法</w:t>
            </w:r>
            <w:r>
              <w:rPr>
                <w:rFonts w:ascii="SimSun" w:hAnsi="SimSun" w:eastAsia="SimSun" w:cs="SimSun"/>
                <w:sz w:val="21"/>
                <w:szCs w:val="21"/>
              </w:rPr>
              <w:t xml:space="preserve"> </w:t>
            </w:r>
            <w:r>
              <w:rPr>
                <w:rFonts w:ascii="SimSun" w:hAnsi="SimSun" w:eastAsia="SimSun" w:cs="SimSun"/>
                <w:sz w:val="21"/>
                <w:szCs w:val="21"/>
                <w:spacing w:val="-9"/>
              </w:rPr>
              <w:t>（中国第</w:t>
            </w:r>
            <w:r>
              <w:rPr>
                <w:rFonts w:ascii="Times New Roman" w:hAnsi="Times New Roman" w:eastAsia="Times New Roman" w:cs="Times New Roman"/>
                <w:sz w:val="21"/>
                <w:szCs w:val="21"/>
                <w:spacing w:val="-9"/>
              </w:rPr>
              <w:t>Ⅰ</w:t>
            </w:r>
            <w:r>
              <w:rPr>
                <w:rFonts w:ascii="Times New Roman" w:hAnsi="Times New Roman" w:eastAsia="Times New Roman" w:cs="Times New Roman"/>
                <w:sz w:val="21"/>
                <w:szCs w:val="21"/>
                <w:spacing w:val="-18"/>
              </w:rPr>
              <w:t xml:space="preserve"> </w:t>
            </w:r>
            <w:r>
              <w:rPr>
                <w:rFonts w:ascii="SimSun" w:hAnsi="SimSun" w:eastAsia="SimSun" w:cs="SimSun"/>
                <w:sz w:val="21"/>
                <w:szCs w:val="21"/>
                <w:spacing w:val="-9"/>
              </w:rPr>
              <w:t>、</w:t>
            </w:r>
            <w:r>
              <w:rPr>
                <w:rFonts w:ascii="Times New Roman" w:hAnsi="Times New Roman" w:eastAsia="Times New Roman" w:cs="Times New Roman"/>
                <w:sz w:val="21"/>
                <w:szCs w:val="21"/>
                <w:spacing w:val="-9"/>
              </w:rPr>
              <w:t>Ⅱ</w:t>
            </w:r>
            <w:r>
              <w:rPr>
                <w:rFonts w:ascii="SimSun" w:hAnsi="SimSun" w:eastAsia="SimSun" w:cs="SimSun"/>
                <w:sz w:val="21"/>
                <w:szCs w:val="21"/>
                <w:spacing w:val="-9"/>
              </w:rPr>
              <w:t>阶段） 》（</w:t>
            </w:r>
            <w:r>
              <w:rPr>
                <w:rFonts w:ascii="Times New Roman" w:hAnsi="Times New Roman" w:eastAsia="Times New Roman" w:cs="Times New Roman"/>
                <w:sz w:val="21"/>
                <w:szCs w:val="21"/>
                <w:spacing w:val="-9"/>
              </w:rPr>
              <w:t>GB20891-</w:t>
            </w:r>
            <w:r>
              <w:rPr>
                <w:rFonts w:ascii="Times New Roman" w:hAnsi="Times New Roman" w:eastAsia="Times New Roman" w:cs="Times New Roman"/>
                <w:sz w:val="21"/>
                <w:szCs w:val="21"/>
              </w:rPr>
              <w:t xml:space="preserve"> </w:t>
            </w:r>
            <w:r>
              <w:rPr>
                <w:rFonts w:ascii="Times New Roman" w:hAnsi="Times New Roman" w:eastAsia="Times New Roman" w:cs="Times New Roman"/>
                <w:sz w:val="21"/>
                <w:szCs w:val="21"/>
                <w:spacing w:val="-1"/>
              </w:rPr>
              <w:t>2007</w:t>
            </w:r>
            <w:r>
              <w:rPr>
                <w:rFonts w:ascii="SimSun" w:hAnsi="SimSun" w:eastAsia="SimSun" w:cs="SimSun"/>
                <w:sz w:val="21"/>
                <w:szCs w:val="21"/>
                <w:spacing w:val="-1"/>
              </w:rPr>
              <w:t>）中的国</w:t>
            </w:r>
            <w:r>
              <w:rPr>
                <w:rFonts w:ascii="Times New Roman" w:hAnsi="Times New Roman" w:eastAsia="Times New Roman" w:cs="Times New Roman"/>
                <w:sz w:val="21"/>
                <w:szCs w:val="21"/>
                <w:spacing w:val="-1"/>
              </w:rPr>
              <w:t>Ⅲ</w:t>
            </w:r>
            <w:r>
              <w:rPr>
                <w:rFonts w:ascii="SimSun" w:hAnsi="SimSun" w:eastAsia="SimSun" w:cs="SimSun"/>
                <w:sz w:val="21"/>
                <w:szCs w:val="21"/>
                <w:spacing w:val="-1"/>
              </w:rPr>
              <w:t>以前标准的非道路</w:t>
            </w:r>
            <w:r>
              <w:rPr>
                <w:rFonts w:ascii="SimSun" w:hAnsi="SimSun" w:eastAsia="SimSun" w:cs="SimSun"/>
                <w:sz w:val="21"/>
                <w:szCs w:val="21"/>
                <w:spacing w:val="14"/>
              </w:rPr>
              <w:t xml:space="preserve"> </w:t>
            </w:r>
            <w:r>
              <w:rPr>
                <w:rFonts w:ascii="SimSun" w:hAnsi="SimSun" w:eastAsia="SimSun" w:cs="SimSun"/>
                <w:sz w:val="21"/>
                <w:szCs w:val="21"/>
                <w:spacing w:val="-1"/>
              </w:rPr>
              <w:t>移动机械</w:t>
            </w:r>
          </w:p>
        </w:tc>
        <w:tc>
          <w:tcPr>
            <w:tcW w:w="2090" w:type="dxa"/>
            <w:vAlign w:val="top"/>
            <w:tcBorders>
              <w:top w:val="single" w:color="000000" w:sz="6" w:space="0"/>
            </w:tcBorders>
          </w:tcPr>
          <w:p>
            <w:pPr>
              <w:ind w:left="117" w:right="97" w:firstLine="15"/>
              <w:spacing w:before="286" w:line="236" w:lineRule="auto"/>
              <w:jc w:val="both"/>
              <w:rPr>
                <w:rFonts w:ascii="SimSun" w:hAnsi="SimSun" w:eastAsia="SimSun" w:cs="SimSun"/>
                <w:sz w:val="21"/>
                <w:szCs w:val="21"/>
              </w:rPr>
            </w:pPr>
            <w:r>
              <w:rPr>
                <w:rFonts w:ascii="Times New Roman" w:hAnsi="Times New Roman" w:eastAsia="Times New Roman" w:cs="Times New Roman"/>
                <w:sz w:val="21"/>
                <w:szCs w:val="21"/>
                <w:spacing w:val="7"/>
              </w:rPr>
              <w:t>1</w:t>
            </w:r>
            <w:r>
              <w:rPr>
                <w:rFonts w:ascii="SimSun" w:hAnsi="SimSun" w:eastAsia="SimSun" w:cs="SimSun"/>
                <w:sz w:val="21"/>
                <w:szCs w:val="21"/>
                <w:spacing w:val="7"/>
              </w:rPr>
              <w:t>、项目建设满足锡</w:t>
            </w:r>
            <w:r>
              <w:rPr>
                <w:rFonts w:ascii="SimSun" w:hAnsi="SimSun" w:eastAsia="SimSun" w:cs="SimSun"/>
                <w:sz w:val="21"/>
                <w:szCs w:val="21"/>
                <w:spacing w:val="4"/>
              </w:rPr>
              <w:t xml:space="preserve"> </w:t>
            </w:r>
            <w:r>
              <w:rPr>
                <w:rFonts w:ascii="SimSun" w:hAnsi="SimSun" w:eastAsia="SimSun" w:cs="SimSun"/>
                <w:sz w:val="21"/>
                <w:szCs w:val="21"/>
                <w:spacing w:val="23"/>
              </w:rPr>
              <w:t>林郭勒盟总体准入</w:t>
            </w:r>
            <w:r>
              <w:rPr>
                <w:rFonts w:ascii="SimSun" w:hAnsi="SimSun" w:eastAsia="SimSun" w:cs="SimSun"/>
                <w:sz w:val="21"/>
                <w:szCs w:val="21"/>
                <w:spacing w:val="1"/>
              </w:rPr>
              <w:t xml:space="preserve"> </w:t>
            </w:r>
            <w:r>
              <w:rPr>
                <w:rFonts w:ascii="SimSun" w:hAnsi="SimSun" w:eastAsia="SimSun" w:cs="SimSun"/>
                <w:sz w:val="21"/>
                <w:szCs w:val="21"/>
                <w:spacing w:val="23"/>
              </w:rPr>
              <w:t>要求中第二条关于</w:t>
            </w:r>
            <w:r>
              <w:rPr>
                <w:rFonts w:ascii="SimSun" w:hAnsi="SimSun" w:eastAsia="SimSun" w:cs="SimSun"/>
                <w:sz w:val="21"/>
                <w:szCs w:val="21"/>
              </w:rPr>
              <w:t xml:space="preserve"> </w:t>
            </w:r>
            <w:r>
              <w:rPr>
                <w:rFonts w:ascii="SimSun" w:hAnsi="SimSun" w:eastAsia="SimSun" w:cs="SimSun"/>
                <w:sz w:val="21"/>
                <w:szCs w:val="21"/>
                <w:spacing w:val="23"/>
              </w:rPr>
              <w:t>污染物排放管控的</w:t>
            </w:r>
            <w:r>
              <w:rPr>
                <w:rFonts w:ascii="SimSun" w:hAnsi="SimSun" w:eastAsia="SimSun" w:cs="SimSun"/>
                <w:sz w:val="21"/>
                <w:szCs w:val="21"/>
              </w:rPr>
              <w:t xml:space="preserve"> </w:t>
            </w:r>
            <w:r>
              <w:rPr>
                <w:rFonts w:ascii="SimSun" w:hAnsi="SimSun" w:eastAsia="SimSun" w:cs="SimSun"/>
                <w:sz w:val="21"/>
                <w:szCs w:val="21"/>
                <w:spacing w:val="-7"/>
              </w:rPr>
              <w:t>准入要求。</w:t>
            </w:r>
          </w:p>
          <w:p>
            <w:pPr>
              <w:ind w:left="115" w:right="99" w:hanging="2"/>
              <w:spacing w:before="20" w:line="236" w:lineRule="auto"/>
              <w:jc w:val="both"/>
              <w:rPr>
                <w:rFonts w:ascii="SimSun" w:hAnsi="SimSun" w:eastAsia="SimSun" w:cs="SimSun"/>
                <w:sz w:val="21"/>
                <w:szCs w:val="21"/>
              </w:rPr>
            </w:pPr>
            <w:r>
              <w:rPr>
                <w:rFonts w:ascii="Times New Roman" w:hAnsi="Times New Roman" w:eastAsia="Times New Roman" w:cs="Times New Roman"/>
                <w:sz w:val="21"/>
                <w:szCs w:val="21"/>
                <w:spacing w:val="5"/>
              </w:rPr>
              <w:t>2</w:t>
            </w:r>
            <w:r>
              <w:rPr>
                <w:rFonts w:ascii="Times New Roman" w:hAnsi="Times New Roman" w:eastAsia="Times New Roman" w:cs="Times New Roman"/>
                <w:sz w:val="21"/>
                <w:szCs w:val="21"/>
                <w:spacing w:val="-12"/>
              </w:rPr>
              <w:t xml:space="preserve"> </w:t>
            </w:r>
            <w:r>
              <w:rPr>
                <w:rFonts w:ascii="SimSun" w:hAnsi="SimSun" w:eastAsia="SimSun" w:cs="SimSun"/>
                <w:sz w:val="21"/>
                <w:szCs w:val="21"/>
                <w:spacing w:val="5"/>
              </w:rPr>
              <w:t>、本项目废水主要</w:t>
            </w:r>
            <w:r>
              <w:rPr>
                <w:rFonts w:ascii="SimSun" w:hAnsi="SimSun" w:eastAsia="SimSun" w:cs="SimSun"/>
                <w:sz w:val="21"/>
                <w:szCs w:val="21"/>
              </w:rPr>
              <w:t xml:space="preserve"> </w:t>
            </w:r>
            <w:r>
              <w:rPr>
                <w:rFonts w:ascii="SimSun" w:hAnsi="SimSun" w:eastAsia="SimSun" w:cs="SimSun"/>
                <w:sz w:val="21"/>
                <w:szCs w:val="21"/>
                <w:spacing w:val="23"/>
              </w:rPr>
              <w:t>为玻璃清洗废水以</w:t>
            </w:r>
            <w:r>
              <w:rPr>
                <w:rFonts w:ascii="SimSun" w:hAnsi="SimSun" w:eastAsia="SimSun" w:cs="SimSun"/>
                <w:sz w:val="21"/>
                <w:szCs w:val="21"/>
                <w:spacing w:val="1"/>
              </w:rPr>
              <w:t xml:space="preserve"> </w:t>
            </w:r>
            <w:r>
              <w:rPr>
                <w:rFonts w:ascii="SimSun" w:hAnsi="SimSun" w:eastAsia="SimSun" w:cs="SimSun"/>
                <w:sz w:val="21"/>
                <w:szCs w:val="21"/>
                <w:spacing w:val="-19"/>
              </w:rPr>
              <w:t>及磨边废水，</w:t>
            </w:r>
            <w:r>
              <w:rPr>
                <w:rFonts w:ascii="SimSun" w:hAnsi="SimSun" w:eastAsia="SimSun" w:cs="SimSun"/>
                <w:sz w:val="21"/>
                <w:szCs w:val="21"/>
                <w:spacing w:val="44"/>
              </w:rPr>
              <w:t xml:space="preserve"> </w:t>
            </w:r>
            <w:r>
              <w:rPr>
                <w:rFonts w:ascii="SimSun" w:hAnsi="SimSun" w:eastAsia="SimSun" w:cs="SimSun"/>
                <w:sz w:val="21"/>
                <w:szCs w:val="21"/>
                <w:spacing w:val="-19"/>
              </w:rPr>
              <w:t>主要污</w:t>
            </w:r>
            <w:r>
              <w:rPr>
                <w:rFonts w:ascii="SimSun" w:hAnsi="SimSun" w:eastAsia="SimSun" w:cs="SimSun"/>
                <w:sz w:val="21"/>
                <w:szCs w:val="21"/>
              </w:rPr>
              <w:t xml:space="preserve"> </w:t>
            </w:r>
            <w:r>
              <w:rPr>
                <w:rFonts w:ascii="SimSun" w:hAnsi="SimSun" w:eastAsia="SimSun" w:cs="SimSun"/>
                <w:sz w:val="21"/>
                <w:szCs w:val="21"/>
                <w:spacing w:val="-19"/>
              </w:rPr>
              <w:t>染物为悬浮物，</w:t>
            </w:r>
            <w:r>
              <w:rPr>
                <w:rFonts w:ascii="SimSun" w:hAnsi="SimSun" w:eastAsia="SimSun" w:cs="SimSun"/>
                <w:sz w:val="21"/>
                <w:szCs w:val="21"/>
                <w:spacing w:val="44"/>
              </w:rPr>
              <w:t xml:space="preserve"> </w:t>
            </w:r>
            <w:r>
              <w:rPr>
                <w:rFonts w:ascii="SimSun" w:hAnsi="SimSun" w:eastAsia="SimSun" w:cs="SimSun"/>
                <w:sz w:val="21"/>
                <w:szCs w:val="21"/>
                <w:spacing w:val="-19"/>
              </w:rPr>
              <w:t>经沉</w:t>
            </w:r>
            <w:r>
              <w:rPr>
                <w:rFonts w:ascii="SimSun" w:hAnsi="SimSun" w:eastAsia="SimSun" w:cs="SimSun"/>
                <w:sz w:val="21"/>
                <w:szCs w:val="21"/>
              </w:rPr>
              <w:t xml:space="preserve"> </w:t>
            </w:r>
            <w:r>
              <w:rPr>
                <w:rFonts w:ascii="SimSun" w:hAnsi="SimSun" w:eastAsia="SimSun" w:cs="SimSun"/>
                <w:sz w:val="21"/>
                <w:szCs w:val="21"/>
                <w:spacing w:val="23"/>
              </w:rPr>
              <w:t>淀后上清液达标排</w:t>
            </w:r>
            <w:r>
              <w:rPr>
                <w:rFonts w:ascii="SimSun" w:hAnsi="SimSun" w:eastAsia="SimSun" w:cs="SimSun"/>
                <w:sz w:val="21"/>
                <w:szCs w:val="21"/>
                <w:spacing w:val="1"/>
              </w:rPr>
              <w:t xml:space="preserve"> </w:t>
            </w:r>
            <w:r>
              <w:rPr>
                <w:rFonts w:ascii="SimSun" w:hAnsi="SimSun" w:eastAsia="SimSun" w:cs="SimSun"/>
                <w:sz w:val="21"/>
                <w:szCs w:val="21"/>
                <w:spacing w:val="-2"/>
              </w:rPr>
              <w:t>入污水管网</w:t>
            </w:r>
          </w:p>
          <w:p>
            <w:pPr>
              <w:ind w:left="117"/>
              <w:spacing w:before="23" w:line="239" w:lineRule="auto"/>
              <w:rPr>
                <w:rFonts w:ascii="SimSun" w:hAnsi="SimSun" w:eastAsia="SimSun" w:cs="SimSun"/>
                <w:sz w:val="21"/>
                <w:szCs w:val="21"/>
              </w:rPr>
            </w:pPr>
            <w:r>
              <w:rPr>
                <w:rFonts w:ascii="Times New Roman" w:hAnsi="Times New Roman" w:eastAsia="Times New Roman" w:cs="Times New Roman"/>
                <w:sz w:val="21"/>
                <w:szCs w:val="21"/>
                <w:spacing w:val="-2"/>
              </w:rPr>
              <w:t>3.</w:t>
            </w:r>
            <w:r>
              <w:rPr>
                <w:rFonts w:ascii="SimSun" w:hAnsi="SimSun" w:eastAsia="SimSun" w:cs="SimSun"/>
                <w:sz w:val="21"/>
                <w:szCs w:val="21"/>
                <w:spacing w:val="-2"/>
              </w:rPr>
              <w:t>不涉及</w:t>
            </w:r>
          </w:p>
          <w:p>
            <w:pPr>
              <w:ind w:left="112"/>
              <w:spacing w:before="1" w:line="220" w:lineRule="auto"/>
              <w:rPr>
                <w:rFonts w:ascii="SimSun" w:hAnsi="SimSun" w:eastAsia="SimSun" w:cs="SimSun"/>
                <w:sz w:val="21"/>
                <w:szCs w:val="21"/>
              </w:rPr>
            </w:pPr>
            <w:r>
              <w:rPr>
                <w:rFonts w:ascii="Times New Roman" w:hAnsi="Times New Roman" w:eastAsia="Times New Roman" w:cs="Times New Roman"/>
                <w:sz w:val="21"/>
                <w:szCs w:val="21"/>
                <w:spacing w:val="-1"/>
              </w:rPr>
              <w:t>4.</w:t>
            </w:r>
            <w:r>
              <w:rPr>
                <w:rFonts w:ascii="SimSun" w:hAnsi="SimSun" w:eastAsia="SimSun" w:cs="SimSun"/>
                <w:sz w:val="21"/>
                <w:szCs w:val="21"/>
                <w:spacing w:val="-1"/>
              </w:rPr>
              <w:t>不涉及</w:t>
            </w:r>
          </w:p>
        </w:tc>
        <w:tc>
          <w:tcPr>
            <w:tcW w:w="679" w:type="dxa"/>
            <w:vAlign w:val="top"/>
            <w:textDirection w:val="tbRlV"/>
            <w:tcBorders>
              <w:right w:val="single" w:color="000000" w:sz="6" w:space="0"/>
              <w:top w:val="single" w:color="000000" w:sz="6" w:space="0"/>
            </w:tcBorders>
          </w:tcPr>
          <w:p>
            <w:pPr>
              <w:ind w:left="1785"/>
              <w:spacing w:before="277" w:line="207" w:lineRule="auto"/>
              <w:rPr>
                <w:rFonts w:ascii="SimSun" w:hAnsi="SimSun" w:eastAsia="SimSun" w:cs="SimSun"/>
                <w:sz w:val="21"/>
                <w:szCs w:val="21"/>
              </w:rPr>
            </w:pPr>
            <w:r>
              <w:rPr>
                <w:rFonts w:ascii="SimSun" w:hAnsi="SimSun" w:eastAsia="SimSun" w:cs="SimSun"/>
                <w:sz w:val="21"/>
                <w:szCs w:val="21"/>
                <w:spacing w:val="31"/>
              </w:rPr>
              <w:t>符合</w:t>
            </w:r>
          </w:p>
        </w:tc>
      </w:tr>
      <w:tr>
        <w:trPr>
          <w:trHeight w:val="4572" w:hRule="atLeast"/>
        </w:trPr>
        <w:tc>
          <w:tcPr>
            <w:tcW w:w="1399" w:type="dxa"/>
            <w:vAlign w:val="top"/>
            <w:vMerge w:val="continue"/>
            <w:tcBorders>
              <w:left w:val="single" w:color="000000" w:sz="6" w:space="0"/>
              <w:bottom w:val="nil"/>
              <w:top w:val="nil"/>
            </w:tcBorders>
          </w:tcPr>
          <w:p>
            <w:pPr>
              <w:rPr>
                <w:rFonts w:ascii="Arial"/>
                <w:sz w:val="21"/>
              </w:rPr>
            </w:pPr>
            <w:r/>
          </w:p>
        </w:tc>
        <w:tc>
          <w:tcPr>
            <w:tcW w:w="908" w:type="dxa"/>
            <w:vAlign w:val="top"/>
            <w:vMerge w:val="continue"/>
            <w:tcBorders>
              <w:top w:val="nil"/>
              <w:bottom w:val="nil"/>
            </w:tcBorders>
          </w:tcPr>
          <w:p>
            <w:pPr>
              <w:rPr>
                <w:rFonts w:ascii="Arial"/>
                <w:sz w:val="21"/>
              </w:rPr>
            </w:pPr>
            <w:r/>
          </w:p>
        </w:tc>
        <w:tc>
          <w:tcPr>
            <w:tcW w:w="443" w:type="dxa"/>
            <w:vAlign w:val="top"/>
            <w:textDirection w:val="tbRlV"/>
          </w:tcPr>
          <w:p>
            <w:pPr>
              <w:ind w:left="1504"/>
              <w:spacing w:before="126" w:line="209" w:lineRule="auto"/>
              <w:rPr>
                <w:rFonts w:ascii="SimSun" w:hAnsi="SimSun" w:eastAsia="SimSun" w:cs="SimSun"/>
                <w:sz w:val="21"/>
                <w:szCs w:val="21"/>
              </w:rPr>
            </w:pPr>
            <w:r>
              <w:rPr>
                <w:rFonts w:ascii="SimSun" w:hAnsi="SimSun" w:eastAsia="SimSun" w:cs="SimSun"/>
                <w:sz w:val="21"/>
                <w:szCs w:val="21"/>
                <w:spacing w:val="52"/>
              </w:rPr>
              <w:t>环境风险防控</w:t>
            </w:r>
          </w:p>
        </w:tc>
        <w:tc>
          <w:tcPr>
            <w:tcW w:w="3356" w:type="dxa"/>
            <w:vAlign w:val="top"/>
          </w:tcPr>
          <w:p>
            <w:pPr>
              <w:ind w:left="109" w:right="106" w:firstLine="17"/>
              <w:spacing w:before="142" w:line="233" w:lineRule="auto"/>
              <w:jc w:val="both"/>
              <w:rPr>
                <w:rFonts w:ascii="SimSun" w:hAnsi="SimSun" w:eastAsia="SimSun" w:cs="SimSun"/>
                <w:sz w:val="21"/>
                <w:szCs w:val="21"/>
              </w:rPr>
            </w:pPr>
            <w:r>
              <w:rPr>
                <w:rFonts w:ascii="Times New Roman" w:hAnsi="Times New Roman" w:eastAsia="Times New Roman" w:cs="Times New Roman"/>
                <w:sz w:val="21"/>
                <w:szCs w:val="21"/>
                <w:spacing w:val="4"/>
              </w:rPr>
              <w:t>1.   </w:t>
            </w:r>
            <w:r>
              <w:rPr>
                <w:rFonts w:ascii="SimSun" w:hAnsi="SimSun" w:eastAsia="SimSun" w:cs="SimSun"/>
                <w:sz w:val="21"/>
                <w:szCs w:val="21"/>
                <w:spacing w:val="4"/>
              </w:rPr>
              <w:t>执行锡林郭勒盟总体准入要求</w:t>
            </w:r>
            <w:r>
              <w:rPr>
                <w:rFonts w:ascii="SimSun" w:hAnsi="SimSun" w:eastAsia="SimSun" w:cs="SimSun"/>
                <w:sz w:val="21"/>
                <w:szCs w:val="21"/>
              </w:rPr>
              <w:t xml:space="preserve"> </w:t>
            </w:r>
            <w:r>
              <w:rPr>
                <w:rFonts w:ascii="SimSun" w:hAnsi="SimSun" w:eastAsia="SimSun" w:cs="SimSun"/>
                <w:sz w:val="21"/>
                <w:szCs w:val="21"/>
                <w:spacing w:val="13"/>
              </w:rPr>
              <w:t>中第三条关于环境风险防控的准</w:t>
            </w:r>
            <w:r>
              <w:rPr>
                <w:rFonts w:ascii="SimSun" w:hAnsi="SimSun" w:eastAsia="SimSun" w:cs="SimSun"/>
                <w:sz w:val="21"/>
                <w:szCs w:val="21"/>
                <w:spacing w:val="11"/>
              </w:rPr>
              <w:t xml:space="preserve"> </w:t>
            </w:r>
            <w:r>
              <w:rPr>
                <w:rFonts w:ascii="SimSun" w:hAnsi="SimSun" w:eastAsia="SimSun" w:cs="SimSun"/>
                <w:sz w:val="21"/>
                <w:szCs w:val="21"/>
                <w:spacing w:val="-8"/>
              </w:rPr>
              <w:t>入要求。</w:t>
            </w:r>
          </w:p>
          <w:p>
            <w:pPr>
              <w:ind w:left="108" w:right="100" w:hanging="2"/>
              <w:spacing w:before="19" w:line="235" w:lineRule="auto"/>
              <w:jc w:val="both"/>
              <w:rPr>
                <w:rFonts w:ascii="SimSun" w:hAnsi="SimSun" w:eastAsia="SimSun" w:cs="SimSun"/>
                <w:sz w:val="21"/>
                <w:szCs w:val="21"/>
              </w:rPr>
            </w:pPr>
            <w:r>
              <w:rPr>
                <w:rFonts w:ascii="Times New Roman" w:hAnsi="Times New Roman" w:eastAsia="Times New Roman" w:cs="Times New Roman"/>
                <w:sz w:val="21"/>
                <w:szCs w:val="21"/>
                <w:spacing w:val="5"/>
              </w:rPr>
              <w:t>2.   </w:t>
            </w:r>
            <w:r>
              <w:rPr>
                <w:rFonts w:ascii="SimSun" w:hAnsi="SimSun" w:eastAsia="SimSun" w:cs="SimSun"/>
                <w:sz w:val="21"/>
                <w:szCs w:val="21"/>
                <w:spacing w:val="5"/>
              </w:rPr>
              <w:t>严格高能耗、高物耗和产能过</w:t>
            </w:r>
            <w:r>
              <w:rPr>
                <w:rFonts w:ascii="SimSun" w:hAnsi="SimSun" w:eastAsia="SimSun" w:cs="SimSun"/>
                <w:sz w:val="21"/>
                <w:szCs w:val="21"/>
                <w:spacing w:val="2"/>
              </w:rPr>
              <w:t xml:space="preserve"> </w:t>
            </w:r>
            <w:r>
              <w:rPr>
                <w:rFonts w:ascii="SimSun" w:hAnsi="SimSun" w:eastAsia="SimSun" w:cs="SimSun"/>
                <w:sz w:val="21"/>
                <w:szCs w:val="21"/>
                <w:spacing w:val="-16"/>
              </w:rPr>
              <w:t>剩、低水平重复建设项目，</w:t>
            </w:r>
            <w:r>
              <w:rPr>
                <w:rFonts w:ascii="SimSun" w:hAnsi="SimSun" w:eastAsia="SimSun" w:cs="SimSun"/>
                <w:sz w:val="21"/>
                <w:szCs w:val="21"/>
                <w:spacing w:val="35"/>
              </w:rPr>
              <w:t xml:space="preserve"> </w:t>
            </w:r>
            <w:r>
              <w:rPr>
                <w:rFonts w:ascii="SimSun" w:hAnsi="SimSun" w:eastAsia="SimSun" w:cs="SimSun"/>
                <w:sz w:val="21"/>
                <w:szCs w:val="21"/>
                <w:spacing w:val="-16"/>
              </w:rPr>
              <w:t>以及 涉</w:t>
            </w:r>
            <w:r>
              <w:rPr>
                <w:rFonts w:ascii="SimSun" w:hAnsi="SimSun" w:eastAsia="SimSun" w:cs="SimSun"/>
                <w:sz w:val="21"/>
                <w:szCs w:val="21"/>
              </w:rPr>
              <w:t xml:space="preserve"> </w:t>
            </w:r>
            <w:r>
              <w:rPr>
                <w:rFonts w:ascii="SimSun" w:hAnsi="SimSun" w:eastAsia="SimSun" w:cs="SimSun"/>
                <w:sz w:val="21"/>
                <w:szCs w:val="21"/>
                <w:spacing w:val="13"/>
              </w:rPr>
              <w:t>及其他具有重大环境风险建设项</w:t>
            </w:r>
            <w:r>
              <w:rPr>
                <w:rFonts w:ascii="SimSun" w:hAnsi="SimSun" w:eastAsia="SimSun" w:cs="SimSun"/>
                <w:sz w:val="21"/>
                <w:szCs w:val="21"/>
                <w:spacing w:val="11"/>
              </w:rPr>
              <w:t xml:space="preserve"> </w:t>
            </w:r>
            <w:r>
              <w:rPr>
                <w:rFonts w:ascii="SimSun" w:hAnsi="SimSun" w:eastAsia="SimSun" w:cs="SimSun"/>
                <w:sz w:val="21"/>
                <w:szCs w:val="21"/>
                <w:spacing w:val="-5"/>
              </w:rPr>
              <w:t>目的环评审批。</w:t>
            </w:r>
          </w:p>
          <w:p>
            <w:pPr>
              <w:ind w:left="110" w:right="102"/>
              <w:spacing w:before="24" w:line="237" w:lineRule="auto"/>
              <w:rPr>
                <w:rFonts w:ascii="SimSun" w:hAnsi="SimSun" w:eastAsia="SimSun" w:cs="SimSun"/>
                <w:sz w:val="21"/>
                <w:szCs w:val="21"/>
              </w:rPr>
            </w:pPr>
            <w:r>
              <w:rPr>
                <w:rFonts w:ascii="Times New Roman" w:hAnsi="Times New Roman" w:eastAsia="Times New Roman" w:cs="Times New Roman"/>
                <w:sz w:val="21"/>
                <w:szCs w:val="21"/>
                <w:spacing w:val="2"/>
              </w:rPr>
              <w:t>3.</w:t>
            </w:r>
            <w:r>
              <w:rPr>
                <w:rFonts w:ascii="SimSun" w:hAnsi="SimSun" w:eastAsia="SimSun" w:cs="SimSun"/>
                <w:sz w:val="21"/>
                <w:szCs w:val="21"/>
                <w:spacing w:val="2"/>
              </w:rPr>
              <w:t>积极推进区域联防联控工作，开</w:t>
            </w:r>
            <w:r>
              <w:rPr>
                <w:rFonts w:ascii="SimSun" w:hAnsi="SimSun" w:eastAsia="SimSun" w:cs="SimSun"/>
                <w:sz w:val="21"/>
                <w:szCs w:val="21"/>
                <w:spacing w:val="4"/>
              </w:rPr>
              <w:t xml:space="preserve"> </w:t>
            </w:r>
            <w:r>
              <w:rPr>
                <w:rFonts w:ascii="SimSun" w:hAnsi="SimSun" w:eastAsia="SimSun" w:cs="SimSun"/>
                <w:sz w:val="21"/>
                <w:szCs w:val="21"/>
                <w:spacing w:val="-12"/>
              </w:rPr>
              <w:t>展空气质量中长期趋势预测，</w:t>
            </w:r>
            <w:r>
              <w:rPr>
                <w:rFonts w:ascii="SimSun" w:hAnsi="SimSun" w:eastAsia="SimSun" w:cs="SimSun"/>
                <w:sz w:val="21"/>
                <w:szCs w:val="21"/>
                <w:spacing w:val="61"/>
              </w:rPr>
              <w:t xml:space="preserve"> </w:t>
            </w:r>
            <w:r>
              <w:rPr>
                <w:rFonts w:ascii="SimSun" w:hAnsi="SimSun" w:eastAsia="SimSun" w:cs="SimSun"/>
                <w:sz w:val="21"/>
                <w:szCs w:val="21"/>
                <w:spacing w:val="-12"/>
              </w:rPr>
              <w:t>完善</w:t>
            </w:r>
            <w:r>
              <w:rPr>
                <w:rFonts w:ascii="SimSun" w:hAnsi="SimSun" w:eastAsia="SimSun" w:cs="SimSun"/>
                <w:sz w:val="21"/>
                <w:szCs w:val="21"/>
              </w:rPr>
              <w:t xml:space="preserve"> </w:t>
            </w:r>
            <w:r>
              <w:rPr>
                <w:rFonts w:ascii="SimSun" w:hAnsi="SimSun" w:eastAsia="SimSun" w:cs="SimSun"/>
                <w:sz w:val="21"/>
                <w:szCs w:val="21"/>
                <w:spacing w:val="13"/>
              </w:rPr>
              <w:t>重度及以上污染天气的区域联合</w:t>
            </w:r>
            <w:r>
              <w:rPr>
                <w:rFonts w:ascii="SimSun" w:hAnsi="SimSun" w:eastAsia="SimSun" w:cs="SimSun"/>
                <w:sz w:val="21"/>
                <w:szCs w:val="21"/>
                <w:spacing w:val="9"/>
              </w:rPr>
              <w:t xml:space="preserve"> </w:t>
            </w:r>
            <w:r>
              <w:rPr>
                <w:rFonts w:ascii="SimSun" w:hAnsi="SimSun" w:eastAsia="SimSun" w:cs="SimSun"/>
                <w:sz w:val="21"/>
                <w:szCs w:val="21"/>
                <w:spacing w:val="-8"/>
              </w:rPr>
              <w:t>预警机制， 加强各级环保与气象部</w:t>
            </w:r>
            <w:r>
              <w:rPr>
                <w:rFonts w:ascii="SimSun" w:hAnsi="SimSun" w:eastAsia="SimSun" w:cs="SimSun"/>
                <w:sz w:val="21"/>
                <w:szCs w:val="21"/>
                <w:spacing w:val="9"/>
              </w:rPr>
              <w:t xml:space="preserve"> </w:t>
            </w:r>
            <w:r>
              <w:rPr>
                <w:rFonts w:ascii="SimSun" w:hAnsi="SimSun" w:eastAsia="SimSun" w:cs="SimSun"/>
                <w:sz w:val="21"/>
                <w:szCs w:val="21"/>
                <w:spacing w:val="-1"/>
              </w:rPr>
              <w:t>门业务合作和信息共享。当预测到</w:t>
            </w:r>
            <w:r>
              <w:rPr>
                <w:rFonts w:ascii="SimSun" w:hAnsi="SimSun" w:eastAsia="SimSun" w:cs="SimSun"/>
                <w:sz w:val="21"/>
                <w:szCs w:val="21"/>
                <w:spacing w:val="1"/>
              </w:rPr>
              <w:t xml:space="preserve"> </w:t>
            </w:r>
            <w:r>
              <w:rPr>
                <w:rFonts w:ascii="SimSun" w:hAnsi="SimSun" w:eastAsia="SimSun" w:cs="SimSun"/>
                <w:sz w:val="21"/>
                <w:szCs w:val="21"/>
                <w:spacing w:val="-4"/>
              </w:rPr>
              <w:t>区域将出现大范围重污染天气时，</w:t>
            </w:r>
            <w:r>
              <w:rPr>
                <w:rFonts w:ascii="SimSun" w:hAnsi="SimSun" w:eastAsia="SimSun" w:cs="SimSun"/>
                <w:sz w:val="21"/>
                <w:szCs w:val="21"/>
                <w:spacing w:val="3"/>
              </w:rPr>
              <w:t xml:space="preserve"> </w:t>
            </w:r>
            <w:r>
              <w:rPr>
                <w:rFonts w:ascii="SimSun" w:hAnsi="SimSun" w:eastAsia="SimSun" w:cs="SimSun"/>
                <w:sz w:val="21"/>
                <w:szCs w:val="21"/>
                <w:spacing w:val="-1"/>
              </w:rPr>
              <w:t>统一发布预警信息、各地按级别启</w:t>
            </w:r>
            <w:r>
              <w:rPr>
                <w:rFonts w:ascii="SimSun" w:hAnsi="SimSun" w:eastAsia="SimSun" w:cs="SimSun"/>
                <w:sz w:val="21"/>
                <w:szCs w:val="21"/>
                <w:spacing w:val="1"/>
              </w:rPr>
              <w:t xml:space="preserve"> </w:t>
            </w:r>
            <w:r>
              <w:rPr>
                <w:rFonts w:ascii="SimSun" w:hAnsi="SimSun" w:eastAsia="SimSun" w:cs="SimSun"/>
                <w:sz w:val="21"/>
                <w:szCs w:val="21"/>
                <w:spacing w:val="-12"/>
              </w:rPr>
              <w:t>动应急响应措施，</w:t>
            </w:r>
            <w:r>
              <w:rPr>
                <w:rFonts w:ascii="SimSun" w:hAnsi="SimSun" w:eastAsia="SimSun" w:cs="SimSun"/>
                <w:sz w:val="21"/>
                <w:szCs w:val="21"/>
                <w:spacing w:val="61"/>
              </w:rPr>
              <w:t xml:space="preserve"> </w:t>
            </w:r>
            <w:r>
              <w:rPr>
                <w:rFonts w:ascii="SimSun" w:hAnsi="SimSun" w:eastAsia="SimSun" w:cs="SimSun"/>
                <w:sz w:val="21"/>
                <w:szCs w:val="21"/>
                <w:spacing w:val="-12"/>
              </w:rPr>
              <w:t>实施区域应急联</w:t>
            </w:r>
            <w:r>
              <w:rPr>
                <w:rFonts w:ascii="SimSun" w:hAnsi="SimSun" w:eastAsia="SimSun" w:cs="SimSun"/>
                <w:sz w:val="21"/>
                <w:szCs w:val="21"/>
              </w:rPr>
              <w:t xml:space="preserve"> </w:t>
            </w:r>
            <w:r>
              <w:rPr>
                <w:rFonts w:ascii="SimSun" w:hAnsi="SimSun" w:eastAsia="SimSun" w:cs="SimSun"/>
                <w:sz w:val="21"/>
                <w:szCs w:val="21"/>
                <w:spacing w:val="-10"/>
              </w:rPr>
              <w:t>动。</w:t>
            </w:r>
          </w:p>
        </w:tc>
        <w:tc>
          <w:tcPr>
            <w:tcW w:w="2090" w:type="dxa"/>
            <w:vAlign w:val="top"/>
          </w:tcPr>
          <w:p>
            <w:pPr>
              <w:spacing w:line="256" w:lineRule="auto"/>
              <w:rPr>
                <w:rFonts w:ascii="Arial"/>
                <w:sz w:val="21"/>
              </w:rPr>
            </w:pPr>
            <w:r/>
          </w:p>
          <w:p>
            <w:pPr>
              <w:spacing w:line="256" w:lineRule="auto"/>
              <w:rPr>
                <w:rFonts w:ascii="Arial"/>
                <w:sz w:val="21"/>
              </w:rPr>
            </w:pPr>
            <w:r/>
          </w:p>
          <w:p>
            <w:pPr>
              <w:spacing w:line="256" w:lineRule="auto"/>
              <w:rPr>
                <w:rFonts w:ascii="Arial"/>
                <w:sz w:val="21"/>
              </w:rPr>
            </w:pPr>
            <w:r/>
          </w:p>
          <w:p>
            <w:pPr>
              <w:spacing w:line="256" w:lineRule="auto"/>
              <w:rPr>
                <w:rFonts w:ascii="Arial"/>
                <w:sz w:val="21"/>
              </w:rPr>
            </w:pPr>
            <w:r/>
          </w:p>
          <w:p>
            <w:pPr>
              <w:ind w:left="116" w:right="102" w:firstLine="16"/>
              <w:spacing w:before="68" w:line="234" w:lineRule="auto"/>
              <w:rPr>
                <w:rFonts w:ascii="SimSun" w:hAnsi="SimSun" w:eastAsia="SimSun" w:cs="SimSun"/>
                <w:sz w:val="21"/>
                <w:szCs w:val="21"/>
              </w:rPr>
            </w:pPr>
            <w:r>
              <w:rPr>
                <w:rFonts w:ascii="Times New Roman" w:hAnsi="Times New Roman" w:eastAsia="Times New Roman" w:cs="Times New Roman"/>
                <w:sz w:val="21"/>
                <w:szCs w:val="21"/>
                <w:spacing w:val="7"/>
              </w:rPr>
              <w:t>1</w:t>
            </w:r>
            <w:r>
              <w:rPr>
                <w:rFonts w:ascii="SimSun" w:hAnsi="SimSun" w:eastAsia="SimSun" w:cs="SimSun"/>
                <w:sz w:val="21"/>
                <w:szCs w:val="21"/>
                <w:spacing w:val="7"/>
              </w:rPr>
              <w:t>、满足锡林郭勒盟</w:t>
            </w:r>
            <w:r>
              <w:rPr>
                <w:rFonts w:ascii="SimSun" w:hAnsi="SimSun" w:eastAsia="SimSun" w:cs="SimSun"/>
                <w:sz w:val="21"/>
                <w:szCs w:val="21"/>
              </w:rPr>
              <w:t xml:space="preserve"> </w:t>
            </w:r>
            <w:r>
              <w:rPr>
                <w:rFonts w:ascii="SimSun" w:hAnsi="SimSun" w:eastAsia="SimSun" w:cs="SimSun"/>
                <w:sz w:val="21"/>
                <w:szCs w:val="21"/>
                <w:spacing w:val="23"/>
              </w:rPr>
              <w:t>总体准入要求中第</w:t>
            </w:r>
            <w:r>
              <w:rPr>
                <w:rFonts w:ascii="SimSun" w:hAnsi="SimSun" w:eastAsia="SimSun" w:cs="SimSun"/>
                <w:sz w:val="21"/>
                <w:szCs w:val="21"/>
              </w:rPr>
              <w:t xml:space="preserve"> </w:t>
            </w:r>
            <w:r>
              <w:rPr>
                <w:rFonts w:ascii="SimSun" w:hAnsi="SimSun" w:eastAsia="SimSun" w:cs="SimSun"/>
                <w:sz w:val="21"/>
                <w:szCs w:val="21"/>
                <w:spacing w:val="23"/>
              </w:rPr>
              <w:t>三条关于环境风险</w:t>
            </w:r>
            <w:r>
              <w:rPr>
                <w:rFonts w:ascii="SimSun" w:hAnsi="SimSun" w:eastAsia="SimSun" w:cs="SimSun"/>
                <w:sz w:val="21"/>
                <w:szCs w:val="21"/>
              </w:rPr>
              <w:t xml:space="preserve"> </w:t>
            </w:r>
            <w:r>
              <w:rPr>
                <w:rFonts w:ascii="SimSun" w:hAnsi="SimSun" w:eastAsia="SimSun" w:cs="SimSun"/>
                <w:sz w:val="21"/>
                <w:szCs w:val="21"/>
                <w:spacing w:val="-5"/>
              </w:rPr>
              <w:t>防控的准入要求。</w:t>
            </w:r>
          </w:p>
          <w:p>
            <w:pPr>
              <w:ind w:left="115" w:right="24" w:hanging="2"/>
              <w:spacing w:before="20" w:line="236" w:lineRule="auto"/>
              <w:rPr>
                <w:rFonts w:ascii="SimSun" w:hAnsi="SimSun" w:eastAsia="SimSun" w:cs="SimSun"/>
                <w:sz w:val="21"/>
                <w:szCs w:val="21"/>
              </w:rPr>
            </w:pPr>
            <w:r>
              <w:rPr>
                <w:rFonts w:ascii="Times New Roman" w:hAnsi="Times New Roman" w:eastAsia="Times New Roman" w:cs="Times New Roman"/>
                <w:sz w:val="21"/>
                <w:szCs w:val="21"/>
                <w:spacing w:val="-5"/>
              </w:rPr>
              <w:t>2</w:t>
            </w:r>
            <w:r>
              <w:rPr>
                <w:rFonts w:ascii="SimSun" w:hAnsi="SimSun" w:eastAsia="SimSun" w:cs="SimSun"/>
                <w:sz w:val="21"/>
                <w:szCs w:val="21"/>
                <w:spacing w:val="-5"/>
              </w:rPr>
              <w:t>、本项目无高能耗、</w:t>
            </w:r>
            <w:r>
              <w:rPr>
                <w:rFonts w:ascii="SimSun" w:hAnsi="SimSun" w:eastAsia="SimSun" w:cs="SimSun"/>
                <w:sz w:val="21"/>
                <w:szCs w:val="21"/>
                <w:spacing w:val="1"/>
              </w:rPr>
              <w:t xml:space="preserve"> </w:t>
            </w:r>
            <w:r>
              <w:rPr>
                <w:rFonts w:ascii="SimSun" w:hAnsi="SimSun" w:eastAsia="SimSun" w:cs="SimSun"/>
                <w:sz w:val="21"/>
                <w:szCs w:val="21"/>
                <w:spacing w:val="-5"/>
              </w:rPr>
              <w:t>高物耗和产能过剩、</w:t>
            </w:r>
            <w:r>
              <w:rPr>
                <w:rFonts w:ascii="SimSun" w:hAnsi="SimSun" w:eastAsia="SimSun" w:cs="SimSun"/>
                <w:sz w:val="21"/>
                <w:szCs w:val="21"/>
                <w:spacing w:val="3"/>
              </w:rPr>
              <w:t xml:space="preserve">  </w:t>
            </w:r>
            <w:r>
              <w:rPr>
                <w:rFonts w:ascii="SimSun" w:hAnsi="SimSun" w:eastAsia="SimSun" w:cs="SimSun"/>
                <w:sz w:val="21"/>
                <w:szCs w:val="21"/>
                <w:spacing w:val="-5"/>
              </w:rPr>
              <w:t>低水平等情况产生。</w:t>
            </w:r>
            <w:r>
              <w:rPr>
                <w:rFonts w:ascii="SimSun" w:hAnsi="SimSun" w:eastAsia="SimSun" w:cs="SimSun"/>
                <w:sz w:val="21"/>
                <w:szCs w:val="21"/>
                <w:spacing w:val="3"/>
              </w:rPr>
              <w:t xml:space="preserve">  </w:t>
            </w:r>
            <w:r>
              <w:rPr>
                <w:rFonts w:ascii="Times New Roman" w:hAnsi="Times New Roman" w:eastAsia="Times New Roman" w:cs="Times New Roman"/>
                <w:sz w:val="21"/>
                <w:szCs w:val="21"/>
                <w:spacing w:val="7"/>
              </w:rPr>
              <w:t>3</w:t>
            </w:r>
            <w:r>
              <w:rPr>
                <w:rFonts w:ascii="SimSun" w:hAnsi="SimSun" w:eastAsia="SimSun" w:cs="SimSun"/>
                <w:sz w:val="21"/>
                <w:szCs w:val="21"/>
                <w:spacing w:val="7"/>
              </w:rPr>
              <w:t>、积极配合区域联 </w:t>
            </w:r>
            <w:r>
              <w:rPr>
                <w:rFonts w:ascii="SimSun" w:hAnsi="SimSun" w:eastAsia="SimSun" w:cs="SimSun"/>
                <w:sz w:val="21"/>
                <w:szCs w:val="21"/>
                <w:spacing w:val="-6"/>
              </w:rPr>
              <w:t>防联控工作。</w:t>
            </w:r>
          </w:p>
        </w:tc>
        <w:tc>
          <w:tcPr>
            <w:tcW w:w="679" w:type="dxa"/>
            <w:vAlign w:val="top"/>
            <w:textDirection w:val="tbRlV"/>
            <w:tcBorders>
              <w:right w:val="single" w:color="000000" w:sz="6" w:space="0"/>
            </w:tcBorders>
          </w:tcPr>
          <w:p>
            <w:pPr>
              <w:ind w:left="2049"/>
              <w:spacing w:before="277" w:line="207" w:lineRule="auto"/>
              <w:rPr>
                <w:rFonts w:ascii="SimSun" w:hAnsi="SimSun" w:eastAsia="SimSun" w:cs="SimSun"/>
                <w:sz w:val="21"/>
                <w:szCs w:val="21"/>
              </w:rPr>
            </w:pPr>
            <w:r>
              <w:rPr>
                <w:rFonts w:ascii="SimSun" w:hAnsi="SimSun" w:eastAsia="SimSun" w:cs="SimSun"/>
                <w:sz w:val="21"/>
                <w:szCs w:val="21"/>
                <w:spacing w:val="31"/>
              </w:rPr>
              <w:t>符合</w:t>
            </w:r>
          </w:p>
        </w:tc>
      </w:tr>
      <w:tr>
        <w:trPr>
          <w:trHeight w:val="4639" w:hRule="atLeast"/>
        </w:trPr>
        <w:tc>
          <w:tcPr>
            <w:tcW w:w="1399" w:type="dxa"/>
            <w:vAlign w:val="top"/>
            <w:vMerge w:val="continue"/>
            <w:tcBorders>
              <w:left w:val="single" w:color="000000" w:sz="6" w:space="0"/>
              <w:bottom w:val="nil"/>
              <w:top w:val="nil"/>
            </w:tcBorders>
          </w:tcPr>
          <w:p>
            <w:pPr>
              <w:rPr>
                <w:rFonts w:ascii="Arial"/>
                <w:sz w:val="21"/>
              </w:rPr>
            </w:pPr>
            <w:r/>
          </w:p>
        </w:tc>
        <w:tc>
          <w:tcPr>
            <w:tcW w:w="908" w:type="dxa"/>
            <w:vAlign w:val="top"/>
            <w:vMerge w:val="continue"/>
            <w:tcBorders>
              <w:top w:val="nil"/>
              <w:bottom w:val="single" w:color="000000" w:sz="12" w:space="0"/>
            </w:tcBorders>
          </w:tcPr>
          <w:p>
            <w:pPr>
              <w:rPr>
                <w:rFonts w:ascii="Arial"/>
                <w:sz w:val="21"/>
              </w:rPr>
            </w:pPr>
            <w:r/>
          </w:p>
        </w:tc>
        <w:tc>
          <w:tcPr>
            <w:tcW w:w="443" w:type="dxa"/>
            <w:vAlign w:val="top"/>
            <w:textDirection w:val="tbRlV"/>
            <w:tcBorders>
              <w:bottom w:val="single" w:color="000000" w:sz="12" w:space="0"/>
            </w:tcBorders>
          </w:tcPr>
          <w:p>
            <w:pPr>
              <w:ind w:left="1266"/>
              <w:spacing w:before="125" w:line="209" w:lineRule="auto"/>
              <w:rPr>
                <w:rFonts w:ascii="SimSun" w:hAnsi="SimSun" w:eastAsia="SimSun" w:cs="SimSun"/>
                <w:sz w:val="21"/>
                <w:szCs w:val="21"/>
              </w:rPr>
            </w:pPr>
            <w:r>
              <w:rPr>
                <w:rFonts w:ascii="SimSun" w:hAnsi="SimSun" w:eastAsia="SimSun" w:cs="SimSun"/>
                <w:sz w:val="21"/>
                <w:szCs w:val="21"/>
                <w:spacing w:val="18"/>
                <w:w w:val="117"/>
              </w:rPr>
              <w:t>资源利用效率要求</w:t>
            </w:r>
          </w:p>
        </w:tc>
        <w:tc>
          <w:tcPr>
            <w:tcW w:w="3356" w:type="dxa"/>
            <w:vAlign w:val="top"/>
            <w:tcBorders>
              <w:bottom w:val="single" w:color="000000" w:sz="12" w:space="0"/>
            </w:tcBorders>
          </w:tcPr>
          <w:p>
            <w:pPr>
              <w:ind w:left="109" w:right="102" w:firstLine="17"/>
              <w:spacing w:before="36" w:line="237" w:lineRule="auto"/>
              <w:jc w:val="both"/>
              <w:rPr>
                <w:rFonts w:ascii="SimSun" w:hAnsi="SimSun" w:eastAsia="SimSun" w:cs="SimSun"/>
                <w:sz w:val="21"/>
                <w:szCs w:val="21"/>
              </w:rPr>
            </w:pPr>
            <w:r>
              <w:rPr>
                <w:rFonts w:ascii="Times New Roman" w:hAnsi="Times New Roman" w:eastAsia="Times New Roman" w:cs="Times New Roman"/>
                <w:sz w:val="21"/>
                <w:szCs w:val="21"/>
                <w:spacing w:val="-8"/>
              </w:rPr>
              <w:t>1.   </w:t>
            </w:r>
            <w:r>
              <w:rPr>
                <w:rFonts w:ascii="SimSun" w:hAnsi="SimSun" w:eastAsia="SimSun" w:cs="SimSun"/>
                <w:sz w:val="21"/>
                <w:szCs w:val="21"/>
                <w:spacing w:val="-8"/>
              </w:rPr>
              <w:t>严控地下水超采。严格执行《地</w:t>
            </w:r>
            <w:r>
              <w:rPr>
                <w:rFonts w:ascii="SimSun" w:hAnsi="SimSun" w:eastAsia="SimSun" w:cs="SimSun"/>
                <w:sz w:val="21"/>
                <w:szCs w:val="21"/>
                <w:spacing w:val="9"/>
              </w:rPr>
              <w:t xml:space="preserve"> </w:t>
            </w:r>
            <w:r>
              <w:rPr>
                <w:rFonts w:ascii="SimSun" w:hAnsi="SimSun" w:eastAsia="SimSun" w:cs="SimSun"/>
                <w:sz w:val="21"/>
                <w:szCs w:val="21"/>
                <w:spacing w:val="14"/>
              </w:rPr>
              <w:t>下水超采区和重要地下水水源地</w:t>
            </w:r>
            <w:r>
              <w:rPr>
                <w:rFonts w:ascii="SimSun" w:hAnsi="SimSun" w:eastAsia="SimSun" w:cs="SimSun"/>
                <w:sz w:val="21"/>
                <w:szCs w:val="21"/>
                <w:spacing w:val="1"/>
              </w:rPr>
              <w:t xml:space="preserve"> </w:t>
            </w:r>
            <w:r>
              <w:rPr>
                <w:rFonts w:ascii="SimSun" w:hAnsi="SimSun" w:eastAsia="SimSun" w:cs="SimSun"/>
                <w:sz w:val="21"/>
                <w:szCs w:val="21"/>
                <w:spacing w:val="-8"/>
              </w:rPr>
              <w:t>水位与水量双控方案》， 落实压减</w:t>
            </w:r>
            <w:r>
              <w:rPr>
                <w:rFonts w:ascii="SimSun" w:hAnsi="SimSun" w:eastAsia="SimSun" w:cs="SimSun"/>
                <w:sz w:val="21"/>
                <w:szCs w:val="21"/>
                <w:spacing w:val="10"/>
              </w:rPr>
              <w:t xml:space="preserve"> </w:t>
            </w:r>
            <w:r>
              <w:rPr>
                <w:rFonts w:ascii="SimSun" w:hAnsi="SimSun" w:eastAsia="SimSun" w:cs="SimSun"/>
                <w:sz w:val="21"/>
                <w:szCs w:val="21"/>
                <w:spacing w:val="-1"/>
              </w:rPr>
              <w:t>灌溉面积、节水改造、水源置换及</w:t>
            </w:r>
            <w:r>
              <w:rPr>
                <w:rFonts w:ascii="SimSun" w:hAnsi="SimSun" w:eastAsia="SimSun" w:cs="SimSun"/>
                <w:sz w:val="21"/>
                <w:szCs w:val="21"/>
                <w:spacing w:val="2"/>
              </w:rPr>
              <w:t xml:space="preserve"> </w:t>
            </w:r>
            <w:r>
              <w:rPr>
                <w:rFonts w:ascii="SimSun" w:hAnsi="SimSun" w:eastAsia="SimSun" w:cs="SimSun"/>
                <w:sz w:val="21"/>
                <w:szCs w:val="21"/>
                <w:spacing w:val="-12"/>
              </w:rPr>
              <w:t>监测等各项措施，</w:t>
            </w:r>
            <w:r>
              <w:rPr>
                <w:rFonts w:ascii="SimSun" w:hAnsi="SimSun" w:eastAsia="SimSun" w:cs="SimSun"/>
                <w:sz w:val="21"/>
                <w:szCs w:val="21"/>
                <w:spacing w:val="63"/>
              </w:rPr>
              <w:t xml:space="preserve"> </w:t>
            </w:r>
            <w:r>
              <w:rPr>
                <w:rFonts w:ascii="SimSun" w:hAnsi="SimSun" w:eastAsia="SimSun" w:cs="SimSun"/>
                <w:sz w:val="21"/>
                <w:szCs w:val="21"/>
                <w:spacing w:val="-12"/>
              </w:rPr>
              <w:t>超采区内不予审</w:t>
            </w:r>
            <w:r>
              <w:rPr>
                <w:rFonts w:ascii="SimSun" w:hAnsi="SimSun" w:eastAsia="SimSun" w:cs="SimSun"/>
                <w:sz w:val="21"/>
                <w:szCs w:val="21"/>
              </w:rPr>
              <w:t xml:space="preserve"> </w:t>
            </w:r>
            <w:r>
              <w:rPr>
                <w:rFonts w:ascii="SimSun" w:hAnsi="SimSun" w:eastAsia="SimSun" w:cs="SimSun"/>
                <w:sz w:val="21"/>
                <w:szCs w:val="21"/>
                <w:spacing w:val="14"/>
              </w:rPr>
              <w:t>批工农业生产及服务业新增取用</w:t>
            </w:r>
            <w:r>
              <w:rPr>
                <w:rFonts w:ascii="SimSun" w:hAnsi="SimSun" w:eastAsia="SimSun" w:cs="SimSun"/>
                <w:sz w:val="21"/>
                <w:szCs w:val="21"/>
                <w:spacing w:val="1"/>
              </w:rPr>
              <w:t xml:space="preserve"> </w:t>
            </w:r>
            <w:r>
              <w:rPr>
                <w:rFonts w:ascii="SimSun" w:hAnsi="SimSun" w:eastAsia="SimSun" w:cs="SimSun"/>
                <w:sz w:val="21"/>
                <w:szCs w:val="21"/>
                <w:spacing w:val="-8"/>
              </w:rPr>
              <w:t>地下水。</w:t>
            </w:r>
          </w:p>
          <w:p>
            <w:pPr>
              <w:ind w:left="110" w:right="102" w:hanging="4"/>
              <w:spacing w:before="24" w:line="234" w:lineRule="auto"/>
              <w:jc w:val="both"/>
              <w:rPr>
                <w:rFonts w:ascii="SimSun" w:hAnsi="SimSun" w:eastAsia="SimSun" w:cs="SimSun"/>
                <w:sz w:val="21"/>
                <w:szCs w:val="21"/>
              </w:rPr>
            </w:pPr>
            <w:r>
              <w:rPr>
                <w:rFonts w:ascii="Times New Roman" w:hAnsi="Times New Roman" w:eastAsia="Times New Roman" w:cs="Times New Roman"/>
                <w:sz w:val="21"/>
                <w:szCs w:val="21"/>
                <w:spacing w:val="5"/>
              </w:rPr>
              <w:t>2.   </w:t>
            </w:r>
            <w:r>
              <w:rPr>
                <w:rFonts w:ascii="SimSun" w:hAnsi="SimSun" w:eastAsia="SimSun" w:cs="SimSun"/>
                <w:sz w:val="21"/>
                <w:szCs w:val="21"/>
                <w:spacing w:val="5"/>
              </w:rPr>
              <w:t>加强超采区压采和替代水源建</w:t>
            </w:r>
            <w:r>
              <w:rPr>
                <w:rFonts w:ascii="SimSun" w:hAnsi="SimSun" w:eastAsia="SimSun" w:cs="SimSun"/>
                <w:sz w:val="21"/>
                <w:szCs w:val="21"/>
                <w:spacing w:val="2"/>
              </w:rPr>
              <w:t xml:space="preserve"> </w:t>
            </w:r>
            <w:r>
              <w:rPr>
                <w:rFonts w:ascii="SimSun" w:hAnsi="SimSun" w:eastAsia="SimSun" w:cs="SimSun"/>
                <w:sz w:val="21"/>
                <w:szCs w:val="21"/>
                <w:spacing w:val="-6"/>
              </w:rPr>
              <w:t>设，</w:t>
            </w:r>
            <w:r>
              <w:rPr>
                <w:rFonts w:ascii="SimSun" w:hAnsi="SimSun" w:eastAsia="SimSun" w:cs="SimSun"/>
                <w:sz w:val="21"/>
                <w:szCs w:val="21"/>
                <w:spacing w:val="-29"/>
              </w:rPr>
              <w:t xml:space="preserve"> </w:t>
            </w:r>
            <w:r>
              <w:rPr>
                <w:rFonts w:ascii="SimSun" w:hAnsi="SimSun" w:eastAsia="SimSun" w:cs="SimSun"/>
                <w:sz w:val="21"/>
                <w:szCs w:val="21"/>
                <w:spacing w:val="-6"/>
              </w:rPr>
              <w:t>确保按治理方案落实压减灌溉</w:t>
            </w:r>
            <w:r>
              <w:rPr>
                <w:rFonts w:ascii="SimSun" w:hAnsi="SimSun" w:eastAsia="SimSun" w:cs="SimSun"/>
                <w:sz w:val="21"/>
                <w:szCs w:val="21"/>
              </w:rPr>
              <w:t xml:space="preserve"> </w:t>
            </w:r>
            <w:r>
              <w:rPr>
                <w:rFonts w:ascii="SimSun" w:hAnsi="SimSun" w:eastAsia="SimSun" w:cs="SimSun"/>
                <w:sz w:val="21"/>
                <w:szCs w:val="21"/>
                <w:spacing w:val="-1"/>
              </w:rPr>
              <w:t>面积、节水改造、水源置换及监测</w:t>
            </w:r>
            <w:r>
              <w:rPr>
                <w:rFonts w:ascii="SimSun" w:hAnsi="SimSun" w:eastAsia="SimSun" w:cs="SimSun"/>
                <w:sz w:val="21"/>
                <w:szCs w:val="21"/>
              </w:rPr>
              <w:t xml:space="preserve"> </w:t>
            </w:r>
            <w:r>
              <w:rPr>
                <w:rFonts w:ascii="SimSun" w:hAnsi="SimSun" w:eastAsia="SimSun" w:cs="SimSun"/>
                <w:sz w:val="21"/>
                <w:szCs w:val="21"/>
                <w:spacing w:val="-6"/>
              </w:rPr>
              <w:t>等各项措施。</w:t>
            </w:r>
          </w:p>
          <w:p>
            <w:pPr>
              <w:ind w:left="124" w:hanging="14"/>
              <w:spacing w:before="23" w:line="229" w:lineRule="auto"/>
              <w:rPr>
                <w:rFonts w:ascii="SimSun" w:hAnsi="SimSun" w:eastAsia="SimSun" w:cs="SimSun"/>
                <w:sz w:val="21"/>
                <w:szCs w:val="21"/>
              </w:rPr>
            </w:pPr>
            <w:r>
              <w:rPr>
                <w:rFonts w:ascii="Times New Roman" w:hAnsi="Times New Roman" w:eastAsia="Times New Roman" w:cs="Times New Roman"/>
                <w:sz w:val="21"/>
                <w:szCs w:val="21"/>
                <w:spacing w:val="-11"/>
              </w:rPr>
              <w:t>3.   </w:t>
            </w:r>
            <w:r>
              <w:rPr>
                <w:rFonts w:ascii="SimSun" w:hAnsi="SimSun" w:eastAsia="SimSun" w:cs="SimSun"/>
                <w:sz w:val="21"/>
                <w:szCs w:val="21"/>
                <w:spacing w:val="-11"/>
              </w:rPr>
              <w:t>实行地下水</w:t>
            </w:r>
            <w:r>
              <w:rPr>
                <w:rFonts w:ascii="Times New Roman" w:hAnsi="Times New Roman" w:eastAsia="Times New Roman" w:cs="Times New Roman"/>
                <w:sz w:val="21"/>
                <w:szCs w:val="21"/>
                <w:spacing w:val="-11"/>
              </w:rPr>
              <w:t>“</w:t>
            </w:r>
            <w:r>
              <w:rPr>
                <w:rFonts w:ascii="SimSun" w:hAnsi="SimSun" w:eastAsia="SimSun" w:cs="SimSun"/>
                <w:sz w:val="21"/>
                <w:szCs w:val="21"/>
                <w:spacing w:val="-11"/>
              </w:rPr>
              <w:t>五控</w:t>
            </w:r>
            <w:r>
              <w:rPr>
                <w:rFonts w:ascii="Times New Roman" w:hAnsi="Times New Roman" w:eastAsia="Times New Roman" w:cs="Times New Roman"/>
                <w:sz w:val="21"/>
                <w:szCs w:val="21"/>
                <w:spacing w:val="-11"/>
              </w:rPr>
              <w:t>”</w:t>
            </w:r>
            <w:r>
              <w:rPr>
                <w:rFonts w:ascii="SimSun" w:hAnsi="SimSun" w:eastAsia="SimSun" w:cs="SimSun"/>
                <w:sz w:val="21"/>
                <w:szCs w:val="21"/>
                <w:spacing w:val="-11"/>
              </w:rPr>
              <w:t>制度。“五控</w:t>
            </w:r>
            <w:r>
              <w:rPr>
                <w:rFonts w:ascii="SimSun" w:hAnsi="SimSun" w:eastAsia="SimSun" w:cs="SimSun"/>
                <w:sz w:val="21"/>
                <w:szCs w:val="21"/>
                <w:spacing w:val="-77"/>
              </w:rPr>
              <w:t xml:space="preserve"> </w:t>
            </w:r>
            <w:r>
              <w:rPr>
                <w:rFonts w:ascii="SimSun" w:hAnsi="SimSun" w:eastAsia="SimSun" w:cs="SimSun"/>
                <w:sz w:val="21"/>
                <w:szCs w:val="21"/>
                <w:spacing w:val="-11"/>
              </w:rPr>
              <w:t>”</w:t>
            </w:r>
            <w:r>
              <w:rPr>
                <w:rFonts w:ascii="SimSun" w:hAnsi="SimSun" w:eastAsia="SimSun" w:cs="SimSun"/>
                <w:sz w:val="21"/>
                <w:szCs w:val="21"/>
              </w:rPr>
              <w:t xml:space="preserve"> </w:t>
            </w:r>
            <w:r>
              <w:rPr>
                <w:rFonts w:ascii="SimSun" w:hAnsi="SimSun" w:eastAsia="SimSun" w:cs="SimSun"/>
                <w:sz w:val="21"/>
                <w:szCs w:val="21"/>
                <w:spacing w:val="-9"/>
              </w:rPr>
              <w:t>即严格管控地下水开发利用总量、</w:t>
            </w:r>
          </w:p>
          <w:p>
            <w:pPr>
              <w:ind w:left="105" w:right="102" w:firstLine="7"/>
              <w:spacing w:before="24" w:line="230" w:lineRule="auto"/>
              <w:rPr>
                <w:rFonts w:ascii="SimSun" w:hAnsi="SimSun" w:eastAsia="SimSun" w:cs="SimSun"/>
                <w:sz w:val="21"/>
                <w:szCs w:val="21"/>
              </w:rPr>
            </w:pPr>
            <w:r>
              <w:rPr>
                <w:rFonts w:ascii="SimSun" w:hAnsi="SimSun" w:eastAsia="SimSun" w:cs="SimSun"/>
                <w:sz w:val="21"/>
                <w:szCs w:val="21"/>
                <w:spacing w:val="-3"/>
              </w:rPr>
              <w:t>水位、用途、水质及机电井数量。</w:t>
            </w:r>
            <w:r>
              <w:rPr>
                <w:rFonts w:ascii="SimSun" w:hAnsi="SimSun" w:eastAsia="SimSun" w:cs="SimSun"/>
                <w:sz w:val="21"/>
                <w:szCs w:val="21"/>
                <w:spacing w:val="2"/>
              </w:rPr>
              <w:t xml:space="preserve"> </w:t>
            </w:r>
            <w:r>
              <w:rPr>
                <w:rFonts w:ascii="Times New Roman" w:hAnsi="Times New Roman" w:eastAsia="Times New Roman" w:cs="Times New Roman"/>
                <w:sz w:val="21"/>
                <w:szCs w:val="21"/>
                <w:spacing w:val="5"/>
              </w:rPr>
              <w:t>4.</w:t>
            </w:r>
            <w:r>
              <w:rPr>
                <w:rFonts w:ascii="Times New Roman" w:hAnsi="Times New Roman" w:eastAsia="Times New Roman" w:cs="Times New Roman"/>
                <w:sz w:val="21"/>
                <w:szCs w:val="21"/>
                <w:spacing w:val="6"/>
              </w:rPr>
              <w:t xml:space="preserve">   </w:t>
            </w:r>
            <w:r>
              <w:rPr>
                <w:rFonts w:ascii="SimSun" w:hAnsi="SimSun" w:eastAsia="SimSun" w:cs="SimSun"/>
                <w:sz w:val="21"/>
                <w:szCs w:val="21"/>
                <w:spacing w:val="5"/>
              </w:rPr>
              <w:t>加强城镇节约用水。推广节水</w:t>
            </w:r>
            <w:r>
              <w:rPr>
                <w:rFonts w:ascii="SimSun" w:hAnsi="SimSun" w:eastAsia="SimSun" w:cs="SimSun"/>
                <w:sz w:val="21"/>
                <w:szCs w:val="21"/>
              </w:rPr>
              <w:t xml:space="preserve"> </w:t>
            </w:r>
            <w:r>
              <w:rPr>
                <w:rFonts w:ascii="SimSun" w:hAnsi="SimSun" w:eastAsia="SimSun" w:cs="SimSun"/>
                <w:sz w:val="21"/>
                <w:szCs w:val="21"/>
                <w:spacing w:val="-11"/>
              </w:rPr>
              <w:t>器具和节水产品，</w:t>
            </w:r>
            <w:r>
              <w:rPr>
                <w:rFonts w:ascii="SimSun" w:hAnsi="SimSun" w:eastAsia="SimSun" w:cs="SimSun"/>
                <w:sz w:val="21"/>
                <w:szCs w:val="21"/>
                <w:spacing w:val="52"/>
              </w:rPr>
              <w:t xml:space="preserve"> </w:t>
            </w:r>
            <w:r>
              <w:rPr>
                <w:rFonts w:ascii="SimSun" w:hAnsi="SimSun" w:eastAsia="SimSun" w:cs="SimSun"/>
                <w:sz w:val="21"/>
                <w:szCs w:val="21"/>
                <w:spacing w:val="-11"/>
              </w:rPr>
              <w:t>加强城镇供水管</w:t>
            </w:r>
            <w:r>
              <w:rPr>
                <w:rFonts w:ascii="SimSun" w:hAnsi="SimSun" w:eastAsia="SimSun" w:cs="SimSun"/>
                <w:sz w:val="21"/>
                <w:szCs w:val="21"/>
              </w:rPr>
              <w:t xml:space="preserve"> </w:t>
            </w:r>
            <w:r>
              <w:rPr>
                <w:rFonts w:ascii="SimSun" w:hAnsi="SimSun" w:eastAsia="SimSun" w:cs="SimSun"/>
                <w:sz w:val="21"/>
                <w:szCs w:val="21"/>
                <w:spacing w:val="14"/>
              </w:rPr>
              <w:t>网改造、降低公共供水管网漏损</w:t>
            </w:r>
          </w:p>
        </w:tc>
        <w:tc>
          <w:tcPr>
            <w:tcW w:w="2090" w:type="dxa"/>
            <w:vAlign w:val="top"/>
            <w:tcBorders>
              <w:bottom w:val="single" w:color="000000" w:sz="12" w:space="0"/>
            </w:tcBorders>
          </w:tcPr>
          <w:p>
            <w:pPr>
              <w:spacing w:line="267" w:lineRule="auto"/>
              <w:rPr>
                <w:rFonts w:ascii="Arial"/>
                <w:sz w:val="21"/>
              </w:rPr>
            </w:pPr>
            <w:r/>
          </w:p>
          <w:p>
            <w:pPr>
              <w:spacing w:line="267" w:lineRule="auto"/>
              <w:rPr>
                <w:rFonts w:ascii="Arial"/>
                <w:sz w:val="21"/>
              </w:rPr>
            </w:pPr>
            <w:r/>
          </w:p>
          <w:p>
            <w:pPr>
              <w:spacing w:line="267" w:lineRule="auto"/>
              <w:rPr>
                <w:rFonts w:ascii="Arial"/>
                <w:sz w:val="21"/>
              </w:rPr>
            </w:pPr>
            <w:r/>
          </w:p>
          <w:p>
            <w:pPr>
              <w:spacing w:line="267" w:lineRule="auto"/>
              <w:rPr>
                <w:rFonts w:ascii="Arial"/>
                <w:sz w:val="21"/>
              </w:rPr>
            </w:pPr>
            <w:r/>
          </w:p>
          <w:p>
            <w:pPr>
              <w:spacing w:line="267" w:lineRule="auto"/>
              <w:rPr>
                <w:rFonts w:ascii="Arial"/>
                <w:sz w:val="21"/>
              </w:rPr>
            </w:pPr>
            <w:r/>
          </w:p>
          <w:p>
            <w:pPr>
              <w:spacing w:line="267" w:lineRule="auto"/>
              <w:rPr>
                <w:rFonts w:ascii="Arial"/>
                <w:sz w:val="21"/>
              </w:rPr>
            </w:pPr>
            <w:r/>
          </w:p>
          <w:p>
            <w:pPr>
              <w:spacing w:line="268" w:lineRule="auto"/>
              <w:rPr>
                <w:rFonts w:ascii="Arial"/>
                <w:sz w:val="21"/>
              </w:rPr>
            </w:pPr>
            <w:r/>
          </w:p>
          <w:p>
            <w:pPr>
              <w:spacing w:line="268" w:lineRule="auto"/>
              <w:rPr>
                <w:rFonts w:ascii="Arial"/>
                <w:sz w:val="21"/>
              </w:rPr>
            </w:pPr>
            <w:r/>
          </w:p>
          <w:p>
            <w:pPr>
              <w:ind w:left="426"/>
              <w:spacing w:before="68" w:line="219" w:lineRule="auto"/>
              <w:rPr>
                <w:rFonts w:ascii="SimSun" w:hAnsi="SimSun" w:eastAsia="SimSun" w:cs="SimSun"/>
                <w:sz w:val="21"/>
                <w:szCs w:val="21"/>
              </w:rPr>
            </w:pPr>
            <w:r>
              <w:rPr>
                <w:rFonts w:ascii="SimSun" w:hAnsi="SimSun" w:eastAsia="SimSun" w:cs="SimSun"/>
                <w:sz w:val="21"/>
                <w:szCs w:val="21"/>
                <w:spacing w:val="-2"/>
              </w:rPr>
              <w:t>本项目不涉及</w:t>
            </w:r>
          </w:p>
        </w:tc>
        <w:tc>
          <w:tcPr>
            <w:tcW w:w="679" w:type="dxa"/>
            <w:vAlign w:val="top"/>
            <w:textDirection w:val="tbRlV"/>
            <w:tcBorders>
              <w:right w:val="single" w:color="000000" w:sz="6" w:space="0"/>
              <w:bottom w:val="single" w:color="000000" w:sz="12" w:space="0"/>
            </w:tcBorders>
          </w:tcPr>
          <w:p>
            <w:pPr>
              <w:ind w:left="2083"/>
              <w:spacing w:before="277" w:line="207" w:lineRule="auto"/>
              <w:rPr>
                <w:rFonts w:ascii="SimSun" w:hAnsi="SimSun" w:eastAsia="SimSun" w:cs="SimSun"/>
                <w:sz w:val="21"/>
                <w:szCs w:val="21"/>
              </w:rPr>
            </w:pPr>
            <w:r>
              <w:rPr>
                <w:rFonts w:ascii="SimSun" w:hAnsi="SimSun" w:eastAsia="SimSun" w:cs="SimSun"/>
                <w:sz w:val="21"/>
                <w:szCs w:val="21"/>
                <w:spacing w:val="31"/>
              </w:rPr>
              <w:t>符合</w:t>
            </w:r>
          </w:p>
        </w:tc>
      </w:tr>
      <w:tr>
        <w:trPr>
          <w:trHeight w:val="136" w:hRule="atLeast"/>
        </w:trPr>
        <w:tc>
          <w:tcPr>
            <w:tcW w:w="1399" w:type="dxa"/>
            <w:vAlign w:val="top"/>
            <w:vMerge w:val="continue"/>
            <w:tcBorders>
              <w:left w:val="single" w:color="000000" w:sz="6" w:space="0"/>
              <w:bottom w:val="single" w:color="000000" w:sz="6" w:space="0"/>
              <w:top w:val="nil"/>
            </w:tcBorders>
          </w:tcPr>
          <w:p>
            <w:pPr>
              <w:rPr>
                <w:rFonts w:ascii="Arial"/>
                <w:sz w:val="21"/>
              </w:rPr>
            </w:pPr>
            <w:r/>
          </w:p>
        </w:tc>
        <w:tc>
          <w:tcPr>
            <w:tcW w:w="908" w:type="dxa"/>
            <w:vAlign w:val="top"/>
            <w:tcBorders>
              <w:bottom w:val="single" w:color="000000" w:sz="6" w:space="0"/>
              <w:top w:val="single" w:color="000000" w:sz="12" w:space="0"/>
              <w:right w:val="nil"/>
            </w:tcBorders>
          </w:tcPr>
          <w:p>
            <w:pPr>
              <w:spacing w:line="126" w:lineRule="exact"/>
              <w:rPr>
                <w:rFonts w:ascii="Arial"/>
                <w:sz w:val="10"/>
              </w:rPr>
            </w:pPr>
            <w:r/>
          </w:p>
        </w:tc>
        <w:tc>
          <w:tcPr>
            <w:tcW w:w="443" w:type="dxa"/>
            <w:vAlign w:val="top"/>
            <w:tcBorders>
              <w:bottom w:val="single" w:color="000000" w:sz="6" w:space="0"/>
              <w:top w:val="single" w:color="000000" w:sz="12" w:space="0"/>
              <w:left w:val="nil"/>
              <w:right w:val="nil"/>
            </w:tcBorders>
          </w:tcPr>
          <w:p>
            <w:pPr>
              <w:spacing w:line="126" w:lineRule="exact"/>
              <w:rPr>
                <w:rFonts w:ascii="Arial"/>
                <w:sz w:val="10"/>
              </w:rPr>
            </w:pPr>
            <w:r/>
          </w:p>
        </w:tc>
        <w:tc>
          <w:tcPr>
            <w:tcW w:w="3356" w:type="dxa"/>
            <w:vAlign w:val="top"/>
            <w:tcBorders>
              <w:bottom w:val="single" w:color="000000" w:sz="6" w:space="0"/>
              <w:top w:val="single" w:color="000000" w:sz="12" w:space="0"/>
              <w:left w:val="nil"/>
              <w:right w:val="nil"/>
            </w:tcBorders>
          </w:tcPr>
          <w:p>
            <w:pPr>
              <w:spacing w:line="126" w:lineRule="exact"/>
              <w:rPr>
                <w:rFonts w:ascii="Arial"/>
                <w:sz w:val="10"/>
              </w:rPr>
            </w:pPr>
            <w:r/>
          </w:p>
        </w:tc>
        <w:tc>
          <w:tcPr>
            <w:tcW w:w="2090" w:type="dxa"/>
            <w:vAlign w:val="top"/>
            <w:tcBorders>
              <w:bottom w:val="single" w:color="000000" w:sz="6" w:space="0"/>
              <w:top w:val="single" w:color="000000" w:sz="12" w:space="0"/>
              <w:left w:val="nil"/>
              <w:right w:val="nil"/>
            </w:tcBorders>
          </w:tcPr>
          <w:p>
            <w:pPr>
              <w:spacing w:line="126" w:lineRule="exact"/>
              <w:rPr>
                <w:rFonts w:ascii="Arial"/>
                <w:sz w:val="10"/>
              </w:rPr>
            </w:pPr>
            <w:r/>
          </w:p>
        </w:tc>
        <w:tc>
          <w:tcPr>
            <w:tcW w:w="679" w:type="dxa"/>
            <w:vAlign w:val="top"/>
            <w:tcBorders>
              <w:bottom w:val="single" w:color="000000" w:sz="6" w:space="0"/>
              <w:right w:val="single" w:color="000000" w:sz="6" w:space="0"/>
              <w:top w:val="single" w:color="000000" w:sz="12" w:space="0"/>
              <w:left w:val="nil"/>
            </w:tcBorders>
          </w:tcPr>
          <w:p>
            <w:pPr>
              <w:spacing w:line="126" w:lineRule="exact"/>
              <w:rPr>
                <w:rFonts w:ascii="Arial"/>
                <w:sz w:val="10"/>
              </w:rPr>
            </w:pPr>
            <w:r/>
          </w:p>
        </w:tc>
      </w:tr>
    </w:tbl>
    <w:p>
      <w:pPr>
        <w:pStyle w:val="BodyText"/>
        <w:rPr/>
      </w:pPr>
      <w:r/>
    </w:p>
    <w:p>
      <w:pPr>
        <w:sectPr>
          <w:footerReference w:type="default" r:id="rId13"/>
          <w:pgSz w:w="11907" w:h="16839"/>
          <w:pgMar w:top="400" w:right="1383" w:bottom="1217" w:left="1632"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7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1399"/>
        <w:gridCol w:w="908"/>
        <w:gridCol w:w="443"/>
        <w:gridCol w:w="3356"/>
        <w:gridCol w:w="2090"/>
        <w:gridCol w:w="679"/>
      </w:tblGrid>
      <w:tr>
        <w:trPr>
          <w:trHeight w:val="2226" w:hRule="atLeast"/>
        </w:trPr>
        <w:tc>
          <w:tcPr>
            <w:tcW w:w="1399" w:type="dxa"/>
            <w:vAlign w:val="top"/>
            <w:vMerge w:val="restart"/>
            <w:tcBorders>
              <w:right w:val="single" w:color="000000" w:sz="2" w:space="0"/>
              <w:bottom w:val="nil"/>
            </w:tcBorders>
          </w:tcPr>
          <w:p>
            <w:pPr>
              <w:rPr>
                <w:rFonts w:ascii="Arial"/>
                <w:sz w:val="21"/>
              </w:rPr>
            </w:pPr>
            <w:r/>
          </w:p>
        </w:tc>
        <w:tc>
          <w:tcPr>
            <w:tcW w:w="908" w:type="dxa"/>
            <w:vAlign w:val="top"/>
            <w:tcBorders>
              <w:left w:val="single" w:color="000000" w:sz="2" w:space="0"/>
              <w:right w:val="single" w:color="000000" w:sz="2" w:space="0"/>
              <w:bottom w:val="single" w:color="000000" w:sz="12" w:space="0"/>
            </w:tcBorders>
          </w:tcPr>
          <w:p>
            <w:pPr>
              <w:rPr>
                <w:rFonts w:ascii="Arial"/>
                <w:sz w:val="21"/>
              </w:rPr>
            </w:pPr>
            <w:r/>
          </w:p>
        </w:tc>
        <w:tc>
          <w:tcPr>
            <w:tcW w:w="443" w:type="dxa"/>
            <w:vAlign w:val="top"/>
            <w:tcBorders>
              <w:left w:val="single" w:color="000000" w:sz="2" w:space="0"/>
              <w:right w:val="single" w:color="000000" w:sz="2" w:space="0"/>
              <w:bottom w:val="single" w:color="000000" w:sz="12" w:space="0"/>
            </w:tcBorders>
          </w:tcPr>
          <w:p>
            <w:pPr>
              <w:rPr>
                <w:rFonts w:ascii="Arial"/>
                <w:sz w:val="21"/>
              </w:rPr>
            </w:pPr>
            <w:r/>
          </w:p>
        </w:tc>
        <w:tc>
          <w:tcPr>
            <w:tcW w:w="3356" w:type="dxa"/>
            <w:vAlign w:val="top"/>
            <w:tcBorders>
              <w:left w:val="single" w:color="000000" w:sz="2" w:space="0"/>
              <w:right w:val="single" w:color="000000" w:sz="2" w:space="0"/>
              <w:bottom w:val="single" w:color="000000" w:sz="12" w:space="0"/>
            </w:tcBorders>
          </w:tcPr>
          <w:p>
            <w:pPr>
              <w:ind w:left="109" w:right="102" w:firstLine="2"/>
              <w:spacing w:before="63" w:line="237" w:lineRule="auto"/>
              <w:rPr>
                <w:rFonts w:ascii="SimSun" w:hAnsi="SimSun" w:eastAsia="SimSun" w:cs="SimSun"/>
                <w:sz w:val="21"/>
                <w:szCs w:val="21"/>
              </w:rPr>
            </w:pPr>
            <w:r>
              <w:rPr>
                <w:rFonts w:ascii="SimSun" w:hAnsi="SimSun" w:eastAsia="SimSun" w:cs="SimSun"/>
                <w:sz w:val="21"/>
                <w:szCs w:val="21"/>
                <w:spacing w:val="-1"/>
              </w:rPr>
              <w:t>率。推进城镇生活、绿化、水景观</w:t>
            </w:r>
            <w:r>
              <w:rPr>
                <w:rFonts w:ascii="SimSun" w:hAnsi="SimSun" w:eastAsia="SimSun" w:cs="SimSun"/>
                <w:sz w:val="21"/>
                <w:szCs w:val="21"/>
              </w:rPr>
              <w:t xml:space="preserve"> </w:t>
            </w:r>
            <w:r>
              <w:rPr>
                <w:rFonts w:ascii="SimSun" w:hAnsi="SimSun" w:eastAsia="SimSun" w:cs="SimSun"/>
                <w:sz w:val="21"/>
                <w:szCs w:val="21"/>
                <w:spacing w:val="-1"/>
              </w:rPr>
              <w:t>及第三产业节水改造。城镇园林绿</w:t>
            </w:r>
            <w:r>
              <w:rPr>
                <w:rFonts w:ascii="SimSun" w:hAnsi="SimSun" w:eastAsia="SimSun" w:cs="SimSun"/>
                <w:sz w:val="21"/>
                <w:szCs w:val="21"/>
                <w:spacing w:val="3"/>
              </w:rPr>
              <w:t xml:space="preserve"> </w:t>
            </w:r>
            <w:r>
              <w:rPr>
                <w:rFonts w:ascii="SimSun" w:hAnsi="SimSun" w:eastAsia="SimSun" w:cs="SimSun"/>
                <w:sz w:val="21"/>
                <w:szCs w:val="21"/>
                <w:spacing w:val="-12"/>
              </w:rPr>
              <w:t>化要选用节水耐旱型植物，</w:t>
            </w:r>
            <w:r>
              <w:rPr>
                <w:rFonts w:ascii="SimSun" w:hAnsi="SimSun" w:eastAsia="SimSun" w:cs="SimSun"/>
                <w:sz w:val="21"/>
                <w:szCs w:val="21"/>
                <w:spacing w:val="63"/>
              </w:rPr>
              <w:t xml:space="preserve"> </w:t>
            </w:r>
            <w:r>
              <w:rPr>
                <w:rFonts w:ascii="SimSun" w:hAnsi="SimSun" w:eastAsia="SimSun" w:cs="SimSun"/>
                <w:sz w:val="21"/>
                <w:szCs w:val="21"/>
                <w:spacing w:val="-12"/>
              </w:rPr>
              <w:t>注重雨</w:t>
            </w:r>
            <w:r>
              <w:rPr>
                <w:rFonts w:ascii="SimSun" w:hAnsi="SimSun" w:eastAsia="SimSun" w:cs="SimSun"/>
                <w:sz w:val="21"/>
                <w:szCs w:val="21"/>
              </w:rPr>
              <w:t xml:space="preserve"> </w:t>
            </w:r>
            <w:r>
              <w:rPr>
                <w:rFonts w:ascii="SimSun" w:hAnsi="SimSun" w:eastAsia="SimSun" w:cs="SimSun"/>
                <w:sz w:val="21"/>
                <w:szCs w:val="21"/>
                <w:spacing w:val="-12"/>
              </w:rPr>
              <w:t>水的回收利用，</w:t>
            </w:r>
            <w:r>
              <w:rPr>
                <w:rFonts w:ascii="SimSun" w:hAnsi="SimSun" w:eastAsia="SimSun" w:cs="SimSun"/>
                <w:sz w:val="21"/>
                <w:szCs w:val="21"/>
                <w:spacing w:val="63"/>
              </w:rPr>
              <w:t xml:space="preserve"> </w:t>
            </w:r>
            <w:r>
              <w:rPr>
                <w:rFonts w:ascii="SimSun" w:hAnsi="SimSun" w:eastAsia="SimSun" w:cs="SimSun"/>
                <w:sz w:val="21"/>
                <w:szCs w:val="21"/>
                <w:spacing w:val="-12"/>
              </w:rPr>
              <w:t>提倡使用再生水浇</w:t>
            </w:r>
            <w:r>
              <w:rPr>
                <w:rFonts w:ascii="SimSun" w:hAnsi="SimSun" w:eastAsia="SimSun" w:cs="SimSun"/>
                <w:sz w:val="21"/>
                <w:szCs w:val="21"/>
              </w:rPr>
              <w:t xml:space="preserve"> </w:t>
            </w:r>
            <w:r>
              <w:rPr>
                <w:rFonts w:ascii="SimSun" w:hAnsi="SimSun" w:eastAsia="SimSun" w:cs="SimSun"/>
                <w:sz w:val="21"/>
                <w:szCs w:val="21"/>
                <w:spacing w:val="-3"/>
              </w:rPr>
              <w:t>灌，采用微喷、滴灌等节水设施。</w:t>
            </w:r>
            <w:r>
              <w:rPr>
                <w:rFonts w:ascii="SimSun" w:hAnsi="SimSun" w:eastAsia="SimSun" w:cs="SimSun"/>
                <w:sz w:val="21"/>
                <w:szCs w:val="21"/>
                <w:spacing w:val="6"/>
              </w:rPr>
              <w:t xml:space="preserve"> </w:t>
            </w:r>
            <w:r>
              <w:rPr>
                <w:rFonts w:ascii="SimSun" w:hAnsi="SimSun" w:eastAsia="SimSun" w:cs="SimSun"/>
                <w:sz w:val="21"/>
                <w:szCs w:val="21"/>
                <w:spacing w:val="13"/>
              </w:rPr>
              <w:t>积极开展公共机构节水型单位创</w:t>
            </w:r>
            <w:r>
              <w:rPr>
                <w:rFonts w:ascii="SimSun" w:hAnsi="SimSun" w:eastAsia="SimSun" w:cs="SimSun"/>
                <w:sz w:val="21"/>
                <w:szCs w:val="21"/>
                <w:spacing w:val="11"/>
              </w:rPr>
              <w:t xml:space="preserve"> </w:t>
            </w:r>
            <w:r>
              <w:rPr>
                <w:rFonts w:ascii="SimSun" w:hAnsi="SimSun" w:eastAsia="SimSun" w:cs="SimSun"/>
                <w:sz w:val="21"/>
                <w:szCs w:val="21"/>
                <w:spacing w:val="-8"/>
              </w:rPr>
              <w:t>建工作。</w:t>
            </w:r>
          </w:p>
          <w:p>
            <w:pPr>
              <w:ind w:left="112"/>
              <w:spacing w:before="22" w:line="214" w:lineRule="auto"/>
              <w:rPr>
                <w:rFonts w:ascii="SimSun" w:hAnsi="SimSun" w:eastAsia="SimSun" w:cs="SimSun"/>
                <w:sz w:val="21"/>
                <w:szCs w:val="21"/>
              </w:rPr>
            </w:pPr>
            <w:r>
              <w:rPr>
                <w:rFonts w:ascii="Times New Roman" w:hAnsi="Times New Roman" w:eastAsia="Times New Roman" w:cs="Times New Roman"/>
                <w:sz w:val="21"/>
                <w:szCs w:val="21"/>
                <w:spacing w:val="-4"/>
              </w:rPr>
              <w:t>5.</w:t>
            </w:r>
            <w:r>
              <w:rPr>
                <w:rFonts w:ascii="SimSun" w:hAnsi="SimSun" w:eastAsia="SimSun" w:cs="SimSun"/>
                <w:sz w:val="21"/>
                <w:szCs w:val="21"/>
                <w:spacing w:val="-4"/>
              </w:rPr>
              <w:t>严格落实节水“三同时</w:t>
            </w:r>
            <w:r>
              <w:rPr>
                <w:rFonts w:ascii="SimSun" w:hAnsi="SimSun" w:eastAsia="SimSun" w:cs="SimSun"/>
                <w:sz w:val="21"/>
                <w:szCs w:val="21"/>
                <w:spacing w:val="-73"/>
              </w:rPr>
              <w:t xml:space="preserve"> </w:t>
            </w:r>
            <w:r>
              <w:rPr>
                <w:rFonts w:ascii="SimSun" w:hAnsi="SimSun" w:eastAsia="SimSun" w:cs="SimSun"/>
                <w:sz w:val="21"/>
                <w:szCs w:val="21"/>
                <w:spacing w:val="-4"/>
              </w:rPr>
              <w:t>”制度。</w:t>
            </w:r>
          </w:p>
        </w:tc>
        <w:tc>
          <w:tcPr>
            <w:tcW w:w="2090" w:type="dxa"/>
            <w:vAlign w:val="top"/>
            <w:tcBorders>
              <w:left w:val="single" w:color="000000" w:sz="2" w:space="0"/>
              <w:right w:val="single" w:color="000000" w:sz="2" w:space="0"/>
              <w:bottom w:val="single" w:color="000000" w:sz="12" w:space="0"/>
            </w:tcBorders>
          </w:tcPr>
          <w:p>
            <w:pPr>
              <w:rPr>
                <w:rFonts w:ascii="Arial"/>
                <w:sz w:val="21"/>
              </w:rPr>
            </w:pPr>
            <w:r/>
          </w:p>
        </w:tc>
        <w:tc>
          <w:tcPr>
            <w:tcW w:w="679" w:type="dxa"/>
            <w:vAlign w:val="top"/>
            <w:tcBorders>
              <w:left w:val="single" w:color="000000" w:sz="2" w:space="0"/>
              <w:bottom w:val="single" w:color="000000" w:sz="12" w:space="0"/>
            </w:tcBorders>
          </w:tcPr>
          <w:p>
            <w:pPr>
              <w:rPr>
                <w:rFonts w:ascii="Arial"/>
                <w:sz w:val="21"/>
              </w:rPr>
            </w:pPr>
            <w:r/>
          </w:p>
        </w:tc>
      </w:tr>
      <w:tr>
        <w:trPr>
          <w:trHeight w:val="11149" w:hRule="atLeast"/>
        </w:trPr>
        <w:tc>
          <w:tcPr>
            <w:tcW w:w="1399" w:type="dxa"/>
            <w:vAlign w:val="top"/>
            <w:vMerge w:val="continue"/>
            <w:tcBorders>
              <w:right w:val="single" w:color="000000" w:sz="2" w:space="0"/>
              <w:top w:val="nil"/>
            </w:tcBorders>
          </w:tcPr>
          <w:p>
            <w:pPr>
              <w:rPr>
                <w:rFonts w:ascii="Arial"/>
                <w:sz w:val="21"/>
              </w:rPr>
            </w:pPr>
            <w:r/>
          </w:p>
        </w:tc>
        <w:tc>
          <w:tcPr>
            <w:tcW w:w="7476" w:type="dxa"/>
            <w:vAlign w:val="top"/>
            <w:gridSpan w:val="5"/>
            <w:tcBorders>
              <w:left w:val="single" w:color="000000" w:sz="2" w:space="0"/>
              <w:top w:val="single" w:color="000000" w:sz="12" w:space="0"/>
            </w:tcBorders>
          </w:tcPr>
          <w:p>
            <w:pPr>
              <w:ind w:left="592"/>
              <w:spacing w:before="23" w:line="219" w:lineRule="auto"/>
              <w:rPr>
                <w:rFonts w:ascii="SimSun" w:hAnsi="SimSun" w:eastAsia="SimSun" w:cs="SimSun"/>
                <w:sz w:val="24"/>
                <w:szCs w:val="24"/>
              </w:rPr>
            </w:pPr>
            <w:r>
              <w:rPr>
                <w:rFonts w:ascii="SimSun" w:hAnsi="SimSun" w:eastAsia="SimSun" w:cs="SimSun"/>
                <w:sz w:val="24"/>
                <w:szCs w:val="24"/>
                <w:spacing w:val="-3"/>
              </w:rPr>
              <w:t>综上所述，本项目符合相关要求。</w:t>
            </w:r>
          </w:p>
        </w:tc>
      </w:tr>
    </w:tbl>
    <w:p>
      <w:pPr>
        <w:pStyle w:val="BodyText"/>
        <w:rPr/>
      </w:pPr>
      <w:r/>
    </w:p>
    <w:p>
      <w:pPr>
        <w:sectPr>
          <w:footerReference w:type="default" r:id="rId14"/>
          <w:pgSz w:w="11907" w:h="16839"/>
          <w:pgMar w:top="400" w:right="1383" w:bottom="1214" w:left="1632" w:header="0" w:footer="1056" w:gutter="0"/>
        </w:sectPr>
        <w:rPr/>
      </w:pPr>
    </w:p>
    <w:p>
      <w:pPr>
        <w:pStyle w:val="BodyText"/>
        <w:spacing w:line="248" w:lineRule="auto"/>
        <w:rPr/>
      </w:pPr>
      <w:r/>
    </w:p>
    <w:p>
      <w:pPr>
        <w:pStyle w:val="BodyText"/>
        <w:spacing w:line="248" w:lineRule="auto"/>
        <w:rPr/>
      </w:pPr>
      <w:r/>
    </w:p>
    <w:p>
      <w:pPr>
        <w:pStyle w:val="BodyText"/>
        <w:spacing w:line="248" w:lineRule="auto"/>
        <w:rPr/>
      </w:pPr>
      <w:r/>
    </w:p>
    <w:p>
      <w:pPr>
        <w:pStyle w:val="BodyText"/>
        <w:spacing w:line="248" w:lineRule="auto"/>
        <w:rPr/>
      </w:pPr>
      <w:r/>
    </w:p>
    <w:p>
      <w:pPr>
        <w:pStyle w:val="BodyText"/>
        <w:spacing w:line="249" w:lineRule="auto"/>
        <w:rPr/>
      </w:pPr>
      <w:r/>
    </w:p>
    <w:p>
      <w:pPr>
        <w:ind w:left="2938"/>
        <w:spacing w:before="98" w:line="220" w:lineRule="auto"/>
        <w:rPr>
          <w:rFonts w:ascii="SimSun" w:hAnsi="SimSun" w:eastAsia="SimSun" w:cs="SimSun"/>
          <w:sz w:val="30"/>
          <w:szCs w:val="30"/>
        </w:rPr>
      </w:pPr>
      <w:r>
        <w:rPr>
          <w:rFonts w:ascii="SimSun" w:hAnsi="SimSun" w:eastAsia="SimSun" w:cs="SimSun"/>
          <w:sz w:val="30"/>
          <w:szCs w:val="30"/>
          <w:spacing w:val="-2"/>
        </w:rPr>
        <w:t>二、建设项目工程分析</w:t>
      </w:r>
    </w:p>
    <w:p>
      <w:pPr>
        <w:spacing w:before="24"/>
        <w:rPr/>
      </w:pPr>
      <w:r/>
    </w:p>
    <w:tbl>
      <w:tblPr>
        <w:tblStyle w:val="TableNormal"/>
        <w:tblW w:w="8830"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32"/>
        <w:gridCol w:w="8398"/>
      </w:tblGrid>
      <w:tr>
        <w:trPr>
          <w:trHeight w:val="12328" w:hRule="atLeast"/>
        </w:trPr>
        <w:tc>
          <w:tcPr>
            <w:tcW w:w="432" w:type="dxa"/>
            <w:vAlign w:val="top"/>
            <w:textDirection w:val="tbRlV"/>
            <w:tcBorders>
              <w:right w:val="single" w:color="000000" w:sz="2" w:space="0"/>
            </w:tcBorders>
          </w:tcPr>
          <w:p>
            <w:pPr>
              <w:ind w:left="5651"/>
              <w:spacing w:before="108" w:line="206" w:lineRule="auto"/>
              <w:rPr>
                <w:rFonts w:ascii="SimSun" w:hAnsi="SimSun" w:eastAsia="SimSun" w:cs="SimSun"/>
                <w:sz w:val="21"/>
                <w:szCs w:val="21"/>
              </w:rPr>
            </w:pPr>
            <w:r>
              <w:rPr>
                <w:rFonts w:ascii="SimSun" w:hAnsi="SimSun" w:eastAsia="SimSun" w:cs="SimSun"/>
                <w:sz w:val="21"/>
                <w:szCs w:val="21"/>
                <w:spacing w:val="46"/>
              </w:rPr>
              <w:t>建设内容</w:t>
            </w:r>
          </w:p>
        </w:tc>
        <w:tc>
          <w:tcPr>
            <w:tcW w:w="8398" w:type="dxa"/>
            <w:vAlign w:val="top"/>
            <w:tcBorders>
              <w:left w:val="single" w:color="000000" w:sz="2" w:space="0"/>
            </w:tcBorders>
          </w:tcPr>
          <w:p>
            <w:pPr>
              <w:ind w:left="596"/>
              <w:spacing w:before="101" w:line="220" w:lineRule="auto"/>
              <w:rPr>
                <w:rFonts w:ascii="SimSun" w:hAnsi="SimSun" w:eastAsia="SimSun" w:cs="SimSun"/>
                <w:sz w:val="24"/>
                <w:szCs w:val="24"/>
              </w:rPr>
            </w:pPr>
            <w:r>
              <w:rPr>
                <w:rFonts w:ascii="Times New Roman" w:hAnsi="Times New Roman" w:eastAsia="Times New Roman" w:cs="Times New Roman"/>
                <w:sz w:val="24"/>
                <w:szCs w:val="24"/>
                <w:b/>
                <w:bCs/>
                <w:spacing w:val="-3"/>
              </w:rPr>
              <w:t>1.</w:t>
            </w:r>
            <w:r>
              <w:rPr>
                <w:rFonts w:ascii="SimSun" w:hAnsi="SimSun" w:eastAsia="SimSun" w:cs="SimSun"/>
                <w:sz w:val="24"/>
                <w:szCs w:val="24"/>
                <w14:textOutline w14:w="4354" w14:cap="flat" w14:cmpd="sng">
                  <w14:solidFill>
                    <w14:srgbClr w14:val="000000"/>
                  </w14:solidFill>
                  <w14:prstDash w14:val="solid"/>
                  <w14:miter w14:lim="10"/>
                </w14:textOutline>
                <w:spacing w:val="-3"/>
              </w:rPr>
              <w:t>项目由来</w:t>
            </w:r>
          </w:p>
          <w:p>
            <w:pPr>
              <w:ind w:left="106" w:right="128" w:firstLine="480"/>
              <w:spacing w:before="182" w:line="359" w:lineRule="auto"/>
              <w:rPr>
                <w:rFonts w:ascii="SimSun" w:hAnsi="SimSun" w:eastAsia="SimSun" w:cs="SimSun"/>
                <w:sz w:val="24"/>
                <w:szCs w:val="24"/>
              </w:rPr>
            </w:pPr>
            <w:r>
              <w:rPr>
                <w:rFonts w:ascii="SimSun" w:hAnsi="SimSun" w:eastAsia="SimSun" w:cs="SimSun"/>
                <w:sz w:val="24"/>
                <w:szCs w:val="24"/>
              </w:rPr>
              <w:t>锡林郭勒盟高晶节能科技有限公司玻璃加工项目利用</w:t>
            </w:r>
            <w:r>
              <w:rPr>
                <w:rFonts w:ascii="SimSun" w:hAnsi="SimSun" w:eastAsia="SimSun" w:cs="SimSun"/>
                <w:sz w:val="24"/>
                <w:szCs w:val="24"/>
                <w:spacing w:val="-1"/>
              </w:rPr>
              <w:t>租赁位于锡林郭勒盟</w:t>
            </w:r>
            <w:r>
              <w:rPr>
                <w:rFonts w:ascii="SimSun" w:hAnsi="SimSun" w:eastAsia="SimSun" w:cs="SimSun"/>
                <w:sz w:val="24"/>
                <w:szCs w:val="24"/>
              </w:rPr>
              <w:t xml:space="preserve"> </w:t>
            </w:r>
            <w:r>
              <w:rPr>
                <w:rFonts w:ascii="SimSun" w:hAnsi="SimSun" w:eastAsia="SimSun" w:cs="SimSun"/>
                <w:sz w:val="24"/>
                <w:szCs w:val="24"/>
                <w:spacing w:val="-2"/>
              </w:rPr>
              <w:t>锡林浩特市杭办东胜社区亚泰会所西北侧祥和绒毛厂院内第四排</w:t>
            </w:r>
            <w:r>
              <w:rPr>
                <w:rFonts w:ascii="SimSun" w:hAnsi="SimSun" w:eastAsia="SimSun" w:cs="SimSun"/>
                <w:sz w:val="24"/>
                <w:szCs w:val="24"/>
                <w:spacing w:val="-30"/>
              </w:rPr>
              <w:t xml:space="preserve"> </w:t>
            </w:r>
            <w:r>
              <w:rPr>
                <w:rFonts w:ascii="Times New Roman" w:hAnsi="Times New Roman" w:eastAsia="Times New Roman" w:cs="Times New Roman"/>
                <w:sz w:val="24"/>
                <w:szCs w:val="24"/>
                <w:spacing w:val="-2"/>
              </w:rPr>
              <w:t>18</w:t>
            </w:r>
            <w:r>
              <w:rPr>
                <w:rFonts w:ascii="Times New Roman" w:hAnsi="Times New Roman" w:eastAsia="Times New Roman" w:cs="Times New Roman"/>
                <w:sz w:val="24"/>
                <w:szCs w:val="24"/>
                <w:spacing w:val="15"/>
              </w:rPr>
              <w:t xml:space="preserve"> </w:t>
            </w:r>
            <w:r>
              <w:rPr>
                <w:rFonts w:ascii="SimSun" w:hAnsi="SimSun" w:eastAsia="SimSun" w:cs="SimSun"/>
                <w:sz w:val="24"/>
                <w:szCs w:val="24"/>
                <w:spacing w:val="-2"/>
              </w:rPr>
              <w:t>号，该院</w:t>
            </w:r>
            <w:r>
              <w:rPr>
                <w:rFonts w:ascii="SimSun" w:hAnsi="SimSun" w:eastAsia="SimSun" w:cs="SimSun"/>
                <w:sz w:val="24"/>
                <w:szCs w:val="24"/>
              </w:rPr>
              <w:t xml:space="preserve">  </w:t>
            </w:r>
            <w:r>
              <w:rPr>
                <w:rFonts w:ascii="SimSun" w:hAnsi="SimSun" w:eastAsia="SimSun" w:cs="SimSun"/>
                <w:sz w:val="24"/>
                <w:szCs w:val="24"/>
              </w:rPr>
              <w:t>内原为祥和绒毛加工厂，目前祥和绒毛厂的设施设备已</w:t>
            </w:r>
            <w:r>
              <w:rPr>
                <w:rFonts w:ascii="SimSun" w:hAnsi="SimSun" w:eastAsia="SimSun" w:cs="SimSun"/>
                <w:sz w:val="24"/>
                <w:szCs w:val="24"/>
                <w:spacing w:val="-1"/>
              </w:rPr>
              <w:t>经被绒毛厂经营者拆走</w:t>
            </w:r>
            <w:r>
              <w:rPr>
                <w:rFonts w:ascii="SimSun" w:hAnsi="SimSun" w:eastAsia="SimSun" w:cs="SimSun"/>
                <w:sz w:val="24"/>
                <w:szCs w:val="24"/>
              </w:rPr>
              <w:t xml:space="preserve"> </w:t>
            </w:r>
            <w:r>
              <w:rPr>
                <w:rFonts w:ascii="SimSun" w:hAnsi="SimSun" w:eastAsia="SimSun" w:cs="SimSun"/>
                <w:sz w:val="24"/>
                <w:szCs w:val="24"/>
                <w:spacing w:val="-9"/>
              </w:rPr>
              <w:t>作为二手商品出售，</w:t>
            </w:r>
            <w:r>
              <w:rPr>
                <w:rFonts w:ascii="SimSun" w:hAnsi="SimSun" w:eastAsia="SimSun" w:cs="SimSun"/>
                <w:sz w:val="24"/>
                <w:szCs w:val="24"/>
                <w:spacing w:val="66"/>
              </w:rPr>
              <w:t xml:space="preserve"> </w:t>
            </w:r>
            <w:r>
              <w:rPr>
                <w:rFonts w:ascii="SimSun" w:hAnsi="SimSun" w:eastAsia="SimSun" w:cs="SimSun"/>
                <w:sz w:val="24"/>
                <w:szCs w:val="24"/>
                <w:spacing w:val="-9"/>
              </w:rPr>
              <w:t>经过改造、 装修建设锡林郭勒盟高晶节能科技有限公司玻</w:t>
            </w:r>
            <w:r>
              <w:rPr>
                <w:rFonts w:ascii="SimSun" w:hAnsi="SimSun" w:eastAsia="SimSun" w:cs="SimSun"/>
                <w:sz w:val="24"/>
                <w:szCs w:val="24"/>
              </w:rPr>
              <w:t xml:space="preserve"> </w:t>
            </w:r>
            <w:r>
              <w:rPr>
                <w:rFonts w:ascii="SimSun" w:hAnsi="SimSun" w:eastAsia="SimSun" w:cs="SimSun"/>
                <w:sz w:val="24"/>
                <w:szCs w:val="24"/>
                <w:spacing w:val="-1"/>
              </w:rPr>
              <w:t>璃加工项目。租赁厂房为两处，总建筑面积</w:t>
            </w:r>
            <w:r>
              <w:rPr>
                <w:rFonts w:ascii="SimSun" w:hAnsi="SimSun" w:eastAsia="SimSun" w:cs="SimSun"/>
                <w:sz w:val="24"/>
                <w:szCs w:val="24"/>
                <w:spacing w:val="-33"/>
              </w:rPr>
              <w:t xml:space="preserve"> </w:t>
            </w:r>
            <w:r>
              <w:rPr>
                <w:rFonts w:ascii="Times New Roman" w:hAnsi="Times New Roman" w:eastAsia="Times New Roman" w:cs="Times New Roman"/>
                <w:sz w:val="24"/>
                <w:szCs w:val="24"/>
                <w:spacing w:val="-1"/>
              </w:rPr>
              <w:t>3300 </w:t>
            </w:r>
            <w:r>
              <w:rPr>
                <w:rFonts w:ascii="SimSun" w:hAnsi="SimSun" w:eastAsia="SimSun" w:cs="SimSun"/>
                <w:sz w:val="24"/>
                <w:szCs w:val="24"/>
                <w:spacing w:val="-1"/>
              </w:rPr>
              <w:t>平方米。主要产品为钢化玻</w:t>
            </w:r>
          </w:p>
          <w:p>
            <w:pPr>
              <w:ind w:left="107"/>
              <w:spacing w:line="219" w:lineRule="auto"/>
              <w:rPr>
                <w:rFonts w:ascii="SimSun" w:hAnsi="SimSun" w:eastAsia="SimSun" w:cs="SimSun"/>
                <w:sz w:val="24"/>
                <w:szCs w:val="24"/>
              </w:rPr>
            </w:pPr>
            <w:r>
              <w:rPr>
                <w:rFonts w:ascii="SimSun" w:hAnsi="SimSun" w:eastAsia="SimSun" w:cs="SimSun"/>
                <w:sz w:val="24"/>
                <w:szCs w:val="24"/>
                <w:spacing w:val="-2"/>
              </w:rPr>
              <w:t>璃、防火玻璃、夹胶玻璃和中空玻璃，规格不等，年产量</w:t>
            </w:r>
            <w:r>
              <w:rPr>
                <w:rFonts w:ascii="SimSun" w:hAnsi="SimSun" w:eastAsia="SimSun" w:cs="SimSun"/>
                <w:sz w:val="24"/>
                <w:szCs w:val="24"/>
                <w:spacing w:val="-46"/>
              </w:rPr>
              <w:t xml:space="preserve"> </w:t>
            </w:r>
            <w:r>
              <w:rPr>
                <w:rFonts w:ascii="Times New Roman" w:hAnsi="Times New Roman" w:eastAsia="Times New Roman" w:cs="Times New Roman"/>
                <w:sz w:val="24"/>
                <w:szCs w:val="24"/>
                <w:spacing w:val="-2"/>
              </w:rPr>
              <w:t>25</w:t>
            </w:r>
            <w:r>
              <w:rPr>
                <w:rFonts w:ascii="Times New Roman" w:hAnsi="Times New Roman" w:eastAsia="Times New Roman" w:cs="Times New Roman"/>
                <w:sz w:val="24"/>
                <w:szCs w:val="24"/>
                <w:spacing w:val="15"/>
                <w:w w:val="101"/>
              </w:rPr>
              <w:t xml:space="preserve"> </w:t>
            </w:r>
            <w:r>
              <w:rPr>
                <w:rFonts w:ascii="SimSun" w:hAnsi="SimSun" w:eastAsia="SimSun" w:cs="SimSun"/>
                <w:sz w:val="24"/>
                <w:szCs w:val="24"/>
                <w:spacing w:val="-2"/>
              </w:rPr>
              <w:t>万平方米。</w:t>
            </w:r>
          </w:p>
          <w:p>
            <w:pPr>
              <w:ind w:left="587"/>
              <w:spacing w:before="181" w:line="218" w:lineRule="auto"/>
              <w:rPr>
                <w:rFonts w:ascii="SimSun" w:hAnsi="SimSun" w:eastAsia="SimSun" w:cs="SimSun"/>
                <w:sz w:val="24"/>
                <w:szCs w:val="24"/>
              </w:rPr>
            </w:pPr>
            <w:r>
              <w:rPr>
                <w:rFonts w:ascii="SimSun" w:hAnsi="SimSun" w:eastAsia="SimSun" w:cs="SimSun"/>
                <w:sz w:val="24"/>
                <w:szCs w:val="24"/>
              </w:rPr>
              <w:t>根据《中华人民共和国环境影响评价法》及《建</w:t>
            </w:r>
            <w:r>
              <w:rPr>
                <w:rFonts w:ascii="SimSun" w:hAnsi="SimSun" w:eastAsia="SimSun" w:cs="SimSun"/>
                <w:sz w:val="24"/>
                <w:szCs w:val="24"/>
                <w:spacing w:val="-1"/>
              </w:rPr>
              <w:t>设项目环境保护管理条</w:t>
            </w:r>
          </w:p>
          <w:p>
            <w:pPr>
              <w:ind w:left="107" w:right="129"/>
              <w:spacing w:before="183" w:line="359" w:lineRule="auto"/>
              <w:rPr>
                <w:rFonts w:ascii="SimSun" w:hAnsi="SimSun" w:eastAsia="SimSun" w:cs="SimSun"/>
                <w:sz w:val="24"/>
                <w:szCs w:val="24"/>
              </w:rPr>
            </w:pPr>
            <w:r>
              <w:rPr>
                <w:rFonts w:ascii="SimSun" w:hAnsi="SimSun" w:eastAsia="SimSun" w:cs="SimSun"/>
                <w:sz w:val="24"/>
                <w:szCs w:val="24"/>
                <w:spacing w:val="-6"/>
              </w:rPr>
              <w:t>例》的规定，</w:t>
            </w:r>
            <w:r>
              <w:rPr>
                <w:rFonts w:ascii="SimSun" w:hAnsi="SimSun" w:eastAsia="SimSun" w:cs="SimSun"/>
                <w:sz w:val="24"/>
                <w:szCs w:val="24"/>
                <w:spacing w:val="73"/>
              </w:rPr>
              <w:t xml:space="preserve"> </w:t>
            </w:r>
            <w:r>
              <w:rPr>
                <w:rFonts w:ascii="SimSun" w:hAnsi="SimSun" w:eastAsia="SimSun" w:cs="SimSun"/>
                <w:sz w:val="24"/>
                <w:szCs w:val="24"/>
                <w:spacing w:val="-6"/>
              </w:rPr>
              <w:t>锡林郭勒盟高晶节能科技有限公司玻璃加工项目需要进行环境影</w:t>
            </w:r>
            <w:r>
              <w:rPr>
                <w:rFonts w:ascii="SimSun" w:hAnsi="SimSun" w:eastAsia="SimSun" w:cs="SimSun"/>
                <w:sz w:val="24"/>
                <w:szCs w:val="24"/>
              </w:rPr>
              <w:t xml:space="preserve"> </w:t>
            </w:r>
            <w:r>
              <w:rPr>
                <w:rFonts w:ascii="SimSun" w:hAnsi="SimSun" w:eastAsia="SimSun" w:cs="SimSun"/>
                <w:sz w:val="24"/>
                <w:szCs w:val="24"/>
                <w:spacing w:val="-4"/>
              </w:rPr>
              <w:t>响评价。 根据《建设项目环境影响评价分类管理名</w:t>
            </w:r>
            <w:r>
              <w:rPr>
                <w:rFonts w:ascii="SimSun" w:hAnsi="SimSun" w:eastAsia="SimSun" w:cs="SimSun"/>
                <w:sz w:val="24"/>
                <w:szCs w:val="24"/>
                <w:spacing w:val="-5"/>
              </w:rPr>
              <w:t>录（</w:t>
            </w:r>
            <w:r>
              <w:rPr>
                <w:rFonts w:ascii="Times New Roman" w:hAnsi="Times New Roman" w:eastAsia="Times New Roman" w:cs="Times New Roman"/>
                <w:sz w:val="24"/>
                <w:szCs w:val="24"/>
                <w:spacing w:val="-5"/>
              </w:rPr>
              <w:t>2021 </w:t>
            </w:r>
            <w:r>
              <w:rPr>
                <w:rFonts w:ascii="SimSun" w:hAnsi="SimSun" w:eastAsia="SimSun" w:cs="SimSun"/>
                <w:sz w:val="24"/>
                <w:szCs w:val="24"/>
                <w:spacing w:val="-5"/>
              </w:rPr>
              <w:t>版）》（生态环  </w:t>
            </w:r>
            <w:r>
              <w:rPr>
                <w:rFonts w:ascii="SimSun" w:hAnsi="SimSun" w:eastAsia="SimSun" w:cs="SimSun"/>
                <w:sz w:val="24"/>
                <w:szCs w:val="24"/>
                <w:spacing w:val="-1"/>
              </w:rPr>
              <w:t>境部令第</w:t>
            </w:r>
            <w:r>
              <w:rPr>
                <w:rFonts w:ascii="SimSun" w:hAnsi="SimSun" w:eastAsia="SimSun" w:cs="SimSun"/>
                <w:sz w:val="24"/>
                <w:szCs w:val="24"/>
                <w:spacing w:val="-32"/>
              </w:rPr>
              <w:t xml:space="preserve"> </w:t>
            </w:r>
            <w:r>
              <w:rPr>
                <w:rFonts w:ascii="Times New Roman" w:hAnsi="Times New Roman" w:eastAsia="Times New Roman" w:cs="Times New Roman"/>
                <w:sz w:val="24"/>
                <w:szCs w:val="24"/>
                <w:spacing w:val="-1"/>
              </w:rPr>
              <w:t>16</w:t>
            </w:r>
            <w:r>
              <w:rPr>
                <w:rFonts w:ascii="Times New Roman" w:hAnsi="Times New Roman" w:eastAsia="Times New Roman" w:cs="Times New Roman"/>
                <w:sz w:val="24"/>
                <w:szCs w:val="24"/>
                <w:spacing w:val="15"/>
                <w:w w:val="101"/>
              </w:rPr>
              <w:t xml:space="preserve"> </w:t>
            </w:r>
            <w:r>
              <w:rPr>
                <w:rFonts w:ascii="SimSun" w:hAnsi="SimSun" w:eastAsia="SimSun" w:cs="SimSun"/>
                <w:sz w:val="24"/>
                <w:szCs w:val="24"/>
                <w:spacing w:val="-1"/>
              </w:rPr>
              <w:t>号</w:t>
            </w:r>
            <w:r>
              <w:rPr>
                <w:rFonts w:ascii="SimSun" w:hAnsi="SimSun" w:eastAsia="SimSun" w:cs="SimSun"/>
                <w:sz w:val="24"/>
                <w:szCs w:val="24"/>
                <w:spacing w:val="-2"/>
              </w:rPr>
              <w:t>），</w:t>
            </w:r>
            <w:r>
              <w:rPr>
                <w:rFonts w:ascii="SimSun" w:hAnsi="SimSun" w:eastAsia="SimSun" w:cs="SimSun"/>
                <w:sz w:val="24"/>
                <w:szCs w:val="24"/>
                <w:spacing w:val="-1"/>
              </w:rPr>
              <w:t>本项目属于“二十七、非金属矿物制品业 </w:t>
            </w:r>
            <w:r>
              <w:rPr>
                <w:rFonts w:ascii="Times New Roman" w:hAnsi="Times New Roman" w:eastAsia="Times New Roman" w:cs="Times New Roman"/>
                <w:sz w:val="24"/>
                <w:szCs w:val="24"/>
                <w:spacing w:val="-1"/>
              </w:rPr>
              <w:t>30  </w:t>
            </w:r>
            <w:r>
              <w:rPr>
                <w:rFonts w:ascii="Times New Roman" w:hAnsi="Times New Roman" w:eastAsia="Times New Roman" w:cs="Times New Roman"/>
                <w:sz w:val="24"/>
                <w:szCs w:val="24"/>
                <w:spacing w:val="-2"/>
              </w:rPr>
              <w:t xml:space="preserve">  57 </w:t>
            </w:r>
            <w:r>
              <w:rPr>
                <w:rFonts w:ascii="SimSun" w:hAnsi="SimSun" w:eastAsia="SimSun" w:cs="SimSun"/>
                <w:sz w:val="24"/>
                <w:szCs w:val="24"/>
                <w:spacing w:val="-2"/>
              </w:rPr>
              <w:t>玻璃制</w:t>
            </w:r>
          </w:p>
          <w:p>
            <w:pPr>
              <w:ind w:left="106"/>
              <w:spacing w:line="219" w:lineRule="auto"/>
              <w:rPr>
                <w:rFonts w:ascii="SimSun" w:hAnsi="SimSun" w:eastAsia="SimSun" w:cs="SimSun"/>
                <w:sz w:val="24"/>
                <w:szCs w:val="24"/>
              </w:rPr>
            </w:pPr>
            <w:r>
              <w:rPr>
                <w:rFonts w:ascii="SimSun" w:hAnsi="SimSun" w:eastAsia="SimSun" w:cs="SimSun"/>
                <w:sz w:val="24"/>
                <w:szCs w:val="24"/>
              </w:rPr>
              <w:t>造 </w:t>
            </w:r>
            <w:r>
              <w:rPr>
                <w:rFonts w:ascii="Times New Roman" w:hAnsi="Times New Roman" w:eastAsia="Times New Roman" w:cs="Times New Roman"/>
                <w:sz w:val="24"/>
                <w:szCs w:val="24"/>
              </w:rPr>
              <w:t>304</w:t>
            </w:r>
            <w:r>
              <w:rPr>
                <w:rFonts w:ascii="SimSun" w:hAnsi="SimSun" w:eastAsia="SimSun" w:cs="SimSun"/>
                <w:sz w:val="24"/>
                <w:szCs w:val="24"/>
              </w:rPr>
              <w:t>；玻璃制品制造 </w:t>
            </w:r>
            <w:r>
              <w:rPr>
                <w:rFonts w:ascii="Times New Roman" w:hAnsi="Times New Roman" w:eastAsia="Times New Roman" w:cs="Times New Roman"/>
                <w:sz w:val="24"/>
                <w:szCs w:val="24"/>
              </w:rPr>
              <w:t>305  </w:t>
            </w:r>
            <w:r>
              <w:rPr>
                <w:rFonts w:ascii="SimSun" w:hAnsi="SimSun" w:eastAsia="SimSun" w:cs="SimSun"/>
                <w:sz w:val="24"/>
                <w:szCs w:val="24"/>
              </w:rPr>
              <w:t>特种玻璃制造；其他玻璃制造</w:t>
            </w:r>
            <w:r>
              <w:rPr>
                <w:rFonts w:ascii="SimSun" w:hAnsi="SimSun" w:eastAsia="SimSun" w:cs="SimSun"/>
                <w:sz w:val="24"/>
                <w:szCs w:val="24"/>
                <w:spacing w:val="-1"/>
              </w:rPr>
              <w:t>；玻璃制品制造</w:t>
            </w:r>
          </w:p>
          <w:p>
            <w:pPr>
              <w:ind w:left="114"/>
              <w:spacing w:before="182" w:line="468" w:lineRule="exact"/>
              <w:rPr>
                <w:rFonts w:ascii="SimSun" w:hAnsi="SimSun" w:eastAsia="SimSun" w:cs="SimSun"/>
                <w:sz w:val="24"/>
                <w:szCs w:val="24"/>
              </w:rPr>
            </w:pPr>
            <w:r>
              <w:rPr>
                <w:rFonts w:ascii="SimSun" w:hAnsi="SimSun" w:eastAsia="SimSun" w:cs="SimSun"/>
                <w:sz w:val="24"/>
                <w:szCs w:val="24"/>
                <w:spacing w:val="-12"/>
                <w:position w:val="17"/>
              </w:rPr>
              <w:t>（电加热的除外；</w:t>
            </w:r>
            <w:r>
              <w:rPr>
                <w:rFonts w:ascii="SimSun" w:hAnsi="SimSun" w:eastAsia="SimSun" w:cs="SimSun"/>
                <w:sz w:val="24"/>
                <w:szCs w:val="24"/>
                <w:spacing w:val="73"/>
                <w:position w:val="17"/>
              </w:rPr>
              <w:t xml:space="preserve"> </w:t>
            </w:r>
            <w:r>
              <w:rPr>
                <w:rFonts w:ascii="SimSun" w:hAnsi="SimSun" w:eastAsia="SimSun" w:cs="SimSun"/>
                <w:sz w:val="24"/>
                <w:szCs w:val="24"/>
                <w:spacing w:val="-12"/>
                <w:position w:val="17"/>
              </w:rPr>
              <w:t>仅切割、打磨、成型的除外）</w:t>
            </w:r>
            <w:r>
              <w:rPr>
                <w:rFonts w:ascii="SimSun" w:hAnsi="SimSun" w:eastAsia="SimSun" w:cs="SimSun"/>
                <w:sz w:val="24"/>
                <w:szCs w:val="24"/>
                <w:spacing w:val="49"/>
                <w:position w:val="17"/>
              </w:rPr>
              <w:t xml:space="preserve"> </w:t>
            </w:r>
            <w:r>
              <w:rPr>
                <w:rFonts w:ascii="SimSun" w:hAnsi="SimSun" w:eastAsia="SimSun" w:cs="SimSun"/>
                <w:sz w:val="24"/>
                <w:szCs w:val="24"/>
                <w:spacing w:val="-12"/>
                <w:position w:val="17"/>
              </w:rPr>
              <w:t>”，需编制环境影响报告表。</w:t>
            </w:r>
          </w:p>
          <w:p>
            <w:pPr>
              <w:ind w:left="106"/>
              <w:spacing w:line="218" w:lineRule="auto"/>
              <w:rPr>
                <w:rFonts w:ascii="SimSun" w:hAnsi="SimSun" w:eastAsia="SimSun" w:cs="SimSun"/>
                <w:sz w:val="24"/>
                <w:szCs w:val="24"/>
              </w:rPr>
            </w:pPr>
            <w:r>
              <w:rPr>
                <w:rFonts w:ascii="SimSun" w:hAnsi="SimSun" w:eastAsia="SimSun" w:cs="SimSun"/>
                <w:sz w:val="24"/>
                <w:szCs w:val="24"/>
              </w:rPr>
              <w:t>锡林郭勒盟高晶节能科技有限公司委托我公司对本项目</w:t>
            </w:r>
            <w:r>
              <w:rPr>
                <w:rFonts w:ascii="SimSun" w:hAnsi="SimSun" w:eastAsia="SimSun" w:cs="SimSun"/>
                <w:sz w:val="24"/>
                <w:szCs w:val="24"/>
                <w:spacing w:val="-1"/>
              </w:rPr>
              <w:t>进行环境影响评价工</w:t>
            </w:r>
          </w:p>
          <w:p>
            <w:pPr>
              <w:ind w:left="108" w:right="129"/>
              <w:spacing w:before="184" w:line="359" w:lineRule="auto"/>
              <w:rPr>
                <w:rFonts w:ascii="SimSun" w:hAnsi="SimSun" w:eastAsia="SimSun" w:cs="SimSun"/>
                <w:sz w:val="24"/>
                <w:szCs w:val="24"/>
              </w:rPr>
            </w:pPr>
            <w:r>
              <w:rPr>
                <w:rFonts w:ascii="SimSun" w:hAnsi="SimSun" w:eastAsia="SimSun" w:cs="SimSun"/>
                <w:sz w:val="24"/>
                <w:szCs w:val="24"/>
              </w:rPr>
              <w:t>作。接受委托后，我公司技术人员严格按照国家的有</w:t>
            </w:r>
            <w:r>
              <w:rPr>
                <w:rFonts w:ascii="SimSun" w:hAnsi="SimSun" w:eastAsia="SimSun" w:cs="SimSun"/>
                <w:sz w:val="24"/>
                <w:szCs w:val="24"/>
                <w:spacing w:val="-1"/>
              </w:rPr>
              <w:t>关法律法规及当地生态环</w:t>
            </w:r>
            <w:r>
              <w:rPr>
                <w:rFonts w:ascii="SimSun" w:hAnsi="SimSun" w:eastAsia="SimSun" w:cs="SimSun"/>
                <w:sz w:val="24"/>
                <w:szCs w:val="24"/>
              </w:rPr>
              <w:t xml:space="preserve"> </w:t>
            </w:r>
            <w:r>
              <w:rPr>
                <w:rFonts w:ascii="SimSun" w:hAnsi="SimSun" w:eastAsia="SimSun" w:cs="SimSun"/>
                <w:sz w:val="24"/>
                <w:szCs w:val="24"/>
              </w:rPr>
              <w:t>境部门的要求，认真研究该项目的有关文件，并进</w:t>
            </w:r>
            <w:r>
              <w:rPr>
                <w:rFonts w:ascii="SimSun" w:hAnsi="SimSun" w:eastAsia="SimSun" w:cs="SimSun"/>
                <w:sz w:val="24"/>
                <w:szCs w:val="24"/>
                <w:spacing w:val="-1"/>
              </w:rPr>
              <w:t>行实地踏勘和调研，收集和</w:t>
            </w:r>
            <w:r>
              <w:rPr>
                <w:rFonts w:ascii="SimSun" w:hAnsi="SimSun" w:eastAsia="SimSun" w:cs="SimSun"/>
                <w:sz w:val="24"/>
                <w:szCs w:val="24"/>
              </w:rPr>
              <w:t xml:space="preserve"> </w:t>
            </w:r>
            <w:r>
              <w:rPr>
                <w:rFonts w:ascii="SimSun" w:hAnsi="SimSun" w:eastAsia="SimSun" w:cs="SimSun"/>
                <w:sz w:val="24"/>
                <w:szCs w:val="24"/>
                <w:spacing w:val="-11"/>
              </w:rPr>
              <w:t>核实了有关材料，</w:t>
            </w:r>
            <w:r>
              <w:rPr>
                <w:rFonts w:ascii="SimSun" w:hAnsi="SimSun" w:eastAsia="SimSun" w:cs="SimSun"/>
                <w:sz w:val="24"/>
                <w:szCs w:val="24"/>
                <w:spacing w:val="60"/>
              </w:rPr>
              <w:t xml:space="preserve"> </w:t>
            </w:r>
            <w:r>
              <w:rPr>
                <w:rFonts w:ascii="SimSun" w:hAnsi="SimSun" w:eastAsia="SimSun" w:cs="SimSun"/>
                <w:sz w:val="24"/>
                <w:szCs w:val="24"/>
                <w:spacing w:val="-11"/>
              </w:rPr>
              <w:t>进行了必要的现状监测，</w:t>
            </w:r>
            <w:r>
              <w:rPr>
                <w:rFonts w:ascii="SimSun" w:hAnsi="SimSun" w:eastAsia="SimSun" w:cs="SimSun"/>
                <w:sz w:val="24"/>
                <w:szCs w:val="24"/>
                <w:spacing w:val="63"/>
              </w:rPr>
              <w:t xml:space="preserve"> </w:t>
            </w:r>
            <w:r>
              <w:rPr>
                <w:rFonts w:ascii="SimSun" w:hAnsi="SimSun" w:eastAsia="SimSun" w:cs="SimSun"/>
                <w:sz w:val="24"/>
                <w:szCs w:val="24"/>
                <w:spacing w:val="-11"/>
              </w:rPr>
              <w:t>在现场调查、预测计算分析等工作</w:t>
            </w:r>
            <w:r>
              <w:rPr>
                <w:rFonts w:ascii="SimSun" w:hAnsi="SimSun" w:eastAsia="SimSun" w:cs="SimSun"/>
                <w:sz w:val="24"/>
                <w:szCs w:val="24"/>
              </w:rPr>
              <w:t xml:space="preserve"> </w:t>
            </w:r>
            <w:r>
              <w:rPr>
                <w:rFonts w:ascii="SimSun" w:hAnsi="SimSun" w:eastAsia="SimSun" w:cs="SimSun"/>
                <w:sz w:val="24"/>
                <w:szCs w:val="24"/>
                <w:spacing w:val="-1"/>
              </w:rPr>
              <w:t>的基础上，编制完成了《锡林郭勒盟高晶节能科技有限公司玻璃加工项目环境</w:t>
            </w:r>
          </w:p>
          <w:p>
            <w:pPr>
              <w:ind w:left="107"/>
              <w:spacing w:line="218" w:lineRule="auto"/>
              <w:rPr>
                <w:rFonts w:ascii="SimSun" w:hAnsi="SimSun" w:eastAsia="SimSun" w:cs="SimSun"/>
                <w:sz w:val="24"/>
                <w:szCs w:val="24"/>
              </w:rPr>
            </w:pPr>
            <w:r>
              <w:rPr>
                <w:rFonts w:ascii="SimSun" w:hAnsi="SimSun" w:eastAsia="SimSun" w:cs="SimSun"/>
                <w:sz w:val="24"/>
                <w:szCs w:val="24"/>
                <w:spacing w:val="-20"/>
              </w:rPr>
              <w:t>影响报告表》</w:t>
            </w:r>
            <w:r>
              <w:rPr>
                <w:rFonts w:ascii="SimSun" w:hAnsi="SimSun" w:eastAsia="SimSun" w:cs="SimSun"/>
                <w:sz w:val="24"/>
                <w:szCs w:val="24"/>
                <w:spacing w:val="9"/>
              </w:rPr>
              <w:t xml:space="preserve"> </w:t>
            </w:r>
            <w:r>
              <w:rPr>
                <w:rFonts w:ascii="SimSun" w:hAnsi="SimSun" w:eastAsia="SimSun" w:cs="SimSun"/>
                <w:sz w:val="24"/>
                <w:szCs w:val="24"/>
                <w:spacing w:val="-20"/>
              </w:rPr>
              <w:t>。</w:t>
            </w:r>
          </w:p>
          <w:p>
            <w:pPr>
              <w:ind w:left="586"/>
              <w:spacing w:before="243" w:line="219" w:lineRule="auto"/>
              <w:rPr>
                <w:rFonts w:ascii="SimSun" w:hAnsi="SimSun" w:eastAsia="SimSun" w:cs="SimSun"/>
                <w:sz w:val="24"/>
                <w:szCs w:val="24"/>
              </w:rPr>
            </w:pPr>
            <w:r>
              <w:rPr>
                <w:rFonts w:ascii="Times New Roman" w:hAnsi="Times New Roman" w:eastAsia="Times New Roman" w:cs="Times New Roman"/>
                <w:sz w:val="24"/>
                <w:szCs w:val="24"/>
                <w:b/>
                <w:bCs/>
                <w:spacing w:val="-4"/>
              </w:rPr>
              <w:t>2</w:t>
            </w:r>
            <w:r>
              <w:rPr>
                <w:rFonts w:ascii="Times New Roman" w:hAnsi="Times New Roman" w:eastAsia="Times New Roman" w:cs="Times New Roman"/>
                <w:sz w:val="24"/>
                <w:szCs w:val="24"/>
                <w:b/>
                <w:bCs/>
                <w:spacing w:val="-31"/>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4"/>
              </w:rPr>
              <w:t>、拟建项目概况</w:t>
            </w:r>
          </w:p>
          <w:p>
            <w:pPr>
              <w:ind w:left="586"/>
              <w:spacing w:before="242" w:line="219" w:lineRule="auto"/>
              <w:rPr>
                <w:rFonts w:ascii="SimSun" w:hAnsi="SimSun" w:eastAsia="SimSun" w:cs="SimSun"/>
                <w:sz w:val="24"/>
                <w:szCs w:val="24"/>
              </w:rPr>
            </w:pPr>
            <w:r>
              <w:rPr>
                <w:rFonts w:ascii="Times New Roman" w:hAnsi="Times New Roman" w:eastAsia="Times New Roman" w:cs="Times New Roman"/>
                <w:sz w:val="24"/>
                <w:szCs w:val="24"/>
                <w:b/>
                <w:bCs/>
              </w:rPr>
              <w:t>2.1 </w:t>
            </w:r>
            <w:r>
              <w:rPr>
                <w:rFonts w:ascii="SimSun" w:hAnsi="SimSun" w:eastAsia="SimSun" w:cs="SimSun"/>
                <w:sz w:val="24"/>
                <w:szCs w:val="24"/>
                <w14:textOutline w14:w="4354" w14:cap="flat" w14:cmpd="sng">
                  <w14:solidFill>
                    <w14:srgbClr w14:val="000000"/>
                  </w14:solidFill>
                  <w14:prstDash w14:val="solid"/>
                  <w14:miter w14:lim="10"/>
                </w14:textOutline>
              </w:rPr>
              <w:t>项目基本情况</w:t>
            </w:r>
          </w:p>
          <w:p>
            <w:pPr>
              <w:ind w:left="108" w:right="129" w:firstLine="482"/>
              <w:spacing w:before="183" w:line="359" w:lineRule="auto"/>
              <w:rPr>
                <w:rFonts w:ascii="SimSun" w:hAnsi="SimSun" w:eastAsia="SimSun" w:cs="SimSun"/>
                <w:sz w:val="24"/>
                <w:szCs w:val="24"/>
              </w:rPr>
            </w:pPr>
            <w:r>
              <w:rPr>
                <w:rFonts w:ascii="SimSun" w:hAnsi="SimSun" w:eastAsia="SimSun" w:cs="SimSun"/>
                <w:sz w:val="24"/>
                <w:szCs w:val="24"/>
                <w:spacing w:val="-1"/>
              </w:rPr>
              <w:t>项目建设单位为锡林郭勒盟高晶节能科技有限公司，位于锡林郭勒盟锡林</w:t>
            </w:r>
            <w:r>
              <w:rPr>
                <w:rFonts w:ascii="SimSun" w:hAnsi="SimSun" w:eastAsia="SimSun" w:cs="SimSun"/>
                <w:sz w:val="24"/>
                <w:szCs w:val="24"/>
                <w:spacing w:val="18"/>
              </w:rPr>
              <w:t xml:space="preserve"> </w:t>
            </w:r>
            <w:r>
              <w:rPr>
                <w:rFonts w:ascii="SimSun" w:hAnsi="SimSun" w:eastAsia="SimSun" w:cs="SimSun"/>
                <w:sz w:val="24"/>
                <w:szCs w:val="24"/>
                <w:spacing w:val="-2"/>
              </w:rPr>
              <w:t>浩特市杭办东胜社区亚泰会所西北侧祥和绒毛厂院内第四排</w:t>
            </w:r>
            <w:r>
              <w:rPr>
                <w:rFonts w:ascii="SimSun" w:hAnsi="SimSun" w:eastAsia="SimSun" w:cs="SimSun"/>
                <w:sz w:val="24"/>
                <w:szCs w:val="24"/>
                <w:spacing w:val="-28"/>
              </w:rPr>
              <w:t xml:space="preserve"> </w:t>
            </w:r>
            <w:r>
              <w:rPr>
                <w:rFonts w:ascii="Times New Roman" w:hAnsi="Times New Roman" w:eastAsia="Times New Roman" w:cs="Times New Roman"/>
                <w:sz w:val="24"/>
                <w:szCs w:val="24"/>
                <w:spacing w:val="-2"/>
              </w:rPr>
              <w:t>18</w:t>
            </w:r>
            <w:r>
              <w:rPr>
                <w:rFonts w:ascii="Times New Roman" w:hAnsi="Times New Roman" w:eastAsia="Times New Roman" w:cs="Times New Roman"/>
                <w:sz w:val="24"/>
                <w:szCs w:val="24"/>
                <w:spacing w:val="16"/>
              </w:rPr>
              <w:t xml:space="preserve"> </w:t>
            </w:r>
            <w:r>
              <w:rPr>
                <w:rFonts w:ascii="SimSun" w:hAnsi="SimSun" w:eastAsia="SimSun" w:cs="SimSun"/>
                <w:sz w:val="24"/>
                <w:szCs w:val="24"/>
                <w:spacing w:val="-2"/>
              </w:rPr>
              <w:t>号，地理坐标</w:t>
            </w:r>
            <w:r>
              <w:rPr>
                <w:rFonts w:ascii="SimSun" w:hAnsi="SimSun" w:eastAsia="SimSun" w:cs="SimSun"/>
                <w:sz w:val="24"/>
                <w:szCs w:val="24"/>
              </w:rPr>
              <w:t xml:space="preserve">  </w:t>
            </w:r>
            <w:r>
              <w:rPr>
                <w:rFonts w:ascii="SimSun" w:hAnsi="SimSun" w:eastAsia="SimSun" w:cs="SimSun"/>
                <w:sz w:val="24"/>
                <w:szCs w:val="24"/>
                <w:spacing w:val="-4"/>
              </w:rPr>
              <w:t>为</w:t>
            </w:r>
            <w:r>
              <w:rPr>
                <w:rFonts w:ascii="SimSun" w:hAnsi="SimSun" w:eastAsia="SimSun" w:cs="SimSun"/>
                <w:sz w:val="24"/>
                <w:szCs w:val="24"/>
                <w:spacing w:val="-32"/>
              </w:rPr>
              <w:t xml:space="preserve"> </w:t>
            </w:r>
            <w:r>
              <w:rPr>
                <w:rFonts w:ascii="Times New Roman" w:hAnsi="Times New Roman" w:eastAsia="Times New Roman" w:cs="Times New Roman"/>
                <w:sz w:val="24"/>
                <w:szCs w:val="24"/>
                <w:spacing w:val="-4"/>
              </w:rPr>
              <w:t>116 </w:t>
            </w:r>
            <w:r>
              <w:rPr>
                <w:rFonts w:ascii="SimSun" w:hAnsi="SimSun" w:eastAsia="SimSun" w:cs="SimSun"/>
                <w:sz w:val="24"/>
                <w:szCs w:val="24"/>
                <w:spacing w:val="-4"/>
              </w:rPr>
              <w:t>度</w:t>
            </w:r>
            <w:r>
              <w:rPr>
                <w:rFonts w:ascii="SimSun" w:hAnsi="SimSun" w:eastAsia="SimSun" w:cs="SimSun"/>
                <w:sz w:val="24"/>
                <w:szCs w:val="24"/>
                <w:spacing w:val="-48"/>
              </w:rPr>
              <w:t xml:space="preserve"> </w:t>
            </w:r>
            <w:r>
              <w:rPr>
                <w:rFonts w:ascii="Times New Roman" w:hAnsi="Times New Roman" w:eastAsia="Times New Roman" w:cs="Times New Roman"/>
                <w:sz w:val="24"/>
                <w:szCs w:val="24"/>
                <w:spacing w:val="-4"/>
              </w:rPr>
              <w:t>5 </w:t>
            </w:r>
            <w:r>
              <w:rPr>
                <w:rFonts w:ascii="SimSun" w:hAnsi="SimSun" w:eastAsia="SimSun" w:cs="SimSun"/>
                <w:sz w:val="24"/>
                <w:szCs w:val="24"/>
                <w:spacing w:val="-4"/>
              </w:rPr>
              <w:t>分</w:t>
            </w:r>
            <w:r>
              <w:rPr>
                <w:rFonts w:ascii="SimSun" w:hAnsi="SimSun" w:eastAsia="SimSun" w:cs="SimSun"/>
                <w:sz w:val="24"/>
                <w:szCs w:val="24"/>
                <w:spacing w:val="-49"/>
              </w:rPr>
              <w:t xml:space="preserve"> </w:t>
            </w:r>
            <w:r>
              <w:rPr>
                <w:rFonts w:ascii="Times New Roman" w:hAnsi="Times New Roman" w:eastAsia="Times New Roman" w:cs="Times New Roman"/>
                <w:sz w:val="24"/>
                <w:szCs w:val="24"/>
                <w:spacing w:val="-4"/>
              </w:rPr>
              <w:t>53.615 </w:t>
            </w:r>
            <w:r>
              <w:rPr>
                <w:rFonts w:ascii="SimSun" w:hAnsi="SimSun" w:eastAsia="SimSun" w:cs="SimSun"/>
                <w:sz w:val="24"/>
                <w:szCs w:val="24"/>
                <w:spacing w:val="-4"/>
              </w:rPr>
              <w:t>秒，</w:t>
            </w:r>
            <w:r>
              <w:rPr>
                <w:rFonts w:ascii="SimSun" w:hAnsi="SimSun" w:eastAsia="SimSun" w:cs="SimSun"/>
                <w:sz w:val="24"/>
                <w:szCs w:val="24"/>
                <w:spacing w:val="-33"/>
              </w:rPr>
              <w:t xml:space="preserve"> </w:t>
            </w:r>
            <w:r>
              <w:rPr>
                <w:rFonts w:ascii="Times New Roman" w:hAnsi="Times New Roman" w:eastAsia="Times New Roman" w:cs="Times New Roman"/>
                <w:sz w:val="24"/>
                <w:szCs w:val="24"/>
                <w:spacing w:val="-4"/>
              </w:rPr>
              <w:t>43 </w:t>
            </w:r>
            <w:r>
              <w:rPr>
                <w:rFonts w:ascii="SimSun" w:hAnsi="SimSun" w:eastAsia="SimSun" w:cs="SimSun"/>
                <w:sz w:val="24"/>
                <w:szCs w:val="24"/>
                <w:spacing w:val="-4"/>
              </w:rPr>
              <w:t>度</w:t>
            </w:r>
            <w:r>
              <w:rPr>
                <w:rFonts w:ascii="SimSun" w:hAnsi="SimSun" w:eastAsia="SimSun" w:cs="SimSun"/>
                <w:sz w:val="24"/>
                <w:szCs w:val="24"/>
                <w:spacing w:val="-49"/>
              </w:rPr>
              <w:t xml:space="preserve"> </w:t>
            </w:r>
            <w:r>
              <w:rPr>
                <w:rFonts w:ascii="Times New Roman" w:hAnsi="Times New Roman" w:eastAsia="Times New Roman" w:cs="Times New Roman"/>
                <w:sz w:val="24"/>
                <w:szCs w:val="24"/>
                <w:spacing w:val="-5"/>
              </w:rPr>
              <w:t>58</w:t>
            </w:r>
            <w:r>
              <w:rPr>
                <w:rFonts w:ascii="Times New Roman" w:hAnsi="Times New Roman" w:eastAsia="Times New Roman" w:cs="Times New Roman"/>
                <w:sz w:val="24"/>
                <w:szCs w:val="24"/>
                <w:spacing w:val="13"/>
              </w:rPr>
              <w:t xml:space="preserve"> </w:t>
            </w:r>
            <w:r>
              <w:rPr>
                <w:rFonts w:ascii="SimSun" w:hAnsi="SimSun" w:eastAsia="SimSun" w:cs="SimSun"/>
                <w:sz w:val="24"/>
                <w:szCs w:val="24"/>
                <w:spacing w:val="-5"/>
              </w:rPr>
              <w:t>分</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5"/>
              </w:rPr>
              <w:t>25.459 </w:t>
            </w:r>
            <w:r>
              <w:rPr>
                <w:rFonts w:ascii="SimSun" w:hAnsi="SimSun" w:eastAsia="SimSun" w:cs="SimSun"/>
                <w:sz w:val="24"/>
                <w:szCs w:val="24"/>
                <w:spacing w:val="-5"/>
              </w:rPr>
              <w:t>秒。项目租用绒毛加工园区祥和  </w:t>
            </w:r>
            <w:r>
              <w:rPr>
                <w:rFonts w:ascii="SimSun" w:hAnsi="SimSun" w:eastAsia="SimSun" w:cs="SimSun"/>
                <w:sz w:val="24"/>
                <w:szCs w:val="24"/>
                <w:spacing w:val="-7"/>
              </w:rPr>
              <w:t>绒毛公司厂院和院内厂房作为加工车间，</w:t>
            </w:r>
            <w:r>
              <w:rPr>
                <w:rFonts w:ascii="SimSun" w:hAnsi="SimSun" w:eastAsia="SimSun" w:cs="SimSun"/>
                <w:sz w:val="24"/>
                <w:szCs w:val="24"/>
                <w:spacing w:val="75"/>
              </w:rPr>
              <w:t xml:space="preserve"> </w:t>
            </w:r>
            <w:r>
              <w:rPr>
                <w:rFonts w:ascii="SimSun" w:hAnsi="SimSun" w:eastAsia="SimSun" w:cs="SimSun"/>
                <w:sz w:val="24"/>
                <w:szCs w:val="24"/>
                <w:spacing w:val="-7"/>
              </w:rPr>
              <w:t>厂区北侧为伊利勒特街，厂区南侧、</w:t>
            </w:r>
          </w:p>
          <w:p>
            <w:pPr>
              <w:ind w:left="113"/>
              <w:spacing w:before="1" w:line="219" w:lineRule="auto"/>
              <w:rPr>
                <w:rFonts w:ascii="SimSun" w:hAnsi="SimSun" w:eastAsia="SimSun" w:cs="SimSun"/>
                <w:sz w:val="24"/>
                <w:szCs w:val="24"/>
              </w:rPr>
            </w:pPr>
            <w:r>
              <w:rPr>
                <w:rFonts w:ascii="SimSun" w:hAnsi="SimSun" w:eastAsia="SimSun" w:cs="SimSun"/>
                <w:sz w:val="24"/>
                <w:szCs w:val="24"/>
                <w:spacing w:val="-4"/>
              </w:rPr>
              <w:t>西侧为马路，东侧紧邻众泰冷库。</w:t>
            </w:r>
          </w:p>
        </w:tc>
      </w:tr>
    </w:tbl>
    <w:p>
      <w:pPr>
        <w:pStyle w:val="BodyText"/>
        <w:rPr/>
      </w:pPr>
      <w:r/>
    </w:p>
    <w:p>
      <w:pPr>
        <w:sectPr>
          <w:footerReference w:type="default" r:id="rId15"/>
          <w:pgSz w:w="11907" w:h="16839"/>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0" w:type="dxa"/>
        <w:tblInd w:w="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432"/>
        <w:gridCol w:w="620"/>
        <w:gridCol w:w="641"/>
        <w:gridCol w:w="641"/>
        <w:gridCol w:w="5865"/>
        <w:gridCol w:w="631"/>
      </w:tblGrid>
      <w:tr>
        <w:trPr>
          <w:trHeight w:val="3277" w:hRule="atLeast"/>
        </w:trPr>
        <w:tc>
          <w:tcPr>
            <w:tcW w:w="432" w:type="dxa"/>
            <w:vAlign w:val="top"/>
            <w:vMerge w:val="restart"/>
            <w:tcBorders>
              <w:left w:val="single" w:color="000000" w:sz="6" w:space="0"/>
              <w:bottom w:val="nil"/>
              <w:top w:val="single" w:color="000000" w:sz="6" w:space="0"/>
            </w:tcBorders>
          </w:tcPr>
          <w:p>
            <w:pPr>
              <w:rPr>
                <w:rFonts w:ascii="Arial"/>
                <w:sz w:val="21"/>
              </w:rPr>
            </w:pPr>
            <w:r/>
          </w:p>
        </w:tc>
        <w:tc>
          <w:tcPr>
            <w:tcW w:w="8398" w:type="dxa"/>
            <w:vAlign w:val="top"/>
            <w:gridSpan w:val="5"/>
            <w:tcBorders>
              <w:right w:val="single" w:color="000000" w:sz="6" w:space="0"/>
              <w:top w:val="single" w:color="000000" w:sz="6" w:space="0"/>
              <w:bottom w:val="single" w:color="000000" w:sz="12" w:space="0"/>
            </w:tcBorders>
          </w:tcPr>
          <w:p>
            <w:pPr>
              <w:ind w:left="107" w:right="102" w:firstLine="583"/>
              <w:spacing w:before="41" w:line="359" w:lineRule="auto"/>
              <w:jc w:val="both"/>
              <w:rPr>
                <w:rFonts w:ascii="SimSun" w:hAnsi="SimSun" w:eastAsia="SimSun" w:cs="SimSun"/>
                <w:sz w:val="24"/>
                <w:szCs w:val="24"/>
              </w:rPr>
            </w:pPr>
            <w:r>
              <w:rPr>
                <w:rFonts w:ascii="SimSun" w:hAnsi="SimSun" w:eastAsia="SimSun" w:cs="SimSun"/>
                <w:sz w:val="24"/>
                <w:szCs w:val="24"/>
                <w:spacing w:val="-4"/>
              </w:rPr>
              <w:t>项目总占地</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4"/>
              </w:rPr>
              <w:t>3300</w:t>
            </w:r>
            <w:r>
              <w:rPr>
                <w:rFonts w:ascii="Times New Roman" w:hAnsi="Times New Roman" w:eastAsia="Times New Roman" w:cs="Times New Roman"/>
                <w:sz w:val="24"/>
                <w:szCs w:val="24"/>
                <w:spacing w:val="26"/>
                <w:w w:val="101"/>
              </w:rPr>
              <w:t xml:space="preserve"> </w:t>
            </w:r>
            <w:r>
              <w:rPr>
                <w:rFonts w:ascii="SimSun" w:hAnsi="SimSun" w:eastAsia="SimSun" w:cs="SimSun"/>
                <w:sz w:val="24"/>
                <w:szCs w:val="24"/>
                <w:spacing w:val="-4"/>
              </w:rPr>
              <w:t>㎡，分为</w:t>
            </w:r>
            <w:r>
              <w:rPr>
                <w:rFonts w:ascii="SimSun" w:hAnsi="SimSun" w:eastAsia="SimSun" w:cs="SimSun"/>
                <w:sz w:val="24"/>
                <w:szCs w:val="24"/>
                <w:spacing w:val="-35"/>
              </w:rPr>
              <w:t xml:space="preserve"> </w:t>
            </w:r>
            <w:r>
              <w:rPr>
                <w:rFonts w:ascii="Times New Roman" w:hAnsi="Times New Roman" w:eastAsia="Times New Roman" w:cs="Times New Roman"/>
                <w:sz w:val="24"/>
                <w:szCs w:val="24"/>
                <w:spacing w:val="-4"/>
              </w:rPr>
              <w:t>2</w:t>
            </w:r>
            <w:r>
              <w:rPr>
                <w:rFonts w:ascii="Times New Roman" w:hAnsi="Times New Roman" w:eastAsia="Times New Roman" w:cs="Times New Roman"/>
                <w:sz w:val="24"/>
                <w:szCs w:val="24"/>
                <w:spacing w:val="18"/>
                <w:w w:val="101"/>
              </w:rPr>
              <w:t xml:space="preserve"> </w:t>
            </w:r>
            <w:r>
              <w:rPr>
                <w:rFonts w:ascii="SimSun" w:hAnsi="SimSun" w:eastAsia="SimSun" w:cs="SimSun"/>
                <w:sz w:val="24"/>
                <w:szCs w:val="24"/>
                <w:spacing w:val="-4"/>
              </w:rPr>
              <w:t>座加工车间及办公楼</w:t>
            </w:r>
            <w:r>
              <w:rPr>
                <w:rFonts w:ascii="SimSun" w:hAnsi="SimSun" w:eastAsia="SimSun" w:cs="SimSun"/>
                <w:sz w:val="24"/>
                <w:szCs w:val="24"/>
                <w:spacing w:val="-25"/>
              </w:rPr>
              <w:t xml:space="preserve"> </w:t>
            </w:r>
            <w:r>
              <w:rPr>
                <w:rFonts w:ascii="Times New Roman" w:hAnsi="Times New Roman" w:eastAsia="Times New Roman" w:cs="Times New Roman"/>
                <w:sz w:val="24"/>
                <w:szCs w:val="24"/>
                <w:spacing w:val="-4"/>
              </w:rPr>
              <w:t>1</w:t>
            </w:r>
            <w:r>
              <w:rPr>
                <w:rFonts w:ascii="Times New Roman" w:hAnsi="Times New Roman" w:eastAsia="Times New Roman" w:cs="Times New Roman"/>
                <w:sz w:val="24"/>
                <w:szCs w:val="24"/>
                <w:spacing w:val="19"/>
              </w:rPr>
              <w:t xml:space="preserve"> </w:t>
            </w:r>
            <w:r>
              <w:rPr>
                <w:rFonts w:ascii="SimSun" w:hAnsi="SimSun" w:eastAsia="SimSun" w:cs="SimSun"/>
                <w:sz w:val="24"/>
                <w:szCs w:val="24"/>
                <w:spacing w:val="-4"/>
              </w:rPr>
              <w:t>座，布置钢化玻璃生</w:t>
            </w:r>
            <w:r>
              <w:rPr>
                <w:rFonts w:ascii="SimSun" w:hAnsi="SimSun" w:eastAsia="SimSun" w:cs="SimSun"/>
                <w:sz w:val="24"/>
                <w:szCs w:val="24"/>
              </w:rPr>
              <w:t xml:space="preserve"> </w:t>
            </w:r>
            <w:r>
              <w:rPr>
                <w:rFonts w:ascii="SimSun" w:hAnsi="SimSun" w:eastAsia="SimSun" w:cs="SimSun"/>
                <w:sz w:val="24"/>
                <w:szCs w:val="24"/>
                <w:spacing w:val="-3"/>
              </w:rPr>
              <w:t>产线、中空玻璃生产线、夹胶玻璃生产线，进行玻璃加工， 主要生产和销售特</w:t>
            </w:r>
          </w:p>
          <w:p>
            <w:pPr>
              <w:ind w:left="107"/>
              <w:spacing w:line="219" w:lineRule="auto"/>
              <w:rPr>
                <w:rFonts w:ascii="SimSun" w:hAnsi="SimSun" w:eastAsia="SimSun" w:cs="SimSun"/>
                <w:sz w:val="24"/>
                <w:szCs w:val="24"/>
              </w:rPr>
            </w:pPr>
            <w:r>
              <w:rPr>
                <w:rFonts w:ascii="SimSun" w:hAnsi="SimSun" w:eastAsia="SimSun" w:cs="SimSun"/>
                <w:sz w:val="24"/>
                <w:szCs w:val="24"/>
                <w:spacing w:val="-6"/>
              </w:rPr>
              <w:t>种玻璃</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6"/>
              </w:rPr>
              <w:t>25</w:t>
            </w:r>
            <w:r>
              <w:rPr>
                <w:rFonts w:ascii="Times New Roman" w:hAnsi="Times New Roman" w:eastAsia="Times New Roman" w:cs="Times New Roman"/>
                <w:sz w:val="24"/>
                <w:szCs w:val="24"/>
                <w:spacing w:val="15"/>
                <w:w w:val="101"/>
              </w:rPr>
              <w:t xml:space="preserve"> </w:t>
            </w:r>
            <w:r>
              <w:rPr>
                <w:rFonts w:ascii="SimSun" w:hAnsi="SimSun" w:eastAsia="SimSun" w:cs="SimSun"/>
                <w:sz w:val="24"/>
                <w:szCs w:val="24"/>
                <w:spacing w:val="-6"/>
              </w:rPr>
              <w:t>万平方米。</w:t>
            </w:r>
          </w:p>
          <w:p>
            <w:pPr>
              <w:ind w:left="586"/>
              <w:spacing w:before="240" w:line="220" w:lineRule="auto"/>
              <w:rPr>
                <w:rFonts w:ascii="SimSun" w:hAnsi="SimSun" w:eastAsia="SimSun" w:cs="SimSun"/>
                <w:sz w:val="24"/>
                <w:szCs w:val="24"/>
              </w:rPr>
            </w:pPr>
            <w:r>
              <w:rPr>
                <w:rFonts w:ascii="Times New Roman" w:hAnsi="Times New Roman" w:eastAsia="Times New Roman" w:cs="Times New Roman"/>
                <w:sz w:val="24"/>
                <w:szCs w:val="24"/>
                <w:b/>
                <w:bCs/>
                <w:spacing w:val="-2"/>
              </w:rPr>
              <w:t>2.2</w:t>
            </w:r>
            <w:r>
              <w:rPr>
                <w:rFonts w:ascii="Times New Roman" w:hAnsi="Times New Roman" w:eastAsia="Times New Roman" w:cs="Times New Roman"/>
                <w:sz w:val="24"/>
                <w:szCs w:val="24"/>
                <w:b/>
                <w:bCs/>
                <w:spacing w:val="13"/>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2"/>
              </w:rPr>
              <w:t>建设内容</w:t>
            </w:r>
          </w:p>
          <w:p>
            <w:pPr>
              <w:ind w:left="588"/>
              <w:spacing w:before="181" w:line="467" w:lineRule="exact"/>
              <w:rPr>
                <w:rFonts w:ascii="Times New Roman" w:hAnsi="Times New Roman" w:eastAsia="Times New Roman" w:cs="Times New Roman"/>
                <w:sz w:val="24"/>
                <w:szCs w:val="24"/>
              </w:rPr>
            </w:pPr>
            <w:r>
              <w:rPr>
                <w:rFonts w:ascii="SimSun" w:hAnsi="SimSun" w:eastAsia="SimSun" w:cs="SimSun"/>
                <w:sz w:val="24"/>
                <w:szCs w:val="24"/>
                <w:spacing w:val="-2"/>
                <w:position w:val="17"/>
              </w:rPr>
              <w:t>本项目的建设内容包括：建设中空玻璃生产线</w:t>
            </w:r>
            <w:r>
              <w:rPr>
                <w:rFonts w:ascii="SimSun" w:hAnsi="SimSun" w:eastAsia="SimSun" w:cs="SimSun"/>
                <w:sz w:val="24"/>
                <w:szCs w:val="24"/>
                <w:spacing w:val="-32"/>
                <w:position w:val="17"/>
              </w:rPr>
              <w:t xml:space="preserve"> </w:t>
            </w:r>
            <w:r>
              <w:rPr>
                <w:rFonts w:ascii="Times New Roman" w:hAnsi="Times New Roman" w:eastAsia="Times New Roman" w:cs="Times New Roman"/>
                <w:sz w:val="24"/>
                <w:szCs w:val="24"/>
                <w:spacing w:val="-2"/>
                <w:position w:val="17"/>
              </w:rPr>
              <w:t>1 </w:t>
            </w:r>
            <w:r>
              <w:rPr>
                <w:rFonts w:ascii="SimSun" w:hAnsi="SimSun" w:eastAsia="SimSun" w:cs="SimSun"/>
                <w:sz w:val="24"/>
                <w:szCs w:val="24"/>
                <w:spacing w:val="-2"/>
                <w:position w:val="17"/>
              </w:rPr>
              <w:t>条，钢化玻璃</w:t>
            </w:r>
            <w:r>
              <w:rPr>
                <w:rFonts w:ascii="SimSun" w:hAnsi="SimSun" w:eastAsia="SimSun" w:cs="SimSun"/>
                <w:sz w:val="24"/>
                <w:szCs w:val="24"/>
                <w:spacing w:val="-3"/>
                <w:position w:val="17"/>
              </w:rPr>
              <w:t>生产线 </w:t>
            </w:r>
            <w:r>
              <w:rPr>
                <w:rFonts w:ascii="Times New Roman" w:hAnsi="Times New Roman" w:eastAsia="Times New Roman" w:cs="Times New Roman"/>
                <w:sz w:val="24"/>
                <w:szCs w:val="24"/>
                <w:spacing w:val="-3"/>
                <w:position w:val="17"/>
              </w:rPr>
              <w:t>1</w:t>
            </w:r>
          </w:p>
          <w:p>
            <w:pPr>
              <w:ind w:left="109"/>
              <w:spacing w:line="219" w:lineRule="auto"/>
              <w:rPr>
                <w:rFonts w:ascii="SimSun" w:hAnsi="SimSun" w:eastAsia="SimSun" w:cs="SimSun"/>
                <w:sz w:val="24"/>
                <w:szCs w:val="24"/>
              </w:rPr>
            </w:pPr>
            <w:r>
              <w:rPr>
                <w:rFonts w:ascii="SimSun" w:hAnsi="SimSun" w:eastAsia="SimSun" w:cs="SimSun"/>
                <w:sz w:val="24"/>
                <w:szCs w:val="24"/>
                <w:spacing w:val="-6"/>
              </w:rPr>
              <w:t>条，夹胶玻璃生产线</w:t>
            </w:r>
            <w:r>
              <w:rPr>
                <w:rFonts w:ascii="SimSun" w:hAnsi="SimSun" w:eastAsia="SimSun" w:cs="SimSun"/>
                <w:sz w:val="24"/>
                <w:szCs w:val="24"/>
                <w:spacing w:val="-32"/>
              </w:rPr>
              <w:t xml:space="preserve"> </w:t>
            </w:r>
            <w:r>
              <w:rPr>
                <w:rFonts w:ascii="Times New Roman" w:hAnsi="Times New Roman" w:eastAsia="Times New Roman" w:cs="Times New Roman"/>
                <w:sz w:val="24"/>
                <w:szCs w:val="24"/>
                <w:spacing w:val="-6"/>
              </w:rPr>
              <w:t>1 </w:t>
            </w:r>
            <w:r>
              <w:rPr>
                <w:rFonts w:ascii="SimSun" w:hAnsi="SimSun" w:eastAsia="SimSun" w:cs="SimSun"/>
                <w:sz w:val="24"/>
                <w:szCs w:val="24"/>
                <w:spacing w:val="-6"/>
              </w:rPr>
              <w:t>条，</w:t>
            </w:r>
            <w:r>
              <w:rPr>
                <w:rFonts w:ascii="SimSun" w:hAnsi="SimSun" w:eastAsia="SimSun" w:cs="SimSun"/>
                <w:sz w:val="24"/>
                <w:szCs w:val="24"/>
                <w:spacing w:val="-26"/>
              </w:rPr>
              <w:t xml:space="preserve"> </w:t>
            </w:r>
            <w:r>
              <w:rPr>
                <w:rFonts w:ascii="SimSun" w:hAnsi="SimSun" w:eastAsia="SimSun" w:cs="SimSun"/>
                <w:sz w:val="24"/>
                <w:szCs w:val="24"/>
                <w:spacing w:val="-6"/>
              </w:rPr>
              <w:t>项目主要建设内容</w:t>
            </w:r>
            <w:r>
              <w:rPr>
                <w:rFonts w:ascii="SimSun" w:hAnsi="SimSun" w:eastAsia="SimSun" w:cs="SimSun"/>
                <w:sz w:val="24"/>
                <w:szCs w:val="24"/>
                <w:spacing w:val="-7"/>
              </w:rPr>
              <w:t>见表</w:t>
            </w:r>
            <w:r>
              <w:rPr>
                <w:rFonts w:ascii="SimSun" w:hAnsi="SimSun" w:eastAsia="SimSun" w:cs="SimSun"/>
                <w:sz w:val="24"/>
                <w:szCs w:val="24"/>
                <w:spacing w:val="-54"/>
              </w:rPr>
              <w:t xml:space="preserve"> </w:t>
            </w:r>
            <w:r>
              <w:rPr>
                <w:rFonts w:ascii="Times New Roman" w:hAnsi="Times New Roman" w:eastAsia="Times New Roman" w:cs="Times New Roman"/>
                <w:sz w:val="24"/>
                <w:szCs w:val="24"/>
                <w:spacing w:val="-7"/>
              </w:rPr>
              <w:t>2-</w:t>
            </w:r>
            <w:r>
              <w:rPr>
                <w:rFonts w:ascii="Times New Roman" w:hAnsi="Times New Roman" w:eastAsia="Times New Roman" w:cs="Times New Roman"/>
                <w:sz w:val="24"/>
                <w:szCs w:val="24"/>
                <w:spacing w:val="-32"/>
              </w:rPr>
              <w:t xml:space="preserve"> </w:t>
            </w:r>
            <w:r>
              <w:rPr>
                <w:rFonts w:ascii="Times New Roman" w:hAnsi="Times New Roman" w:eastAsia="Times New Roman" w:cs="Times New Roman"/>
                <w:sz w:val="24"/>
                <w:szCs w:val="24"/>
                <w:spacing w:val="-7"/>
              </w:rPr>
              <w:t>1</w:t>
            </w:r>
            <w:r>
              <w:rPr>
                <w:rFonts w:ascii="SimSun" w:hAnsi="SimSun" w:eastAsia="SimSun" w:cs="SimSun"/>
                <w:sz w:val="24"/>
                <w:szCs w:val="24"/>
                <w:spacing w:val="-7"/>
              </w:rPr>
              <w:t>。</w:t>
            </w:r>
          </w:p>
          <w:p>
            <w:pPr>
              <w:ind w:left="2564"/>
              <w:spacing w:before="260" w:line="219"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表</w:t>
            </w:r>
            <w:r>
              <w:rPr>
                <w:rFonts w:ascii="SimSun" w:hAnsi="SimSun" w:eastAsia="SimSun" w:cs="SimSun"/>
                <w:sz w:val="24"/>
                <w:szCs w:val="24"/>
                <w:spacing w:val="-42"/>
              </w:rPr>
              <w:t xml:space="preserve"> </w:t>
            </w:r>
            <w:r>
              <w:rPr>
                <w:rFonts w:ascii="Times New Roman" w:hAnsi="Times New Roman" w:eastAsia="Times New Roman" w:cs="Times New Roman"/>
                <w:sz w:val="24"/>
                <w:szCs w:val="24"/>
                <w:b/>
                <w:bCs/>
                <w:spacing w:val="-1"/>
              </w:rPr>
              <w:t>2-1    </w:t>
            </w:r>
            <w:r>
              <w:rPr>
                <w:rFonts w:ascii="SimSun" w:hAnsi="SimSun" w:eastAsia="SimSun" w:cs="SimSun"/>
                <w:sz w:val="24"/>
                <w:szCs w:val="24"/>
                <w14:textOutline w14:w="4354" w14:cap="flat" w14:cmpd="sng">
                  <w14:solidFill>
                    <w14:srgbClr w14:val="000000"/>
                  </w14:solidFill>
                  <w14:prstDash w14:val="solid"/>
                  <w14:miter w14:lim="10"/>
                </w14:textOutline>
                <w:spacing w:val="-1"/>
              </w:rPr>
              <w:t>本项目工程内容一览表</w:t>
            </w:r>
          </w:p>
        </w:tc>
      </w:tr>
      <w:tr>
        <w:trPr>
          <w:trHeight w:val="532" w:hRule="atLeast"/>
        </w:trPr>
        <w:tc>
          <w:tcPr>
            <w:tcW w:w="432" w:type="dxa"/>
            <w:vAlign w:val="top"/>
            <w:vMerge w:val="continue"/>
            <w:tcBorders>
              <w:left w:val="single" w:color="000000" w:sz="6" w:space="0"/>
              <w:bottom w:val="nil"/>
              <w:top w:val="nil"/>
            </w:tcBorders>
          </w:tcPr>
          <w:p>
            <w:pPr>
              <w:rPr>
                <w:rFonts w:ascii="Arial"/>
                <w:sz w:val="21"/>
              </w:rPr>
            </w:pPr>
            <w:r/>
          </w:p>
        </w:tc>
        <w:tc>
          <w:tcPr>
            <w:tcW w:w="1902" w:type="dxa"/>
            <w:vAlign w:val="top"/>
            <w:gridSpan w:val="3"/>
            <w:tcBorders>
              <w:top w:val="single" w:color="000000" w:sz="12" w:space="0"/>
            </w:tcBorders>
          </w:tcPr>
          <w:p>
            <w:pPr>
              <w:ind w:left="798"/>
              <w:spacing w:before="155" w:line="220" w:lineRule="auto"/>
              <w:rPr>
                <w:rFonts w:ascii="SimSun" w:hAnsi="SimSun" w:eastAsia="SimSun" w:cs="SimSun"/>
                <w:sz w:val="21"/>
                <w:szCs w:val="21"/>
              </w:rPr>
            </w:pPr>
            <w:r>
              <w:rPr>
                <w:rFonts w:ascii="SimSun" w:hAnsi="SimSun" w:eastAsia="SimSun" w:cs="SimSun"/>
                <w:sz w:val="21"/>
                <w:szCs w:val="21"/>
                <w:spacing w:val="-3"/>
              </w:rPr>
              <w:t>项目</w:t>
            </w:r>
          </w:p>
        </w:tc>
        <w:tc>
          <w:tcPr>
            <w:tcW w:w="5865" w:type="dxa"/>
            <w:vAlign w:val="top"/>
            <w:tcBorders>
              <w:top w:val="single" w:color="000000" w:sz="12" w:space="0"/>
            </w:tcBorders>
          </w:tcPr>
          <w:p>
            <w:pPr>
              <w:ind w:left="2754"/>
              <w:spacing w:before="155" w:line="220" w:lineRule="auto"/>
              <w:rPr>
                <w:rFonts w:ascii="SimSun" w:hAnsi="SimSun" w:eastAsia="SimSun" w:cs="SimSun"/>
                <w:sz w:val="21"/>
                <w:szCs w:val="21"/>
              </w:rPr>
            </w:pPr>
            <w:r>
              <w:rPr>
                <w:rFonts w:ascii="SimSun" w:hAnsi="SimSun" w:eastAsia="SimSun" w:cs="SimSun"/>
                <w:sz w:val="21"/>
                <w:szCs w:val="21"/>
                <w:spacing w:val="-9"/>
              </w:rPr>
              <w:t>内容</w:t>
            </w:r>
          </w:p>
        </w:tc>
        <w:tc>
          <w:tcPr>
            <w:tcW w:w="631" w:type="dxa"/>
            <w:vAlign w:val="top"/>
            <w:textDirection w:val="tbRlV"/>
            <w:tcBorders>
              <w:right w:val="single" w:color="000000" w:sz="6" w:space="0"/>
              <w:top w:val="single" w:color="000000" w:sz="12" w:space="0"/>
            </w:tcBorders>
          </w:tcPr>
          <w:p>
            <w:pPr>
              <w:ind w:left="20"/>
              <w:spacing w:before="256" w:line="209" w:lineRule="auto"/>
              <w:rPr>
                <w:rFonts w:ascii="SimSun" w:hAnsi="SimSun" w:eastAsia="SimSun" w:cs="SimSun"/>
                <w:sz w:val="21"/>
                <w:szCs w:val="21"/>
              </w:rPr>
            </w:pPr>
            <w:r>
              <w:rPr>
                <w:rFonts w:ascii="SimSun" w:hAnsi="SimSun" w:eastAsia="SimSun" w:cs="SimSun"/>
                <w:sz w:val="21"/>
                <w:szCs w:val="21"/>
                <w:spacing w:val="31"/>
              </w:rPr>
              <w:t>备注</w:t>
            </w:r>
          </w:p>
        </w:tc>
      </w:tr>
      <w:tr>
        <w:trPr>
          <w:trHeight w:val="1088" w:hRule="atLeast"/>
        </w:trPr>
        <w:tc>
          <w:tcPr>
            <w:tcW w:w="432" w:type="dxa"/>
            <w:vAlign w:val="top"/>
            <w:vMerge w:val="continue"/>
            <w:tcBorders>
              <w:left w:val="single" w:color="000000" w:sz="6" w:space="0"/>
              <w:bottom w:val="nil"/>
              <w:top w:val="nil"/>
            </w:tcBorders>
          </w:tcPr>
          <w:p>
            <w:pPr>
              <w:rPr>
                <w:rFonts w:ascii="Arial"/>
                <w:sz w:val="21"/>
              </w:rPr>
            </w:pPr>
            <w:r/>
          </w:p>
        </w:tc>
        <w:tc>
          <w:tcPr>
            <w:tcW w:w="620" w:type="dxa"/>
            <w:vAlign w:val="top"/>
            <w:vMerge w:val="restart"/>
            <w:textDirection w:val="tbRlV"/>
            <w:tcBorders>
              <w:bottom w:val="nil"/>
            </w:tcBorders>
          </w:tcPr>
          <w:p>
            <w:pPr>
              <w:ind w:left="987"/>
              <w:spacing w:before="155" w:line="209" w:lineRule="auto"/>
              <w:rPr>
                <w:rFonts w:ascii="SimSun" w:hAnsi="SimSun" w:eastAsia="SimSun" w:cs="SimSun"/>
                <w:sz w:val="21"/>
                <w:szCs w:val="21"/>
              </w:rPr>
            </w:pPr>
            <w:r>
              <w:rPr>
                <w:rFonts w:ascii="SimSun" w:hAnsi="SimSun" w:eastAsia="SimSun" w:cs="SimSun"/>
                <w:sz w:val="21"/>
                <w:szCs w:val="21"/>
                <w:spacing w:val="46"/>
              </w:rPr>
              <w:t>主体工程</w:t>
            </w:r>
          </w:p>
        </w:tc>
        <w:tc>
          <w:tcPr>
            <w:tcW w:w="1282" w:type="dxa"/>
            <w:vAlign w:val="top"/>
            <w:gridSpan w:val="2"/>
          </w:tcPr>
          <w:p>
            <w:pPr>
              <w:spacing w:line="369" w:lineRule="auto"/>
              <w:rPr>
                <w:rFonts w:ascii="Arial"/>
                <w:sz w:val="21"/>
              </w:rPr>
            </w:pPr>
            <w:r/>
          </w:p>
          <w:p>
            <w:pPr>
              <w:ind w:left="220"/>
              <w:spacing w:before="68" w:line="220" w:lineRule="auto"/>
              <w:rPr>
                <w:rFonts w:ascii="SimSun" w:hAnsi="SimSun" w:eastAsia="SimSun" w:cs="SimSun"/>
                <w:sz w:val="21"/>
                <w:szCs w:val="21"/>
              </w:rPr>
            </w:pPr>
            <w:r>
              <w:rPr>
                <w:rFonts w:ascii="SimSun" w:hAnsi="SimSun" w:eastAsia="SimSun" w:cs="SimSun"/>
                <w:sz w:val="21"/>
                <w:szCs w:val="21"/>
                <w:spacing w:val="-2"/>
              </w:rPr>
              <w:t>钢化车间</w:t>
            </w:r>
          </w:p>
        </w:tc>
        <w:tc>
          <w:tcPr>
            <w:tcW w:w="5865" w:type="dxa"/>
            <w:vAlign w:val="top"/>
          </w:tcPr>
          <w:p>
            <w:pPr>
              <w:ind w:left="108" w:right="25" w:firstLine="36"/>
              <w:spacing w:before="31" w:line="230" w:lineRule="auto"/>
              <w:jc w:val="both"/>
              <w:rPr>
                <w:rFonts w:ascii="SimSun" w:hAnsi="SimSun" w:eastAsia="SimSun" w:cs="SimSun"/>
                <w:sz w:val="21"/>
                <w:szCs w:val="21"/>
              </w:rPr>
            </w:pPr>
            <w:r>
              <w:rPr>
                <w:rFonts w:ascii="SimSun" w:hAnsi="SimSun" w:eastAsia="SimSun" w:cs="SimSun"/>
                <w:sz w:val="21"/>
                <w:szCs w:val="21"/>
                <w:spacing w:val="-5"/>
              </w:rPr>
              <w:t>占地面积 </w:t>
            </w:r>
            <w:r>
              <w:rPr>
                <w:rFonts w:ascii="Times New Roman" w:hAnsi="Times New Roman" w:eastAsia="Times New Roman" w:cs="Times New Roman"/>
                <w:sz w:val="21"/>
                <w:szCs w:val="21"/>
                <w:spacing w:val="-5"/>
              </w:rPr>
              <w:t>1550m</w:t>
            </w:r>
            <w:r>
              <w:rPr>
                <w:rFonts w:ascii="Times New Roman" w:hAnsi="Times New Roman" w:eastAsia="Times New Roman" w:cs="Times New Roman"/>
                <w:sz w:val="14"/>
                <w:szCs w:val="14"/>
                <w:spacing w:val="-5"/>
                <w:position w:val="7"/>
              </w:rPr>
              <w:t>2</w:t>
            </w:r>
            <w:r>
              <w:rPr>
                <w:rFonts w:ascii="Times New Roman" w:hAnsi="Times New Roman" w:eastAsia="Times New Roman" w:cs="Times New Roman"/>
                <w:sz w:val="14"/>
                <w:szCs w:val="14"/>
                <w:spacing w:val="2"/>
                <w:position w:val="7"/>
              </w:rPr>
              <w:t xml:space="preserve"> </w:t>
            </w:r>
            <w:r>
              <w:rPr>
                <w:rFonts w:ascii="SimSun" w:hAnsi="SimSun" w:eastAsia="SimSun" w:cs="SimSun"/>
                <w:sz w:val="21"/>
                <w:szCs w:val="21"/>
                <w:spacing w:val="-5"/>
              </w:rPr>
              <w:t>，建筑面积 </w:t>
            </w:r>
            <w:r>
              <w:rPr>
                <w:rFonts w:ascii="Times New Roman" w:hAnsi="Times New Roman" w:eastAsia="Times New Roman" w:cs="Times New Roman"/>
                <w:sz w:val="21"/>
                <w:szCs w:val="21"/>
                <w:spacing w:val="-5"/>
              </w:rPr>
              <w:t>1550m</w:t>
            </w:r>
            <w:r>
              <w:rPr>
                <w:rFonts w:ascii="Times New Roman" w:hAnsi="Times New Roman" w:eastAsia="Times New Roman" w:cs="Times New Roman"/>
                <w:sz w:val="14"/>
                <w:szCs w:val="14"/>
                <w:spacing w:val="-5"/>
                <w:position w:val="7"/>
              </w:rPr>
              <w:t>2</w:t>
            </w:r>
            <w:r>
              <w:rPr>
                <w:rFonts w:ascii="Times New Roman" w:hAnsi="Times New Roman" w:eastAsia="Times New Roman" w:cs="Times New Roman"/>
                <w:sz w:val="14"/>
                <w:szCs w:val="14"/>
                <w:spacing w:val="-10"/>
                <w:position w:val="7"/>
              </w:rPr>
              <w:t xml:space="preserve"> </w:t>
            </w:r>
            <w:r>
              <w:rPr>
                <w:rFonts w:ascii="SimSun" w:hAnsi="SimSun" w:eastAsia="SimSun" w:cs="SimSun"/>
                <w:sz w:val="21"/>
                <w:szCs w:val="21"/>
                <w:spacing w:val="-5"/>
              </w:rPr>
              <w:t>，一层，混合结构，设有 </w:t>
            </w:r>
            <w:r>
              <w:rPr>
                <w:rFonts w:ascii="SimSun" w:hAnsi="SimSun" w:eastAsia="SimSun" w:cs="SimSun"/>
                <w:sz w:val="21"/>
                <w:szCs w:val="21"/>
                <w:spacing w:val="-10"/>
              </w:rPr>
              <w:t>钢化玻璃生产线</w:t>
            </w:r>
            <w:r>
              <w:rPr>
                <w:rFonts w:ascii="SimSun" w:hAnsi="SimSun" w:eastAsia="SimSun" w:cs="SimSun"/>
                <w:sz w:val="21"/>
                <w:szCs w:val="21"/>
                <w:spacing w:val="-25"/>
              </w:rPr>
              <w:t xml:space="preserve"> </w:t>
            </w:r>
            <w:r>
              <w:rPr>
                <w:rFonts w:ascii="Times New Roman" w:hAnsi="Times New Roman" w:eastAsia="Times New Roman" w:cs="Times New Roman"/>
                <w:sz w:val="21"/>
                <w:szCs w:val="21"/>
                <w:spacing w:val="-10"/>
              </w:rPr>
              <w:t>1</w:t>
            </w:r>
            <w:r>
              <w:rPr>
                <w:rFonts w:ascii="Times New Roman" w:hAnsi="Times New Roman" w:eastAsia="Times New Roman" w:cs="Times New Roman"/>
                <w:sz w:val="21"/>
                <w:szCs w:val="21"/>
                <w:spacing w:val="11"/>
              </w:rPr>
              <w:t xml:space="preserve"> </w:t>
            </w:r>
            <w:r>
              <w:rPr>
                <w:rFonts w:ascii="SimSun" w:hAnsi="SimSun" w:eastAsia="SimSun" w:cs="SimSun"/>
                <w:sz w:val="21"/>
                <w:szCs w:val="21"/>
                <w:spacing w:val="-10"/>
              </w:rPr>
              <w:t>条，夹胶玻璃生产线</w:t>
            </w:r>
            <w:r>
              <w:rPr>
                <w:rFonts w:ascii="SimSun" w:hAnsi="SimSun" w:eastAsia="SimSun" w:cs="SimSun"/>
                <w:sz w:val="21"/>
                <w:szCs w:val="21"/>
                <w:spacing w:val="-28"/>
              </w:rPr>
              <w:t xml:space="preserve"> </w:t>
            </w:r>
            <w:r>
              <w:rPr>
                <w:rFonts w:ascii="Times New Roman" w:hAnsi="Times New Roman" w:eastAsia="Times New Roman" w:cs="Times New Roman"/>
                <w:sz w:val="21"/>
                <w:szCs w:val="21"/>
                <w:spacing w:val="-10"/>
              </w:rPr>
              <w:t>1</w:t>
            </w:r>
            <w:r>
              <w:rPr>
                <w:rFonts w:ascii="Times New Roman" w:hAnsi="Times New Roman" w:eastAsia="Times New Roman" w:cs="Times New Roman"/>
                <w:sz w:val="21"/>
                <w:szCs w:val="21"/>
                <w:spacing w:val="11"/>
              </w:rPr>
              <w:t xml:space="preserve"> </w:t>
            </w:r>
            <w:r>
              <w:rPr>
                <w:rFonts w:ascii="SimSun" w:hAnsi="SimSun" w:eastAsia="SimSun" w:cs="SimSun"/>
                <w:sz w:val="21"/>
                <w:szCs w:val="21"/>
                <w:spacing w:val="-10"/>
              </w:rPr>
              <w:t>条。包括钢化炉</w:t>
            </w:r>
            <w:r>
              <w:rPr>
                <w:rFonts w:ascii="SimSun" w:hAnsi="SimSun" w:eastAsia="SimSun" w:cs="SimSun"/>
                <w:sz w:val="21"/>
                <w:szCs w:val="21"/>
                <w:spacing w:val="-27"/>
              </w:rPr>
              <w:t xml:space="preserve"> </w:t>
            </w:r>
            <w:r>
              <w:rPr>
                <w:rFonts w:ascii="Times New Roman" w:hAnsi="Times New Roman" w:eastAsia="Times New Roman" w:cs="Times New Roman"/>
                <w:sz w:val="21"/>
                <w:szCs w:val="21"/>
                <w:spacing w:val="-10"/>
              </w:rPr>
              <w:t>1</w:t>
            </w:r>
            <w:r>
              <w:rPr>
                <w:rFonts w:ascii="Times New Roman" w:hAnsi="Times New Roman" w:eastAsia="Times New Roman" w:cs="Times New Roman"/>
                <w:sz w:val="21"/>
                <w:szCs w:val="21"/>
                <w:spacing w:val="25"/>
                <w:w w:val="101"/>
              </w:rPr>
              <w:t xml:space="preserve"> </w:t>
            </w:r>
            <w:r>
              <w:rPr>
                <w:rFonts w:ascii="SimSun" w:hAnsi="SimSun" w:eastAsia="SimSun" w:cs="SimSun"/>
                <w:sz w:val="21"/>
                <w:szCs w:val="21"/>
                <w:spacing w:val="-10"/>
              </w:rPr>
              <w:t>台、</w:t>
            </w:r>
            <w:r>
              <w:rPr>
                <w:rFonts w:ascii="SimSun" w:hAnsi="SimSun" w:eastAsia="SimSun" w:cs="SimSun"/>
                <w:sz w:val="21"/>
                <w:szCs w:val="21"/>
              </w:rPr>
              <w:t xml:space="preserve"> </w:t>
            </w:r>
            <w:r>
              <w:rPr>
                <w:rFonts w:ascii="SimSun" w:hAnsi="SimSun" w:eastAsia="SimSun" w:cs="SimSun"/>
                <w:sz w:val="21"/>
                <w:szCs w:val="21"/>
                <w:spacing w:val="-10"/>
              </w:rPr>
              <w:t>夹胶炉</w:t>
            </w:r>
            <w:r>
              <w:rPr>
                <w:rFonts w:ascii="SimSun" w:hAnsi="SimSun" w:eastAsia="SimSun" w:cs="SimSun"/>
                <w:sz w:val="21"/>
                <w:szCs w:val="21"/>
                <w:spacing w:val="-28"/>
              </w:rPr>
              <w:t xml:space="preserve"> </w:t>
            </w:r>
            <w:r>
              <w:rPr>
                <w:rFonts w:ascii="Times New Roman" w:hAnsi="Times New Roman" w:eastAsia="Times New Roman" w:cs="Times New Roman"/>
                <w:sz w:val="21"/>
                <w:szCs w:val="21"/>
                <w:spacing w:val="-10"/>
              </w:rPr>
              <w:t>1</w:t>
            </w:r>
            <w:r>
              <w:rPr>
                <w:rFonts w:ascii="Times New Roman" w:hAnsi="Times New Roman" w:eastAsia="Times New Roman" w:cs="Times New Roman"/>
                <w:sz w:val="21"/>
                <w:szCs w:val="21"/>
                <w:spacing w:val="26"/>
              </w:rPr>
              <w:t xml:space="preserve"> </w:t>
            </w:r>
            <w:r>
              <w:rPr>
                <w:rFonts w:ascii="SimSun" w:hAnsi="SimSun" w:eastAsia="SimSun" w:cs="SimSun"/>
                <w:sz w:val="21"/>
                <w:szCs w:val="21"/>
                <w:spacing w:val="-10"/>
              </w:rPr>
              <w:t>台，磨边机</w:t>
            </w:r>
            <w:r>
              <w:rPr>
                <w:rFonts w:ascii="SimSun" w:hAnsi="SimSun" w:eastAsia="SimSun" w:cs="SimSun"/>
                <w:sz w:val="21"/>
                <w:szCs w:val="21"/>
                <w:spacing w:val="-45"/>
              </w:rPr>
              <w:t xml:space="preserve"> </w:t>
            </w:r>
            <w:r>
              <w:rPr>
                <w:rFonts w:ascii="Times New Roman" w:hAnsi="Times New Roman" w:eastAsia="Times New Roman" w:cs="Times New Roman"/>
                <w:sz w:val="21"/>
                <w:szCs w:val="21"/>
                <w:spacing w:val="-10"/>
              </w:rPr>
              <w:t>3</w:t>
            </w:r>
            <w:r>
              <w:rPr>
                <w:rFonts w:ascii="Times New Roman" w:hAnsi="Times New Roman" w:eastAsia="Times New Roman" w:cs="Times New Roman"/>
                <w:sz w:val="21"/>
                <w:szCs w:val="21"/>
                <w:spacing w:val="25"/>
              </w:rPr>
              <w:t xml:space="preserve"> </w:t>
            </w:r>
            <w:r>
              <w:rPr>
                <w:rFonts w:ascii="SimSun" w:hAnsi="SimSun" w:eastAsia="SimSun" w:cs="SimSun"/>
                <w:sz w:val="21"/>
                <w:szCs w:val="21"/>
                <w:spacing w:val="-10"/>
              </w:rPr>
              <w:t>台，</w:t>
            </w:r>
            <w:r>
              <w:rPr>
                <w:rFonts w:ascii="SimSun" w:hAnsi="SimSun" w:eastAsia="SimSun" w:cs="SimSun"/>
                <w:sz w:val="21"/>
                <w:szCs w:val="21"/>
                <w:spacing w:val="-35"/>
              </w:rPr>
              <w:t xml:space="preserve"> </w:t>
            </w:r>
            <w:r>
              <w:rPr>
                <w:rFonts w:ascii="SimSun" w:hAnsi="SimSun" w:eastAsia="SimSun" w:cs="SimSun"/>
                <w:sz w:val="21"/>
                <w:szCs w:val="21"/>
                <w:spacing w:val="-10"/>
              </w:rPr>
              <w:t>无尘喷砂机</w:t>
            </w:r>
            <w:r>
              <w:rPr>
                <w:rFonts w:ascii="SimSun" w:hAnsi="SimSun" w:eastAsia="SimSun" w:cs="SimSun"/>
                <w:sz w:val="21"/>
                <w:szCs w:val="21"/>
                <w:spacing w:val="-28"/>
              </w:rPr>
              <w:t xml:space="preserve"> </w:t>
            </w:r>
            <w:r>
              <w:rPr>
                <w:rFonts w:ascii="Times New Roman" w:hAnsi="Times New Roman" w:eastAsia="Times New Roman" w:cs="Times New Roman"/>
                <w:sz w:val="21"/>
                <w:szCs w:val="21"/>
                <w:spacing w:val="-10"/>
              </w:rPr>
              <w:t>1</w:t>
            </w:r>
            <w:r>
              <w:rPr>
                <w:rFonts w:ascii="Times New Roman" w:hAnsi="Times New Roman" w:eastAsia="Times New Roman" w:cs="Times New Roman"/>
                <w:sz w:val="21"/>
                <w:szCs w:val="21"/>
                <w:spacing w:val="25"/>
                <w:w w:val="101"/>
              </w:rPr>
              <w:t xml:space="preserve"> </w:t>
            </w:r>
            <w:r>
              <w:rPr>
                <w:rFonts w:ascii="SimSun" w:hAnsi="SimSun" w:eastAsia="SimSun" w:cs="SimSun"/>
                <w:sz w:val="21"/>
                <w:szCs w:val="21"/>
                <w:spacing w:val="-10"/>
              </w:rPr>
              <w:t>台、打孔机</w:t>
            </w:r>
            <w:r>
              <w:rPr>
                <w:rFonts w:ascii="SimSun" w:hAnsi="SimSun" w:eastAsia="SimSun" w:cs="SimSun"/>
                <w:sz w:val="21"/>
                <w:szCs w:val="21"/>
                <w:spacing w:val="-27"/>
              </w:rPr>
              <w:t xml:space="preserve"> </w:t>
            </w:r>
            <w:r>
              <w:rPr>
                <w:rFonts w:ascii="Times New Roman" w:hAnsi="Times New Roman" w:eastAsia="Times New Roman" w:cs="Times New Roman"/>
                <w:sz w:val="21"/>
                <w:szCs w:val="21"/>
                <w:spacing w:val="-10"/>
              </w:rPr>
              <w:t>1</w:t>
            </w:r>
            <w:r>
              <w:rPr>
                <w:rFonts w:ascii="Times New Roman" w:hAnsi="Times New Roman" w:eastAsia="Times New Roman" w:cs="Times New Roman"/>
                <w:sz w:val="21"/>
                <w:szCs w:val="21"/>
                <w:spacing w:val="25"/>
                <w:w w:val="101"/>
              </w:rPr>
              <w:t xml:space="preserve"> </w:t>
            </w:r>
            <w:r>
              <w:rPr>
                <w:rFonts w:ascii="SimSun" w:hAnsi="SimSun" w:eastAsia="SimSun" w:cs="SimSun"/>
                <w:sz w:val="21"/>
                <w:szCs w:val="21"/>
                <w:spacing w:val="-11"/>
              </w:rPr>
              <w:t>台，全 </w:t>
            </w:r>
            <w:r>
              <w:rPr>
                <w:rFonts w:ascii="SimSun" w:hAnsi="SimSun" w:eastAsia="SimSun" w:cs="SimSun"/>
                <w:sz w:val="21"/>
                <w:szCs w:val="21"/>
                <w:spacing w:val="-10"/>
              </w:rPr>
              <w:t>自动铝条折弯机</w:t>
            </w:r>
            <w:r>
              <w:rPr>
                <w:rFonts w:ascii="SimSun" w:hAnsi="SimSun" w:eastAsia="SimSun" w:cs="SimSun"/>
                <w:sz w:val="21"/>
                <w:szCs w:val="21"/>
                <w:spacing w:val="-21"/>
              </w:rPr>
              <w:t xml:space="preserve"> </w:t>
            </w:r>
            <w:r>
              <w:rPr>
                <w:rFonts w:ascii="Times New Roman" w:hAnsi="Times New Roman" w:eastAsia="Times New Roman" w:cs="Times New Roman"/>
                <w:sz w:val="21"/>
                <w:szCs w:val="21"/>
                <w:spacing w:val="-10"/>
              </w:rPr>
              <w:t>1</w:t>
            </w:r>
            <w:r>
              <w:rPr>
                <w:rFonts w:ascii="Times New Roman" w:hAnsi="Times New Roman" w:eastAsia="Times New Roman" w:cs="Times New Roman"/>
                <w:sz w:val="21"/>
                <w:szCs w:val="21"/>
                <w:spacing w:val="26"/>
              </w:rPr>
              <w:t xml:space="preserve"> </w:t>
            </w:r>
            <w:r>
              <w:rPr>
                <w:rFonts w:ascii="SimSun" w:hAnsi="SimSun" w:eastAsia="SimSun" w:cs="SimSun"/>
                <w:sz w:val="21"/>
                <w:szCs w:val="21"/>
                <w:spacing w:val="-10"/>
              </w:rPr>
              <w:t>台，</w:t>
            </w:r>
            <w:r>
              <w:rPr>
                <w:rFonts w:ascii="SimSun" w:hAnsi="SimSun" w:eastAsia="SimSun" w:cs="SimSun"/>
                <w:sz w:val="21"/>
                <w:szCs w:val="21"/>
                <w:spacing w:val="-32"/>
              </w:rPr>
              <w:t xml:space="preserve"> </w:t>
            </w:r>
            <w:r>
              <w:rPr>
                <w:rFonts w:ascii="SimSun" w:hAnsi="SimSun" w:eastAsia="SimSun" w:cs="SimSun"/>
                <w:sz w:val="21"/>
                <w:szCs w:val="21"/>
                <w:spacing w:val="-10"/>
              </w:rPr>
              <w:t>分子筛灌装机</w:t>
            </w:r>
            <w:r>
              <w:rPr>
                <w:rFonts w:ascii="SimSun" w:hAnsi="SimSun" w:eastAsia="SimSun" w:cs="SimSun"/>
                <w:sz w:val="21"/>
                <w:szCs w:val="21"/>
                <w:spacing w:val="-28"/>
              </w:rPr>
              <w:t xml:space="preserve"> </w:t>
            </w:r>
            <w:r>
              <w:rPr>
                <w:rFonts w:ascii="Times New Roman" w:hAnsi="Times New Roman" w:eastAsia="Times New Roman" w:cs="Times New Roman"/>
                <w:sz w:val="21"/>
                <w:szCs w:val="21"/>
                <w:spacing w:val="-10"/>
              </w:rPr>
              <w:t>1</w:t>
            </w:r>
            <w:r>
              <w:rPr>
                <w:rFonts w:ascii="Times New Roman" w:hAnsi="Times New Roman" w:eastAsia="Times New Roman" w:cs="Times New Roman"/>
                <w:sz w:val="21"/>
                <w:szCs w:val="21"/>
                <w:spacing w:val="26"/>
              </w:rPr>
              <w:t xml:space="preserve"> </w:t>
            </w:r>
            <w:r>
              <w:rPr>
                <w:rFonts w:ascii="SimSun" w:hAnsi="SimSun" w:eastAsia="SimSun" w:cs="SimSun"/>
                <w:sz w:val="21"/>
                <w:szCs w:val="21"/>
                <w:spacing w:val="-10"/>
              </w:rPr>
              <w:t>台。</w:t>
            </w:r>
          </w:p>
        </w:tc>
        <w:tc>
          <w:tcPr>
            <w:tcW w:w="631" w:type="dxa"/>
            <w:vAlign w:val="top"/>
            <w:vMerge w:val="restart"/>
            <w:textDirection w:val="tbRlV"/>
            <w:tcBorders>
              <w:right w:val="single" w:color="000000" w:sz="6" w:space="0"/>
              <w:bottom w:val="nil"/>
            </w:tcBorders>
          </w:tcPr>
          <w:p>
            <w:pPr>
              <w:ind w:left="3048"/>
              <w:spacing w:before="255" w:line="209" w:lineRule="auto"/>
              <w:rPr>
                <w:rFonts w:ascii="SimSun" w:hAnsi="SimSun" w:eastAsia="SimSun" w:cs="SimSun"/>
                <w:sz w:val="21"/>
                <w:szCs w:val="21"/>
              </w:rPr>
            </w:pPr>
            <w:r>
              <w:rPr>
                <w:rFonts w:ascii="SimSun" w:hAnsi="SimSun" w:eastAsia="SimSun" w:cs="SimSun"/>
                <w:sz w:val="21"/>
                <w:szCs w:val="21"/>
                <w:spacing w:val="52"/>
              </w:rPr>
              <w:t>已有车间改造</w:t>
            </w:r>
          </w:p>
        </w:tc>
      </w:tr>
      <w:tr>
        <w:trPr>
          <w:trHeight w:val="1905" w:hRule="atLeast"/>
        </w:trPr>
        <w:tc>
          <w:tcPr>
            <w:tcW w:w="432" w:type="dxa"/>
            <w:vAlign w:val="top"/>
            <w:vMerge w:val="continue"/>
            <w:tcBorders>
              <w:left w:val="single" w:color="000000" w:sz="6" w:space="0"/>
              <w:bottom w:val="nil"/>
              <w:top w:val="nil"/>
            </w:tcBorders>
          </w:tcPr>
          <w:p>
            <w:pPr>
              <w:rPr>
                <w:rFonts w:ascii="Arial"/>
                <w:sz w:val="21"/>
              </w:rPr>
            </w:pPr>
            <w:r/>
          </w:p>
        </w:tc>
        <w:tc>
          <w:tcPr>
            <w:tcW w:w="620" w:type="dxa"/>
            <w:vAlign w:val="top"/>
            <w:vMerge w:val="continue"/>
            <w:textDirection w:val="tbRlV"/>
            <w:tcBorders>
              <w:top w:val="nil"/>
            </w:tcBorders>
          </w:tcPr>
          <w:p>
            <w:pPr>
              <w:rPr>
                <w:rFonts w:ascii="Arial"/>
                <w:sz w:val="21"/>
              </w:rPr>
            </w:pPr>
            <w:r/>
          </w:p>
        </w:tc>
        <w:tc>
          <w:tcPr>
            <w:tcW w:w="1282" w:type="dxa"/>
            <w:vAlign w:val="top"/>
            <w:gridSpan w:val="2"/>
          </w:tcPr>
          <w:p>
            <w:pPr>
              <w:spacing w:line="259" w:lineRule="auto"/>
              <w:rPr>
                <w:rFonts w:ascii="Arial"/>
                <w:sz w:val="21"/>
              </w:rPr>
            </w:pPr>
            <w:r/>
          </w:p>
          <w:p>
            <w:pPr>
              <w:spacing w:line="259" w:lineRule="auto"/>
              <w:rPr>
                <w:rFonts w:ascii="Arial"/>
                <w:sz w:val="21"/>
              </w:rPr>
            </w:pPr>
            <w:r/>
          </w:p>
          <w:p>
            <w:pPr>
              <w:spacing w:line="259" w:lineRule="auto"/>
              <w:rPr>
                <w:rFonts w:ascii="Arial"/>
                <w:sz w:val="21"/>
              </w:rPr>
            </w:pPr>
            <w:r/>
          </w:p>
          <w:p>
            <w:pPr>
              <w:ind w:left="224"/>
              <w:spacing w:before="68" w:line="220" w:lineRule="auto"/>
              <w:rPr>
                <w:rFonts w:ascii="SimSun" w:hAnsi="SimSun" w:eastAsia="SimSun" w:cs="SimSun"/>
                <w:sz w:val="21"/>
                <w:szCs w:val="21"/>
              </w:rPr>
            </w:pPr>
            <w:r>
              <w:rPr>
                <w:rFonts w:ascii="SimSun" w:hAnsi="SimSun" w:eastAsia="SimSun" w:cs="SimSun"/>
                <w:sz w:val="21"/>
                <w:szCs w:val="21"/>
                <w:spacing w:val="-3"/>
              </w:rPr>
              <w:t>综合车间</w:t>
            </w:r>
          </w:p>
        </w:tc>
        <w:tc>
          <w:tcPr>
            <w:tcW w:w="5865" w:type="dxa"/>
            <w:vAlign w:val="top"/>
          </w:tcPr>
          <w:p>
            <w:pPr>
              <w:ind w:left="109" w:right="26" w:firstLine="3"/>
              <w:spacing w:before="31" w:line="234" w:lineRule="auto"/>
              <w:jc w:val="both"/>
              <w:rPr>
                <w:rFonts w:ascii="SimSun" w:hAnsi="SimSun" w:eastAsia="SimSun" w:cs="SimSun"/>
                <w:sz w:val="21"/>
                <w:szCs w:val="21"/>
              </w:rPr>
            </w:pPr>
            <w:r>
              <w:rPr>
                <w:rFonts w:ascii="SimSun" w:hAnsi="SimSun" w:eastAsia="SimSun" w:cs="SimSun"/>
                <w:sz w:val="21"/>
                <w:szCs w:val="21"/>
                <w:spacing w:val="-6"/>
              </w:rPr>
              <w:t>综合车间总建筑面积</w:t>
            </w:r>
            <w:r>
              <w:rPr>
                <w:rFonts w:ascii="SimSun" w:hAnsi="SimSun" w:eastAsia="SimSun" w:cs="SimSun"/>
                <w:sz w:val="21"/>
                <w:szCs w:val="21"/>
                <w:spacing w:val="-27"/>
              </w:rPr>
              <w:t xml:space="preserve"> </w:t>
            </w:r>
            <w:r>
              <w:rPr>
                <w:rFonts w:ascii="Times New Roman" w:hAnsi="Times New Roman" w:eastAsia="Times New Roman" w:cs="Times New Roman"/>
                <w:sz w:val="21"/>
                <w:szCs w:val="21"/>
                <w:spacing w:val="-6"/>
              </w:rPr>
              <w:t>1200m</w:t>
            </w:r>
            <w:r>
              <w:rPr>
                <w:rFonts w:ascii="Times New Roman" w:hAnsi="Times New Roman" w:eastAsia="Times New Roman" w:cs="Times New Roman"/>
                <w:sz w:val="14"/>
                <w:szCs w:val="14"/>
                <w:spacing w:val="-6"/>
                <w:position w:val="7"/>
              </w:rPr>
              <w:t>2</w:t>
            </w:r>
            <w:r>
              <w:rPr>
                <w:rFonts w:ascii="SimSun" w:hAnsi="SimSun" w:eastAsia="SimSun" w:cs="SimSun"/>
                <w:sz w:val="21"/>
                <w:szCs w:val="21"/>
                <w:spacing w:val="-6"/>
              </w:rPr>
              <w:t>，混合结构，</w:t>
            </w:r>
            <w:r>
              <w:rPr>
                <w:rFonts w:ascii="SimSun" w:hAnsi="SimSun" w:eastAsia="SimSun" w:cs="SimSun"/>
                <w:sz w:val="21"/>
                <w:szCs w:val="21"/>
                <w:spacing w:val="-47"/>
              </w:rPr>
              <w:t xml:space="preserve"> </w:t>
            </w:r>
            <w:r>
              <w:rPr>
                <w:rFonts w:ascii="SimSun" w:hAnsi="SimSun" w:eastAsia="SimSun" w:cs="SimSun"/>
                <w:sz w:val="21"/>
                <w:szCs w:val="21"/>
                <w:spacing w:val="-6"/>
              </w:rPr>
              <w:t>一</w:t>
            </w:r>
            <w:r>
              <w:rPr>
                <w:rFonts w:ascii="SimSun" w:hAnsi="SimSun" w:eastAsia="SimSun" w:cs="SimSun"/>
                <w:sz w:val="21"/>
                <w:szCs w:val="21"/>
                <w:spacing w:val="-7"/>
              </w:rPr>
              <w:t>层。主要设有切割 </w:t>
            </w:r>
            <w:r>
              <w:rPr>
                <w:rFonts w:ascii="SimSun" w:hAnsi="SimSun" w:eastAsia="SimSun" w:cs="SimSun"/>
                <w:sz w:val="21"/>
                <w:szCs w:val="21"/>
                <w:spacing w:val="-14"/>
              </w:rPr>
              <w:t>区、玻璃原片存放区， 中空玻璃加工区，</w:t>
            </w:r>
            <w:r>
              <w:rPr>
                <w:rFonts w:ascii="SimSun" w:hAnsi="SimSun" w:eastAsia="SimSun" w:cs="SimSun"/>
                <w:sz w:val="21"/>
                <w:szCs w:val="21"/>
                <w:spacing w:val="39"/>
              </w:rPr>
              <w:t xml:space="preserve"> </w:t>
            </w:r>
            <w:r>
              <w:rPr>
                <w:rFonts w:ascii="SimSun" w:hAnsi="SimSun" w:eastAsia="SimSun" w:cs="SimSun"/>
                <w:sz w:val="21"/>
                <w:szCs w:val="21"/>
                <w:spacing w:val="-14"/>
              </w:rPr>
              <w:t>中空玻璃成品暂存区。</w:t>
            </w:r>
            <w:r>
              <w:rPr>
                <w:rFonts w:ascii="SimSun" w:hAnsi="SimSun" w:eastAsia="SimSun" w:cs="SimSun"/>
                <w:sz w:val="21"/>
                <w:szCs w:val="21"/>
              </w:rPr>
              <w:t xml:space="preserve"> </w:t>
            </w:r>
            <w:r>
              <w:rPr>
                <w:rFonts w:ascii="SimSun" w:hAnsi="SimSun" w:eastAsia="SimSun" w:cs="SimSun"/>
                <w:sz w:val="21"/>
                <w:szCs w:val="21"/>
                <w:spacing w:val="-6"/>
              </w:rPr>
              <w:t>其中切割区占地面积</w:t>
            </w:r>
            <w:r>
              <w:rPr>
                <w:rFonts w:ascii="SimSun" w:hAnsi="SimSun" w:eastAsia="SimSun" w:cs="SimSun"/>
                <w:sz w:val="21"/>
                <w:szCs w:val="21"/>
                <w:spacing w:val="-47"/>
              </w:rPr>
              <w:t xml:space="preserve"> </w:t>
            </w:r>
            <w:r>
              <w:rPr>
                <w:rFonts w:ascii="Times New Roman" w:hAnsi="Times New Roman" w:eastAsia="Times New Roman" w:cs="Times New Roman"/>
                <w:sz w:val="21"/>
                <w:szCs w:val="21"/>
                <w:spacing w:val="-6"/>
              </w:rPr>
              <w:t>200m</w:t>
            </w:r>
            <w:r>
              <w:rPr>
                <w:rFonts w:ascii="Times New Roman" w:hAnsi="Times New Roman" w:eastAsia="Times New Roman" w:cs="Times New Roman"/>
                <w:sz w:val="14"/>
                <w:szCs w:val="14"/>
                <w:spacing w:val="-6"/>
                <w:position w:val="7"/>
              </w:rPr>
              <w:t>2</w:t>
            </w:r>
            <w:r>
              <w:rPr>
                <w:rFonts w:ascii="SimSun" w:hAnsi="SimSun" w:eastAsia="SimSun" w:cs="SimSun"/>
                <w:sz w:val="21"/>
                <w:szCs w:val="21"/>
                <w:spacing w:val="-6"/>
              </w:rPr>
              <w:t>，设有全自动玻璃上片切割</w:t>
            </w:r>
            <w:r>
              <w:rPr>
                <w:rFonts w:ascii="SimSun" w:hAnsi="SimSun" w:eastAsia="SimSun" w:cs="SimSun"/>
                <w:sz w:val="21"/>
                <w:szCs w:val="21"/>
                <w:spacing w:val="-7"/>
              </w:rPr>
              <w:t>机</w:t>
            </w:r>
            <w:r>
              <w:rPr>
                <w:rFonts w:ascii="SimSun" w:hAnsi="SimSun" w:eastAsia="SimSun" w:cs="SimSun"/>
                <w:sz w:val="21"/>
                <w:szCs w:val="21"/>
                <w:spacing w:val="-28"/>
              </w:rPr>
              <w:t xml:space="preserve"> </w:t>
            </w:r>
            <w:r>
              <w:rPr>
                <w:rFonts w:ascii="Times New Roman" w:hAnsi="Times New Roman" w:eastAsia="Times New Roman" w:cs="Times New Roman"/>
                <w:sz w:val="21"/>
                <w:szCs w:val="21"/>
                <w:spacing w:val="-7"/>
              </w:rPr>
              <w:t>1</w:t>
            </w:r>
            <w:r>
              <w:rPr>
                <w:rFonts w:ascii="Times New Roman" w:hAnsi="Times New Roman" w:eastAsia="Times New Roman" w:cs="Times New Roman"/>
                <w:sz w:val="21"/>
                <w:szCs w:val="21"/>
                <w:spacing w:val="26"/>
              </w:rPr>
              <w:t xml:space="preserve"> </w:t>
            </w:r>
            <w:r>
              <w:rPr>
                <w:rFonts w:ascii="SimSun" w:hAnsi="SimSun" w:eastAsia="SimSun" w:cs="SimSun"/>
                <w:sz w:val="21"/>
                <w:szCs w:val="21"/>
                <w:spacing w:val="-7"/>
              </w:rPr>
              <w:t>台，</w:t>
            </w:r>
            <w:r>
              <w:rPr>
                <w:rFonts w:ascii="SimSun" w:hAnsi="SimSun" w:eastAsia="SimSun" w:cs="SimSun"/>
                <w:sz w:val="21"/>
                <w:szCs w:val="21"/>
              </w:rPr>
              <w:t xml:space="preserve"> </w:t>
            </w:r>
            <w:r>
              <w:rPr>
                <w:rFonts w:ascii="SimSun" w:hAnsi="SimSun" w:eastAsia="SimSun" w:cs="SimSun"/>
                <w:sz w:val="21"/>
                <w:szCs w:val="21"/>
                <w:spacing w:val="-2"/>
              </w:rPr>
              <w:t>位于综合车间中部偏北；中空玻璃加工区占地面积</w:t>
            </w:r>
            <w:r>
              <w:rPr>
                <w:rFonts w:ascii="SimSun" w:hAnsi="SimSun" w:eastAsia="SimSun" w:cs="SimSun"/>
                <w:sz w:val="21"/>
                <w:szCs w:val="21"/>
                <w:spacing w:val="-20"/>
              </w:rPr>
              <w:t xml:space="preserve"> </w:t>
            </w:r>
            <w:r>
              <w:rPr>
                <w:rFonts w:ascii="Times New Roman" w:hAnsi="Times New Roman" w:eastAsia="Times New Roman" w:cs="Times New Roman"/>
                <w:sz w:val="21"/>
                <w:szCs w:val="21"/>
                <w:spacing w:val="-2"/>
              </w:rPr>
              <w:t>400m</w:t>
            </w:r>
            <w:r>
              <w:rPr>
                <w:rFonts w:ascii="Times New Roman" w:hAnsi="Times New Roman" w:eastAsia="Times New Roman" w:cs="Times New Roman"/>
                <w:sz w:val="14"/>
                <w:szCs w:val="14"/>
                <w:spacing w:val="-2"/>
                <w:position w:val="7"/>
              </w:rPr>
              <w:t>2</w:t>
            </w:r>
            <w:r>
              <w:rPr>
                <w:rFonts w:ascii="Times New Roman" w:hAnsi="Times New Roman" w:eastAsia="Times New Roman" w:cs="Times New Roman"/>
                <w:sz w:val="14"/>
                <w:szCs w:val="14"/>
                <w:spacing w:val="-11"/>
                <w:position w:val="7"/>
              </w:rPr>
              <w:t xml:space="preserve"> </w:t>
            </w:r>
            <w:r>
              <w:rPr>
                <w:rFonts w:ascii="SimSun" w:hAnsi="SimSun" w:eastAsia="SimSun" w:cs="SimSun"/>
                <w:sz w:val="21"/>
                <w:szCs w:val="21"/>
                <w:spacing w:val="-2"/>
              </w:rPr>
              <w:t>，设 </w:t>
            </w:r>
            <w:r>
              <w:rPr>
                <w:rFonts w:ascii="SimSun" w:hAnsi="SimSun" w:eastAsia="SimSun" w:cs="SimSun"/>
                <w:sz w:val="21"/>
                <w:szCs w:val="21"/>
                <w:spacing w:val="-10"/>
              </w:rPr>
              <w:t>有中空玻璃生产线一套，</w:t>
            </w:r>
            <w:r>
              <w:rPr>
                <w:rFonts w:ascii="SimSun" w:hAnsi="SimSun" w:eastAsia="SimSun" w:cs="SimSun"/>
                <w:sz w:val="21"/>
                <w:szCs w:val="21"/>
                <w:spacing w:val="-17"/>
              </w:rPr>
              <w:t xml:space="preserve"> </w:t>
            </w:r>
            <w:r>
              <w:rPr>
                <w:rFonts w:ascii="SimSun" w:hAnsi="SimSun" w:eastAsia="SimSun" w:cs="SimSun"/>
                <w:sz w:val="21"/>
                <w:szCs w:val="21"/>
                <w:spacing w:val="-10"/>
              </w:rPr>
              <w:t>位于综合车间中部偏东；</w:t>
            </w:r>
            <w:r>
              <w:rPr>
                <w:rFonts w:ascii="SimSun" w:hAnsi="SimSun" w:eastAsia="SimSun" w:cs="SimSun"/>
                <w:sz w:val="21"/>
                <w:szCs w:val="21"/>
                <w:spacing w:val="55"/>
              </w:rPr>
              <w:t xml:space="preserve"> </w:t>
            </w:r>
            <w:r>
              <w:rPr>
                <w:rFonts w:ascii="SimSun" w:hAnsi="SimSun" w:eastAsia="SimSun" w:cs="SimSun"/>
                <w:sz w:val="21"/>
                <w:szCs w:val="21"/>
                <w:spacing w:val="-10"/>
              </w:rPr>
              <w:t>玻璃原片存 </w:t>
            </w:r>
            <w:r>
              <w:rPr>
                <w:rFonts w:ascii="SimSun" w:hAnsi="SimSun" w:eastAsia="SimSun" w:cs="SimSun"/>
                <w:sz w:val="21"/>
                <w:szCs w:val="21"/>
                <w:spacing w:val="-2"/>
              </w:rPr>
              <w:t>放区，占地面积</w:t>
            </w:r>
            <w:r>
              <w:rPr>
                <w:rFonts w:ascii="SimSun" w:hAnsi="SimSun" w:eastAsia="SimSun" w:cs="SimSun"/>
                <w:sz w:val="21"/>
                <w:szCs w:val="21"/>
                <w:spacing w:val="-20"/>
              </w:rPr>
              <w:t xml:space="preserve"> </w:t>
            </w:r>
            <w:r>
              <w:rPr>
                <w:rFonts w:ascii="Times New Roman" w:hAnsi="Times New Roman" w:eastAsia="Times New Roman" w:cs="Times New Roman"/>
                <w:sz w:val="21"/>
                <w:szCs w:val="21"/>
                <w:spacing w:val="-2"/>
              </w:rPr>
              <w:t>300m</w:t>
            </w:r>
            <w:r>
              <w:rPr>
                <w:rFonts w:ascii="Times New Roman" w:hAnsi="Times New Roman" w:eastAsia="Times New Roman" w:cs="Times New Roman"/>
                <w:sz w:val="14"/>
                <w:szCs w:val="14"/>
                <w:spacing w:val="-2"/>
                <w:position w:val="7"/>
              </w:rPr>
              <w:t>2</w:t>
            </w:r>
            <w:r>
              <w:rPr>
                <w:rFonts w:ascii="Times New Roman" w:hAnsi="Times New Roman" w:eastAsia="Times New Roman" w:cs="Times New Roman"/>
                <w:sz w:val="14"/>
                <w:szCs w:val="14"/>
                <w:spacing w:val="-11"/>
                <w:position w:val="7"/>
              </w:rPr>
              <w:t xml:space="preserve"> </w:t>
            </w:r>
            <w:r>
              <w:rPr>
                <w:rFonts w:ascii="SimSun" w:hAnsi="SimSun" w:eastAsia="SimSun" w:cs="SimSun"/>
                <w:sz w:val="21"/>
                <w:szCs w:val="21"/>
                <w:spacing w:val="-2"/>
              </w:rPr>
              <w:t>，位于综合车间北面；中空玻璃成品暂 </w:t>
            </w:r>
            <w:r>
              <w:rPr>
                <w:rFonts w:ascii="SimSun" w:hAnsi="SimSun" w:eastAsia="SimSun" w:cs="SimSun"/>
                <w:sz w:val="21"/>
                <w:szCs w:val="21"/>
                <w:spacing w:val="-4"/>
              </w:rPr>
              <w:t>存区占地面积</w:t>
            </w:r>
            <w:r>
              <w:rPr>
                <w:rFonts w:ascii="SimSun" w:hAnsi="SimSun" w:eastAsia="SimSun" w:cs="SimSun"/>
                <w:sz w:val="21"/>
                <w:szCs w:val="21"/>
                <w:spacing w:val="-29"/>
              </w:rPr>
              <w:t xml:space="preserve"> </w:t>
            </w:r>
            <w:r>
              <w:rPr>
                <w:rFonts w:ascii="Times New Roman" w:hAnsi="Times New Roman" w:eastAsia="Times New Roman" w:cs="Times New Roman"/>
                <w:sz w:val="21"/>
                <w:szCs w:val="21"/>
                <w:spacing w:val="-4"/>
              </w:rPr>
              <w:t>300m</w:t>
            </w:r>
            <w:r>
              <w:rPr>
                <w:rFonts w:ascii="Times New Roman" w:hAnsi="Times New Roman" w:eastAsia="Times New Roman" w:cs="Times New Roman"/>
                <w:sz w:val="14"/>
                <w:szCs w:val="14"/>
                <w:spacing w:val="-4"/>
                <w:position w:val="7"/>
              </w:rPr>
              <w:t>2</w:t>
            </w:r>
            <w:r>
              <w:rPr>
                <w:rFonts w:ascii="Times New Roman" w:hAnsi="Times New Roman" w:eastAsia="Times New Roman" w:cs="Times New Roman"/>
                <w:sz w:val="14"/>
                <w:szCs w:val="14"/>
                <w:spacing w:val="-9"/>
                <w:position w:val="7"/>
              </w:rPr>
              <w:t xml:space="preserve"> </w:t>
            </w:r>
            <w:r>
              <w:rPr>
                <w:rFonts w:ascii="SimSun" w:hAnsi="SimSun" w:eastAsia="SimSun" w:cs="SimSun"/>
                <w:sz w:val="21"/>
                <w:szCs w:val="21"/>
                <w:spacing w:val="-4"/>
              </w:rPr>
              <w:t>，位于综合车间西南。</w:t>
            </w:r>
          </w:p>
        </w:tc>
        <w:tc>
          <w:tcPr>
            <w:tcW w:w="631" w:type="dxa"/>
            <w:vAlign w:val="top"/>
            <w:vMerge w:val="continue"/>
            <w:textDirection w:val="tbRlV"/>
            <w:tcBorders>
              <w:right w:val="single" w:color="000000" w:sz="6" w:space="0"/>
              <w:top w:val="nil"/>
              <w:bottom w:val="nil"/>
            </w:tcBorders>
          </w:tcPr>
          <w:p>
            <w:pPr>
              <w:rPr>
                <w:rFonts w:ascii="Arial"/>
                <w:sz w:val="21"/>
              </w:rPr>
            </w:pPr>
            <w:r/>
          </w:p>
        </w:tc>
      </w:tr>
      <w:tr>
        <w:trPr>
          <w:trHeight w:val="544" w:hRule="atLeast"/>
        </w:trPr>
        <w:tc>
          <w:tcPr>
            <w:tcW w:w="432" w:type="dxa"/>
            <w:vAlign w:val="top"/>
            <w:vMerge w:val="continue"/>
            <w:tcBorders>
              <w:left w:val="single" w:color="000000" w:sz="6" w:space="0"/>
              <w:bottom w:val="nil"/>
              <w:top w:val="nil"/>
            </w:tcBorders>
          </w:tcPr>
          <w:p>
            <w:pPr>
              <w:rPr>
                <w:rFonts w:ascii="Arial"/>
                <w:sz w:val="21"/>
              </w:rPr>
            </w:pPr>
            <w:r/>
          </w:p>
        </w:tc>
        <w:tc>
          <w:tcPr>
            <w:tcW w:w="620" w:type="dxa"/>
            <w:vAlign w:val="top"/>
            <w:vMerge w:val="restart"/>
            <w:textDirection w:val="tbRlV"/>
            <w:tcBorders>
              <w:bottom w:val="nil"/>
            </w:tcBorders>
          </w:tcPr>
          <w:p>
            <w:pPr>
              <w:ind w:left="585"/>
              <w:spacing w:before="155" w:line="209" w:lineRule="auto"/>
              <w:rPr>
                <w:rFonts w:ascii="SimSun" w:hAnsi="SimSun" w:eastAsia="SimSun" w:cs="SimSun"/>
                <w:sz w:val="21"/>
                <w:szCs w:val="21"/>
              </w:rPr>
            </w:pPr>
            <w:r>
              <w:rPr>
                <w:rFonts w:ascii="SimSun" w:hAnsi="SimSun" w:eastAsia="SimSun" w:cs="SimSun"/>
                <w:sz w:val="21"/>
                <w:szCs w:val="21"/>
                <w:spacing w:val="46"/>
              </w:rPr>
              <w:t>辅助工程</w:t>
            </w:r>
          </w:p>
        </w:tc>
        <w:tc>
          <w:tcPr>
            <w:tcW w:w="1282" w:type="dxa"/>
            <w:vAlign w:val="top"/>
            <w:gridSpan w:val="2"/>
          </w:tcPr>
          <w:p>
            <w:pPr>
              <w:ind w:left="330"/>
              <w:spacing w:before="171" w:line="220" w:lineRule="auto"/>
              <w:rPr>
                <w:rFonts w:ascii="SimSun" w:hAnsi="SimSun" w:eastAsia="SimSun" w:cs="SimSun"/>
                <w:sz w:val="21"/>
                <w:szCs w:val="21"/>
              </w:rPr>
            </w:pPr>
            <w:r>
              <w:rPr>
                <w:rFonts w:ascii="SimSun" w:hAnsi="SimSun" w:eastAsia="SimSun" w:cs="SimSun"/>
                <w:sz w:val="21"/>
                <w:szCs w:val="21"/>
                <w:spacing w:val="-3"/>
              </w:rPr>
              <w:t>办公室</w:t>
            </w:r>
          </w:p>
        </w:tc>
        <w:tc>
          <w:tcPr>
            <w:tcW w:w="5865" w:type="dxa"/>
            <w:vAlign w:val="top"/>
          </w:tcPr>
          <w:p>
            <w:pPr>
              <w:ind w:left="114" w:right="100" w:firstLine="30"/>
              <w:spacing w:before="35" w:line="219" w:lineRule="auto"/>
              <w:rPr>
                <w:rFonts w:ascii="SimSun" w:hAnsi="SimSun" w:eastAsia="SimSun" w:cs="SimSun"/>
                <w:sz w:val="21"/>
                <w:szCs w:val="21"/>
              </w:rPr>
            </w:pPr>
            <w:r>
              <w:rPr>
                <w:rFonts w:ascii="SimSun" w:hAnsi="SimSun" w:eastAsia="SimSun" w:cs="SimSun"/>
                <w:sz w:val="21"/>
                <w:szCs w:val="21"/>
                <w:spacing w:val="-4"/>
              </w:rPr>
              <w:t>占地面积</w:t>
            </w:r>
            <w:r>
              <w:rPr>
                <w:rFonts w:ascii="SimSun" w:hAnsi="SimSun" w:eastAsia="SimSun" w:cs="SimSun"/>
                <w:sz w:val="21"/>
                <w:szCs w:val="21"/>
                <w:spacing w:val="-15"/>
              </w:rPr>
              <w:t xml:space="preserve"> </w:t>
            </w:r>
            <w:r>
              <w:rPr>
                <w:rFonts w:ascii="Times New Roman" w:hAnsi="Times New Roman" w:eastAsia="Times New Roman" w:cs="Times New Roman"/>
                <w:sz w:val="21"/>
                <w:szCs w:val="21"/>
                <w:spacing w:val="-4"/>
              </w:rPr>
              <w:t>60m</w:t>
            </w:r>
            <w:r>
              <w:rPr>
                <w:rFonts w:ascii="Times New Roman" w:hAnsi="Times New Roman" w:eastAsia="Times New Roman" w:cs="Times New Roman"/>
                <w:sz w:val="14"/>
                <w:szCs w:val="14"/>
                <w:spacing w:val="-4"/>
                <w:position w:val="7"/>
              </w:rPr>
              <w:t>2</w:t>
            </w:r>
            <w:r>
              <w:rPr>
                <w:rFonts w:ascii="Times New Roman" w:hAnsi="Times New Roman" w:eastAsia="Times New Roman" w:cs="Times New Roman"/>
                <w:sz w:val="14"/>
                <w:szCs w:val="14"/>
                <w:spacing w:val="-9"/>
                <w:position w:val="7"/>
              </w:rPr>
              <w:t xml:space="preserve"> </w:t>
            </w:r>
            <w:r>
              <w:rPr>
                <w:rFonts w:ascii="SimSun" w:hAnsi="SimSun" w:eastAsia="SimSun" w:cs="SimSun"/>
                <w:sz w:val="21"/>
                <w:szCs w:val="21"/>
                <w:spacing w:val="-4"/>
              </w:rPr>
              <w:t>，建筑面积</w:t>
            </w:r>
            <w:r>
              <w:rPr>
                <w:rFonts w:ascii="SimSun" w:hAnsi="SimSun" w:eastAsia="SimSun" w:cs="SimSun"/>
                <w:sz w:val="21"/>
                <w:szCs w:val="21"/>
                <w:spacing w:val="-21"/>
              </w:rPr>
              <w:t xml:space="preserve"> </w:t>
            </w:r>
            <w:r>
              <w:rPr>
                <w:rFonts w:ascii="Times New Roman" w:hAnsi="Times New Roman" w:eastAsia="Times New Roman" w:cs="Times New Roman"/>
                <w:sz w:val="21"/>
                <w:szCs w:val="21"/>
                <w:spacing w:val="-4"/>
              </w:rPr>
              <w:t>60m</w:t>
            </w:r>
            <w:r>
              <w:rPr>
                <w:rFonts w:ascii="Times New Roman" w:hAnsi="Times New Roman" w:eastAsia="Times New Roman" w:cs="Times New Roman"/>
                <w:sz w:val="14"/>
                <w:szCs w:val="14"/>
                <w:spacing w:val="-4"/>
                <w:position w:val="7"/>
              </w:rPr>
              <w:t>2</w:t>
            </w:r>
            <w:r>
              <w:rPr>
                <w:rFonts w:ascii="Times New Roman" w:hAnsi="Times New Roman" w:eastAsia="Times New Roman" w:cs="Times New Roman"/>
                <w:sz w:val="14"/>
                <w:szCs w:val="14"/>
                <w:spacing w:val="-9"/>
                <w:position w:val="7"/>
              </w:rPr>
              <w:t xml:space="preserve"> </w:t>
            </w:r>
            <w:r>
              <w:rPr>
                <w:rFonts w:ascii="SimSun" w:hAnsi="SimSun" w:eastAsia="SimSun" w:cs="SimSun"/>
                <w:sz w:val="21"/>
                <w:szCs w:val="21"/>
                <w:spacing w:val="-4"/>
              </w:rPr>
              <w:t>，一层，混合结构，用于厂区</w:t>
            </w:r>
            <w:r>
              <w:rPr>
                <w:rFonts w:ascii="SimSun" w:hAnsi="SimSun" w:eastAsia="SimSun" w:cs="SimSun"/>
                <w:sz w:val="21"/>
                <w:szCs w:val="21"/>
              </w:rPr>
              <w:t xml:space="preserve"> </w:t>
            </w:r>
            <w:r>
              <w:rPr>
                <w:rFonts w:ascii="SimSun" w:hAnsi="SimSun" w:eastAsia="SimSun" w:cs="SimSun"/>
                <w:sz w:val="21"/>
                <w:szCs w:val="21"/>
                <w:spacing w:val="-4"/>
              </w:rPr>
              <w:t>办公</w:t>
            </w:r>
          </w:p>
        </w:tc>
        <w:tc>
          <w:tcPr>
            <w:tcW w:w="631" w:type="dxa"/>
            <w:vAlign w:val="top"/>
            <w:vMerge w:val="continue"/>
            <w:textDirection w:val="tbRlV"/>
            <w:tcBorders>
              <w:right w:val="single" w:color="000000" w:sz="6" w:space="0"/>
              <w:top w:val="nil"/>
              <w:bottom w:val="nil"/>
            </w:tcBorders>
          </w:tcPr>
          <w:p>
            <w:pPr>
              <w:rPr>
                <w:rFonts w:ascii="Arial"/>
                <w:sz w:val="21"/>
              </w:rPr>
            </w:pPr>
            <w:r/>
          </w:p>
        </w:tc>
      </w:tr>
      <w:tr>
        <w:trPr>
          <w:trHeight w:val="544" w:hRule="atLeast"/>
        </w:trPr>
        <w:tc>
          <w:tcPr>
            <w:tcW w:w="432" w:type="dxa"/>
            <w:vAlign w:val="top"/>
            <w:vMerge w:val="continue"/>
            <w:tcBorders>
              <w:left w:val="single" w:color="000000" w:sz="6" w:space="0"/>
              <w:bottom w:val="nil"/>
              <w:top w:val="nil"/>
            </w:tcBorders>
          </w:tcPr>
          <w:p>
            <w:pPr>
              <w:rPr>
                <w:rFonts w:ascii="Arial"/>
                <w:sz w:val="21"/>
              </w:rPr>
            </w:pPr>
            <w:r/>
          </w:p>
        </w:tc>
        <w:tc>
          <w:tcPr>
            <w:tcW w:w="620" w:type="dxa"/>
            <w:vAlign w:val="top"/>
            <w:vMerge w:val="continue"/>
            <w:textDirection w:val="tbRlV"/>
            <w:tcBorders>
              <w:top w:val="nil"/>
              <w:bottom w:val="nil"/>
            </w:tcBorders>
          </w:tcPr>
          <w:p>
            <w:pPr>
              <w:rPr>
                <w:rFonts w:ascii="Arial"/>
                <w:sz w:val="21"/>
              </w:rPr>
            </w:pPr>
            <w:r/>
          </w:p>
        </w:tc>
        <w:tc>
          <w:tcPr>
            <w:tcW w:w="1282" w:type="dxa"/>
            <w:vAlign w:val="top"/>
            <w:gridSpan w:val="2"/>
          </w:tcPr>
          <w:p>
            <w:pPr>
              <w:ind w:left="324"/>
              <w:spacing w:before="171" w:line="220" w:lineRule="auto"/>
              <w:rPr>
                <w:rFonts w:ascii="SimSun" w:hAnsi="SimSun" w:eastAsia="SimSun" w:cs="SimSun"/>
                <w:sz w:val="21"/>
                <w:szCs w:val="21"/>
              </w:rPr>
            </w:pPr>
            <w:r>
              <w:rPr>
                <w:rFonts w:ascii="SimSun" w:hAnsi="SimSun" w:eastAsia="SimSun" w:cs="SimSun"/>
                <w:sz w:val="21"/>
                <w:szCs w:val="21"/>
                <w:spacing w:val="-2"/>
              </w:rPr>
              <w:t>休息区</w:t>
            </w:r>
          </w:p>
        </w:tc>
        <w:tc>
          <w:tcPr>
            <w:tcW w:w="5865" w:type="dxa"/>
            <w:vAlign w:val="top"/>
          </w:tcPr>
          <w:p>
            <w:pPr>
              <w:ind w:left="129" w:right="100" w:firstLine="14"/>
              <w:spacing w:before="35" w:line="219" w:lineRule="auto"/>
              <w:rPr>
                <w:rFonts w:ascii="SimSun" w:hAnsi="SimSun" w:eastAsia="SimSun" w:cs="SimSun"/>
                <w:sz w:val="21"/>
                <w:szCs w:val="21"/>
              </w:rPr>
            </w:pPr>
            <w:r>
              <w:rPr>
                <w:rFonts w:ascii="SimSun" w:hAnsi="SimSun" w:eastAsia="SimSun" w:cs="SimSun"/>
                <w:sz w:val="21"/>
                <w:szCs w:val="21"/>
                <w:spacing w:val="-4"/>
              </w:rPr>
              <w:t>占地面积</w:t>
            </w:r>
            <w:r>
              <w:rPr>
                <w:rFonts w:ascii="SimSun" w:hAnsi="SimSun" w:eastAsia="SimSun" w:cs="SimSun"/>
                <w:sz w:val="21"/>
                <w:szCs w:val="21"/>
                <w:spacing w:val="-15"/>
              </w:rPr>
              <w:t xml:space="preserve"> </w:t>
            </w:r>
            <w:r>
              <w:rPr>
                <w:rFonts w:ascii="Times New Roman" w:hAnsi="Times New Roman" w:eastAsia="Times New Roman" w:cs="Times New Roman"/>
                <w:sz w:val="21"/>
                <w:szCs w:val="21"/>
                <w:spacing w:val="-4"/>
              </w:rPr>
              <w:t>30m</w:t>
            </w:r>
            <w:r>
              <w:rPr>
                <w:rFonts w:ascii="Times New Roman" w:hAnsi="Times New Roman" w:eastAsia="Times New Roman" w:cs="Times New Roman"/>
                <w:sz w:val="14"/>
                <w:szCs w:val="14"/>
                <w:spacing w:val="-4"/>
                <w:position w:val="7"/>
              </w:rPr>
              <w:t>2</w:t>
            </w:r>
            <w:r>
              <w:rPr>
                <w:rFonts w:ascii="Times New Roman" w:hAnsi="Times New Roman" w:eastAsia="Times New Roman" w:cs="Times New Roman"/>
                <w:sz w:val="14"/>
                <w:szCs w:val="14"/>
                <w:spacing w:val="-9"/>
                <w:position w:val="7"/>
              </w:rPr>
              <w:t xml:space="preserve"> </w:t>
            </w:r>
            <w:r>
              <w:rPr>
                <w:rFonts w:ascii="SimSun" w:hAnsi="SimSun" w:eastAsia="SimSun" w:cs="SimSun"/>
                <w:sz w:val="21"/>
                <w:szCs w:val="21"/>
                <w:spacing w:val="-4"/>
              </w:rPr>
              <w:t>，建筑面积</w:t>
            </w:r>
            <w:r>
              <w:rPr>
                <w:rFonts w:ascii="SimSun" w:hAnsi="SimSun" w:eastAsia="SimSun" w:cs="SimSun"/>
                <w:sz w:val="21"/>
                <w:szCs w:val="21"/>
                <w:spacing w:val="-21"/>
              </w:rPr>
              <w:t xml:space="preserve"> </w:t>
            </w:r>
            <w:r>
              <w:rPr>
                <w:rFonts w:ascii="Times New Roman" w:hAnsi="Times New Roman" w:eastAsia="Times New Roman" w:cs="Times New Roman"/>
                <w:sz w:val="21"/>
                <w:szCs w:val="21"/>
                <w:spacing w:val="-4"/>
              </w:rPr>
              <w:t>30m</w:t>
            </w:r>
            <w:r>
              <w:rPr>
                <w:rFonts w:ascii="Times New Roman" w:hAnsi="Times New Roman" w:eastAsia="Times New Roman" w:cs="Times New Roman"/>
                <w:sz w:val="14"/>
                <w:szCs w:val="14"/>
                <w:spacing w:val="-4"/>
                <w:position w:val="7"/>
              </w:rPr>
              <w:t>2</w:t>
            </w:r>
            <w:r>
              <w:rPr>
                <w:rFonts w:ascii="Times New Roman" w:hAnsi="Times New Roman" w:eastAsia="Times New Roman" w:cs="Times New Roman"/>
                <w:sz w:val="14"/>
                <w:szCs w:val="14"/>
                <w:spacing w:val="-9"/>
                <w:position w:val="7"/>
              </w:rPr>
              <w:t xml:space="preserve"> </w:t>
            </w:r>
            <w:r>
              <w:rPr>
                <w:rFonts w:ascii="SimSun" w:hAnsi="SimSun" w:eastAsia="SimSun" w:cs="SimSun"/>
                <w:sz w:val="21"/>
                <w:szCs w:val="21"/>
                <w:spacing w:val="-4"/>
              </w:rPr>
              <w:t>，一层，混合结构，用于工人</w:t>
            </w:r>
            <w:r>
              <w:rPr>
                <w:rFonts w:ascii="SimSun" w:hAnsi="SimSun" w:eastAsia="SimSun" w:cs="SimSun"/>
                <w:sz w:val="21"/>
                <w:szCs w:val="21"/>
              </w:rPr>
              <w:t xml:space="preserve"> </w:t>
            </w:r>
            <w:r>
              <w:rPr>
                <w:rFonts w:ascii="SimSun" w:hAnsi="SimSun" w:eastAsia="SimSun" w:cs="SimSun"/>
                <w:sz w:val="21"/>
                <w:szCs w:val="21"/>
                <w:spacing w:val="-6"/>
              </w:rPr>
              <w:t>中午休息</w:t>
            </w:r>
          </w:p>
        </w:tc>
        <w:tc>
          <w:tcPr>
            <w:tcW w:w="631" w:type="dxa"/>
            <w:vAlign w:val="top"/>
            <w:vMerge w:val="continue"/>
            <w:textDirection w:val="tbRlV"/>
            <w:tcBorders>
              <w:right w:val="single" w:color="000000" w:sz="6" w:space="0"/>
              <w:top w:val="nil"/>
              <w:bottom w:val="nil"/>
            </w:tcBorders>
          </w:tcPr>
          <w:p>
            <w:pPr>
              <w:rPr>
                <w:rFonts w:ascii="Arial"/>
                <w:sz w:val="21"/>
              </w:rPr>
            </w:pPr>
            <w:r/>
          </w:p>
        </w:tc>
      </w:tr>
      <w:tr>
        <w:trPr>
          <w:trHeight w:val="1088" w:hRule="atLeast"/>
        </w:trPr>
        <w:tc>
          <w:tcPr>
            <w:tcW w:w="432" w:type="dxa"/>
            <w:vAlign w:val="top"/>
            <w:vMerge w:val="continue"/>
            <w:tcBorders>
              <w:left w:val="single" w:color="000000" w:sz="6" w:space="0"/>
              <w:bottom w:val="nil"/>
              <w:top w:val="nil"/>
            </w:tcBorders>
          </w:tcPr>
          <w:p>
            <w:pPr>
              <w:rPr>
                <w:rFonts w:ascii="Arial"/>
                <w:sz w:val="21"/>
              </w:rPr>
            </w:pPr>
            <w:r/>
          </w:p>
        </w:tc>
        <w:tc>
          <w:tcPr>
            <w:tcW w:w="620" w:type="dxa"/>
            <w:vAlign w:val="top"/>
            <w:vMerge w:val="continue"/>
            <w:textDirection w:val="tbRlV"/>
            <w:tcBorders>
              <w:top w:val="nil"/>
            </w:tcBorders>
          </w:tcPr>
          <w:p>
            <w:pPr>
              <w:rPr>
                <w:rFonts w:ascii="Arial"/>
                <w:sz w:val="21"/>
              </w:rPr>
            </w:pPr>
            <w:r/>
          </w:p>
        </w:tc>
        <w:tc>
          <w:tcPr>
            <w:tcW w:w="1282" w:type="dxa"/>
            <w:vAlign w:val="top"/>
            <w:gridSpan w:val="2"/>
          </w:tcPr>
          <w:p>
            <w:pPr>
              <w:spacing w:line="374" w:lineRule="auto"/>
              <w:rPr>
                <w:rFonts w:ascii="Arial"/>
                <w:sz w:val="21"/>
              </w:rPr>
            </w:pPr>
            <w:r/>
          </w:p>
          <w:p>
            <w:pPr>
              <w:ind w:left="119"/>
              <w:spacing w:before="68" w:line="220" w:lineRule="auto"/>
              <w:rPr>
                <w:rFonts w:ascii="SimSun" w:hAnsi="SimSun" w:eastAsia="SimSun" w:cs="SimSun"/>
                <w:sz w:val="21"/>
                <w:szCs w:val="21"/>
              </w:rPr>
            </w:pPr>
            <w:r>
              <w:rPr>
                <w:rFonts w:ascii="SimSun" w:hAnsi="SimSun" w:eastAsia="SimSun" w:cs="SimSun"/>
                <w:sz w:val="21"/>
                <w:szCs w:val="21"/>
                <w:spacing w:val="-2"/>
              </w:rPr>
              <w:t>危废暂存间</w:t>
            </w:r>
          </w:p>
        </w:tc>
        <w:tc>
          <w:tcPr>
            <w:tcW w:w="5865" w:type="dxa"/>
            <w:vAlign w:val="top"/>
          </w:tcPr>
          <w:p>
            <w:pPr>
              <w:ind w:left="109" w:right="36" w:firstLine="3"/>
              <w:spacing w:before="36" w:line="229" w:lineRule="auto"/>
              <w:jc w:val="both"/>
              <w:rPr>
                <w:rFonts w:ascii="SimSun" w:hAnsi="SimSun" w:eastAsia="SimSun" w:cs="SimSun"/>
                <w:sz w:val="21"/>
                <w:szCs w:val="21"/>
              </w:rPr>
            </w:pPr>
            <w:r>
              <w:rPr>
                <w:rFonts w:ascii="SimSun" w:hAnsi="SimSun" w:eastAsia="SimSun" w:cs="SimSun"/>
                <w:sz w:val="21"/>
                <w:szCs w:val="21"/>
                <w:spacing w:val="-3"/>
              </w:rPr>
              <w:t>建筑面积</w:t>
            </w:r>
            <w:r>
              <w:rPr>
                <w:rFonts w:ascii="SimSun" w:hAnsi="SimSun" w:eastAsia="SimSun" w:cs="SimSun"/>
                <w:sz w:val="21"/>
                <w:szCs w:val="21"/>
                <w:spacing w:val="-41"/>
              </w:rPr>
              <w:t xml:space="preserve"> </w:t>
            </w:r>
            <w:r>
              <w:rPr>
                <w:rFonts w:ascii="Times New Roman" w:hAnsi="Times New Roman" w:eastAsia="Times New Roman" w:cs="Times New Roman"/>
                <w:sz w:val="21"/>
                <w:szCs w:val="21"/>
                <w:spacing w:val="-3"/>
              </w:rPr>
              <w:t>30m</w:t>
            </w:r>
            <w:r>
              <w:rPr>
                <w:rFonts w:ascii="Times New Roman" w:hAnsi="Times New Roman" w:eastAsia="Times New Roman" w:cs="Times New Roman"/>
                <w:sz w:val="14"/>
                <w:szCs w:val="14"/>
                <w:spacing w:val="-3"/>
                <w:position w:val="7"/>
              </w:rPr>
              <w:t>2</w:t>
            </w:r>
            <w:r>
              <w:rPr>
                <w:rFonts w:ascii="Times New Roman" w:hAnsi="Times New Roman" w:eastAsia="Times New Roman" w:cs="Times New Roman"/>
                <w:sz w:val="14"/>
                <w:szCs w:val="14"/>
                <w:spacing w:val="-9"/>
                <w:position w:val="7"/>
              </w:rPr>
              <w:t xml:space="preserve"> </w:t>
            </w:r>
            <w:r>
              <w:rPr>
                <w:rFonts w:ascii="SimSun" w:hAnsi="SimSun" w:eastAsia="SimSun" w:cs="SimSun"/>
                <w:sz w:val="21"/>
                <w:szCs w:val="21"/>
                <w:spacing w:val="-3"/>
              </w:rPr>
              <w:t>，最大日存储量</w:t>
            </w:r>
            <w:r>
              <w:rPr>
                <w:rFonts w:ascii="SimSun" w:hAnsi="SimSun" w:eastAsia="SimSun" w:cs="SimSun"/>
                <w:sz w:val="21"/>
                <w:szCs w:val="21"/>
                <w:spacing w:val="-42"/>
              </w:rPr>
              <w:t xml:space="preserve"> </w:t>
            </w:r>
            <w:r>
              <w:rPr>
                <w:rFonts w:ascii="Times New Roman" w:hAnsi="Times New Roman" w:eastAsia="Times New Roman" w:cs="Times New Roman"/>
                <w:sz w:val="21"/>
                <w:szCs w:val="21"/>
                <w:spacing w:val="-3"/>
              </w:rPr>
              <w:t>5t</w:t>
            </w:r>
            <w:r>
              <w:rPr>
                <w:rFonts w:ascii="SimSun" w:hAnsi="SimSun" w:eastAsia="SimSun" w:cs="SimSun"/>
                <w:sz w:val="21"/>
                <w:szCs w:val="21"/>
                <w:spacing w:val="-3"/>
              </w:rPr>
              <w:t>，主要存储项目产生的废胶、</w:t>
            </w:r>
            <w:r>
              <w:rPr>
                <w:rFonts w:ascii="SimSun" w:hAnsi="SimSun" w:eastAsia="SimSun" w:cs="SimSun"/>
                <w:sz w:val="21"/>
                <w:szCs w:val="21"/>
              </w:rPr>
              <w:t xml:space="preserve"> </w:t>
            </w:r>
            <w:r>
              <w:rPr>
                <w:rFonts w:ascii="SimSun" w:hAnsi="SimSun" w:eastAsia="SimSun" w:cs="SimSun"/>
                <w:sz w:val="21"/>
                <w:szCs w:val="21"/>
                <w:spacing w:val="-3"/>
              </w:rPr>
              <w:t>胶的包装袋、废活性炭、废机油等。地面及墙裙防</w:t>
            </w:r>
            <w:r>
              <w:rPr>
                <w:rFonts w:ascii="SimSun" w:hAnsi="SimSun" w:eastAsia="SimSun" w:cs="SimSun"/>
                <w:sz w:val="21"/>
                <w:szCs w:val="21"/>
                <w:spacing w:val="-4"/>
              </w:rPr>
              <w:t>渗层为</w:t>
            </w:r>
            <w:r>
              <w:rPr>
                <w:rFonts w:ascii="SimSun" w:hAnsi="SimSun" w:eastAsia="SimSun" w:cs="SimSun"/>
                <w:sz w:val="21"/>
                <w:szCs w:val="21"/>
                <w:spacing w:val="-47"/>
              </w:rPr>
              <w:t xml:space="preserve"> </w:t>
            </w:r>
            <w:r>
              <w:rPr>
                <w:rFonts w:ascii="Times New Roman" w:hAnsi="Times New Roman" w:eastAsia="Times New Roman" w:cs="Times New Roman"/>
                <w:sz w:val="21"/>
                <w:szCs w:val="21"/>
                <w:spacing w:val="-4"/>
              </w:rPr>
              <w:t>2mm</w:t>
            </w:r>
            <w:r>
              <w:rPr>
                <w:rFonts w:ascii="Times New Roman" w:hAnsi="Times New Roman" w:eastAsia="Times New Roman" w:cs="Times New Roman"/>
                <w:sz w:val="21"/>
                <w:szCs w:val="21"/>
              </w:rPr>
              <w:t xml:space="preserve">  </w:t>
            </w:r>
            <w:r>
              <w:rPr>
                <w:rFonts w:ascii="SimSun" w:hAnsi="SimSun" w:eastAsia="SimSun" w:cs="SimSun"/>
                <w:sz w:val="21"/>
                <w:szCs w:val="21"/>
                <w:spacing w:val="-1"/>
              </w:rPr>
              <w:t>厚高密度聚乙烯，或至少 </w:t>
            </w:r>
            <w:r>
              <w:rPr>
                <w:rFonts w:ascii="Times New Roman" w:hAnsi="Times New Roman" w:eastAsia="Times New Roman" w:cs="Times New Roman"/>
                <w:sz w:val="21"/>
                <w:szCs w:val="21"/>
                <w:spacing w:val="-1"/>
              </w:rPr>
              <w:t>2mm  </w:t>
            </w:r>
            <w:r>
              <w:rPr>
                <w:rFonts w:ascii="SimSun" w:hAnsi="SimSun" w:eastAsia="SimSun" w:cs="SimSun"/>
                <w:sz w:val="21"/>
                <w:szCs w:val="21"/>
                <w:spacing w:val="-1"/>
              </w:rPr>
              <w:t>厚的其他人工材料，渗透</w:t>
            </w:r>
            <w:r>
              <w:rPr>
                <w:rFonts w:ascii="SimSun" w:hAnsi="SimSun" w:eastAsia="SimSun" w:cs="SimSun"/>
                <w:sz w:val="21"/>
                <w:szCs w:val="21"/>
                <w:spacing w:val="-2"/>
              </w:rPr>
              <w:t>系数</w:t>
            </w:r>
            <w:r>
              <w:rPr>
                <w:rFonts w:ascii="SimSun" w:hAnsi="SimSun" w:eastAsia="SimSun" w:cs="SimSun"/>
                <w:sz w:val="21"/>
                <w:szCs w:val="21"/>
              </w:rPr>
              <w:t xml:space="preserve"> </w:t>
            </w:r>
            <w:r>
              <w:rPr>
                <w:rFonts w:ascii="SimSun" w:hAnsi="SimSun" w:eastAsia="SimSun" w:cs="SimSun"/>
                <w:sz w:val="21"/>
                <w:szCs w:val="21"/>
                <w:spacing w:val="-2"/>
              </w:rPr>
              <w:t>≤</w:t>
            </w:r>
            <w:r>
              <w:rPr>
                <w:rFonts w:ascii="Times New Roman" w:hAnsi="Times New Roman" w:eastAsia="Times New Roman" w:cs="Times New Roman"/>
                <w:sz w:val="21"/>
                <w:szCs w:val="21"/>
                <w:spacing w:val="-2"/>
              </w:rPr>
              <w:t>10</w:t>
            </w:r>
            <w:r>
              <w:rPr>
                <w:rFonts w:ascii="Times New Roman" w:hAnsi="Times New Roman" w:eastAsia="Times New Roman" w:cs="Times New Roman"/>
                <w:sz w:val="14"/>
                <w:szCs w:val="14"/>
                <w:spacing w:val="-2"/>
                <w:position w:val="7"/>
              </w:rPr>
              <w:t>-</w:t>
            </w:r>
            <w:r>
              <w:rPr>
                <w:rFonts w:ascii="Times New Roman" w:hAnsi="Times New Roman" w:eastAsia="Times New Roman" w:cs="Times New Roman"/>
                <w:sz w:val="14"/>
                <w:szCs w:val="14"/>
                <w:spacing w:val="-20"/>
                <w:position w:val="7"/>
              </w:rPr>
              <w:t xml:space="preserve"> </w:t>
            </w:r>
            <w:r>
              <w:rPr>
                <w:rFonts w:ascii="Times New Roman" w:hAnsi="Times New Roman" w:eastAsia="Times New Roman" w:cs="Times New Roman"/>
                <w:sz w:val="14"/>
                <w:szCs w:val="14"/>
                <w:spacing w:val="-2"/>
                <w:position w:val="7"/>
              </w:rPr>
              <w:t>10</w:t>
            </w:r>
            <w:r>
              <w:rPr>
                <w:rFonts w:ascii="Times New Roman" w:hAnsi="Times New Roman" w:eastAsia="Times New Roman" w:cs="Times New Roman"/>
                <w:sz w:val="21"/>
                <w:szCs w:val="21"/>
                <w:spacing w:val="-2"/>
              </w:rPr>
              <w:t>cm/s</w:t>
            </w:r>
            <w:r>
              <w:rPr>
                <w:rFonts w:ascii="SimSun" w:hAnsi="SimSun" w:eastAsia="SimSun" w:cs="SimSun"/>
                <w:sz w:val="21"/>
                <w:szCs w:val="21"/>
                <w:spacing w:val="-2"/>
              </w:rPr>
              <w:t>。</w:t>
            </w:r>
          </w:p>
        </w:tc>
        <w:tc>
          <w:tcPr>
            <w:tcW w:w="631" w:type="dxa"/>
            <w:vAlign w:val="top"/>
            <w:vMerge w:val="continue"/>
            <w:textDirection w:val="tbRlV"/>
            <w:tcBorders>
              <w:right w:val="single" w:color="000000" w:sz="6" w:space="0"/>
              <w:top w:val="nil"/>
              <w:bottom w:val="nil"/>
            </w:tcBorders>
          </w:tcPr>
          <w:p>
            <w:pPr>
              <w:rPr>
                <w:rFonts w:ascii="Arial"/>
                <w:sz w:val="21"/>
              </w:rPr>
            </w:pPr>
            <w:r/>
          </w:p>
        </w:tc>
      </w:tr>
      <w:tr>
        <w:trPr>
          <w:trHeight w:val="816" w:hRule="atLeast"/>
        </w:trPr>
        <w:tc>
          <w:tcPr>
            <w:tcW w:w="432" w:type="dxa"/>
            <w:vAlign w:val="top"/>
            <w:vMerge w:val="continue"/>
            <w:tcBorders>
              <w:left w:val="single" w:color="000000" w:sz="6" w:space="0"/>
              <w:bottom w:val="nil"/>
              <w:top w:val="nil"/>
            </w:tcBorders>
          </w:tcPr>
          <w:p>
            <w:pPr>
              <w:rPr>
                <w:rFonts w:ascii="Arial"/>
                <w:sz w:val="21"/>
              </w:rPr>
            </w:pPr>
            <w:r/>
          </w:p>
        </w:tc>
        <w:tc>
          <w:tcPr>
            <w:tcW w:w="620" w:type="dxa"/>
            <w:vAlign w:val="top"/>
            <w:vMerge w:val="restart"/>
            <w:textDirection w:val="tbRlV"/>
            <w:tcBorders>
              <w:bottom w:val="nil"/>
            </w:tcBorders>
          </w:tcPr>
          <w:p>
            <w:pPr>
              <w:ind w:left="927"/>
              <w:spacing w:before="155" w:line="209" w:lineRule="auto"/>
              <w:rPr>
                <w:rFonts w:ascii="SimSun" w:hAnsi="SimSun" w:eastAsia="SimSun" w:cs="SimSun"/>
                <w:sz w:val="21"/>
                <w:szCs w:val="21"/>
              </w:rPr>
            </w:pPr>
            <w:r>
              <w:rPr>
                <w:rFonts w:ascii="SimSun" w:hAnsi="SimSun" w:eastAsia="SimSun" w:cs="SimSun"/>
                <w:sz w:val="21"/>
                <w:szCs w:val="21"/>
                <w:spacing w:val="46"/>
              </w:rPr>
              <w:t>储运工程</w:t>
            </w:r>
          </w:p>
        </w:tc>
        <w:tc>
          <w:tcPr>
            <w:tcW w:w="1282" w:type="dxa"/>
            <w:vAlign w:val="top"/>
            <w:gridSpan w:val="2"/>
          </w:tcPr>
          <w:p>
            <w:pPr>
              <w:rPr>
                <w:rFonts w:ascii="Arial"/>
                <w:sz w:val="21"/>
              </w:rPr>
            </w:pPr>
            <w:r/>
          </w:p>
          <w:p>
            <w:pPr>
              <w:ind w:left="118"/>
              <w:spacing w:before="68" w:line="220" w:lineRule="auto"/>
              <w:rPr>
                <w:rFonts w:ascii="SimSun" w:hAnsi="SimSun" w:eastAsia="SimSun" w:cs="SimSun"/>
                <w:sz w:val="21"/>
                <w:szCs w:val="21"/>
              </w:rPr>
            </w:pPr>
            <w:r>
              <w:rPr>
                <w:rFonts w:ascii="SimSun" w:hAnsi="SimSun" w:eastAsia="SimSun" w:cs="SimSun"/>
                <w:sz w:val="21"/>
                <w:szCs w:val="21"/>
                <w:spacing w:val="-2"/>
              </w:rPr>
              <w:t>成品存放区</w:t>
            </w:r>
          </w:p>
        </w:tc>
        <w:tc>
          <w:tcPr>
            <w:tcW w:w="5865" w:type="dxa"/>
            <w:vAlign w:val="top"/>
          </w:tcPr>
          <w:p>
            <w:pPr>
              <w:ind w:left="111" w:right="99" w:firstLine="33"/>
              <w:spacing w:before="38" w:line="225" w:lineRule="auto"/>
              <w:rPr>
                <w:rFonts w:ascii="SimSun" w:hAnsi="SimSun" w:eastAsia="SimSun" w:cs="SimSun"/>
                <w:sz w:val="21"/>
                <w:szCs w:val="21"/>
              </w:rPr>
            </w:pPr>
            <w:r>
              <w:rPr>
                <w:rFonts w:ascii="SimSun" w:hAnsi="SimSun" w:eastAsia="SimSun" w:cs="SimSun"/>
                <w:sz w:val="21"/>
                <w:szCs w:val="21"/>
                <w:spacing w:val="-4"/>
              </w:rPr>
              <w:t>占地面积</w:t>
            </w:r>
            <w:r>
              <w:rPr>
                <w:rFonts w:ascii="SimSun" w:hAnsi="SimSun" w:eastAsia="SimSun" w:cs="SimSun"/>
                <w:sz w:val="21"/>
                <w:szCs w:val="21"/>
                <w:spacing w:val="-9"/>
              </w:rPr>
              <w:t xml:space="preserve"> </w:t>
            </w:r>
            <w:r>
              <w:rPr>
                <w:rFonts w:ascii="Times New Roman" w:hAnsi="Times New Roman" w:eastAsia="Times New Roman" w:cs="Times New Roman"/>
                <w:sz w:val="21"/>
                <w:szCs w:val="21"/>
                <w:spacing w:val="-4"/>
              </w:rPr>
              <w:t>300m</w:t>
            </w:r>
            <w:r>
              <w:rPr>
                <w:rFonts w:ascii="Times New Roman" w:hAnsi="Times New Roman" w:eastAsia="Times New Roman" w:cs="Times New Roman"/>
                <w:sz w:val="14"/>
                <w:szCs w:val="14"/>
                <w:spacing w:val="-4"/>
                <w:position w:val="7"/>
              </w:rPr>
              <w:t>2</w:t>
            </w:r>
            <w:r>
              <w:rPr>
                <w:rFonts w:ascii="Times New Roman" w:hAnsi="Times New Roman" w:eastAsia="Times New Roman" w:cs="Times New Roman"/>
                <w:sz w:val="14"/>
                <w:szCs w:val="14"/>
                <w:spacing w:val="-9"/>
                <w:position w:val="7"/>
              </w:rPr>
              <w:t xml:space="preserve"> </w:t>
            </w:r>
            <w:r>
              <w:rPr>
                <w:rFonts w:ascii="SimSun" w:hAnsi="SimSun" w:eastAsia="SimSun" w:cs="SimSun"/>
                <w:sz w:val="21"/>
                <w:szCs w:val="21"/>
                <w:spacing w:val="-4"/>
              </w:rPr>
              <w:t>，建筑面积</w:t>
            </w:r>
            <w:r>
              <w:rPr>
                <w:rFonts w:ascii="SimSun" w:hAnsi="SimSun" w:eastAsia="SimSun" w:cs="SimSun"/>
                <w:sz w:val="21"/>
                <w:szCs w:val="21"/>
                <w:spacing w:val="-21"/>
              </w:rPr>
              <w:t xml:space="preserve"> </w:t>
            </w:r>
            <w:r>
              <w:rPr>
                <w:rFonts w:ascii="Times New Roman" w:hAnsi="Times New Roman" w:eastAsia="Times New Roman" w:cs="Times New Roman"/>
                <w:sz w:val="21"/>
                <w:szCs w:val="21"/>
                <w:spacing w:val="-4"/>
              </w:rPr>
              <w:t>300m</w:t>
            </w:r>
            <w:r>
              <w:rPr>
                <w:rFonts w:ascii="Times New Roman" w:hAnsi="Times New Roman" w:eastAsia="Times New Roman" w:cs="Times New Roman"/>
                <w:sz w:val="14"/>
                <w:szCs w:val="14"/>
                <w:spacing w:val="-4"/>
                <w:position w:val="7"/>
              </w:rPr>
              <w:t>2</w:t>
            </w:r>
            <w:r>
              <w:rPr>
                <w:rFonts w:ascii="Times New Roman" w:hAnsi="Times New Roman" w:eastAsia="Times New Roman" w:cs="Times New Roman"/>
                <w:sz w:val="14"/>
                <w:szCs w:val="14"/>
                <w:spacing w:val="-9"/>
                <w:position w:val="7"/>
              </w:rPr>
              <w:t xml:space="preserve"> </w:t>
            </w:r>
            <w:r>
              <w:rPr>
                <w:rFonts w:ascii="SimSun" w:hAnsi="SimSun" w:eastAsia="SimSun" w:cs="SimSun"/>
                <w:sz w:val="21"/>
                <w:szCs w:val="21"/>
                <w:spacing w:val="-4"/>
              </w:rPr>
              <w:t>，一层，彩钢结构，位于钢</w:t>
            </w:r>
            <w:r>
              <w:rPr>
                <w:rFonts w:ascii="SimSun" w:hAnsi="SimSun" w:eastAsia="SimSun" w:cs="SimSun"/>
                <w:sz w:val="21"/>
                <w:szCs w:val="21"/>
              </w:rPr>
              <w:t xml:space="preserve"> </w:t>
            </w:r>
            <w:r>
              <w:rPr>
                <w:rFonts w:ascii="SimSun" w:hAnsi="SimSun" w:eastAsia="SimSun" w:cs="SimSun"/>
                <w:sz w:val="21"/>
                <w:szCs w:val="21"/>
                <w:spacing w:val="-2"/>
              </w:rPr>
              <w:t>化车间西侧，封闭式，用于储存成品，本项目为订单式</w:t>
            </w:r>
            <w:r>
              <w:rPr>
                <w:rFonts w:ascii="SimSun" w:hAnsi="SimSun" w:eastAsia="SimSun" w:cs="SimSun"/>
                <w:sz w:val="21"/>
                <w:szCs w:val="21"/>
                <w:spacing w:val="-3"/>
              </w:rPr>
              <w:t>生产，</w:t>
            </w:r>
            <w:r>
              <w:rPr>
                <w:rFonts w:ascii="SimSun" w:hAnsi="SimSun" w:eastAsia="SimSun" w:cs="SimSun"/>
                <w:sz w:val="21"/>
                <w:szCs w:val="21"/>
              </w:rPr>
              <w:t xml:space="preserve"> </w:t>
            </w:r>
            <w:r>
              <w:rPr>
                <w:rFonts w:ascii="SimSun" w:hAnsi="SimSun" w:eastAsia="SimSun" w:cs="SimSun"/>
                <w:sz w:val="21"/>
                <w:szCs w:val="21"/>
                <w:spacing w:val="-4"/>
              </w:rPr>
              <w:t>即产即运，不长期存放。</w:t>
            </w:r>
          </w:p>
        </w:tc>
        <w:tc>
          <w:tcPr>
            <w:tcW w:w="631" w:type="dxa"/>
            <w:vAlign w:val="top"/>
            <w:vMerge w:val="continue"/>
            <w:textDirection w:val="tbRlV"/>
            <w:tcBorders>
              <w:right w:val="single" w:color="000000" w:sz="6" w:space="0"/>
              <w:top w:val="nil"/>
              <w:bottom w:val="nil"/>
            </w:tcBorders>
          </w:tcPr>
          <w:p>
            <w:pPr>
              <w:rPr>
                <w:rFonts w:ascii="Arial"/>
                <w:sz w:val="21"/>
              </w:rPr>
            </w:pPr>
            <w:r/>
          </w:p>
        </w:tc>
      </w:tr>
      <w:tr>
        <w:trPr>
          <w:trHeight w:val="546" w:hRule="atLeast"/>
        </w:trPr>
        <w:tc>
          <w:tcPr>
            <w:tcW w:w="432" w:type="dxa"/>
            <w:vAlign w:val="top"/>
            <w:vMerge w:val="continue"/>
            <w:tcBorders>
              <w:left w:val="single" w:color="000000" w:sz="6" w:space="0"/>
              <w:bottom w:val="nil"/>
              <w:top w:val="nil"/>
            </w:tcBorders>
          </w:tcPr>
          <w:p>
            <w:pPr>
              <w:rPr>
                <w:rFonts w:ascii="Arial"/>
                <w:sz w:val="21"/>
              </w:rPr>
            </w:pPr>
            <w:r/>
          </w:p>
        </w:tc>
        <w:tc>
          <w:tcPr>
            <w:tcW w:w="620" w:type="dxa"/>
            <w:vAlign w:val="top"/>
            <w:vMerge w:val="continue"/>
            <w:textDirection w:val="tbRlV"/>
            <w:tcBorders>
              <w:top w:val="nil"/>
              <w:bottom w:val="nil"/>
            </w:tcBorders>
          </w:tcPr>
          <w:p>
            <w:pPr>
              <w:rPr>
                <w:rFonts w:ascii="Arial"/>
                <w:sz w:val="21"/>
              </w:rPr>
            </w:pPr>
            <w:r/>
          </w:p>
        </w:tc>
        <w:tc>
          <w:tcPr>
            <w:tcW w:w="641" w:type="dxa"/>
            <w:vAlign w:val="top"/>
            <w:vMerge w:val="restart"/>
            <w:tcBorders>
              <w:bottom w:val="nil"/>
            </w:tcBorders>
          </w:tcPr>
          <w:p>
            <w:pPr>
              <w:spacing w:line="325" w:lineRule="auto"/>
              <w:rPr>
                <w:rFonts w:ascii="Arial"/>
                <w:sz w:val="21"/>
              </w:rPr>
            </w:pPr>
            <w:r/>
          </w:p>
          <w:p>
            <w:pPr>
              <w:spacing w:line="326" w:lineRule="auto"/>
              <w:rPr>
                <w:rFonts w:ascii="Arial"/>
                <w:sz w:val="21"/>
              </w:rPr>
            </w:pPr>
            <w:r/>
          </w:p>
          <w:p>
            <w:pPr>
              <w:ind w:left="111"/>
              <w:spacing w:before="69" w:line="220" w:lineRule="auto"/>
              <w:rPr>
                <w:rFonts w:ascii="SimSun" w:hAnsi="SimSun" w:eastAsia="SimSun" w:cs="SimSun"/>
                <w:sz w:val="21"/>
                <w:szCs w:val="21"/>
              </w:rPr>
            </w:pPr>
            <w:r>
              <w:rPr>
                <w:rFonts w:ascii="SimSun" w:hAnsi="SimSun" w:eastAsia="SimSun" w:cs="SimSun"/>
                <w:sz w:val="21"/>
                <w:szCs w:val="21"/>
                <w:spacing w:val="-3"/>
              </w:rPr>
              <w:t>库房</w:t>
            </w:r>
          </w:p>
        </w:tc>
        <w:tc>
          <w:tcPr>
            <w:tcW w:w="641" w:type="dxa"/>
            <w:vAlign w:val="top"/>
          </w:tcPr>
          <w:p>
            <w:pPr>
              <w:ind w:left="217" w:right="112" w:hanging="101"/>
              <w:spacing w:before="40" w:line="218" w:lineRule="auto"/>
              <w:rPr>
                <w:rFonts w:ascii="SimSun" w:hAnsi="SimSun" w:eastAsia="SimSun" w:cs="SimSun"/>
                <w:sz w:val="21"/>
                <w:szCs w:val="21"/>
              </w:rPr>
            </w:pPr>
            <w:r>
              <w:rPr>
                <w:rFonts w:ascii="SimSun" w:hAnsi="SimSun" w:eastAsia="SimSun" w:cs="SimSun"/>
                <w:sz w:val="21"/>
                <w:szCs w:val="21"/>
                <w:spacing w:val="-7"/>
              </w:rPr>
              <w:t>原料</w:t>
            </w:r>
            <w:r>
              <w:rPr>
                <w:rFonts w:ascii="SimSun" w:hAnsi="SimSun" w:eastAsia="SimSun" w:cs="SimSun"/>
                <w:sz w:val="21"/>
                <w:szCs w:val="21"/>
              </w:rPr>
              <w:t xml:space="preserve"> </w:t>
            </w:r>
            <w:r>
              <w:rPr>
                <w:rFonts w:ascii="SimSun" w:hAnsi="SimSun" w:eastAsia="SimSun" w:cs="SimSun"/>
                <w:sz w:val="21"/>
                <w:szCs w:val="21"/>
              </w:rPr>
              <w:t>库</w:t>
            </w:r>
          </w:p>
        </w:tc>
        <w:tc>
          <w:tcPr>
            <w:tcW w:w="5865" w:type="dxa"/>
            <w:vAlign w:val="top"/>
          </w:tcPr>
          <w:p>
            <w:pPr>
              <w:ind w:left="111" w:right="99" w:firstLine="1"/>
              <w:spacing w:before="40" w:line="218" w:lineRule="auto"/>
              <w:rPr>
                <w:rFonts w:ascii="SimSun" w:hAnsi="SimSun" w:eastAsia="SimSun" w:cs="SimSun"/>
                <w:sz w:val="21"/>
                <w:szCs w:val="21"/>
              </w:rPr>
            </w:pPr>
            <w:r>
              <w:rPr>
                <w:rFonts w:ascii="SimSun" w:hAnsi="SimSun" w:eastAsia="SimSun" w:cs="SimSun"/>
                <w:sz w:val="21"/>
                <w:szCs w:val="21"/>
                <w:spacing w:val="-6"/>
              </w:rPr>
              <w:t>建筑面积 </w:t>
            </w:r>
            <w:r>
              <w:rPr>
                <w:rFonts w:ascii="Times New Roman" w:hAnsi="Times New Roman" w:eastAsia="Times New Roman" w:cs="Times New Roman"/>
                <w:sz w:val="21"/>
                <w:szCs w:val="21"/>
                <w:spacing w:val="-6"/>
              </w:rPr>
              <w:t>100m</w:t>
            </w:r>
            <w:r>
              <w:rPr>
                <w:rFonts w:ascii="Times New Roman" w:hAnsi="Times New Roman" w:eastAsia="Times New Roman" w:cs="Times New Roman"/>
                <w:sz w:val="14"/>
                <w:szCs w:val="14"/>
                <w:spacing w:val="-6"/>
                <w:position w:val="7"/>
              </w:rPr>
              <w:t>2</w:t>
            </w:r>
            <w:r>
              <w:rPr>
                <w:rFonts w:ascii="Times New Roman" w:hAnsi="Times New Roman" w:eastAsia="Times New Roman" w:cs="Times New Roman"/>
                <w:sz w:val="14"/>
                <w:szCs w:val="14"/>
                <w:spacing w:val="-1"/>
                <w:position w:val="7"/>
              </w:rPr>
              <w:t xml:space="preserve"> </w:t>
            </w:r>
            <w:r>
              <w:rPr>
                <w:rFonts w:ascii="SimSun" w:hAnsi="SimSun" w:eastAsia="SimSun" w:cs="SimSun"/>
                <w:sz w:val="21"/>
                <w:szCs w:val="21"/>
                <w:spacing w:val="-6"/>
              </w:rPr>
              <w:t>，一层， 混合结构，用于存放双组份硅酮中空</w:t>
            </w:r>
            <w:r>
              <w:rPr>
                <w:rFonts w:ascii="SimSun" w:hAnsi="SimSun" w:eastAsia="SimSun" w:cs="SimSun"/>
                <w:sz w:val="21"/>
                <w:szCs w:val="21"/>
              </w:rPr>
              <w:t xml:space="preserve"> </w:t>
            </w:r>
            <w:r>
              <w:rPr>
                <w:rFonts w:ascii="SimSun" w:hAnsi="SimSun" w:eastAsia="SimSun" w:cs="SimSun"/>
                <w:sz w:val="21"/>
                <w:szCs w:val="21"/>
                <w:spacing w:val="-3"/>
              </w:rPr>
              <w:t>密封胶、分子筛以及铝材等材料存放。</w:t>
            </w:r>
          </w:p>
        </w:tc>
        <w:tc>
          <w:tcPr>
            <w:tcW w:w="631" w:type="dxa"/>
            <w:vAlign w:val="top"/>
            <w:vMerge w:val="continue"/>
            <w:textDirection w:val="tbRlV"/>
            <w:tcBorders>
              <w:right w:val="single" w:color="000000" w:sz="6" w:space="0"/>
              <w:top w:val="nil"/>
              <w:bottom w:val="nil"/>
            </w:tcBorders>
          </w:tcPr>
          <w:p>
            <w:pPr>
              <w:rPr>
                <w:rFonts w:ascii="Arial"/>
                <w:sz w:val="21"/>
              </w:rPr>
            </w:pPr>
            <w:r/>
          </w:p>
        </w:tc>
      </w:tr>
      <w:tr>
        <w:trPr>
          <w:trHeight w:val="1091" w:hRule="atLeast"/>
        </w:trPr>
        <w:tc>
          <w:tcPr>
            <w:tcW w:w="432" w:type="dxa"/>
            <w:vAlign w:val="top"/>
            <w:vMerge w:val="continue"/>
            <w:tcBorders>
              <w:left w:val="single" w:color="000000" w:sz="6" w:space="0"/>
              <w:bottom w:val="nil"/>
              <w:top w:val="nil"/>
            </w:tcBorders>
          </w:tcPr>
          <w:p>
            <w:pPr>
              <w:rPr>
                <w:rFonts w:ascii="Arial"/>
                <w:sz w:val="21"/>
              </w:rPr>
            </w:pPr>
            <w:r/>
          </w:p>
        </w:tc>
        <w:tc>
          <w:tcPr>
            <w:tcW w:w="620" w:type="dxa"/>
            <w:vAlign w:val="top"/>
            <w:vMerge w:val="continue"/>
            <w:textDirection w:val="tbRlV"/>
            <w:tcBorders>
              <w:top w:val="nil"/>
              <w:bottom w:val="nil"/>
            </w:tcBorders>
          </w:tcPr>
          <w:p>
            <w:pPr>
              <w:rPr>
                <w:rFonts w:ascii="Arial"/>
                <w:sz w:val="21"/>
              </w:rPr>
            </w:pPr>
            <w:r/>
          </w:p>
        </w:tc>
        <w:tc>
          <w:tcPr>
            <w:tcW w:w="641" w:type="dxa"/>
            <w:vAlign w:val="top"/>
            <w:vMerge w:val="continue"/>
            <w:tcBorders>
              <w:top w:val="nil"/>
            </w:tcBorders>
          </w:tcPr>
          <w:p>
            <w:pPr>
              <w:rPr>
                <w:rFonts w:ascii="Arial"/>
                <w:sz w:val="21"/>
              </w:rPr>
            </w:pPr>
            <w:r/>
          </w:p>
        </w:tc>
        <w:tc>
          <w:tcPr>
            <w:tcW w:w="641" w:type="dxa"/>
            <w:vAlign w:val="top"/>
          </w:tcPr>
          <w:p>
            <w:pPr>
              <w:ind w:left="112" w:right="112" w:firstLine="2"/>
              <w:spacing w:before="43" w:line="228" w:lineRule="auto"/>
              <w:jc w:val="both"/>
              <w:rPr>
                <w:rFonts w:ascii="SimSun" w:hAnsi="SimSun" w:eastAsia="SimSun" w:cs="SimSun"/>
                <w:sz w:val="21"/>
                <w:szCs w:val="21"/>
              </w:rPr>
            </w:pPr>
            <w:r>
              <w:rPr>
                <w:rFonts w:ascii="SimSun" w:hAnsi="SimSun" w:eastAsia="SimSun" w:cs="SimSun"/>
                <w:sz w:val="21"/>
                <w:szCs w:val="21"/>
                <w:spacing w:val="-6"/>
              </w:rPr>
              <w:t>一般</w:t>
            </w:r>
            <w:r>
              <w:rPr>
                <w:rFonts w:ascii="SimSun" w:hAnsi="SimSun" w:eastAsia="SimSun" w:cs="SimSun"/>
                <w:sz w:val="21"/>
                <w:szCs w:val="21"/>
              </w:rPr>
              <w:t xml:space="preserve"> </w:t>
            </w:r>
            <w:r>
              <w:rPr>
                <w:rFonts w:ascii="SimSun" w:hAnsi="SimSun" w:eastAsia="SimSun" w:cs="SimSun"/>
                <w:sz w:val="21"/>
                <w:szCs w:val="21"/>
                <w:spacing w:val="-5"/>
              </w:rPr>
              <w:t>工业</w:t>
            </w:r>
            <w:r>
              <w:rPr>
                <w:rFonts w:ascii="SimSun" w:hAnsi="SimSun" w:eastAsia="SimSun" w:cs="SimSun"/>
                <w:sz w:val="21"/>
                <w:szCs w:val="21"/>
              </w:rPr>
              <w:t xml:space="preserve"> </w:t>
            </w:r>
            <w:r>
              <w:rPr>
                <w:rFonts w:ascii="SimSun" w:hAnsi="SimSun" w:eastAsia="SimSun" w:cs="SimSun"/>
                <w:sz w:val="21"/>
                <w:szCs w:val="21"/>
                <w:spacing w:val="-5"/>
              </w:rPr>
              <w:t>固废</w:t>
            </w:r>
            <w:r>
              <w:rPr>
                <w:rFonts w:ascii="SimSun" w:hAnsi="SimSun" w:eastAsia="SimSun" w:cs="SimSun"/>
                <w:sz w:val="21"/>
                <w:szCs w:val="21"/>
              </w:rPr>
              <w:t xml:space="preserve"> </w:t>
            </w:r>
            <w:r>
              <w:rPr>
                <w:rFonts w:ascii="SimSun" w:hAnsi="SimSun" w:eastAsia="SimSun" w:cs="SimSun"/>
                <w:sz w:val="21"/>
                <w:szCs w:val="21"/>
                <w:spacing w:val="-5"/>
              </w:rPr>
              <w:t>库房</w:t>
            </w:r>
          </w:p>
        </w:tc>
        <w:tc>
          <w:tcPr>
            <w:tcW w:w="5865" w:type="dxa"/>
            <w:vAlign w:val="top"/>
          </w:tcPr>
          <w:p>
            <w:pPr>
              <w:spacing w:line="381" w:lineRule="auto"/>
              <w:rPr>
                <w:rFonts w:ascii="Arial"/>
                <w:sz w:val="21"/>
              </w:rPr>
            </w:pPr>
            <w:r/>
          </w:p>
          <w:p>
            <w:pPr>
              <w:ind w:left="112"/>
              <w:spacing w:before="68" w:line="220" w:lineRule="auto"/>
              <w:rPr>
                <w:rFonts w:ascii="SimSun" w:hAnsi="SimSun" w:eastAsia="SimSun" w:cs="SimSun"/>
                <w:sz w:val="21"/>
                <w:szCs w:val="21"/>
              </w:rPr>
            </w:pPr>
            <w:r>
              <w:rPr>
                <w:rFonts w:ascii="SimSun" w:hAnsi="SimSun" w:eastAsia="SimSun" w:cs="SimSun"/>
                <w:sz w:val="21"/>
                <w:szCs w:val="21"/>
                <w:spacing w:val="-10"/>
              </w:rPr>
              <w:t>建筑面积</w:t>
            </w:r>
            <w:r>
              <w:rPr>
                <w:rFonts w:ascii="SimSun" w:hAnsi="SimSun" w:eastAsia="SimSun" w:cs="SimSun"/>
                <w:sz w:val="21"/>
                <w:szCs w:val="21"/>
                <w:spacing w:val="-43"/>
              </w:rPr>
              <w:t xml:space="preserve"> </w:t>
            </w:r>
            <w:r>
              <w:rPr>
                <w:rFonts w:ascii="Times New Roman" w:hAnsi="Times New Roman" w:eastAsia="Times New Roman" w:cs="Times New Roman"/>
                <w:sz w:val="21"/>
                <w:szCs w:val="21"/>
                <w:spacing w:val="-10"/>
              </w:rPr>
              <w:t>30m</w:t>
            </w:r>
            <w:r>
              <w:rPr>
                <w:rFonts w:ascii="Times New Roman" w:hAnsi="Times New Roman" w:eastAsia="Times New Roman" w:cs="Times New Roman"/>
                <w:sz w:val="14"/>
                <w:szCs w:val="14"/>
                <w:spacing w:val="-10"/>
                <w:position w:val="7"/>
              </w:rPr>
              <w:t>2</w:t>
            </w:r>
            <w:r>
              <w:rPr>
                <w:rFonts w:ascii="SimSun" w:hAnsi="SimSun" w:eastAsia="SimSun" w:cs="SimSun"/>
                <w:sz w:val="21"/>
                <w:szCs w:val="21"/>
                <w:spacing w:val="-10"/>
              </w:rPr>
              <w:t>，一层，混合结构，</w:t>
            </w:r>
            <w:r>
              <w:rPr>
                <w:rFonts w:ascii="SimSun" w:hAnsi="SimSun" w:eastAsia="SimSun" w:cs="SimSun"/>
                <w:sz w:val="21"/>
                <w:szCs w:val="21"/>
                <w:spacing w:val="-41"/>
              </w:rPr>
              <w:t xml:space="preserve"> </w:t>
            </w:r>
            <w:r>
              <w:rPr>
                <w:rFonts w:ascii="SimSun" w:hAnsi="SimSun" w:eastAsia="SimSun" w:cs="SimSun"/>
                <w:sz w:val="21"/>
                <w:szCs w:val="21"/>
                <w:spacing w:val="-10"/>
              </w:rPr>
              <w:t>用于存放一般工</w:t>
            </w:r>
            <w:r>
              <w:rPr>
                <w:rFonts w:ascii="SimSun" w:hAnsi="SimSun" w:eastAsia="SimSun" w:cs="SimSun"/>
                <w:sz w:val="21"/>
                <w:szCs w:val="21"/>
                <w:spacing w:val="-11"/>
              </w:rPr>
              <w:t>业固体废物。</w:t>
            </w:r>
          </w:p>
        </w:tc>
        <w:tc>
          <w:tcPr>
            <w:tcW w:w="631" w:type="dxa"/>
            <w:vAlign w:val="top"/>
            <w:vMerge w:val="continue"/>
            <w:textDirection w:val="tbRlV"/>
            <w:tcBorders>
              <w:right w:val="single" w:color="000000" w:sz="6" w:space="0"/>
              <w:top w:val="nil"/>
            </w:tcBorders>
          </w:tcPr>
          <w:p>
            <w:pPr>
              <w:rPr>
                <w:rFonts w:ascii="Arial"/>
                <w:sz w:val="21"/>
              </w:rPr>
            </w:pPr>
            <w:r/>
          </w:p>
        </w:tc>
      </w:tr>
      <w:tr>
        <w:trPr>
          <w:trHeight w:val="396" w:hRule="atLeast"/>
        </w:trPr>
        <w:tc>
          <w:tcPr>
            <w:tcW w:w="432" w:type="dxa"/>
            <w:vAlign w:val="top"/>
            <w:vMerge w:val="continue"/>
            <w:tcBorders>
              <w:left w:val="single" w:color="000000" w:sz="6" w:space="0"/>
              <w:bottom w:val="nil"/>
              <w:top w:val="nil"/>
            </w:tcBorders>
          </w:tcPr>
          <w:p>
            <w:pPr>
              <w:rPr>
                <w:rFonts w:ascii="Arial"/>
                <w:sz w:val="21"/>
              </w:rPr>
            </w:pPr>
            <w:r/>
          </w:p>
        </w:tc>
        <w:tc>
          <w:tcPr>
            <w:tcW w:w="620" w:type="dxa"/>
            <w:vAlign w:val="top"/>
            <w:vMerge w:val="continue"/>
            <w:textDirection w:val="tbRlV"/>
            <w:tcBorders>
              <w:top w:val="nil"/>
            </w:tcBorders>
          </w:tcPr>
          <w:p>
            <w:pPr>
              <w:rPr>
                <w:rFonts w:ascii="Arial"/>
                <w:sz w:val="21"/>
              </w:rPr>
            </w:pPr>
            <w:r/>
          </w:p>
        </w:tc>
        <w:tc>
          <w:tcPr>
            <w:tcW w:w="1282" w:type="dxa"/>
            <w:vAlign w:val="top"/>
            <w:gridSpan w:val="2"/>
          </w:tcPr>
          <w:p>
            <w:pPr>
              <w:ind w:left="431"/>
              <w:spacing w:before="103" w:line="220" w:lineRule="auto"/>
              <w:rPr>
                <w:rFonts w:ascii="SimSun" w:hAnsi="SimSun" w:eastAsia="SimSun" w:cs="SimSun"/>
                <w:sz w:val="21"/>
                <w:szCs w:val="21"/>
              </w:rPr>
            </w:pPr>
            <w:r>
              <w:rPr>
                <w:rFonts w:ascii="SimSun" w:hAnsi="SimSun" w:eastAsia="SimSun" w:cs="SimSun"/>
                <w:sz w:val="21"/>
                <w:szCs w:val="21"/>
                <w:spacing w:val="-2"/>
              </w:rPr>
              <w:t>道路</w:t>
            </w:r>
          </w:p>
        </w:tc>
        <w:tc>
          <w:tcPr>
            <w:tcW w:w="5865" w:type="dxa"/>
            <w:vAlign w:val="top"/>
          </w:tcPr>
          <w:p>
            <w:pPr>
              <w:ind w:left="112"/>
              <w:spacing w:before="103" w:line="220" w:lineRule="auto"/>
              <w:rPr>
                <w:rFonts w:ascii="SimSun" w:hAnsi="SimSun" w:eastAsia="SimSun" w:cs="SimSun"/>
                <w:sz w:val="21"/>
                <w:szCs w:val="21"/>
              </w:rPr>
            </w:pPr>
            <w:r>
              <w:rPr>
                <w:rFonts w:ascii="SimSun" w:hAnsi="SimSun" w:eastAsia="SimSun" w:cs="SimSun"/>
                <w:sz w:val="21"/>
                <w:szCs w:val="21"/>
                <w:spacing w:val="-2"/>
              </w:rPr>
              <w:t>厂区道路为砂石路</w:t>
            </w:r>
          </w:p>
        </w:tc>
        <w:tc>
          <w:tcPr>
            <w:tcW w:w="631" w:type="dxa"/>
            <w:vAlign w:val="top"/>
            <w:tcBorders>
              <w:right w:val="single" w:color="000000" w:sz="6" w:space="0"/>
            </w:tcBorders>
          </w:tcPr>
          <w:p>
            <w:pPr>
              <w:ind w:left="230"/>
              <w:spacing w:before="138"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rPr>
          <w:trHeight w:val="397" w:hRule="atLeast"/>
        </w:trPr>
        <w:tc>
          <w:tcPr>
            <w:tcW w:w="432" w:type="dxa"/>
            <w:vAlign w:val="top"/>
            <w:vMerge w:val="continue"/>
            <w:tcBorders>
              <w:left w:val="single" w:color="000000" w:sz="6" w:space="0"/>
              <w:bottom w:val="nil"/>
              <w:top w:val="nil"/>
            </w:tcBorders>
          </w:tcPr>
          <w:p>
            <w:pPr>
              <w:rPr>
                <w:rFonts w:ascii="Arial"/>
                <w:sz w:val="21"/>
              </w:rPr>
            </w:pPr>
            <w:r/>
          </w:p>
        </w:tc>
        <w:tc>
          <w:tcPr>
            <w:tcW w:w="620" w:type="dxa"/>
            <w:vAlign w:val="top"/>
            <w:vMerge w:val="restart"/>
            <w:textDirection w:val="tbRlV"/>
            <w:tcBorders>
              <w:bottom w:val="nil"/>
            </w:tcBorders>
          </w:tcPr>
          <w:p>
            <w:pPr>
              <w:ind w:left="172"/>
              <w:spacing w:before="155" w:line="209" w:lineRule="auto"/>
              <w:rPr>
                <w:rFonts w:ascii="SimSun" w:hAnsi="SimSun" w:eastAsia="SimSun" w:cs="SimSun"/>
                <w:sz w:val="21"/>
                <w:szCs w:val="21"/>
              </w:rPr>
            </w:pPr>
            <w:r>
              <w:rPr>
                <w:rFonts w:ascii="SimSun" w:hAnsi="SimSun" w:eastAsia="SimSun" w:cs="SimSun"/>
                <w:sz w:val="21"/>
                <w:szCs w:val="21"/>
                <w:spacing w:val="46"/>
              </w:rPr>
              <w:t>公用工程</w:t>
            </w:r>
          </w:p>
        </w:tc>
        <w:tc>
          <w:tcPr>
            <w:tcW w:w="1282" w:type="dxa"/>
            <w:vAlign w:val="top"/>
            <w:gridSpan w:val="2"/>
          </w:tcPr>
          <w:p>
            <w:pPr>
              <w:ind w:left="246"/>
              <w:spacing w:before="105" w:line="220" w:lineRule="auto"/>
              <w:rPr>
                <w:rFonts w:ascii="SimSun" w:hAnsi="SimSun" w:eastAsia="SimSun" w:cs="SimSun"/>
                <w:sz w:val="21"/>
                <w:szCs w:val="21"/>
              </w:rPr>
            </w:pPr>
            <w:r>
              <w:rPr>
                <w:rFonts w:ascii="SimSun" w:hAnsi="SimSun" w:eastAsia="SimSun" w:cs="SimSun"/>
                <w:sz w:val="21"/>
                <w:szCs w:val="21"/>
                <w:spacing w:val="-7"/>
              </w:rPr>
              <w:t>电气工程</w:t>
            </w:r>
          </w:p>
        </w:tc>
        <w:tc>
          <w:tcPr>
            <w:tcW w:w="5865" w:type="dxa"/>
            <w:vAlign w:val="top"/>
          </w:tcPr>
          <w:p>
            <w:pPr>
              <w:ind w:left="135"/>
              <w:spacing w:before="104" w:line="219" w:lineRule="auto"/>
              <w:rPr>
                <w:rFonts w:ascii="SimSun" w:hAnsi="SimSun" w:eastAsia="SimSun" w:cs="SimSun"/>
                <w:sz w:val="21"/>
                <w:szCs w:val="21"/>
              </w:rPr>
            </w:pPr>
            <w:r>
              <w:rPr>
                <w:rFonts w:ascii="SimSun" w:hAnsi="SimSun" w:eastAsia="SimSun" w:cs="SimSun"/>
                <w:sz w:val="21"/>
                <w:szCs w:val="21"/>
                <w:spacing w:val="-4"/>
              </w:rPr>
              <w:t>由市政供电系统提供</w:t>
            </w:r>
          </w:p>
        </w:tc>
        <w:tc>
          <w:tcPr>
            <w:tcW w:w="631" w:type="dxa"/>
            <w:vAlign w:val="top"/>
            <w:tcBorders>
              <w:right w:val="single" w:color="000000" w:sz="6" w:space="0"/>
            </w:tcBorders>
          </w:tcPr>
          <w:p>
            <w:pPr>
              <w:ind w:left="230"/>
              <w:spacing w:before="139"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rPr>
          <w:trHeight w:val="397" w:hRule="atLeast"/>
        </w:trPr>
        <w:tc>
          <w:tcPr>
            <w:tcW w:w="432" w:type="dxa"/>
            <w:vAlign w:val="top"/>
            <w:vMerge w:val="continue"/>
            <w:tcBorders>
              <w:left w:val="single" w:color="000000" w:sz="6" w:space="0"/>
              <w:bottom w:val="nil"/>
              <w:top w:val="nil"/>
            </w:tcBorders>
          </w:tcPr>
          <w:p>
            <w:pPr>
              <w:rPr>
                <w:rFonts w:ascii="Arial"/>
                <w:sz w:val="21"/>
              </w:rPr>
            </w:pPr>
            <w:r/>
          </w:p>
        </w:tc>
        <w:tc>
          <w:tcPr>
            <w:tcW w:w="620" w:type="dxa"/>
            <w:vAlign w:val="top"/>
            <w:vMerge w:val="continue"/>
            <w:textDirection w:val="tbRlV"/>
            <w:tcBorders>
              <w:bottom w:val="nil"/>
              <w:top w:val="nil"/>
            </w:tcBorders>
          </w:tcPr>
          <w:p>
            <w:pPr>
              <w:rPr>
                <w:rFonts w:ascii="Arial"/>
                <w:sz w:val="21"/>
              </w:rPr>
            </w:pPr>
            <w:r/>
          </w:p>
        </w:tc>
        <w:tc>
          <w:tcPr>
            <w:tcW w:w="1282" w:type="dxa"/>
            <w:vAlign w:val="top"/>
            <w:gridSpan w:val="2"/>
          </w:tcPr>
          <w:p>
            <w:pPr>
              <w:ind w:left="223"/>
              <w:spacing w:before="104" w:line="220" w:lineRule="auto"/>
              <w:rPr>
                <w:rFonts w:ascii="SimSun" w:hAnsi="SimSun" w:eastAsia="SimSun" w:cs="SimSun"/>
                <w:sz w:val="21"/>
                <w:szCs w:val="21"/>
              </w:rPr>
            </w:pPr>
            <w:r>
              <w:rPr>
                <w:rFonts w:ascii="SimSun" w:hAnsi="SimSun" w:eastAsia="SimSun" w:cs="SimSun"/>
                <w:sz w:val="21"/>
                <w:szCs w:val="21"/>
                <w:spacing w:val="-2"/>
              </w:rPr>
              <w:t>给水工程</w:t>
            </w:r>
          </w:p>
        </w:tc>
        <w:tc>
          <w:tcPr>
            <w:tcW w:w="5865" w:type="dxa"/>
            <w:vAlign w:val="top"/>
          </w:tcPr>
          <w:p>
            <w:pPr>
              <w:ind w:left="115"/>
              <w:spacing w:before="104" w:line="219" w:lineRule="auto"/>
              <w:rPr>
                <w:rFonts w:ascii="SimSun" w:hAnsi="SimSun" w:eastAsia="SimSun" w:cs="SimSun"/>
                <w:sz w:val="21"/>
                <w:szCs w:val="21"/>
              </w:rPr>
            </w:pPr>
            <w:r>
              <w:rPr>
                <w:rFonts w:ascii="SimSun" w:hAnsi="SimSun" w:eastAsia="SimSun" w:cs="SimSun"/>
                <w:sz w:val="21"/>
                <w:szCs w:val="21"/>
                <w:spacing w:val="-2"/>
              </w:rPr>
              <w:t>市政供水管网供水</w:t>
            </w:r>
          </w:p>
        </w:tc>
        <w:tc>
          <w:tcPr>
            <w:tcW w:w="631" w:type="dxa"/>
            <w:vAlign w:val="top"/>
            <w:tcBorders>
              <w:right w:val="single" w:color="000000" w:sz="6" w:space="0"/>
            </w:tcBorders>
          </w:tcPr>
          <w:p>
            <w:pPr>
              <w:ind w:left="230"/>
              <w:spacing w:before="140"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rPr>
          <w:trHeight w:val="570" w:hRule="atLeast"/>
        </w:trPr>
        <w:tc>
          <w:tcPr>
            <w:tcW w:w="432" w:type="dxa"/>
            <w:vAlign w:val="top"/>
            <w:vMerge w:val="continue"/>
            <w:tcBorders>
              <w:left w:val="single" w:color="000000" w:sz="6" w:space="0"/>
              <w:bottom w:val="single" w:color="000000" w:sz="6" w:space="0"/>
              <w:top w:val="nil"/>
            </w:tcBorders>
          </w:tcPr>
          <w:p>
            <w:pPr>
              <w:rPr>
                <w:rFonts w:ascii="Arial"/>
                <w:sz w:val="21"/>
              </w:rPr>
            </w:pPr>
            <w:r/>
          </w:p>
        </w:tc>
        <w:tc>
          <w:tcPr>
            <w:tcW w:w="620" w:type="dxa"/>
            <w:vAlign w:val="top"/>
            <w:vMerge w:val="continue"/>
            <w:textDirection w:val="tbRlV"/>
            <w:tcBorders>
              <w:bottom w:val="single" w:color="000000" w:sz="6" w:space="0"/>
              <w:top w:val="nil"/>
            </w:tcBorders>
          </w:tcPr>
          <w:p>
            <w:pPr>
              <w:rPr>
                <w:rFonts w:ascii="Arial"/>
                <w:sz w:val="21"/>
              </w:rPr>
            </w:pPr>
            <w:r/>
          </w:p>
        </w:tc>
        <w:tc>
          <w:tcPr>
            <w:tcW w:w="1282" w:type="dxa"/>
            <w:vAlign w:val="top"/>
            <w:gridSpan w:val="2"/>
            <w:tcBorders>
              <w:bottom w:val="single" w:color="000000" w:sz="6" w:space="0"/>
            </w:tcBorders>
          </w:tcPr>
          <w:p>
            <w:pPr>
              <w:ind w:left="222"/>
              <w:spacing w:before="179" w:line="220" w:lineRule="auto"/>
              <w:rPr>
                <w:rFonts w:ascii="SimSun" w:hAnsi="SimSun" w:eastAsia="SimSun" w:cs="SimSun"/>
                <w:sz w:val="21"/>
                <w:szCs w:val="21"/>
              </w:rPr>
            </w:pPr>
            <w:r>
              <w:rPr>
                <w:rFonts w:ascii="SimSun" w:hAnsi="SimSun" w:eastAsia="SimSun" w:cs="SimSun"/>
                <w:sz w:val="21"/>
                <w:szCs w:val="21"/>
                <w:spacing w:val="-2"/>
              </w:rPr>
              <w:t>排水工程</w:t>
            </w:r>
          </w:p>
        </w:tc>
        <w:tc>
          <w:tcPr>
            <w:tcW w:w="5865" w:type="dxa"/>
            <w:vAlign w:val="top"/>
            <w:tcBorders>
              <w:bottom w:val="single" w:color="000000" w:sz="6" w:space="0"/>
            </w:tcBorders>
          </w:tcPr>
          <w:p>
            <w:pPr>
              <w:ind w:left="129" w:right="99" w:hanging="18"/>
              <w:spacing w:before="43" w:line="227" w:lineRule="auto"/>
              <w:rPr>
                <w:rFonts w:ascii="SimSun" w:hAnsi="SimSun" w:eastAsia="SimSun" w:cs="SimSun"/>
                <w:sz w:val="21"/>
                <w:szCs w:val="21"/>
              </w:rPr>
            </w:pPr>
            <w:r>
              <w:rPr>
                <w:rFonts w:ascii="SimSun" w:hAnsi="SimSun" w:eastAsia="SimSun" w:cs="SimSun"/>
                <w:sz w:val="21"/>
                <w:szCs w:val="21"/>
                <w:spacing w:val="-7"/>
              </w:rPr>
              <w:t>主要为生活污水、磨边废水和玻璃清洗废水，</w:t>
            </w:r>
            <w:r>
              <w:rPr>
                <w:rFonts w:ascii="SimSun" w:hAnsi="SimSun" w:eastAsia="SimSun" w:cs="SimSun"/>
                <w:sz w:val="21"/>
                <w:szCs w:val="21"/>
                <w:spacing w:val="61"/>
              </w:rPr>
              <w:t xml:space="preserve"> </w:t>
            </w:r>
            <w:r>
              <w:rPr>
                <w:rFonts w:ascii="SimSun" w:hAnsi="SimSun" w:eastAsia="SimSun" w:cs="SimSun"/>
                <w:sz w:val="21"/>
                <w:szCs w:val="21"/>
                <w:spacing w:val="-7"/>
              </w:rPr>
              <w:t>洗水排入沉淀罐</w:t>
            </w:r>
            <w:r>
              <w:rPr>
                <w:rFonts w:ascii="SimSun" w:hAnsi="SimSun" w:eastAsia="SimSun" w:cs="SimSun"/>
                <w:sz w:val="21"/>
                <w:szCs w:val="21"/>
              </w:rPr>
              <w:t xml:space="preserve"> </w:t>
            </w:r>
            <w:r>
              <w:rPr>
                <w:rFonts w:ascii="SimSun" w:hAnsi="SimSun" w:eastAsia="SimSun" w:cs="SimSun"/>
                <w:sz w:val="21"/>
                <w:szCs w:val="21"/>
                <w:spacing w:val="-10"/>
              </w:rPr>
              <w:t>中，</w:t>
            </w:r>
            <w:r>
              <w:rPr>
                <w:rFonts w:ascii="SimSun" w:hAnsi="SimSun" w:eastAsia="SimSun" w:cs="SimSun"/>
                <w:sz w:val="21"/>
                <w:szCs w:val="21"/>
                <w:spacing w:val="-30"/>
              </w:rPr>
              <w:t xml:space="preserve"> </w:t>
            </w:r>
            <w:r>
              <w:rPr>
                <w:rFonts w:ascii="SimSun" w:hAnsi="SimSun" w:eastAsia="SimSun" w:cs="SimSun"/>
                <w:sz w:val="21"/>
                <w:szCs w:val="21"/>
                <w:spacing w:val="-10"/>
              </w:rPr>
              <w:t>经絮凝沉淀以后，</w:t>
            </w:r>
            <w:r>
              <w:rPr>
                <w:rFonts w:ascii="SimSun" w:hAnsi="SimSun" w:eastAsia="SimSun" w:cs="SimSun"/>
                <w:sz w:val="21"/>
                <w:szCs w:val="21"/>
                <w:spacing w:val="53"/>
              </w:rPr>
              <w:t xml:space="preserve"> </w:t>
            </w:r>
            <w:r>
              <w:rPr>
                <w:rFonts w:ascii="SimSun" w:hAnsi="SimSun" w:eastAsia="SimSun" w:cs="SimSun"/>
                <w:sz w:val="21"/>
                <w:szCs w:val="21"/>
                <w:spacing w:val="-10"/>
              </w:rPr>
              <w:t>上清液全部排入城市污水管网；生活污</w:t>
            </w:r>
          </w:p>
        </w:tc>
        <w:tc>
          <w:tcPr>
            <w:tcW w:w="631" w:type="dxa"/>
            <w:vAlign w:val="top"/>
            <w:tcBorders>
              <w:bottom w:val="single" w:color="000000" w:sz="6" w:space="0"/>
              <w:right w:val="single" w:color="000000" w:sz="6" w:space="0"/>
            </w:tcBorders>
          </w:tcPr>
          <w:p>
            <w:pPr>
              <w:ind w:left="230"/>
              <w:spacing w:before="213"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bl>
    <w:p>
      <w:pPr>
        <w:pStyle w:val="BodyText"/>
        <w:rPr/>
      </w:pPr>
      <w:r/>
    </w:p>
    <w:p>
      <w:pPr>
        <w:sectPr>
          <w:footerReference w:type="default" r:id="rId16"/>
          <w:pgSz w:w="11907" w:h="16839"/>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0"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32"/>
        <w:gridCol w:w="8398"/>
      </w:tblGrid>
      <w:tr>
        <w:trPr>
          <w:trHeight w:val="13180" w:hRule="atLeast"/>
        </w:trPr>
        <w:tc>
          <w:tcPr>
            <w:tcW w:w="432" w:type="dxa"/>
            <w:vAlign w:val="top"/>
            <w:tcBorders>
              <w:right w:val="single" w:color="000000" w:sz="2" w:space="0"/>
            </w:tcBorders>
          </w:tcPr>
          <w:p>
            <w:pPr>
              <w:rPr>
                <w:rFonts w:ascii="Arial"/>
                <w:sz w:val="21"/>
              </w:rPr>
            </w:pPr>
            <w:r/>
          </w:p>
        </w:tc>
        <w:tc>
          <w:tcPr>
            <w:tcW w:w="8398" w:type="dxa"/>
            <w:vAlign w:val="top"/>
            <w:tcBorders>
              <w:left w:val="single" w:color="000000" w:sz="2" w:space="0"/>
            </w:tcBorders>
          </w:tcPr>
          <w:p>
            <w:pPr>
              <w:ind w:left="609"/>
              <w:spacing w:before="13"/>
              <w:rPr>
                <w:sz w:val="21"/>
                <w:szCs w:val="21"/>
              </w:rPr>
            </w:pPr>
            <w:r>
              <w:pict>
                <v:rect id="_x0000_s2" style="position:absolute;margin-left:-324.72pt;margin-top:40.89pt;mso-position-vertical-relative:top-margin-area;mso-position-horizontal-relative:right-margin-area;width:0.25pt;height:82pt;z-index:251660288;" fillcolor="#000000" filled="true" stroked="false"/>
              </w:pict>
            </w:r>
            <w:r>
              <w:pict>
                <v:rect id="_x0000_s4" style="position:absolute;margin-left:-388.92pt;margin-top:68.39pt;mso-position-vertical-relative:top-margin-area;mso-position-horizontal-relative:right-margin-area;width:0.25pt;height:54.5pt;z-index:251662336;" fillcolor="#000000" filled="true" stroked="false"/>
              </w:pict>
            </w:r>
            <w:r>
              <w:pict>
                <v:rect id="_x0000_s6" style="position:absolute;margin-left:-388.92pt;margin-top:276.53pt;mso-position-vertical-relative:top-margin-area;mso-position-horizontal-relative:right-margin-area;width:0.25pt;height:40.9pt;z-index:251664384;" fillcolor="#000000" filled="true" stroked="false"/>
              </w:pict>
            </w:r>
            <w:r>
              <w:pict>
                <v:rect id="_x0000_s8" style="position:absolute;margin-left:-356.94pt;margin-top:276.53pt;mso-position-vertical-relative:top-margin-area;mso-position-horizontal-relative:right-margin-area;width:0.5pt;height:40.9pt;z-index:251661312;" fillcolor="#000000" filled="true" stroked="false"/>
              </w:pict>
            </w:r>
            <w:r>
              <w:pict>
                <v:rect id="_x0000_s10" style="position:absolute;margin-left:-324.72pt;margin-top:276.53pt;mso-position-vertical-relative:top-margin-area;mso-position-horizontal-relative:right-margin-area;width:0.25pt;height:40.9pt;z-index:251663360;" fillcolor="#000000" filled="true" stroked="false"/>
              </w:pict>
            </w:r>
            <w:r>
              <w:rPr>
                <w:rFonts w:ascii="SimSun" w:hAnsi="SimSun" w:eastAsia="SimSun" w:cs="SimSun"/>
                <w:sz w:val="21"/>
                <w:szCs w:val="21"/>
                <w:position w:val="-18"/>
              </w:rPr>
              <w:drawing>
                <wp:inline distT="0" distB="0" distL="0" distR="0">
                  <wp:extent cx="3047" cy="252221"/>
                  <wp:effectExtent l="0" t="0" r="0" b="0"/>
                  <wp:docPr id="12" name="IM 12"/>
                  <wp:cNvGraphicFramePr/>
                  <a:graphic>
                    <a:graphicData uri="http://schemas.openxmlformats.org/drawingml/2006/picture">
                      <pic:pic>
                        <pic:nvPicPr>
                          <pic:cNvPr id="12" name="IM 12"/>
                          <pic:cNvPicPr/>
                        </pic:nvPicPr>
                        <pic:blipFill>
                          <a:blip r:embed="rId18"/>
                          <a:stretch>
                            <a:fillRect/>
                          </a:stretch>
                        </pic:blipFill>
                        <pic:spPr>
                          <a:xfrm rot="0">
                            <a:off x="0" y="0"/>
                            <a:ext cx="3047" cy="252221"/>
                          </a:xfrm>
                          <a:prstGeom prst="rect">
                            <a:avLst/>
                          </a:prstGeom>
                        </pic:spPr>
                      </pic:pic>
                    </a:graphicData>
                  </a:graphic>
                </wp:inline>
              </w:drawing>
            </w:r>
            <w:r>
              <w:rPr>
                <w:rFonts w:ascii="SimSun" w:hAnsi="SimSun" w:eastAsia="SimSun" w:cs="SimSun"/>
                <w:sz w:val="21"/>
                <w:szCs w:val="21"/>
                <w:spacing w:val="1"/>
              </w:rPr>
              <w:t xml:space="preserve">            </w:t>
            </w:r>
            <w:r>
              <w:rPr>
                <w:rFonts w:ascii="SimSun" w:hAnsi="SimSun" w:eastAsia="SimSun" w:cs="SimSun"/>
                <w:sz w:val="21"/>
                <w:szCs w:val="21"/>
                <w:position w:val="-18"/>
              </w:rPr>
              <w:drawing>
                <wp:inline distT="0" distB="0" distL="0" distR="0">
                  <wp:extent cx="3048" cy="252221"/>
                  <wp:effectExtent l="0" t="0" r="0" b="0"/>
                  <wp:docPr id="14" name="IM 14"/>
                  <wp:cNvGraphicFramePr/>
                  <a:graphic>
                    <a:graphicData uri="http://schemas.openxmlformats.org/drawingml/2006/picture">
                      <pic:pic>
                        <pic:nvPicPr>
                          <pic:cNvPr id="14" name="IM 14"/>
                          <pic:cNvPicPr/>
                        </pic:nvPicPr>
                        <pic:blipFill>
                          <a:blip r:embed="rId19"/>
                          <a:stretch>
                            <a:fillRect/>
                          </a:stretch>
                        </pic:blipFill>
                        <pic:spPr>
                          <a:xfrm rot="0">
                            <a:off x="0" y="0"/>
                            <a:ext cx="3048" cy="252221"/>
                          </a:xfrm>
                          <a:prstGeom prst="rect">
                            <a:avLst/>
                          </a:prstGeom>
                        </pic:spPr>
                      </pic:pic>
                    </a:graphicData>
                  </a:graphic>
                </wp:inline>
              </w:drawing>
            </w:r>
            <w:r>
              <w:rPr>
                <w:rFonts w:ascii="SimSun" w:hAnsi="SimSun" w:eastAsia="SimSun" w:cs="SimSun"/>
                <w:sz w:val="21"/>
                <w:szCs w:val="21"/>
                <w:spacing w:val="19"/>
              </w:rPr>
              <w:t xml:space="preserve"> </w:t>
            </w:r>
            <w:r>
              <w:rPr>
                <w:rFonts w:ascii="SimSun" w:hAnsi="SimSun" w:eastAsia="SimSun" w:cs="SimSun"/>
                <w:sz w:val="21"/>
                <w:szCs w:val="21"/>
                <w:spacing w:val="-11"/>
              </w:rPr>
              <w:t>水依托厂区东</w:t>
            </w:r>
            <w:r>
              <w:rPr>
                <w:rFonts w:ascii="SimSun" w:hAnsi="SimSun" w:eastAsia="SimSun" w:cs="SimSun"/>
                <w:sz w:val="21"/>
                <w:szCs w:val="21"/>
                <w:spacing w:val="-27"/>
              </w:rPr>
              <w:t xml:space="preserve"> </w:t>
            </w:r>
            <w:r>
              <w:rPr>
                <w:rFonts w:ascii="Times New Roman" w:hAnsi="Times New Roman" w:eastAsia="Times New Roman" w:cs="Times New Roman"/>
                <w:sz w:val="21"/>
                <w:szCs w:val="21"/>
                <w:spacing w:val="-11"/>
              </w:rPr>
              <w:t>10m</w:t>
            </w:r>
            <w:r>
              <w:rPr>
                <w:rFonts w:ascii="Times New Roman" w:hAnsi="Times New Roman" w:eastAsia="Times New Roman" w:cs="Times New Roman"/>
                <w:sz w:val="21"/>
                <w:szCs w:val="21"/>
                <w:spacing w:val="25"/>
                <w:w w:val="101"/>
              </w:rPr>
              <w:t xml:space="preserve"> </w:t>
            </w:r>
            <w:r>
              <w:rPr>
                <w:rFonts w:ascii="SimSun" w:hAnsi="SimSun" w:eastAsia="SimSun" w:cs="SimSun"/>
                <w:sz w:val="21"/>
                <w:szCs w:val="21"/>
                <w:spacing w:val="-11"/>
              </w:rPr>
              <w:t>的旱厕，定期清掏。</w:t>
            </w:r>
            <w:r>
              <w:rPr>
                <w:rFonts w:ascii="SimSun" w:hAnsi="SimSun" w:eastAsia="SimSun" w:cs="SimSun"/>
                <w:sz w:val="21"/>
                <w:szCs w:val="21"/>
                <w:spacing w:val="3"/>
              </w:rPr>
              <w:t xml:space="preserve">                     </w:t>
            </w:r>
            <w:r>
              <w:rPr>
                <w:sz w:val="21"/>
                <w:szCs w:val="21"/>
                <w:position w:val="-18"/>
              </w:rPr>
              <w:drawing>
                <wp:inline distT="0" distB="0" distL="0" distR="0">
                  <wp:extent cx="3047" cy="252221"/>
                  <wp:effectExtent l="0" t="0" r="0" b="0"/>
                  <wp:docPr id="16" name="IM 16"/>
                  <wp:cNvGraphicFramePr/>
                  <a:graphic>
                    <a:graphicData uri="http://schemas.openxmlformats.org/drawingml/2006/picture">
                      <pic:pic>
                        <pic:nvPicPr>
                          <pic:cNvPr id="16" name="IM 16"/>
                          <pic:cNvPicPr/>
                        </pic:nvPicPr>
                        <pic:blipFill>
                          <a:blip r:embed="rId20"/>
                          <a:stretch>
                            <a:fillRect/>
                          </a:stretch>
                        </pic:blipFill>
                        <pic:spPr>
                          <a:xfrm rot="0">
                            <a:off x="0" y="0"/>
                            <a:ext cx="3047" cy="252221"/>
                          </a:xfrm>
                          <a:prstGeom prst="rect">
                            <a:avLst/>
                          </a:prstGeom>
                        </pic:spPr>
                      </pic:pic>
                    </a:graphicData>
                  </a:graphic>
                </wp:inline>
              </w:drawing>
            </w:r>
          </w:p>
          <w:p>
            <w:pPr>
              <w:ind w:left="609"/>
              <w:spacing w:line="4" w:lineRule="exact"/>
              <w:rPr/>
            </w:pPr>
            <w:r>
              <w:rPr/>
              <w:drawing>
                <wp:inline distT="0" distB="0" distL="0" distR="0">
                  <wp:extent cx="4874259" cy="3047"/>
                  <wp:effectExtent l="0" t="0" r="0" b="0"/>
                  <wp:docPr id="18" name="IM 18"/>
                  <wp:cNvGraphicFramePr/>
                  <a:graphic>
                    <a:graphicData uri="http://schemas.openxmlformats.org/drawingml/2006/picture">
                      <pic:pic>
                        <pic:nvPicPr>
                          <pic:cNvPr id="18" name="IM 18"/>
                          <pic:cNvPicPr/>
                        </pic:nvPicPr>
                        <pic:blipFill>
                          <a:blip r:embed="rId21"/>
                          <a:stretch>
                            <a:fillRect/>
                          </a:stretch>
                        </pic:blipFill>
                        <pic:spPr>
                          <a:xfrm rot="0">
                            <a:off x="0" y="0"/>
                            <a:ext cx="4874259" cy="3047"/>
                          </a:xfrm>
                          <a:prstGeom prst="rect">
                            <a:avLst/>
                          </a:prstGeom>
                        </pic:spPr>
                      </pic:pic>
                    </a:graphicData>
                  </a:graphic>
                </wp:inline>
              </w:drawing>
            </w:r>
          </w:p>
          <w:p>
            <w:pPr>
              <w:ind w:left="98"/>
              <w:tabs>
                <w:tab w:val="left" w:pos="609"/>
              </w:tabs>
              <w:rPr>
                <w:rFonts w:ascii="Times New Roman" w:hAnsi="Times New Roman" w:eastAsia="Times New Roman" w:cs="Times New Roman"/>
                <w:sz w:val="21"/>
                <w:szCs w:val="21"/>
              </w:rPr>
            </w:pPr>
            <w:r>
              <w:rPr>
                <w:rFonts w:ascii="SimSun" w:hAnsi="SimSun" w:eastAsia="SimSun" w:cs="SimSun"/>
                <w:sz w:val="21"/>
                <w:szCs w:val="21"/>
                <w:u w:val="single" w:color="auto"/>
              </w:rPr>
              <w:tab/>
            </w:r>
            <w:r>
              <w:rPr>
                <w:rFonts w:ascii="SimSun" w:hAnsi="SimSun" w:eastAsia="SimSun" w:cs="SimSun"/>
                <w:sz w:val="21"/>
                <w:szCs w:val="21"/>
                <w:position w:val="-12"/>
              </w:rPr>
              <w:drawing>
                <wp:inline distT="0" distB="0" distL="0" distR="0">
                  <wp:extent cx="3174" cy="255269"/>
                  <wp:effectExtent l="0" t="0" r="0" b="0"/>
                  <wp:docPr id="20" name="IM 20"/>
                  <wp:cNvGraphicFramePr/>
                  <a:graphic>
                    <a:graphicData uri="http://schemas.openxmlformats.org/drawingml/2006/picture">
                      <pic:pic>
                        <pic:nvPicPr>
                          <pic:cNvPr id="20" name="IM 20"/>
                          <pic:cNvPicPr/>
                        </pic:nvPicPr>
                        <pic:blipFill>
                          <a:blip r:embed="rId22"/>
                          <a:stretch>
                            <a:fillRect/>
                          </a:stretch>
                        </pic:blipFill>
                        <pic:spPr>
                          <a:xfrm rot="0">
                            <a:off x="0" y="0"/>
                            <a:ext cx="3174" cy="255269"/>
                          </a:xfrm>
                          <a:prstGeom prst="rect">
                            <a:avLst/>
                          </a:prstGeom>
                        </pic:spPr>
                      </pic:pic>
                    </a:graphicData>
                  </a:graphic>
                </wp:inline>
              </w:drawing>
            </w:r>
            <w:r>
              <w:rPr>
                <w:rFonts w:ascii="SimSun" w:hAnsi="SimSun" w:eastAsia="SimSun" w:cs="SimSun"/>
                <w:sz w:val="21"/>
                <w:szCs w:val="21"/>
                <w:u w:val="single" w:color="auto"/>
                <w:spacing w:val="9"/>
              </w:rPr>
              <w:t xml:space="preserve">  </w:t>
            </w:r>
            <w:r>
              <w:rPr>
                <w:rFonts w:ascii="SimSun" w:hAnsi="SimSun" w:eastAsia="SimSun" w:cs="SimSun"/>
                <w:sz w:val="21"/>
                <w:szCs w:val="21"/>
                <w:u w:val="single" w:color="auto"/>
                <w:spacing w:val="-1"/>
              </w:rPr>
              <w:t>供暖工程  </w:t>
            </w:r>
            <w:r>
              <w:rPr>
                <w:sz w:val="21"/>
                <w:szCs w:val="21"/>
                <w:position w:val="-12"/>
              </w:rPr>
              <w:drawing>
                <wp:inline distT="0" distB="0" distL="0" distR="0">
                  <wp:extent cx="3175" cy="255269"/>
                  <wp:effectExtent l="0" t="0" r="0" b="0"/>
                  <wp:docPr id="22" name="IM 22"/>
                  <wp:cNvGraphicFramePr/>
                  <a:graphic>
                    <a:graphicData uri="http://schemas.openxmlformats.org/drawingml/2006/picture">
                      <pic:pic>
                        <pic:nvPicPr>
                          <pic:cNvPr id="22" name="IM 22"/>
                          <pic:cNvPicPr/>
                        </pic:nvPicPr>
                        <pic:blipFill>
                          <a:blip r:embed="rId23"/>
                          <a:stretch>
                            <a:fillRect/>
                          </a:stretch>
                        </pic:blipFill>
                        <pic:spPr>
                          <a:xfrm rot="0">
                            <a:off x="0" y="0"/>
                            <a:ext cx="3175" cy="255269"/>
                          </a:xfrm>
                          <a:prstGeom prst="rect">
                            <a:avLst/>
                          </a:prstGeom>
                        </pic:spPr>
                      </pic:pic>
                    </a:graphicData>
                  </a:graphic>
                </wp:inline>
              </w:drawing>
            </w:r>
            <w:r>
              <w:rPr>
                <w:rFonts w:ascii="SimSun" w:hAnsi="SimSun" w:eastAsia="SimSun" w:cs="SimSun"/>
                <w:sz w:val="21"/>
                <w:szCs w:val="21"/>
                <w:u w:val="single" w:color="auto"/>
                <w:spacing w:val="10"/>
              </w:rPr>
              <w:t xml:space="preserve"> </w:t>
            </w:r>
            <w:r>
              <w:rPr>
                <w:rFonts w:ascii="SimSun" w:hAnsi="SimSun" w:eastAsia="SimSun" w:cs="SimSun"/>
                <w:sz w:val="21"/>
                <w:szCs w:val="21"/>
                <w:u w:val="single" w:color="auto"/>
                <w:spacing w:val="-1"/>
              </w:rPr>
              <w:t>本项目生产工序无需供暖，办公区为市政集中供暖         </w:t>
            </w:r>
            <w:r>
              <w:rPr>
                <w:rFonts w:ascii="SimSun" w:hAnsi="SimSun" w:eastAsia="SimSun" w:cs="SimSun"/>
                <w:sz w:val="21"/>
                <w:szCs w:val="21"/>
                <w:u w:val="single" w:color="auto"/>
                <w:spacing w:val="-2"/>
              </w:rPr>
              <w:t xml:space="preserve">  </w:t>
            </w:r>
            <w:r>
              <w:rPr>
                <w:sz w:val="21"/>
                <w:szCs w:val="21"/>
                <w:position w:val="-12"/>
              </w:rPr>
              <w:drawing>
                <wp:inline distT="0" distB="0" distL="0" distR="0">
                  <wp:extent cx="3174" cy="255269"/>
                  <wp:effectExtent l="0" t="0" r="0" b="0"/>
                  <wp:docPr id="24" name="IM 24"/>
                  <wp:cNvGraphicFramePr/>
                  <a:graphic>
                    <a:graphicData uri="http://schemas.openxmlformats.org/drawingml/2006/picture">
                      <pic:pic>
                        <pic:nvPicPr>
                          <pic:cNvPr id="24" name="IM 24"/>
                          <pic:cNvPicPr/>
                        </pic:nvPicPr>
                        <pic:blipFill>
                          <a:blip r:embed="rId24"/>
                          <a:stretch>
                            <a:fillRect/>
                          </a:stretch>
                        </pic:blipFill>
                        <pic:spPr>
                          <a:xfrm rot="0">
                            <a:off x="0" y="0"/>
                            <a:ext cx="3174" cy="255269"/>
                          </a:xfrm>
                          <a:prstGeom prst="rect">
                            <a:avLst/>
                          </a:prstGeom>
                        </pic:spPr>
                      </pic:pic>
                    </a:graphicData>
                  </a:graphic>
                </wp:inline>
              </w:drawing>
            </w:r>
            <w:r>
              <w:rPr>
                <w:rFonts w:ascii="Times New Roman" w:hAnsi="Times New Roman" w:eastAsia="Times New Roman" w:cs="Times New Roman"/>
                <w:sz w:val="21"/>
                <w:szCs w:val="21"/>
                <w:u w:val="single" w:color="auto"/>
                <w:spacing w:val="3"/>
              </w:rPr>
              <w:t xml:space="preserve">    </w:t>
            </w:r>
            <w:r>
              <w:rPr>
                <w:rFonts w:ascii="Times New Roman" w:hAnsi="Times New Roman" w:eastAsia="Times New Roman" w:cs="Times New Roman"/>
                <w:sz w:val="21"/>
                <w:szCs w:val="21"/>
                <w:u w:val="single" w:color="auto"/>
                <w:spacing w:val="-2"/>
              </w:rPr>
              <w:t>/     </w:t>
            </w:r>
          </w:p>
          <w:p>
            <w:pPr>
              <w:ind w:left="609"/>
              <w:rPr>
                <w:rFonts w:ascii="Times New Roman" w:hAnsi="Times New Roman" w:eastAsia="Times New Roman" w:cs="Times New Roman"/>
                <w:sz w:val="21"/>
                <w:szCs w:val="21"/>
              </w:rPr>
            </w:pPr>
            <w:r>
              <w:pict>
                <v:shape id="_x0000_s12" style="position:absolute;margin-left:29.48pt;margin-top:-1pt;mso-position-vertical-relative:text;mso-position-horizontal-relative:text;width:354.65pt;height:29.3pt;z-index:251673600;" filled="false" stroked="false" type="#_x0000_t202">
                  <v:fill on="false"/>
                  <v:stroke on="false"/>
                  <v:path/>
                  <v:imagedata o:title=""/>
                  <o:lock v:ext="edit" aspectratio="false"/>
                  <v:textbox inset="0mm,0mm,0mm,0mm">
                    <w:txbxContent>
                      <w:p>
                        <w:pPr>
                          <w:ind w:left="20"/>
                          <w:spacing w:before="20"/>
                          <w:rPr>
                            <w:rFonts w:ascii="SimSun" w:hAnsi="SimSun" w:eastAsia="SimSun" w:cs="SimSun"/>
                            <w:sz w:val="21"/>
                            <w:szCs w:val="21"/>
                          </w:rPr>
                        </w:pPr>
                        <w:r>
                          <w:rPr>
                            <w:rFonts w:ascii="SimSun" w:hAnsi="SimSun" w:eastAsia="SimSun" w:cs="SimSun"/>
                            <w:sz w:val="21"/>
                            <w:szCs w:val="21"/>
                            <w:position w:val="-33"/>
                          </w:rPr>
                          <w:drawing>
                            <wp:inline distT="0" distB="0" distL="0" distR="0">
                              <wp:extent cx="3047" cy="346202"/>
                              <wp:effectExtent l="0" t="0" r="0" b="0"/>
                              <wp:docPr id="26" name="IM 26"/>
                              <wp:cNvGraphicFramePr/>
                              <a:graphic>
                                <a:graphicData uri="http://schemas.openxmlformats.org/drawingml/2006/picture">
                                  <pic:pic>
                                    <pic:nvPicPr>
                                      <pic:cNvPr id="26" name="IM 26"/>
                                      <pic:cNvPicPr/>
                                    </pic:nvPicPr>
                                    <pic:blipFill>
                                      <a:blip r:embed="rId25"/>
                                      <a:stretch>
                                        <a:fillRect/>
                                      </a:stretch>
                                    </pic:blipFill>
                                    <pic:spPr>
                                      <a:xfrm rot="0">
                                        <a:off x="0" y="0"/>
                                        <a:ext cx="3047" cy="346202"/>
                                      </a:xfrm>
                                      <a:prstGeom prst="rect">
                                        <a:avLst/>
                                      </a:prstGeom>
                                    </pic:spPr>
                                  </pic:pic>
                                </a:graphicData>
                              </a:graphic>
                            </wp:inline>
                          </w:drawing>
                        </w:r>
                        <w:r>
                          <w:rPr>
                            <w:rFonts w:ascii="SimSun" w:hAnsi="SimSun" w:eastAsia="SimSun" w:cs="SimSun"/>
                            <w:sz w:val="21"/>
                            <w:szCs w:val="21"/>
                            <w:spacing w:val="20"/>
                          </w:rPr>
                          <w:t xml:space="preserve"> </w:t>
                        </w:r>
                        <w:r>
                          <w:rPr>
                            <w:rFonts w:ascii="SimSun" w:hAnsi="SimSun" w:eastAsia="SimSun" w:cs="SimSun"/>
                            <w:sz w:val="21"/>
                            <w:szCs w:val="21"/>
                          </w:rPr>
                          <w:t>大气粉尘防  生产车间为封闭式，减少有机废气的逸散，运</w:t>
                        </w:r>
                        <w:r>
                          <w:rPr>
                            <w:rFonts w:ascii="SimSun" w:hAnsi="SimSun" w:eastAsia="SimSun" w:cs="SimSun"/>
                            <w:sz w:val="21"/>
                            <w:szCs w:val="21"/>
                            <w:spacing w:val="-1"/>
                          </w:rPr>
                          <w:t>输过程中减速慢</w:t>
                        </w:r>
                      </w:p>
                    </w:txbxContent>
                  </v:textbox>
                </v:shape>
              </w:pict>
            </w:r>
            <w:r>
              <w:rPr>
                <w:rFonts w:ascii="SimSun" w:hAnsi="SimSun" w:eastAsia="SimSun" w:cs="SimSun"/>
                <w:sz w:val="21"/>
                <w:szCs w:val="21"/>
                <w:position w:val="-7"/>
              </w:rPr>
              <w:drawing>
                <wp:inline distT="0" distB="0" distL="0" distR="0">
                  <wp:extent cx="3047" cy="3047"/>
                  <wp:effectExtent l="0" t="0" r="0" b="0"/>
                  <wp:docPr id="28" name="IM 28"/>
                  <wp:cNvGraphicFramePr/>
                  <a:graphic>
                    <a:graphicData uri="http://schemas.openxmlformats.org/drawingml/2006/picture">
                      <pic:pic>
                        <pic:nvPicPr>
                          <pic:cNvPr id="28" name="IM 28"/>
                          <pic:cNvPicPr/>
                        </pic:nvPicPr>
                        <pic:blipFill>
                          <a:blip r:embed="rId26"/>
                          <a:stretch>
                            <a:fillRect/>
                          </a:stretch>
                        </pic:blipFill>
                        <pic:spPr>
                          <a:xfrm rot="0">
                            <a:off x="0" y="0"/>
                            <a:ext cx="3047" cy="3047"/>
                          </a:xfrm>
                          <a:prstGeom prst="rect">
                            <a:avLst/>
                          </a:prstGeom>
                        </pic:spPr>
                      </pic:pic>
                    </a:graphicData>
                  </a:graphic>
                </wp:inline>
              </w:drawing>
            </w:r>
            <w:r>
              <w:rPr>
                <w:rFonts w:ascii="SimSun" w:hAnsi="SimSun" w:eastAsia="SimSun" w:cs="SimSun"/>
                <w:sz w:val="21"/>
                <w:szCs w:val="21"/>
                <w:u w:val="single" w:color="auto"/>
                <w:spacing w:val="7"/>
              </w:rPr>
              <w:t xml:space="preserve">   </w:t>
            </w:r>
            <w:r>
              <w:rPr>
                <w:rFonts w:ascii="SimSun" w:hAnsi="SimSun" w:eastAsia="SimSun" w:cs="SimSun"/>
                <w:sz w:val="21"/>
                <w:szCs w:val="21"/>
                <w:u w:val="single" w:color="auto"/>
                <w:spacing w:val="-1"/>
              </w:rPr>
              <w:t>治措施   </w:t>
            </w:r>
            <w:r>
              <w:rPr>
                <w:sz w:val="21"/>
                <w:szCs w:val="21"/>
                <w:position w:val="-7"/>
              </w:rPr>
              <w:drawing>
                <wp:inline distT="0" distB="0" distL="0" distR="0">
                  <wp:extent cx="3048" cy="3047"/>
                  <wp:effectExtent l="0" t="0" r="0" b="0"/>
                  <wp:docPr id="30" name="IM 30"/>
                  <wp:cNvGraphicFramePr/>
                  <a:graphic>
                    <a:graphicData uri="http://schemas.openxmlformats.org/drawingml/2006/picture">
                      <pic:pic>
                        <pic:nvPicPr>
                          <pic:cNvPr id="30" name="IM 30"/>
                          <pic:cNvPicPr/>
                        </pic:nvPicPr>
                        <pic:blipFill>
                          <a:blip r:embed="rId27"/>
                          <a:stretch>
                            <a:fillRect/>
                          </a:stretch>
                        </pic:blipFill>
                        <pic:spPr>
                          <a:xfrm rot="0">
                            <a:off x="0" y="0"/>
                            <a:ext cx="3048" cy="3047"/>
                          </a:xfrm>
                          <a:prstGeom prst="rect">
                            <a:avLst/>
                          </a:prstGeom>
                        </pic:spPr>
                      </pic:pic>
                    </a:graphicData>
                  </a:graphic>
                </wp:inline>
              </w:drawing>
            </w:r>
            <w:r>
              <w:rPr>
                <w:rFonts w:ascii="SimSun" w:hAnsi="SimSun" w:eastAsia="SimSun" w:cs="SimSun"/>
                <w:sz w:val="21"/>
                <w:szCs w:val="21"/>
                <w:u w:val="single" w:color="auto"/>
                <w:spacing w:val="14"/>
              </w:rPr>
              <w:t xml:space="preserve"> </w:t>
            </w:r>
            <w:r>
              <w:rPr>
                <w:rFonts w:ascii="SimSun" w:hAnsi="SimSun" w:eastAsia="SimSun" w:cs="SimSun"/>
                <w:sz w:val="21"/>
                <w:szCs w:val="21"/>
                <w:u w:val="single" w:color="auto"/>
                <w:spacing w:val="-1"/>
              </w:rPr>
              <w:t>行，尽量降低装卸落差，厂区内进行洒水抑尘        </w:t>
            </w:r>
            <w:r>
              <w:rPr>
                <w:rFonts w:ascii="SimSun" w:hAnsi="SimSun" w:eastAsia="SimSun" w:cs="SimSun"/>
                <w:sz w:val="21"/>
                <w:szCs w:val="21"/>
                <w:u w:val="single" w:color="auto"/>
                <w:spacing w:val="-2"/>
              </w:rPr>
              <w:t xml:space="preserve">       </w:t>
            </w:r>
            <w:r>
              <w:rPr>
                <w:sz w:val="21"/>
                <w:szCs w:val="21"/>
                <w:position w:val="-7"/>
              </w:rPr>
              <w:drawing>
                <wp:inline distT="0" distB="0" distL="0" distR="0">
                  <wp:extent cx="3047" cy="349250"/>
                  <wp:effectExtent l="0" t="0" r="0" b="0"/>
                  <wp:docPr id="32" name="IM 32"/>
                  <wp:cNvGraphicFramePr/>
                  <a:graphic>
                    <a:graphicData uri="http://schemas.openxmlformats.org/drawingml/2006/picture">
                      <pic:pic>
                        <pic:nvPicPr>
                          <pic:cNvPr id="32" name="IM 32"/>
                          <pic:cNvPicPr/>
                        </pic:nvPicPr>
                        <pic:blipFill>
                          <a:blip r:embed="rId28"/>
                          <a:stretch>
                            <a:fillRect/>
                          </a:stretch>
                        </pic:blipFill>
                        <pic:spPr>
                          <a:xfrm rot="0">
                            <a:off x="0" y="0"/>
                            <a:ext cx="3047" cy="349250"/>
                          </a:xfrm>
                          <a:prstGeom prst="rect">
                            <a:avLst/>
                          </a:prstGeom>
                        </pic:spPr>
                      </pic:pic>
                    </a:graphicData>
                  </a:graphic>
                </wp:inline>
              </w:drawing>
            </w:r>
            <w:r>
              <w:rPr>
                <w:rFonts w:ascii="Times New Roman" w:hAnsi="Times New Roman" w:eastAsia="Times New Roman" w:cs="Times New Roman"/>
                <w:sz w:val="21"/>
                <w:szCs w:val="21"/>
                <w:u w:val="single" w:color="auto"/>
                <w:spacing w:val="3"/>
                <w:position w:val="13"/>
              </w:rPr>
              <w:t xml:space="preserve">    </w:t>
            </w:r>
            <w:r>
              <w:rPr>
                <w:rFonts w:ascii="Times New Roman" w:hAnsi="Times New Roman" w:eastAsia="Times New Roman" w:cs="Times New Roman"/>
                <w:sz w:val="21"/>
                <w:szCs w:val="21"/>
                <w:u w:val="single" w:color="auto"/>
                <w:spacing w:val="-2"/>
                <w:position w:val="13"/>
              </w:rPr>
              <w:t>/     </w:t>
            </w:r>
          </w:p>
          <w:p>
            <w:pPr>
              <w:ind w:left="1155"/>
              <w:rPr>
                <w:rFonts w:ascii="Times New Roman" w:hAnsi="Times New Roman" w:eastAsia="Times New Roman" w:cs="Times New Roman"/>
                <w:sz w:val="21"/>
                <w:szCs w:val="21"/>
              </w:rPr>
            </w:pPr>
            <w:r>
              <w:pict>
                <v:shape id="_x0000_s14" style="position:absolute;margin-left:35.7875pt;margin-top:0.600525pt;mso-position-vertical-relative:text;mso-position-horizontal-relative:text;width:351.25pt;height:26.1pt;z-index:251674624;" filled="false" stroked="false" type="#_x0000_t202">
                  <v:fill on="false"/>
                  <v:stroke on="false"/>
                  <v:path/>
                  <v:imagedata o:title=""/>
                  <o:lock v:ext="edit" aspectratio="false"/>
                  <v:textbox inset="0mm,0mm,0mm,0mm">
                    <w:txbxContent>
                      <w:p>
                        <w:pPr>
                          <w:spacing w:before="19" w:line="220" w:lineRule="auto"/>
                          <w:jc w:val="right"/>
                          <w:rPr>
                            <w:rFonts w:ascii="SimSun" w:hAnsi="SimSun" w:eastAsia="SimSun" w:cs="SimSun"/>
                            <w:sz w:val="21"/>
                            <w:szCs w:val="21"/>
                          </w:rPr>
                        </w:pPr>
                        <w:r>
                          <w:rPr>
                            <w:rFonts w:ascii="SimSun" w:hAnsi="SimSun" w:eastAsia="SimSun" w:cs="SimSun"/>
                            <w:sz w:val="21"/>
                            <w:szCs w:val="21"/>
                            <w:spacing w:val="-9"/>
                          </w:rPr>
                          <w:t>玻璃清洗使用专用玻璃清洗水箱，</w:t>
                        </w:r>
                        <w:r>
                          <w:rPr>
                            <w:rFonts w:ascii="SimSun" w:hAnsi="SimSun" w:eastAsia="SimSun" w:cs="SimSun"/>
                            <w:sz w:val="21"/>
                            <w:szCs w:val="21"/>
                            <w:spacing w:val="46"/>
                          </w:rPr>
                          <w:t xml:space="preserve"> </w:t>
                        </w:r>
                        <w:r>
                          <w:rPr>
                            <w:rFonts w:ascii="SimSun" w:hAnsi="SimSun" w:eastAsia="SimSun" w:cs="SimSun"/>
                            <w:sz w:val="21"/>
                            <w:szCs w:val="21"/>
                            <w:spacing w:val="-9"/>
                          </w:rPr>
                          <w:t>水在水箱内</w:t>
                        </w:r>
                        <w:r>
                          <w:rPr>
                            <w:rFonts w:ascii="SimSun" w:hAnsi="SimSun" w:eastAsia="SimSun" w:cs="SimSun"/>
                            <w:sz w:val="21"/>
                            <w:szCs w:val="21"/>
                            <w:spacing w:val="-10"/>
                          </w:rPr>
                          <w:t>循环使用</w:t>
                        </w:r>
                        <w:r>
                          <w:rPr>
                            <w:rFonts w:ascii="SimSun" w:hAnsi="SimSun" w:eastAsia="SimSun" w:cs="SimSun"/>
                            <w:sz w:val="21"/>
                            <w:szCs w:val="21"/>
                            <w:spacing w:val="-27"/>
                          </w:rPr>
                          <w:t xml:space="preserve"> </w:t>
                        </w:r>
                        <w:r>
                          <w:rPr>
                            <w:rFonts w:ascii="Times New Roman" w:hAnsi="Times New Roman" w:eastAsia="Times New Roman" w:cs="Times New Roman"/>
                            <w:sz w:val="21"/>
                            <w:szCs w:val="21"/>
                            <w:spacing w:val="-10"/>
                          </w:rPr>
                          <w:t>10</w:t>
                        </w:r>
                        <w:r>
                          <w:rPr>
                            <w:rFonts w:ascii="Times New Roman" w:hAnsi="Times New Roman" w:eastAsia="Times New Roman" w:cs="Times New Roman"/>
                            <w:sz w:val="21"/>
                            <w:szCs w:val="21"/>
                            <w:spacing w:val="12"/>
                          </w:rPr>
                          <w:t xml:space="preserve"> </w:t>
                        </w:r>
                        <w:r>
                          <w:rPr>
                            <w:rFonts w:ascii="SimSun" w:hAnsi="SimSun" w:eastAsia="SimSun" w:cs="SimSun"/>
                            <w:sz w:val="21"/>
                            <w:szCs w:val="21"/>
                            <w:spacing w:val="-10"/>
                          </w:rPr>
                          <w:t>天，</w:t>
                        </w:r>
                      </w:p>
                      <w:p>
                        <w:pPr>
                          <w:ind w:left="20"/>
                          <w:spacing w:before="21" w:line="185" w:lineRule="auto"/>
                          <w:rPr>
                            <w:rFonts w:ascii="SimSun" w:hAnsi="SimSun" w:eastAsia="SimSun" w:cs="SimSun"/>
                            <w:sz w:val="21"/>
                            <w:szCs w:val="21"/>
                          </w:rPr>
                        </w:pPr>
                        <w:r>
                          <w:rPr>
                            <w:rFonts w:ascii="SimSun" w:hAnsi="SimSun" w:eastAsia="SimSun" w:cs="SimSun"/>
                            <w:sz w:val="21"/>
                            <w:szCs w:val="21"/>
                            <w:spacing w:val="-5"/>
                          </w:rPr>
                          <w:t>废水处置措  直至水无法使用，</w:t>
                        </w:r>
                        <w:r>
                          <w:rPr>
                            <w:rFonts w:ascii="SimSun" w:hAnsi="SimSun" w:eastAsia="SimSun" w:cs="SimSun"/>
                            <w:sz w:val="21"/>
                            <w:szCs w:val="21"/>
                            <w:spacing w:val="61"/>
                          </w:rPr>
                          <w:t xml:space="preserve"> </w:t>
                        </w:r>
                        <w:r>
                          <w:rPr>
                            <w:rFonts w:ascii="SimSun" w:hAnsi="SimSun" w:eastAsia="SimSun" w:cs="SimSun"/>
                            <w:sz w:val="21"/>
                            <w:szCs w:val="21"/>
                            <w:spacing w:val="-5"/>
                          </w:rPr>
                          <w:t>将清洗水抽入沉淀罐中，经徐宁沉淀后上清</w:t>
                        </w:r>
                      </w:p>
                    </w:txbxContent>
                  </v:textbox>
                </v:shape>
              </w:pict>
            </w:r>
            <w:r>
              <w:pict>
                <v:shape id="_x0000_s16" style="position:absolute;margin-left:29.48pt;margin-top:41.4005pt;mso-position-vertical-relative:text;mso-position-horizontal-relative:text;width:385.8pt;height:15.35pt;z-index:251675648;" filled="false" stroked="false" type="#_x0000_t202">
                  <v:fill on="false"/>
                  <v:stroke on="false"/>
                  <v:path/>
                  <v:imagedata o:title=""/>
                  <o:lock v:ext="edit" aspectratio="false"/>
                  <v:textbox inset="0mm,0mm,0mm,0mm">
                    <w:txbxContent>
                      <w:p>
                        <w:pPr>
                          <w:ind w:left="20"/>
                          <w:spacing w:before="19" w:line="217" w:lineRule="auto"/>
                          <w:rPr>
                            <w:rFonts w:ascii="SimSun" w:hAnsi="SimSun" w:eastAsia="SimSun" w:cs="SimSun"/>
                            <w:sz w:val="21"/>
                            <w:szCs w:val="21"/>
                          </w:rPr>
                        </w:pPr>
                        <w:r>
                          <w:rPr>
                            <w:rFonts w:ascii="SimSun" w:hAnsi="SimSun" w:eastAsia="SimSun" w:cs="SimSun"/>
                            <w:sz w:val="21"/>
                            <w:szCs w:val="21"/>
                            <w:position w:val="-6"/>
                          </w:rPr>
                          <w:drawing>
                            <wp:inline distT="0" distB="0" distL="0" distR="0">
                              <wp:extent cx="3047" cy="3047"/>
                              <wp:effectExtent l="0" t="0" r="0" b="0"/>
                              <wp:docPr id="34" name="IM 34"/>
                              <wp:cNvGraphicFramePr/>
                              <a:graphic>
                                <a:graphicData uri="http://schemas.openxmlformats.org/drawingml/2006/picture">
                                  <pic:pic>
                                    <pic:nvPicPr>
                                      <pic:cNvPr id="34" name="IM 34"/>
                                      <pic:cNvPicPr/>
                                    </pic:nvPicPr>
                                    <pic:blipFill>
                                      <a:blip r:embed="rId29"/>
                                      <a:stretch>
                                        <a:fillRect/>
                                      </a:stretch>
                                    </pic:blipFill>
                                    <pic:spPr>
                                      <a:xfrm rot="0">
                                        <a:off x="0" y="0"/>
                                        <a:ext cx="3047" cy="3047"/>
                                      </a:xfrm>
                                      <a:prstGeom prst="rect">
                                        <a:avLst/>
                                      </a:prstGeom>
                                    </pic:spPr>
                                  </pic:pic>
                                </a:graphicData>
                              </a:graphic>
                            </wp:inline>
                          </w:drawing>
                        </w:r>
                        <w:r>
                          <w:rPr>
                            <w:rFonts w:ascii="SimSun" w:hAnsi="SimSun" w:eastAsia="SimSun" w:cs="SimSun"/>
                            <w:sz w:val="21"/>
                            <w:szCs w:val="21"/>
                            <w:u w:val="single" w:color="auto"/>
                            <w:spacing w:val="1"/>
                          </w:rPr>
                          <w:t xml:space="preserve">            </w:t>
                        </w:r>
                        <w:r>
                          <w:rPr>
                            <w:rFonts w:ascii="SimSun" w:hAnsi="SimSun" w:eastAsia="SimSun" w:cs="SimSun"/>
                            <w:sz w:val="21"/>
                            <w:szCs w:val="21"/>
                            <w:position w:val="-6"/>
                          </w:rPr>
                          <w:drawing>
                            <wp:inline distT="0" distB="0" distL="0" distR="0">
                              <wp:extent cx="3048" cy="3047"/>
                              <wp:effectExtent l="0" t="0" r="0" b="0"/>
                              <wp:docPr id="36" name="IM 36"/>
                              <wp:cNvGraphicFramePr/>
                              <a:graphic>
                                <a:graphicData uri="http://schemas.openxmlformats.org/drawingml/2006/picture">
                                  <pic:pic>
                                    <pic:nvPicPr>
                                      <pic:cNvPr id="36" name="IM 36"/>
                                      <pic:cNvPicPr/>
                                    </pic:nvPicPr>
                                    <pic:blipFill>
                                      <a:blip r:embed="rId30"/>
                                      <a:stretch>
                                        <a:fillRect/>
                                      </a:stretch>
                                    </pic:blipFill>
                                    <pic:spPr>
                                      <a:xfrm rot="0">
                                        <a:off x="0" y="0"/>
                                        <a:ext cx="3048" cy="3047"/>
                                      </a:xfrm>
                                      <a:prstGeom prst="rect">
                                        <a:avLst/>
                                      </a:prstGeom>
                                    </pic:spPr>
                                  </pic:pic>
                                </a:graphicData>
                              </a:graphic>
                            </wp:inline>
                          </w:drawing>
                        </w:r>
                        <w:r>
                          <w:rPr>
                            <w:rFonts w:ascii="SimSun" w:hAnsi="SimSun" w:eastAsia="SimSun" w:cs="SimSun"/>
                            <w:sz w:val="21"/>
                            <w:szCs w:val="21"/>
                            <w:u w:val="single" w:color="auto"/>
                            <w:spacing w:val="22"/>
                          </w:rPr>
                          <w:t xml:space="preserve"> </w:t>
                        </w:r>
                        <w:r>
                          <w:rPr>
                            <w:rFonts w:ascii="SimSun" w:hAnsi="SimSun" w:eastAsia="SimSun" w:cs="SimSun"/>
                            <w:sz w:val="21"/>
                            <w:szCs w:val="21"/>
                            <w:u w:val="single" w:color="auto"/>
                            <w:spacing w:val="-4"/>
                          </w:rPr>
                          <w:t>定期清掏</w:t>
                        </w:r>
                        <w:r>
                          <w:rPr>
                            <w:rFonts w:ascii="SimSun" w:hAnsi="SimSun" w:eastAsia="SimSun" w:cs="SimSun"/>
                            <w:sz w:val="21"/>
                            <w:szCs w:val="21"/>
                            <w:u w:val="single" w:color="auto"/>
                            <w:spacing w:val="2"/>
                          </w:rPr>
                          <w:t xml:space="preserve">                                              </w:t>
                        </w:r>
                        <w:r>
                          <w:rPr>
                            <w:sz w:val="21"/>
                            <w:szCs w:val="21"/>
                            <w:position w:val="-6"/>
                          </w:rPr>
                          <w:drawing>
                            <wp:inline distT="0" distB="0" distL="0" distR="0">
                              <wp:extent cx="3047" cy="3047"/>
                              <wp:effectExtent l="0" t="0" r="0" b="0"/>
                              <wp:docPr id="38" name="IM 38"/>
                              <wp:cNvGraphicFramePr/>
                              <a:graphic>
                                <a:graphicData uri="http://schemas.openxmlformats.org/drawingml/2006/picture">
                                  <pic:pic>
                                    <pic:nvPicPr>
                                      <pic:cNvPr id="38" name="IM 38"/>
                                      <pic:cNvPicPr/>
                                    </pic:nvPicPr>
                                    <pic:blipFill>
                                      <a:blip r:embed="rId31"/>
                                      <a:stretch>
                                        <a:fillRect/>
                                      </a:stretch>
                                    </pic:blipFill>
                                    <pic:spPr>
                                      <a:xfrm rot="0">
                                        <a:off x="0" y="0"/>
                                        <a:ext cx="3047" cy="3047"/>
                                      </a:xfrm>
                                      <a:prstGeom prst="rect">
                                        <a:avLst/>
                                      </a:prstGeom>
                                    </pic:spPr>
                                  </pic:pic>
                                </a:graphicData>
                              </a:graphic>
                            </wp:inline>
                          </w:drawing>
                        </w:r>
                        <w:r>
                          <w:rPr>
                            <w:rFonts w:ascii="SimSun" w:hAnsi="SimSun" w:eastAsia="SimSun" w:cs="SimSun"/>
                            <w:sz w:val="21"/>
                            <w:szCs w:val="21"/>
                            <w:u w:val="single" w:color="auto"/>
                          </w:rPr>
                          <w:t xml:space="preserve">     </w:t>
                        </w:r>
                      </w:p>
                    </w:txbxContent>
                  </v:textbox>
                </v:shape>
              </w:pict>
            </w:r>
            <w:r>
              <w:rPr>
                <w:rFonts w:ascii="SimSun" w:hAnsi="SimSun" w:eastAsia="SimSun" w:cs="SimSun"/>
                <w:sz w:val="21"/>
                <w:szCs w:val="21"/>
                <w:spacing w:val="-3"/>
              </w:rPr>
              <w:t>施      液全部排入城市污水管网；生活污水依托厂区东</w:t>
            </w:r>
            <w:r>
              <w:rPr>
                <w:rFonts w:ascii="SimSun" w:hAnsi="SimSun" w:eastAsia="SimSun" w:cs="SimSun"/>
                <w:sz w:val="21"/>
                <w:szCs w:val="21"/>
                <w:spacing w:val="-27"/>
              </w:rPr>
              <w:t xml:space="preserve"> </w:t>
            </w:r>
            <w:r>
              <w:rPr>
                <w:rFonts w:ascii="Times New Roman" w:hAnsi="Times New Roman" w:eastAsia="Times New Roman" w:cs="Times New Roman"/>
                <w:sz w:val="21"/>
                <w:szCs w:val="21"/>
                <w:spacing w:val="-3"/>
              </w:rPr>
              <w:t>10m</w:t>
            </w:r>
            <w:r>
              <w:rPr>
                <w:rFonts w:ascii="Times New Roman" w:hAnsi="Times New Roman" w:eastAsia="Times New Roman" w:cs="Times New Roman"/>
                <w:sz w:val="21"/>
                <w:szCs w:val="21"/>
                <w:spacing w:val="26"/>
              </w:rPr>
              <w:t xml:space="preserve"> </w:t>
            </w:r>
            <w:r>
              <w:rPr>
                <w:rFonts w:ascii="SimSun" w:hAnsi="SimSun" w:eastAsia="SimSun" w:cs="SimSun"/>
                <w:sz w:val="21"/>
                <w:szCs w:val="21"/>
                <w:spacing w:val="-3"/>
              </w:rPr>
              <w:t>的旱厕，</w:t>
            </w:r>
            <w:r>
              <w:rPr>
                <w:rFonts w:ascii="SimSun" w:hAnsi="SimSun" w:eastAsia="SimSun" w:cs="SimSun"/>
                <w:sz w:val="21"/>
                <w:szCs w:val="21"/>
                <w:spacing w:val="-4"/>
              </w:rPr>
              <w:t xml:space="preserve"> </w:t>
            </w:r>
            <w:r>
              <w:rPr>
                <w:sz w:val="21"/>
                <w:szCs w:val="21"/>
                <w:position w:val="-33"/>
              </w:rPr>
              <w:drawing>
                <wp:inline distT="0" distB="0" distL="0" distR="0">
                  <wp:extent cx="3047" cy="691895"/>
                  <wp:effectExtent l="0" t="0" r="0" b="0"/>
                  <wp:docPr id="40" name="IM 40"/>
                  <wp:cNvGraphicFramePr/>
                  <a:graphic>
                    <a:graphicData uri="http://schemas.openxmlformats.org/drawingml/2006/picture">
                      <pic:pic>
                        <pic:nvPicPr>
                          <pic:cNvPr id="40" name="IM 40"/>
                          <pic:cNvPicPr/>
                        </pic:nvPicPr>
                        <pic:blipFill>
                          <a:blip r:embed="rId32"/>
                          <a:stretch>
                            <a:fillRect/>
                          </a:stretch>
                        </pic:blipFill>
                        <pic:spPr>
                          <a:xfrm rot="0">
                            <a:off x="0" y="0"/>
                            <a:ext cx="3047" cy="691895"/>
                          </a:xfrm>
                          <a:prstGeom prst="rect">
                            <a:avLst/>
                          </a:prstGeom>
                        </pic:spPr>
                      </pic:pic>
                    </a:graphicData>
                  </a:graphic>
                </wp:inline>
              </w:drawing>
            </w:r>
            <w:r>
              <w:rPr>
                <w:rFonts w:ascii="SimSun" w:hAnsi="SimSun" w:eastAsia="SimSun" w:cs="SimSun"/>
                <w:sz w:val="21"/>
                <w:szCs w:val="21"/>
                <w:spacing w:val="7"/>
              </w:rPr>
              <w:t xml:space="preserve">  </w:t>
            </w:r>
            <w:r>
              <w:rPr>
                <w:rFonts w:ascii="Times New Roman" w:hAnsi="Times New Roman" w:eastAsia="Times New Roman" w:cs="Times New Roman"/>
                <w:sz w:val="21"/>
                <w:szCs w:val="21"/>
                <w:spacing w:val="-4"/>
                <w:position w:val="13"/>
              </w:rPr>
              <w:t>/</w:t>
            </w:r>
          </w:p>
          <w:p>
            <w:pPr>
              <w:ind w:left="609"/>
              <w:spacing w:before="4"/>
              <w:rPr>
                <w:rFonts w:ascii="Times New Roman" w:hAnsi="Times New Roman" w:eastAsia="Times New Roman" w:cs="Times New Roman"/>
                <w:sz w:val="21"/>
                <w:szCs w:val="21"/>
              </w:rPr>
            </w:pPr>
            <w:r>
              <w:rPr>
                <w:rFonts w:ascii="SimSun" w:hAnsi="SimSun" w:eastAsia="SimSun" w:cs="SimSun"/>
                <w:sz w:val="21"/>
                <w:szCs w:val="21"/>
                <w:position w:val="-23"/>
              </w:rPr>
              <w:drawing>
                <wp:inline distT="0" distB="0" distL="0" distR="0">
                  <wp:extent cx="3047" cy="348995"/>
                  <wp:effectExtent l="0" t="0" r="0" b="0"/>
                  <wp:docPr id="42" name="IM 42"/>
                  <wp:cNvGraphicFramePr/>
                  <a:graphic>
                    <a:graphicData uri="http://schemas.openxmlformats.org/drawingml/2006/picture">
                      <pic:pic>
                        <pic:nvPicPr>
                          <pic:cNvPr id="42" name="IM 42"/>
                          <pic:cNvPicPr/>
                        </pic:nvPicPr>
                        <pic:blipFill>
                          <a:blip r:embed="rId33"/>
                          <a:stretch>
                            <a:fillRect/>
                          </a:stretch>
                        </pic:blipFill>
                        <pic:spPr>
                          <a:xfrm rot="0">
                            <a:off x="0" y="0"/>
                            <a:ext cx="3047" cy="348995"/>
                          </a:xfrm>
                          <a:prstGeom prst="rect">
                            <a:avLst/>
                          </a:prstGeom>
                        </pic:spPr>
                      </pic:pic>
                    </a:graphicData>
                  </a:graphic>
                </wp:inline>
              </w:drawing>
            </w:r>
            <w:r>
              <w:rPr>
                <w:rFonts w:ascii="SimSun" w:hAnsi="SimSun" w:eastAsia="SimSun" w:cs="SimSun"/>
                <w:sz w:val="21"/>
                <w:szCs w:val="21"/>
                <w:u w:val="single" w:color="auto"/>
                <w:spacing w:val="27"/>
                <w:position w:val="10"/>
              </w:rPr>
              <w:t xml:space="preserve"> </w:t>
            </w:r>
            <w:r>
              <w:rPr>
                <w:rFonts w:ascii="SimSun" w:hAnsi="SimSun" w:eastAsia="SimSun" w:cs="SimSun"/>
                <w:sz w:val="21"/>
                <w:szCs w:val="21"/>
                <w:u w:val="single" w:color="auto"/>
                <w:spacing w:val="-1"/>
                <w:position w:val="10"/>
              </w:rPr>
              <w:t>噪声</w:t>
            </w:r>
            <w:r>
              <w:ruby>
                <w:rubyPr>
                  <w:rubyAlign w:val="left"/>
                  <w:hpsRaise w:val="10"/>
                  <w:hps w:val="21"/>
                  <w:hpsBaseText w:val="21"/>
                </w:rubyPr>
                <w:rt>
                  <w:r>
                    <w:rPr>
                      <w:rFonts w:ascii="SimSun" w:hAnsi="SimSun" w:eastAsia="SimSun" w:cs="SimSun"/>
                      <w:sz w:val="21"/>
                      <w:szCs w:val="21"/>
                      <w:u w:val="single" w:color="auto"/>
                    </w:rPr>
                    <w:t>防</w:t>
                  </w:r>
                </w:rt>
                <w:rubyBase>
                  <w:r>
                    <w:rPr>
                      <w:rFonts w:ascii="SimSun" w:hAnsi="SimSun" w:eastAsia="SimSun" w:cs="SimSun"/>
                      <w:sz w:val="21"/>
                      <w:szCs w:val="21"/>
                      <w:u w:val="single" w:color="auto"/>
                      <w:position w:val="-16"/>
                    </w:rPr>
                    <w:t>施</w:t>
                  </w:r>
                </w:rubyBase>
              </w:ruby>
            </w:r>
            <w:r>
              <w:rPr>
                <w:rFonts w:ascii="SimSun" w:hAnsi="SimSun" w:eastAsia="SimSun" w:cs="SimSun"/>
                <w:sz w:val="21"/>
                <w:szCs w:val="21"/>
                <w:u w:val="single" w:color="auto"/>
                <w:spacing w:val="-1"/>
                <w:position w:val="10"/>
              </w:rPr>
              <w:t>治措 </w:t>
            </w:r>
            <w:r>
              <w:rPr>
                <w:sz w:val="21"/>
                <w:szCs w:val="21"/>
                <w:position w:val="-23"/>
              </w:rPr>
              <w:drawing>
                <wp:inline distT="0" distB="0" distL="0" distR="0">
                  <wp:extent cx="3048" cy="348995"/>
                  <wp:effectExtent l="0" t="0" r="0" b="0"/>
                  <wp:docPr id="44" name="IM 44"/>
                  <wp:cNvGraphicFramePr/>
                  <a:graphic>
                    <a:graphicData uri="http://schemas.openxmlformats.org/drawingml/2006/picture">
                      <pic:pic>
                        <pic:nvPicPr>
                          <pic:cNvPr id="44" name="IM 44"/>
                          <pic:cNvPicPr/>
                        </pic:nvPicPr>
                        <pic:blipFill>
                          <a:blip r:embed="rId34"/>
                          <a:stretch>
                            <a:fillRect/>
                          </a:stretch>
                        </pic:blipFill>
                        <pic:spPr>
                          <a:xfrm rot="0">
                            <a:off x="0" y="0"/>
                            <a:ext cx="3048" cy="348995"/>
                          </a:xfrm>
                          <a:prstGeom prst="rect">
                            <a:avLst/>
                          </a:prstGeom>
                        </pic:spPr>
                      </pic:pic>
                    </a:graphicData>
                  </a:graphic>
                </wp:inline>
              </w:drawing>
            </w:r>
            <w:r>
              <w:rPr>
                <w:rFonts w:ascii="SimSun" w:hAnsi="SimSun" w:eastAsia="SimSun" w:cs="SimSun"/>
                <w:sz w:val="21"/>
                <w:szCs w:val="21"/>
                <w:u w:val="single" w:color="auto"/>
                <w:spacing w:val="22"/>
                <w:position w:val="-3"/>
              </w:rPr>
              <w:t xml:space="preserve"> </w:t>
            </w:r>
            <w:r>
              <w:rPr>
                <w:rFonts w:ascii="SimSun" w:hAnsi="SimSun" w:eastAsia="SimSun" w:cs="SimSun"/>
                <w:sz w:val="21"/>
                <w:szCs w:val="21"/>
                <w:u w:val="single" w:color="auto"/>
                <w:spacing w:val="-1"/>
                <w:position w:val="-3"/>
              </w:rPr>
              <w:t>隔声、减震垫等减振措施                    </w:t>
            </w:r>
            <w:r>
              <w:rPr>
                <w:rFonts w:ascii="SimSun" w:hAnsi="SimSun" w:eastAsia="SimSun" w:cs="SimSun"/>
                <w:sz w:val="21"/>
                <w:szCs w:val="21"/>
                <w:u w:val="single" w:color="auto"/>
                <w:spacing w:val="-2"/>
                <w:position w:val="-3"/>
              </w:rPr>
              <w:t xml:space="preserve">             </w:t>
            </w:r>
            <w:r>
              <w:rPr>
                <w:sz w:val="21"/>
                <w:szCs w:val="21"/>
                <w:position w:val="-23"/>
              </w:rPr>
              <w:drawing>
                <wp:inline distT="0" distB="0" distL="0" distR="0">
                  <wp:extent cx="3047" cy="348995"/>
                  <wp:effectExtent l="0" t="0" r="0" b="0"/>
                  <wp:docPr id="46" name="IM 46"/>
                  <wp:cNvGraphicFramePr/>
                  <a:graphic>
                    <a:graphicData uri="http://schemas.openxmlformats.org/drawingml/2006/picture">
                      <pic:pic>
                        <pic:nvPicPr>
                          <pic:cNvPr id="46" name="IM 46"/>
                          <pic:cNvPicPr/>
                        </pic:nvPicPr>
                        <pic:blipFill>
                          <a:blip r:embed="rId35"/>
                          <a:stretch>
                            <a:fillRect/>
                          </a:stretch>
                        </pic:blipFill>
                        <pic:spPr>
                          <a:xfrm rot="0">
                            <a:off x="0" y="0"/>
                            <a:ext cx="3047" cy="348995"/>
                          </a:xfrm>
                          <a:prstGeom prst="rect">
                            <a:avLst/>
                          </a:prstGeom>
                        </pic:spPr>
                      </pic:pic>
                    </a:graphicData>
                  </a:graphic>
                </wp:inline>
              </w:drawing>
            </w:r>
            <w:r>
              <w:rPr>
                <w:rFonts w:ascii="Times New Roman" w:hAnsi="Times New Roman" w:eastAsia="Times New Roman" w:cs="Times New Roman"/>
                <w:sz w:val="21"/>
                <w:szCs w:val="21"/>
                <w:u w:val="single" w:color="auto"/>
                <w:spacing w:val="3"/>
                <w:position w:val="-3"/>
              </w:rPr>
              <w:t xml:space="preserve">    </w:t>
            </w:r>
            <w:r>
              <w:rPr>
                <w:rFonts w:ascii="Times New Roman" w:hAnsi="Times New Roman" w:eastAsia="Times New Roman" w:cs="Times New Roman"/>
                <w:sz w:val="21"/>
                <w:szCs w:val="21"/>
                <w:u w:val="single" w:color="auto"/>
                <w:spacing w:val="-2"/>
                <w:position w:val="-3"/>
              </w:rPr>
              <w:t>/     </w:t>
            </w:r>
          </w:p>
          <w:p>
            <w:pPr>
              <w:ind w:left="609"/>
              <w:rPr>
                <w:rFonts w:ascii="Times New Roman" w:hAnsi="Times New Roman" w:eastAsia="Times New Roman" w:cs="Times New Roman"/>
                <w:sz w:val="21"/>
                <w:szCs w:val="21"/>
              </w:rPr>
            </w:pPr>
            <w:r>
              <w:pict>
                <v:shape id="_x0000_s18" style="position:absolute;margin-left:11.8895pt;margin-top:15.6005pt;mso-position-vertical-relative:text;mso-position-horizontal-relative:text;width:403.4pt;height:12.5pt;z-index:251665408;" filled="false" stroked="false" type="#_x0000_t202">
                  <v:fill on="false"/>
                  <v:stroke on="false"/>
                  <v:path/>
                  <v:imagedata o:title=""/>
                  <o:lock v:ext="edit" aspectratio="false"/>
                  <v:textbox inset="0mm,0mm,0mm,0mm">
                    <w:txbxContent>
                      <w:p>
                        <w:pPr>
                          <w:ind w:left="20"/>
                          <w:spacing w:before="19" w:line="185" w:lineRule="auto"/>
                          <w:rPr>
                            <w:rFonts w:ascii="SimSun" w:hAnsi="SimSun" w:eastAsia="SimSun" w:cs="SimSun"/>
                            <w:sz w:val="21"/>
                            <w:szCs w:val="21"/>
                          </w:rPr>
                        </w:pPr>
                        <w:r>
                          <w:rPr>
                            <w:rFonts w:ascii="SimSun" w:hAnsi="SimSun" w:eastAsia="SimSun" w:cs="SimSun"/>
                            <w:sz w:val="21"/>
                            <w:szCs w:val="21"/>
                            <w:spacing w:val="-9"/>
                          </w:rPr>
                          <w:t>环</w:t>
                        </w:r>
                        <w:r>
                          <w:rPr>
                            <w:rFonts w:ascii="SimSun" w:hAnsi="SimSun" w:eastAsia="SimSun" w:cs="SimSun"/>
                            <w:sz w:val="21"/>
                            <w:szCs w:val="21"/>
                            <w:spacing w:val="45"/>
                          </w:rPr>
                          <w:t xml:space="preserve"> </w:t>
                        </w:r>
                        <w:r>
                          <w:rPr>
                            <w:sz w:val="21"/>
                            <w:szCs w:val="21"/>
                            <w:position w:val="11"/>
                          </w:rPr>
                          <w:drawing>
                            <wp:inline distT="0" distB="0" distL="0" distR="0">
                              <wp:extent cx="3047" cy="3047"/>
                              <wp:effectExtent l="0" t="0" r="0" b="0"/>
                              <wp:docPr id="48" name="IM 48"/>
                              <wp:cNvGraphicFramePr/>
                              <a:graphic>
                                <a:graphicData uri="http://schemas.openxmlformats.org/drawingml/2006/picture">
                                  <pic:pic>
                                    <pic:nvPicPr>
                                      <pic:cNvPr id="48" name="IM 48"/>
                                      <pic:cNvPicPr/>
                                    </pic:nvPicPr>
                                    <pic:blipFill>
                                      <a:blip r:embed="rId36"/>
                                      <a:stretch>
                                        <a:fillRect/>
                                      </a:stretch>
                                    </pic:blipFill>
                                    <pic:spPr>
                                      <a:xfrm rot="0">
                                        <a:off x="0" y="0"/>
                                        <a:ext cx="3047" cy="3047"/>
                                      </a:xfrm>
                                      <a:prstGeom prst="rect">
                                        <a:avLst/>
                                      </a:prstGeom>
                                    </pic:spPr>
                                  </pic:pic>
                                </a:graphicData>
                              </a:graphic>
                            </wp:inline>
                          </w:drawing>
                        </w:r>
                        <w:r>
                          <w:rPr>
                            <w:rFonts w:ascii="SimSun" w:hAnsi="SimSun" w:eastAsia="SimSun" w:cs="SimSun"/>
                            <w:sz w:val="21"/>
                            <w:szCs w:val="21"/>
                          </w:rPr>
                          <w:t xml:space="preserve">      </w:t>
                        </w:r>
                        <w:r>
                          <w:rPr>
                            <w:rFonts w:ascii="SimSun" w:hAnsi="SimSun" w:eastAsia="SimSun" w:cs="SimSun"/>
                            <w:sz w:val="21"/>
                            <w:szCs w:val="21"/>
                            <w:strike/>
                            <w:spacing w:val="-91"/>
                          </w:rPr>
                          <w:t xml:space="preserve"> </w:t>
                        </w:r>
                        <w:r>
                          <w:rPr>
                            <w:rFonts w:ascii="SimSun" w:hAnsi="SimSun" w:eastAsia="SimSun" w:cs="SimSun"/>
                            <w:sz w:val="21"/>
                            <w:szCs w:val="21"/>
                          </w:rPr>
                          <w:t xml:space="preserve">      </w:t>
                        </w:r>
                        <w:r>
                          <w:rPr>
                            <w:sz w:val="21"/>
                            <w:szCs w:val="21"/>
                            <w:position w:val="11"/>
                          </w:rPr>
                          <w:drawing>
                            <wp:inline distT="0" distB="0" distL="0" distR="0">
                              <wp:extent cx="3047" cy="3047"/>
                              <wp:effectExtent l="0" t="0" r="0" b="0"/>
                              <wp:docPr id="50" name="IM 50"/>
                              <wp:cNvGraphicFramePr/>
                              <a:graphic>
                                <a:graphicData uri="http://schemas.openxmlformats.org/drawingml/2006/picture">
                                  <pic:pic>
                                    <pic:nvPicPr>
                                      <pic:cNvPr id="50" name="IM 50"/>
                                      <pic:cNvPicPr/>
                                    </pic:nvPicPr>
                                    <pic:blipFill>
                                      <a:blip r:embed="rId37"/>
                                      <a:stretch>
                                        <a:fillRect/>
                                      </a:stretch>
                                    </pic:blipFill>
                                    <pic:spPr>
                                      <a:xfrm rot="0">
                                        <a:off x="0" y="0"/>
                                        <a:ext cx="3047" cy="3047"/>
                                      </a:xfrm>
                                      <a:prstGeom prst="rect">
                                        <a:avLst/>
                                      </a:prstGeom>
                                    </pic:spPr>
                                  </pic:pic>
                                </a:graphicData>
                              </a:graphic>
                            </wp:inline>
                          </w:drawing>
                        </w:r>
                        <w:r>
                          <w:rPr>
                            <w:rFonts w:ascii="SimSun" w:hAnsi="SimSun" w:eastAsia="SimSun" w:cs="SimSun"/>
                            <w:sz w:val="21"/>
                            <w:szCs w:val="21"/>
                            <w:strike/>
                            <w:spacing w:val="2"/>
                          </w:rPr>
                          <w:t xml:space="preserve">                                            </w:t>
                        </w:r>
                        <w:r>
                          <w:rPr>
                            <w:rFonts w:ascii="SimSun" w:hAnsi="SimSun" w:eastAsia="SimSun" w:cs="SimSun"/>
                            <w:sz w:val="21"/>
                            <w:szCs w:val="21"/>
                            <w:strike/>
                            <w:spacing w:val="1"/>
                          </w:rPr>
                          <w:t xml:space="preserve">           </w:t>
                        </w:r>
                        <w:r>
                          <w:rPr>
                            <w:sz w:val="21"/>
                            <w:szCs w:val="21"/>
                            <w:position w:val="11"/>
                          </w:rPr>
                          <w:drawing>
                            <wp:inline distT="0" distB="0" distL="0" distR="0">
                              <wp:extent cx="3047" cy="3047"/>
                              <wp:effectExtent l="0" t="0" r="0" b="0"/>
                              <wp:docPr id="52" name="IM 52"/>
                              <wp:cNvGraphicFramePr/>
                              <a:graphic>
                                <a:graphicData uri="http://schemas.openxmlformats.org/drawingml/2006/picture">
                                  <pic:pic>
                                    <pic:nvPicPr>
                                      <pic:cNvPr id="52" name="IM 52"/>
                                      <pic:cNvPicPr/>
                                    </pic:nvPicPr>
                                    <pic:blipFill>
                                      <a:blip r:embed="rId38"/>
                                      <a:stretch>
                                        <a:fillRect/>
                                      </a:stretch>
                                    </pic:blipFill>
                                    <pic:spPr>
                                      <a:xfrm rot="0">
                                        <a:off x="0" y="0"/>
                                        <a:ext cx="3047" cy="3047"/>
                                      </a:xfrm>
                                      <a:prstGeom prst="rect">
                                        <a:avLst/>
                                      </a:prstGeom>
                                    </pic:spPr>
                                  </pic:pic>
                                </a:graphicData>
                              </a:graphic>
                            </wp:inline>
                          </w:drawing>
                        </w:r>
                        <w:r>
                          <w:rPr>
                            <w:rFonts w:ascii="SimSun" w:hAnsi="SimSun" w:eastAsia="SimSun" w:cs="SimSun"/>
                            <w:sz w:val="21"/>
                            <w:szCs w:val="21"/>
                            <w:strike/>
                          </w:rPr>
                          <w:t xml:space="preserve">     </w:t>
                        </w:r>
                      </w:p>
                    </w:txbxContent>
                  </v:textbox>
                </v:shape>
              </w:pict>
            </w:r>
            <w:r>
              <w:rPr>
                <w:rFonts w:ascii="SimSun" w:hAnsi="SimSun" w:eastAsia="SimSun" w:cs="SimSun"/>
                <w:sz w:val="21"/>
                <w:szCs w:val="21"/>
                <w:position w:val="-12"/>
              </w:rPr>
              <w:drawing>
                <wp:inline distT="0" distB="0" distL="0" distR="0">
                  <wp:extent cx="3047" cy="252221"/>
                  <wp:effectExtent l="0" t="0" r="0" b="0"/>
                  <wp:docPr id="54" name="IM 54"/>
                  <wp:cNvGraphicFramePr/>
                  <a:graphic>
                    <a:graphicData uri="http://schemas.openxmlformats.org/drawingml/2006/picture">
                      <pic:pic>
                        <pic:nvPicPr>
                          <pic:cNvPr id="54" name="IM 54"/>
                          <pic:cNvPicPr/>
                        </pic:nvPicPr>
                        <pic:blipFill>
                          <a:blip r:embed="rId39"/>
                          <a:stretch>
                            <a:fillRect/>
                          </a:stretch>
                        </pic:blipFill>
                        <pic:spPr>
                          <a:xfrm rot="0">
                            <a:off x="0" y="0"/>
                            <a:ext cx="3047" cy="252221"/>
                          </a:xfrm>
                          <a:prstGeom prst="rect">
                            <a:avLst/>
                          </a:prstGeom>
                        </pic:spPr>
                      </pic:pic>
                    </a:graphicData>
                  </a:graphic>
                </wp:inline>
              </w:drawing>
            </w:r>
            <w:r>
              <w:rPr>
                <w:rFonts w:ascii="SimSun" w:hAnsi="SimSun" w:eastAsia="SimSun" w:cs="SimSun"/>
                <w:sz w:val="21"/>
                <w:szCs w:val="21"/>
                <w:spacing w:val="3"/>
              </w:rPr>
              <w:t xml:space="preserve">      </w:t>
            </w:r>
            <w:r>
              <w:rPr>
                <w:rFonts w:ascii="SimSun" w:hAnsi="SimSun" w:eastAsia="SimSun" w:cs="SimSun"/>
                <w:sz w:val="21"/>
                <w:szCs w:val="21"/>
                <w:position w:val="-12"/>
              </w:rPr>
              <w:drawing>
                <wp:inline distT="0" distB="0" distL="0" distR="0">
                  <wp:extent cx="6095" cy="252221"/>
                  <wp:effectExtent l="0" t="0" r="0" b="0"/>
                  <wp:docPr id="56" name="IM 56"/>
                  <wp:cNvGraphicFramePr/>
                  <a:graphic>
                    <a:graphicData uri="http://schemas.openxmlformats.org/drawingml/2006/picture">
                      <pic:pic>
                        <pic:nvPicPr>
                          <pic:cNvPr id="56" name="IM 56"/>
                          <pic:cNvPicPr/>
                        </pic:nvPicPr>
                        <pic:blipFill>
                          <a:blip r:embed="rId40"/>
                          <a:stretch>
                            <a:fillRect/>
                          </a:stretch>
                        </pic:blipFill>
                        <pic:spPr>
                          <a:xfrm rot="0">
                            <a:off x="0" y="0"/>
                            <a:ext cx="6095" cy="252221"/>
                          </a:xfrm>
                          <a:prstGeom prst="rect">
                            <a:avLst/>
                          </a:prstGeom>
                        </pic:spPr>
                      </pic:pic>
                    </a:graphicData>
                  </a:graphic>
                </wp:inline>
              </w:drawing>
            </w:r>
            <w:r>
              <w:rPr>
                <w:rFonts w:ascii="SimSun" w:hAnsi="SimSun" w:eastAsia="SimSun" w:cs="SimSun"/>
                <w:sz w:val="21"/>
                <w:szCs w:val="21"/>
                <w:spacing w:val="1"/>
              </w:rPr>
              <w:t xml:space="preserve">      </w:t>
            </w:r>
            <w:r>
              <w:rPr>
                <w:rFonts w:ascii="SimSun" w:hAnsi="SimSun" w:eastAsia="SimSun" w:cs="SimSun"/>
                <w:sz w:val="21"/>
                <w:szCs w:val="21"/>
                <w:position w:val="-12"/>
              </w:rPr>
              <w:drawing>
                <wp:inline distT="0" distB="0" distL="0" distR="0">
                  <wp:extent cx="3048" cy="252221"/>
                  <wp:effectExtent l="0" t="0" r="0" b="0"/>
                  <wp:docPr id="58" name="IM 58"/>
                  <wp:cNvGraphicFramePr/>
                  <a:graphic>
                    <a:graphicData uri="http://schemas.openxmlformats.org/drawingml/2006/picture">
                      <pic:pic>
                        <pic:nvPicPr>
                          <pic:cNvPr id="58" name="IM 58"/>
                          <pic:cNvPicPr/>
                        </pic:nvPicPr>
                        <pic:blipFill>
                          <a:blip r:embed="rId41"/>
                          <a:stretch>
                            <a:fillRect/>
                          </a:stretch>
                        </pic:blipFill>
                        <pic:spPr>
                          <a:xfrm rot="0">
                            <a:off x="0" y="0"/>
                            <a:ext cx="3048" cy="252221"/>
                          </a:xfrm>
                          <a:prstGeom prst="rect">
                            <a:avLst/>
                          </a:prstGeom>
                        </pic:spPr>
                      </pic:pic>
                    </a:graphicData>
                  </a:graphic>
                </wp:inline>
              </w:drawing>
            </w:r>
            <w:r>
              <w:rPr>
                <w:rFonts w:ascii="SimSun" w:hAnsi="SimSun" w:eastAsia="SimSun" w:cs="SimSun"/>
                <w:sz w:val="21"/>
                <w:szCs w:val="21"/>
                <w:spacing w:val="9"/>
              </w:rPr>
              <w:t xml:space="preserve"> </w:t>
            </w:r>
            <w:r>
              <w:rPr>
                <w:rFonts w:ascii="SimSun" w:hAnsi="SimSun" w:eastAsia="SimSun" w:cs="SimSun"/>
                <w:sz w:val="21"/>
                <w:szCs w:val="21"/>
                <w:spacing w:val="-1"/>
              </w:rPr>
              <w:t>废玻璃角料统一收集后回售给玻璃厂家作为原料。</w:t>
            </w:r>
            <w:r>
              <w:rPr>
                <w:rFonts w:ascii="SimSun" w:hAnsi="SimSun" w:eastAsia="SimSun" w:cs="SimSun"/>
                <w:sz w:val="21"/>
                <w:szCs w:val="21"/>
                <w:spacing w:val="9"/>
              </w:rPr>
              <w:t xml:space="preserve">          </w:t>
            </w:r>
            <w:r>
              <w:rPr>
                <w:sz w:val="21"/>
                <w:szCs w:val="21"/>
                <w:position w:val="-12"/>
              </w:rPr>
              <w:drawing>
                <wp:inline distT="0" distB="0" distL="0" distR="0">
                  <wp:extent cx="3047" cy="252221"/>
                  <wp:effectExtent l="0" t="0" r="0" b="0"/>
                  <wp:docPr id="60" name="IM 60"/>
                  <wp:cNvGraphicFramePr/>
                  <a:graphic>
                    <a:graphicData uri="http://schemas.openxmlformats.org/drawingml/2006/picture">
                      <pic:pic>
                        <pic:nvPicPr>
                          <pic:cNvPr id="60" name="IM 60"/>
                          <pic:cNvPicPr/>
                        </pic:nvPicPr>
                        <pic:blipFill>
                          <a:blip r:embed="rId42"/>
                          <a:stretch>
                            <a:fillRect/>
                          </a:stretch>
                        </pic:blipFill>
                        <pic:spPr>
                          <a:xfrm rot="0">
                            <a:off x="0" y="0"/>
                            <a:ext cx="3047" cy="252221"/>
                          </a:xfrm>
                          <a:prstGeom prst="rect">
                            <a:avLst/>
                          </a:prstGeom>
                        </pic:spPr>
                      </pic:pic>
                    </a:graphicData>
                  </a:graphic>
                </wp:inline>
              </w:drawing>
            </w:r>
            <w:r>
              <w:rPr>
                <w:rFonts w:ascii="SimSun" w:hAnsi="SimSun" w:eastAsia="SimSun" w:cs="SimSun"/>
                <w:sz w:val="21"/>
                <w:szCs w:val="21"/>
                <w:spacing w:val="9"/>
              </w:rPr>
              <w:t xml:space="preserve">  </w:t>
            </w:r>
            <w:r>
              <w:rPr>
                <w:rFonts w:ascii="Times New Roman" w:hAnsi="Times New Roman" w:eastAsia="Times New Roman" w:cs="Times New Roman"/>
                <w:sz w:val="21"/>
                <w:szCs w:val="21"/>
                <w:spacing w:val="-1"/>
              </w:rPr>
              <w:t>/</w:t>
            </w:r>
          </w:p>
          <w:p>
            <w:pPr>
              <w:ind w:left="258"/>
              <w:spacing w:before="5" w:line="208" w:lineRule="auto"/>
              <w:rPr>
                <w:rFonts w:ascii="Times New Roman" w:hAnsi="Times New Roman" w:eastAsia="Times New Roman" w:cs="Times New Roman"/>
                <w:sz w:val="21"/>
                <w:szCs w:val="21"/>
              </w:rPr>
            </w:pPr>
            <w:r>
              <w:rPr>
                <w:rFonts w:ascii="SimSun" w:hAnsi="SimSun" w:eastAsia="SimSun" w:cs="SimSun"/>
                <w:sz w:val="21"/>
                <w:szCs w:val="21"/>
                <w:spacing w:val="-2"/>
                <w:position w:val="-10"/>
              </w:rPr>
              <w:t>保</w:t>
            </w:r>
            <w:r>
              <w:rPr>
                <w:rFonts w:ascii="SimSun" w:hAnsi="SimSun" w:eastAsia="SimSun" w:cs="SimSun"/>
                <w:sz w:val="21"/>
                <w:szCs w:val="21"/>
                <w:spacing w:val="53"/>
                <w:position w:val="-10"/>
              </w:rPr>
              <w:t xml:space="preserve"> </w:t>
            </w:r>
            <w:r>
              <w:rPr>
                <w:sz w:val="21"/>
                <w:szCs w:val="21"/>
                <w:position w:val="-12"/>
              </w:rPr>
              <w:drawing>
                <wp:inline distT="0" distB="0" distL="0" distR="0">
                  <wp:extent cx="3047" cy="252048"/>
                  <wp:effectExtent l="0" t="0" r="0" b="0"/>
                  <wp:docPr id="62" name="IM 62"/>
                  <wp:cNvGraphicFramePr/>
                  <a:graphic>
                    <a:graphicData uri="http://schemas.openxmlformats.org/drawingml/2006/picture">
                      <pic:pic>
                        <pic:nvPicPr>
                          <pic:cNvPr id="62" name="IM 62"/>
                          <pic:cNvPicPr/>
                        </pic:nvPicPr>
                        <pic:blipFill>
                          <a:blip r:embed="rId43"/>
                          <a:stretch>
                            <a:fillRect/>
                          </a:stretch>
                        </pic:blipFill>
                        <pic:spPr>
                          <a:xfrm rot="0">
                            <a:off x="0" y="0"/>
                            <a:ext cx="3047" cy="252048"/>
                          </a:xfrm>
                          <a:prstGeom prst="rect">
                            <a:avLst/>
                          </a:prstGeom>
                        </pic:spPr>
                      </pic:pic>
                    </a:graphicData>
                  </a:graphic>
                </wp:inline>
              </w:drawing>
            </w:r>
            <w:r>
              <w:rPr>
                <w:rFonts w:ascii="SimSun" w:hAnsi="SimSun" w:eastAsia="SimSun" w:cs="SimSun"/>
                <w:sz w:val="21"/>
                <w:szCs w:val="21"/>
                <w:position w:val="-10"/>
              </w:rPr>
              <w:t xml:space="preserve">      </w:t>
            </w:r>
            <w:r>
              <w:rPr>
                <w:sz w:val="21"/>
                <w:szCs w:val="21"/>
                <w:position w:val="-11"/>
              </w:rPr>
              <w:drawing>
                <wp:inline distT="0" distB="0" distL="0" distR="0">
                  <wp:extent cx="6095" cy="249038"/>
                  <wp:effectExtent l="0" t="0" r="0" b="0"/>
                  <wp:docPr id="64" name="IM 64"/>
                  <wp:cNvGraphicFramePr/>
                  <a:graphic>
                    <a:graphicData uri="http://schemas.openxmlformats.org/drawingml/2006/picture">
                      <pic:pic>
                        <pic:nvPicPr>
                          <pic:cNvPr id="64" name="IM 64"/>
                          <pic:cNvPicPr/>
                        </pic:nvPicPr>
                        <pic:blipFill>
                          <a:blip r:embed="rId44"/>
                          <a:stretch>
                            <a:fillRect/>
                          </a:stretch>
                        </pic:blipFill>
                        <pic:spPr>
                          <a:xfrm rot="0">
                            <a:off x="0" y="0"/>
                            <a:ext cx="6095" cy="249038"/>
                          </a:xfrm>
                          <a:prstGeom prst="rect">
                            <a:avLst/>
                          </a:prstGeom>
                        </pic:spPr>
                      </pic:pic>
                    </a:graphicData>
                  </a:graphic>
                </wp:inline>
              </w:drawing>
            </w:r>
            <w:r>
              <w:rPr>
                <w:rFonts w:ascii="SimSun" w:hAnsi="SimSun" w:eastAsia="SimSun" w:cs="SimSun"/>
                <w:sz w:val="21"/>
                <w:szCs w:val="21"/>
                <w:spacing w:val="1"/>
                <w:position w:val="-10"/>
              </w:rPr>
              <w:t xml:space="preserve">      </w:t>
            </w:r>
            <w:r>
              <w:rPr>
                <w:sz w:val="21"/>
                <w:szCs w:val="21"/>
                <w:position w:val="-12"/>
              </w:rPr>
              <w:drawing>
                <wp:inline distT="0" distB="0" distL="0" distR="0">
                  <wp:extent cx="3048" cy="252048"/>
                  <wp:effectExtent l="0" t="0" r="0" b="0"/>
                  <wp:docPr id="66" name="IM 66"/>
                  <wp:cNvGraphicFramePr/>
                  <a:graphic>
                    <a:graphicData uri="http://schemas.openxmlformats.org/drawingml/2006/picture">
                      <pic:pic>
                        <pic:nvPicPr>
                          <pic:cNvPr id="66" name="IM 66"/>
                          <pic:cNvPicPr/>
                        </pic:nvPicPr>
                        <pic:blipFill>
                          <a:blip r:embed="rId45"/>
                          <a:stretch>
                            <a:fillRect/>
                          </a:stretch>
                        </pic:blipFill>
                        <pic:spPr>
                          <a:xfrm rot="0">
                            <a:off x="0" y="0"/>
                            <a:ext cx="3048" cy="252048"/>
                          </a:xfrm>
                          <a:prstGeom prst="rect">
                            <a:avLst/>
                          </a:prstGeom>
                        </pic:spPr>
                      </pic:pic>
                    </a:graphicData>
                  </a:graphic>
                </wp:inline>
              </w:drawing>
            </w:r>
            <w:r>
              <w:rPr>
                <w:rFonts w:ascii="SimSun" w:hAnsi="SimSun" w:eastAsia="SimSun" w:cs="SimSun"/>
                <w:sz w:val="21"/>
                <w:szCs w:val="21"/>
                <w:u w:val="single" w:color="auto"/>
                <w:spacing w:val="15"/>
              </w:rPr>
              <w:t xml:space="preserve"> </w:t>
            </w:r>
            <w:r>
              <w:rPr>
                <w:rFonts w:ascii="SimSun" w:hAnsi="SimSun" w:eastAsia="SimSun" w:cs="SimSun"/>
                <w:sz w:val="21"/>
                <w:szCs w:val="21"/>
                <w:u w:val="single" w:color="auto"/>
                <w:spacing w:val="-2"/>
              </w:rPr>
              <w:t>不合格玻璃产品统一收集后回售给玻璃厂家作为原料。</w:t>
            </w:r>
            <w:r>
              <w:rPr>
                <w:rFonts w:ascii="SimSun" w:hAnsi="SimSun" w:eastAsia="SimSun" w:cs="SimSun"/>
                <w:sz w:val="21"/>
                <w:szCs w:val="21"/>
                <w:u w:val="single" w:color="auto"/>
                <w:spacing w:val="15"/>
              </w:rPr>
              <w:t xml:space="preserve">      </w:t>
            </w:r>
            <w:r>
              <w:rPr>
                <w:sz w:val="21"/>
                <w:szCs w:val="21"/>
                <w:position w:val="-12"/>
              </w:rPr>
              <w:drawing>
                <wp:inline distT="0" distB="0" distL="0" distR="0">
                  <wp:extent cx="3047" cy="252048"/>
                  <wp:effectExtent l="0" t="0" r="0" b="0"/>
                  <wp:docPr id="68" name="IM 68"/>
                  <wp:cNvGraphicFramePr/>
                  <a:graphic>
                    <a:graphicData uri="http://schemas.openxmlformats.org/drawingml/2006/picture">
                      <pic:pic>
                        <pic:nvPicPr>
                          <pic:cNvPr id="68" name="IM 68"/>
                          <pic:cNvPicPr/>
                        </pic:nvPicPr>
                        <pic:blipFill>
                          <a:blip r:embed="rId46"/>
                          <a:stretch>
                            <a:fillRect/>
                          </a:stretch>
                        </pic:blipFill>
                        <pic:spPr>
                          <a:xfrm rot="0">
                            <a:off x="0" y="0"/>
                            <a:ext cx="3047" cy="252048"/>
                          </a:xfrm>
                          <a:prstGeom prst="rect">
                            <a:avLst/>
                          </a:prstGeom>
                        </pic:spPr>
                      </pic:pic>
                    </a:graphicData>
                  </a:graphic>
                </wp:inline>
              </w:drawing>
            </w:r>
            <w:r>
              <w:rPr>
                <w:rFonts w:ascii="Times New Roman" w:hAnsi="Times New Roman" w:eastAsia="Times New Roman" w:cs="Times New Roman"/>
                <w:sz w:val="21"/>
                <w:szCs w:val="21"/>
                <w:u w:val="single" w:color="auto"/>
                <w:spacing w:val="4"/>
              </w:rPr>
              <w:t xml:space="preserve">    </w:t>
            </w:r>
            <w:r>
              <w:rPr>
                <w:rFonts w:ascii="Times New Roman" w:hAnsi="Times New Roman" w:eastAsia="Times New Roman" w:cs="Times New Roman"/>
                <w:sz w:val="21"/>
                <w:szCs w:val="21"/>
                <w:u w:val="single" w:color="auto"/>
                <w:spacing w:val="-2"/>
              </w:rPr>
              <w:t>/     </w:t>
            </w:r>
          </w:p>
          <w:p>
            <w:pPr>
              <w:ind w:left="260"/>
              <w:rPr>
                <w:rFonts w:ascii="Times New Roman" w:hAnsi="Times New Roman" w:eastAsia="Times New Roman" w:cs="Times New Roman"/>
                <w:sz w:val="21"/>
                <w:szCs w:val="21"/>
              </w:rPr>
            </w:pPr>
            <w:r>
              <w:pict>
                <v:shape id="_x0000_s20" style="position:absolute;margin-left:11.8475pt;margin-top:16.0002pt;mso-position-vertical-relative:text;mso-position-horizontal-relative:text;width:403.45pt;height:12.5pt;z-index:251669504;" filled="false" stroked="false" type="#_x0000_t202">
                  <v:fill on="false"/>
                  <v:stroke on="false"/>
                  <v:path/>
                  <v:imagedata o:title=""/>
                  <o:lock v:ext="edit" aspectratio="false"/>
                  <v:textbox inset="0mm,0mm,0mm,0mm">
                    <w:txbxContent>
                      <w:p>
                        <w:pPr>
                          <w:ind w:left="20"/>
                          <w:spacing w:before="19" w:line="185" w:lineRule="auto"/>
                          <w:rPr>
                            <w:rFonts w:ascii="SimSun" w:hAnsi="SimSun" w:eastAsia="SimSun" w:cs="SimSun"/>
                            <w:sz w:val="21"/>
                            <w:szCs w:val="21"/>
                          </w:rPr>
                        </w:pPr>
                        <w:r>
                          <w:rPr>
                            <w:rFonts w:ascii="SimSun" w:hAnsi="SimSun" w:eastAsia="SimSun" w:cs="SimSun"/>
                            <w:sz w:val="21"/>
                            <w:szCs w:val="21"/>
                            <w:spacing w:val="-8"/>
                          </w:rPr>
                          <w:t>程</w:t>
                        </w:r>
                        <w:r>
                          <w:rPr>
                            <w:rFonts w:ascii="SimSun" w:hAnsi="SimSun" w:eastAsia="SimSun" w:cs="SimSun"/>
                            <w:sz w:val="21"/>
                            <w:szCs w:val="21"/>
                            <w:spacing w:val="45"/>
                          </w:rPr>
                          <w:t xml:space="preserve"> </w:t>
                        </w:r>
                        <w:r>
                          <w:rPr>
                            <w:sz w:val="21"/>
                            <w:szCs w:val="21"/>
                            <w:position w:val="3"/>
                          </w:rPr>
                          <w:drawing>
                            <wp:inline distT="0" distB="0" distL="0" distR="0">
                              <wp:extent cx="3047" cy="6095"/>
                              <wp:effectExtent l="0" t="0" r="0" b="0"/>
                              <wp:docPr id="70" name="IM 70"/>
                              <wp:cNvGraphicFramePr/>
                              <a:graphic>
                                <a:graphicData uri="http://schemas.openxmlformats.org/drawingml/2006/picture">
                                  <pic:pic>
                                    <pic:nvPicPr>
                                      <pic:cNvPr id="70" name="IM 70"/>
                                      <pic:cNvPicPr/>
                                    </pic:nvPicPr>
                                    <pic:blipFill>
                                      <a:blip r:embed="rId47"/>
                                      <a:stretch>
                                        <a:fillRect/>
                                      </a:stretch>
                                    </pic:blipFill>
                                    <pic:spPr>
                                      <a:xfrm rot="0">
                                        <a:off x="0" y="0"/>
                                        <a:ext cx="3047" cy="6095"/>
                                      </a:xfrm>
                                      <a:prstGeom prst="rect">
                                        <a:avLst/>
                                      </a:prstGeom>
                                    </pic:spPr>
                                  </pic:pic>
                                </a:graphicData>
                              </a:graphic>
                            </wp:inline>
                          </w:drawing>
                        </w:r>
                        <w:r>
                          <w:rPr>
                            <w:rFonts w:ascii="SimSun" w:hAnsi="SimSun" w:eastAsia="SimSun" w:cs="SimSun"/>
                            <w:sz w:val="21"/>
                            <w:szCs w:val="21"/>
                            <w:spacing w:val="1"/>
                          </w:rPr>
                          <w:t xml:space="preserve">            </w:t>
                        </w:r>
                        <w:r>
                          <w:rPr>
                            <w:sz w:val="21"/>
                            <w:szCs w:val="21"/>
                            <w:position w:val="3"/>
                          </w:rPr>
                          <w:drawing>
                            <wp:inline distT="0" distB="0" distL="0" distR="0">
                              <wp:extent cx="3047" cy="6095"/>
                              <wp:effectExtent l="0" t="0" r="0" b="0"/>
                              <wp:docPr id="72" name="IM 72"/>
                              <wp:cNvGraphicFramePr/>
                              <a:graphic>
                                <a:graphicData uri="http://schemas.openxmlformats.org/drawingml/2006/picture">
                                  <pic:pic>
                                    <pic:nvPicPr>
                                      <pic:cNvPr id="72" name="IM 72"/>
                                      <pic:cNvPicPr/>
                                    </pic:nvPicPr>
                                    <pic:blipFill>
                                      <a:blip r:embed="rId48"/>
                                      <a:stretch>
                                        <a:fillRect/>
                                      </a:stretch>
                                    </pic:blipFill>
                                    <pic:spPr>
                                      <a:xfrm rot="0">
                                        <a:off x="0" y="0"/>
                                        <a:ext cx="3047" cy="6095"/>
                                      </a:xfrm>
                                      <a:prstGeom prst="rect">
                                        <a:avLst/>
                                      </a:prstGeom>
                                    </pic:spPr>
                                  </pic:pic>
                                </a:graphicData>
                              </a:graphic>
                            </wp:inline>
                          </w:drawing>
                        </w:r>
                        <w:r>
                          <w:rPr>
                            <w:rFonts w:ascii="SimSun" w:hAnsi="SimSun" w:eastAsia="SimSun" w:cs="SimSun"/>
                            <w:sz w:val="21"/>
                            <w:szCs w:val="21"/>
                            <w:strike/>
                            <w:spacing w:val="2"/>
                          </w:rPr>
                          <w:t xml:space="preserve">                                             </w:t>
                        </w:r>
                        <w:r>
                          <w:rPr>
                            <w:rFonts w:ascii="SimSun" w:hAnsi="SimSun" w:eastAsia="SimSun" w:cs="SimSun"/>
                            <w:sz w:val="21"/>
                            <w:szCs w:val="21"/>
                            <w:strike/>
                            <w:spacing w:val="1"/>
                          </w:rPr>
                          <w:t xml:space="preserve">          </w:t>
                        </w:r>
                        <w:r>
                          <w:rPr>
                            <w:sz w:val="21"/>
                            <w:szCs w:val="21"/>
                            <w:position w:val="3"/>
                          </w:rPr>
                          <w:drawing>
                            <wp:inline distT="0" distB="0" distL="0" distR="0">
                              <wp:extent cx="3047" cy="6095"/>
                              <wp:effectExtent l="0" t="0" r="0" b="0"/>
                              <wp:docPr id="74" name="IM 74"/>
                              <wp:cNvGraphicFramePr/>
                              <a:graphic>
                                <a:graphicData uri="http://schemas.openxmlformats.org/drawingml/2006/picture">
                                  <pic:pic>
                                    <pic:nvPicPr>
                                      <pic:cNvPr id="74" name="IM 74"/>
                                      <pic:cNvPicPr/>
                                    </pic:nvPicPr>
                                    <pic:blipFill>
                                      <a:blip r:embed="rId49"/>
                                      <a:stretch>
                                        <a:fillRect/>
                                      </a:stretch>
                                    </pic:blipFill>
                                    <pic:spPr>
                                      <a:xfrm rot="0">
                                        <a:off x="0" y="0"/>
                                        <a:ext cx="3047" cy="6095"/>
                                      </a:xfrm>
                                      <a:prstGeom prst="rect">
                                        <a:avLst/>
                                      </a:prstGeom>
                                    </pic:spPr>
                                  </pic:pic>
                                </a:graphicData>
                              </a:graphic>
                            </wp:inline>
                          </w:drawing>
                        </w:r>
                        <w:r>
                          <w:rPr>
                            <w:rFonts w:ascii="SimSun" w:hAnsi="SimSun" w:eastAsia="SimSun" w:cs="SimSun"/>
                            <w:sz w:val="21"/>
                            <w:szCs w:val="21"/>
                            <w:strike/>
                          </w:rPr>
                          <w:t xml:space="preserve">     </w:t>
                        </w:r>
                      </w:p>
                    </w:txbxContent>
                  </v:textbox>
                </v:shape>
              </w:pict>
            </w:r>
            <w:r>
              <w:rPr>
                <w:rFonts w:ascii="SimSun" w:hAnsi="SimSun" w:eastAsia="SimSun" w:cs="SimSun"/>
                <w:sz w:val="21"/>
                <w:szCs w:val="21"/>
                <w:spacing w:val="-1"/>
                <w:position w:val="5"/>
              </w:rPr>
              <w:t>工</w:t>
            </w:r>
            <w:r>
              <w:rPr>
                <w:rFonts w:ascii="SimSun" w:hAnsi="SimSun" w:eastAsia="SimSun" w:cs="SimSun"/>
                <w:sz w:val="21"/>
                <w:szCs w:val="21"/>
                <w:spacing w:val="47"/>
                <w:position w:val="5"/>
              </w:rPr>
              <w:t xml:space="preserve"> </w:t>
            </w:r>
            <w:r>
              <w:rPr>
                <w:sz w:val="21"/>
                <w:szCs w:val="21"/>
                <w:position w:val="-16"/>
              </w:rPr>
              <w:drawing>
                <wp:inline distT="0" distB="0" distL="0" distR="0">
                  <wp:extent cx="3047" cy="303276"/>
                  <wp:effectExtent l="0" t="0" r="0" b="0"/>
                  <wp:docPr id="76" name="IM 76"/>
                  <wp:cNvGraphicFramePr/>
                  <a:graphic>
                    <a:graphicData uri="http://schemas.openxmlformats.org/drawingml/2006/picture">
                      <pic:pic>
                        <pic:nvPicPr>
                          <pic:cNvPr id="76" name="IM 76"/>
                          <pic:cNvPicPr/>
                        </pic:nvPicPr>
                        <pic:blipFill>
                          <a:blip r:embed="rId50"/>
                          <a:stretch>
                            <a:fillRect/>
                          </a:stretch>
                        </pic:blipFill>
                        <pic:spPr>
                          <a:xfrm rot="0">
                            <a:off x="0" y="0"/>
                            <a:ext cx="3047" cy="303276"/>
                          </a:xfrm>
                          <a:prstGeom prst="rect">
                            <a:avLst/>
                          </a:prstGeom>
                        </pic:spPr>
                      </pic:pic>
                    </a:graphicData>
                  </a:graphic>
                </wp:inline>
              </w:drawing>
            </w:r>
            <w:r>
              <w:rPr>
                <w:rFonts w:ascii="SimSun" w:hAnsi="SimSun" w:eastAsia="SimSun" w:cs="SimSun"/>
                <w:sz w:val="21"/>
                <w:szCs w:val="21"/>
                <w:position w:val="5"/>
              </w:rPr>
              <w:t xml:space="preserve">      </w:t>
            </w:r>
            <w:r>
              <w:rPr>
                <w:sz w:val="21"/>
                <w:szCs w:val="21"/>
                <w:position w:val="-16"/>
              </w:rPr>
              <w:drawing>
                <wp:inline distT="0" distB="0" distL="0" distR="0">
                  <wp:extent cx="6095" cy="303276"/>
                  <wp:effectExtent l="0" t="0" r="0" b="0"/>
                  <wp:docPr id="78" name="IM 78"/>
                  <wp:cNvGraphicFramePr/>
                  <a:graphic>
                    <a:graphicData uri="http://schemas.openxmlformats.org/drawingml/2006/picture">
                      <pic:pic>
                        <pic:nvPicPr>
                          <pic:cNvPr id="78" name="IM 78"/>
                          <pic:cNvPicPr/>
                        </pic:nvPicPr>
                        <pic:blipFill>
                          <a:blip r:embed="rId51"/>
                          <a:stretch>
                            <a:fillRect/>
                          </a:stretch>
                        </pic:blipFill>
                        <pic:spPr>
                          <a:xfrm rot="0">
                            <a:off x="0" y="0"/>
                            <a:ext cx="6095" cy="303276"/>
                          </a:xfrm>
                          <a:prstGeom prst="rect">
                            <a:avLst/>
                          </a:prstGeom>
                        </pic:spPr>
                      </pic:pic>
                    </a:graphicData>
                  </a:graphic>
                </wp:inline>
              </w:drawing>
            </w:r>
            <w:r>
              <w:rPr>
                <w:rFonts w:ascii="SimSun" w:hAnsi="SimSun" w:eastAsia="SimSun" w:cs="SimSun"/>
                <w:sz w:val="21"/>
                <w:szCs w:val="21"/>
                <w:spacing w:val="17"/>
                <w:position w:val="5"/>
              </w:rPr>
              <w:t xml:space="preserve"> </w:t>
            </w:r>
            <w:r>
              <w:rPr>
                <w:rFonts w:ascii="SimSun" w:hAnsi="SimSun" w:eastAsia="SimSun" w:cs="SimSun"/>
                <w:sz w:val="21"/>
                <w:szCs w:val="21"/>
                <w:spacing w:val="-1"/>
                <w:position w:val="-7"/>
              </w:rPr>
              <w:t>一般 </w:t>
            </w:r>
            <w:r>
              <w:rPr>
                <w:sz w:val="21"/>
                <w:szCs w:val="21"/>
                <w:position w:val="-16"/>
              </w:rPr>
              <w:drawing>
                <wp:inline distT="0" distB="0" distL="0" distR="0">
                  <wp:extent cx="3048" cy="303276"/>
                  <wp:effectExtent l="0" t="0" r="0" b="0"/>
                  <wp:docPr id="80" name="IM 80"/>
                  <wp:cNvGraphicFramePr/>
                  <a:graphic>
                    <a:graphicData uri="http://schemas.openxmlformats.org/drawingml/2006/picture">
                      <pic:pic>
                        <pic:nvPicPr>
                          <pic:cNvPr id="80" name="IM 80"/>
                          <pic:cNvPicPr/>
                        </pic:nvPicPr>
                        <pic:blipFill>
                          <a:blip r:embed="rId52"/>
                          <a:stretch>
                            <a:fillRect/>
                          </a:stretch>
                        </pic:blipFill>
                        <pic:spPr>
                          <a:xfrm rot="0">
                            <a:off x="0" y="0"/>
                            <a:ext cx="3048" cy="303276"/>
                          </a:xfrm>
                          <a:prstGeom prst="rect">
                            <a:avLst/>
                          </a:prstGeom>
                        </pic:spPr>
                      </pic:pic>
                    </a:graphicData>
                  </a:graphic>
                </wp:inline>
              </w:drawing>
            </w:r>
            <w:r>
              <w:rPr>
                <w:rFonts w:ascii="SimSun" w:hAnsi="SimSun" w:eastAsia="SimSun" w:cs="SimSun"/>
                <w:sz w:val="21"/>
                <w:szCs w:val="21"/>
                <w:spacing w:val="10"/>
                <w:position w:val="-7"/>
              </w:rPr>
              <w:t xml:space="preserve"> </w:t>
            </w:r>
            <w:r>
              <w:rPr>
                <w:rFonts w:ascii="SimSun" w:hAnsi="SimSun" w:eastAsia="SimSun" w:cs="SimSun"/>
                <w:sz w:val="21"/>
                <w:szCs w:val="21"/>
                <w:spacing w:val="-1"/>
              </w:rPr>
              <w:t>铝条切割废料集中收集后出售到废品回收站                 </w:t>
            </w:r>
            <w:r>
              <w:rPr>
                <w:sz w:val="21"/>
                <w:szCs w:val="21"/>
                <w:position w:val="-16"/>
              </w:rPr>
              <w:drawing>
                <wp:inline distT="0" distB="0" distL="0" distR="0">
                  <wp:extent cx="3047" cy="303276"/>
                  <wp:effectExtent l="0" t="0" r="0" b="0"/>
                  <wp:docPr id="82" name="IM 82"/>
                  <wp:cNvGraphicFramePr/>
                  <a:graphic>
                    <a:graphicData uri="http://schemas.openxmlformats.org/drawingml/2006/picture">
                      <pic:pic>
                        <pic:nvPicPr>
                          <pic:cNvPr id="82" name="IM 82"/>
                          <pic:cNvPicPr/>
                        </pic:nvPicPr>
                        <pic:blipFill>
                          <a:blip r:embed="rId53"/>
                          <a:stretch>
                            <a:fillRect/>
                          </a:stretch>
                        </pic:blipFill>
                        <pic:spPr>
                          <a:xfrm rot="0">
                            <a:off x="0" y="0"/>
                            <a:ext cx="3047" cy="303276"/>
                          </a:xfrm>
                          <a:prstGeom prst="rect">
                            <a:avLst/>
                          </a:prstGeom>
                        </pic:spPr>
                      </pic:pic>
                    </a:graphicData>
                  </a:graphic>
                </wp:inline>
              </w:drawing>
            </w:r>
            <w:r>
              <w:rPr>
                <w:rFonts w:ascii="SimSun" w:hAnsi="SimSun" w:eastAsia="SimSun" w:cs="SimSun"/>
                <w:sz w:val="21"/>
                <w:szCs w:val="21"/>
                <w:spacing w:val="7"/>
              </w:rPr>
              <w:t xml:space="preserve">  </w:t>
            </w:r>
            <w:r>
              <w:rPr>
                <w:rFonts w:ascii="Times New Roman" w:hAnsi="Times New Roman" w:eastAsia="Times New Roman" w:cs="Times New Roman"/>
                <w:sz w:val="21"/>
                <w:szCs w:val="21"/>
                <w:spacing w:val="-1"/>
                <w:position w:val="11"/>
              </w:rPr>
              <w:t>/</w:t>
            </w:r>
          </w:p>
          <w:p>
            <w:pPr>
              <w:ind w:left="609"/>
              <w:spacing w:before="1" w:line="224" w:lineRule="auto"/>
              <w:rPr>
                <w:rFonts w:ascii="SimSun" w:hAnsi="SimSun" w:eastAsia="SimSun" w:cs="SimSun"/>
                <w:sz w:val="21"/>
                <w:szCs w:val="21"/>
              </w:rPr>
            </w:pPr>
            <w:r>
              <w:rPr>
                <w:rFonts w:ascii="SimSun" w:hAnsi="SimSun" w:eastAsia="SimSun" w:cs="SimSun"/>
                <w:sz w:val="21"/>
                <w:szCs w:val="21"/>
                <w:position w:val="-12"/>
              </w:rPr>
              <w:drawing>
                <wp:inline distT="0" distB="0" distL="0" distR="0">
                  <wp:extent cx="3047" cy="248846"/>
                  <wp:effectExtent l="0" t="0" r="0" b="0"/>
                  <wp:docPr id="84" name="IM 84"/>
                  <wp:cNvGraphicFramePr/>
                  <a:graphic>
                    <a:graphicData uri="http://schemas.openxmlformats.org/drawingml/2006/picture">
                      <pic:pic>
                        <pic:nvPicPr>
                          <pic:cNvPr id="84" name="IM 84"/>
                          <pic:cNvPicPr/>
                        </pic:nvPicPr>
                        <pic:blipFill>
                          <a:blip r:embed="rId54"/>
                          <a:stretch>
                            <a:fillRect/>
                          </a:stretch>
                        </pic:blipFill>
                        <pic:spPr>
                          <a:xfrm rot="0">
                            <a:off x="0" y="0"/>
                            <a:ext cx="3047" cy="248846"/>
                          </a:xfrm>
                          <a:prstGeom prst="rect">
                            <a:avLst/>
                          </a:prstGeom>
                        </pic:spPr>
                      </pic:pic>
                    </a:graphicData>
                  </a:graphic>
                </wp:inline>
              </w:drawing>
            </w:r>
            <w:r>
              <w:rPr>
                <w:rFonts w:ascii="SimSun" w:hAnsi="SimSun" w:eastAsia="SimSun" w:cs="SimSun"/>
                <w:sz w:val="21"/>
                <w:szCs w:val="21"/>
                <w:spacing w:val="36"/>
                <w:position w:val="-4"/>
              </w:rPr>
              <w:t xml:space="preserve"> </w:t>
            </w:r>
            <w:r>
              <w:rPr>
                <w:rFonts w:ascii="SimSun" w:hAnsi="SimSun" w:eastAsia="SimSun" w:cs="SimSun"/>
                <w:sz w:val="21"/>
                <w:szCs w:val="21"/>
                <w:spacing w:val="-2"/>
                <w:position w:val="-4"/>
              </w:rPr>
              <w:t>固体 </w:t>
            </w:r>
            <w:r>
              <w:rPr>
                <w:sz w:val="21"/>
                <w:szCs w:val="21"/>
                <w:position w:val="-12"/>
              </w:rPr>
              <w:drawing>
                <wp:inline distT="0" distB="0" distL="0" distR="0">
                  <wp:extent cx="6095" cy="254858"/>
                  <wp:effectExtent l="0" t="0" r="0" b="0"/>
                  <wp:docPr id="86" name="IM 86"/>
                  <wp:cNvGraphicFramePr/>
                  <a:graphic>
                    <a:graphicData uri="http://schemas.openxmlformats.org/drawingml/2006/picture">
                      <pic:pic>
                        <pic:nvPicPr>
                          <pic:cNvPr id="86" name="IM 86"/>
                          <pic:cNvPicPr/>
                        </pic:nvPicPr>
                        <pic:blipFill>
                          <a:blip r:embed="rId55"/>
                          <a:stretch>
                            <a:fillRect/>
                          </a:stretch>
                        </pic:blipFill>
                        <pic:spPr>
                          <a:xfrm rot="0">
                            <a:off x="0" y="0"/>
                            <a:ext cx="6095" cy="254858"/>
                          </a:xfrm>
                          <a:prstGeom prst="rect">
                            <a:avLst/>
                          </a:prstGeom>
                        </pic:spPr>
                      </pic:pic>
                    </a:graphicData>
                  </a:graphic>
                </wp:inline>
              </w:drawing>
            </w:r>
            <w:r>
              <w:rPr>
                <w:rFonts w:ascii="SimSun" w:hAnsi="SimSun" w:eastAsia="SimSun" w:cs="SimSun"/>
                <w:sz w:val="21"/>
                <w:szCs w:val="21"/>
                <w:spacing w:val="27"/>
                <w:position w:val="-4"/>
              </w:rPr>
              <w:t xml:space="preserve"> </w:t>
            </w:r>
            <w:r>
              <w:rPr>
                <w:rFonts w:ascii="SimSun" w:hAnsi="SimSun" w:eastAsia="SimSun" w:cs="SimSun"/>
                <w:sz w:val="21"/>
                <w:szCs w:val="21"/>
                <w:spacing w:val="-2"/>
                <w:position w:val="9"/>
              </w:rPr>
              <w:t>固废 </w:t>
            </w:r>
            <w:r>
              <w:rPr>
                <w:sz w:val="21"/>
                <w:szCs w:val="21"/>
                <w:position w:val="-13"/>
              </w:rPr>
              <w:drawing>
                <wp:inline distT="0" distB="0" distL="0" distR="0">
                  <wp:extent cx="3048" cy="254861"/>
                  <wp:effectExtent l="0" t="0" r="0" b="0"/>
                  <wp:docPr id="88" name="IM 88"/>
                  <wp:cNvGraphicFramePr/>
                  <a:graphic>
                    <a:graphicData uri="http://schemas.openxmlformats.org/drawingml/2006/picture">
                      <pic:pic>
                        <pic:nvPicPr>
                          <pic:cNvPr id="88" name="IM 88"/>
                          <pic:cNvPicPr/>
                        </pic:nvPicPr>
                        <pic:blipFill>
                          <a:blip r:embed="rId56"/>
                          <a:stretch>
                            <a:fillRect/>
                          </a:stretch>
                        </pic:blipFill>
                        <pic:spPr>
                          <a:xfrm rot="0">
                            <a:off x="0" y="0"/>
                            <a:ext cx="3048" cy="254861"/>
                          </a:xfrm>
                          <a:prstGeom prst="rect">
                            <a:avLst/>
                          </a:prstGeom>
                        </pic:spPr>
                      </pic:pic>
                    </a:graphicData>
                  </a:graphic>
                </wp:inline>
              </w:drawing>
            </w:r>
            <w:r>
              <w:rPr>
                <w:rFonts w:ascii="SimSun" w:hAnsi="SimSun" w:eastAsia="SimSun" w:cs="SimSun"/>
                <w:sz w:val="21"/>
                <w:szCs w:val="21"/>
                <w:u w:val="single" w:color="auto"/>
                <w:spacing w:val="9"/>
              </w:rPr>
              <w:t xml:space="preserve"> </w:t>
            </w:r>
            <w:r>
              <w:rPr>
                <w:rFonts w:ascii="SimSun" w:hAnsi="SimSun" w:eastAsia="SimSun" w:cs="SimSun"/>
                <w:sz w:val="21"/>
                <w:szCs w:val="21"/>
                <w:u w:val="single" w:color="auto"/>
                <w:spacing w:val="-2"/>
              </w:rPr>
              <w:t>沉淀罐沉淀的玻璃渣收集后回售给玻璃厂家作为原料。       </w:t>
            </w:r>
            <w:r>
              <w:rPr>
                <w:sz w:val="21"/>
                <w:szCs w:val="21"/>
                <w:position w:val="-13"/>
              </w:rPr>
              <w:drawing>
                <wp:inline distT="0" distB="0" distL="0" distR="0">
                  <wp:extent cx="3047" cy="254861"/>
                  <wp:effectExtent l="0" t="0" r="0" b="0"/>
                  <wp:docPr id="90" name="IM 90"/>
                  <wp:cNvGraphicFramePr/>
                  <a:graphic>
                    <a:graphicData uri="http://schemas.openxmlformats.org/drawingml/2006/picture">
                      <pic:pic>
                        <pic:nvPicPr>
                          <pic:cNvPr id="90" name="IM 90"/>
                          <pic:cNvPicPr/>
                        </pic:nvPicPr>
                        <pic:blipFill>
                          <a:blip r:embed="rId57"/>
                          <a:stretch>
                            <a:fillRect/>
                          </a:stretch>
                        </pic:blipFill>
                        <pic:spPr>
                          <a:xfrm rot="0">
                            <a:off x="0" y="0"/>
                            <a:ext cx="3047" cy="254861"/>
                          </a:xfrm>
                          <a:prstGeom prst="rect">
                            <a:avLst/>
                          </a:prstGeom>
                        </pic:spPr>
                      </pic:pic>
                    </a:graphicData>
                  </a:graphic>
                </wp:inline>
              </w:drawing>
            </w:r>
            <w:r>
              <w:rPr>
                <w:rFonts w:ascii="SimSun" w:hAnsi="SimSun" w:eastAsia="SimSun" w:cs="SimSun"/>
                <w:sz w:val="21"/>
                <w:szCs w:val="21"/>
                <w:u w:val="single" w:color="auto"/>
              </w:rPr>
              <w:t xml:space="preserve">     </w:t>
            </w:r>
          </w:p>
          <w:p>
            <w:pPr>
              <w:ind w:left="609"/>
              <w:spacing w:line="223" w:lineRule="auto"/>
              <w:rPr>
                <w:sz w:val="21"/>
                <w:szCs w:val="21"/>
              </w:rPr>
            </w:pPr>
            <w:r>
              <w:pict>
                <v:shape id="_x0000_s22" style="position:absolute;margin-left:29.48pt;margin-top:12.7561pt;mso-position-vertical-relative:text;mso-position-horizontal-relative:text;width:385.8pt;height:12.5pt;z-index:251666432;" filled="false" stroked="false" type="#_x0000_t202">
                  <v:fill on="false"/>
                  <v:stroke on="false"/>
                  <v:path/>
                  <v:imagedata o:title=""/>
                  <o:lock v:ext="edit" aspectratio="false"/>
                  <v:textbox inset="0mm,0mm,0mm,0mm">
                    <w:txbxContent>
                      <w:p>
                        <w:pPr>
                          <w:ind w:left="20"/>
                          <w:spacing w:before="19" w:line="185" w:lineRule="auto"/>
                          <w:rPr>
                            <w:rFonts w:ascii="SimSun" w:hAnsi="SimSun" w:eastAsia="SimSun" w:cs="SimSun"/>
                            <w:sz w:val="21"/>
                            <w:szCs w:val="21"/>
                          </w:rPr>
                        </w:pPr>
                        <w:r>
                          <w:rPr>
                            <w:rFonts w:ascii="SimSun" w:hAnsi="SimSun" w:eastAsia="SimSun" w:cs="SimSun"/>
                            <w:sz w:val="21"/>
                            <w:szCs w:val="21"/>
                            <w:position w:val="4"/>
                          </w:rPr>
                          <w:drawing>
                            <wp:inline distT="0" distB="0" distL="0" distR="0">
                              <wp:extent cx="3047" cy="6096"/>
                              <wp:effectExtent l="0" t="0" r="0" b="0"/>
                              <wp:docPr id="92" name="IM 92"/>
                              <wp:cNvGraphicFramePr/>
                              <a:graphic>
                                <a:graphicData uri="http://schemas.openxmlformats.org/drawingml/2006/picture">
                                  <pic:pic>
                                    <pic:nvPicPr>
                                      <pic:cNvPr id="92" name="IM 92"/>
                                      <pic:cNvPicPr/>
                                    </pic:nvPicPr>
                                    <pic:blipFill>
                                      <a:blip r:embed="rId58"/>
                                      <a:stretch>
                                        <a:fillRect/>
                                      </a:stretch>
                                    </pic:blipFill>
                                    <pic:spPr>
                                      <a:xfrm rot="0">
                                        <a:off x="0" y="0"/>
                                        <a:ext cx="3047" cy="6096"/>
                                      </a:xfrm>
                                      <a:prstGeom prst="rect">
                                        <a:avLst/>
                                      </a:prstGeom>
                                    </pic:spPr>
                                  </pic:pic>
                                </a:graphicData>
                              </a:graphic>
                            </wp:inline>
                          </w:drawing>
                        </w:r>
                        <w:r>
                          <w:rPr>
                            <w:rFonts w:ascii="SimSun" w:hAnsi="SimSun" w:eastAsia="SimSun" w:cs="SimSun"/>
                            <w:sz w:val="21"/>
                            <w:szCs w:val="21"/>
                            <w:spacing w:val="16"/>
                          </w:rPr>
                          <w:t xml:space="preserve"> </w:t>
                        </w:r>
                        <w:r>
                          <w:rPr>
                            <w:rFonts w:ascii="SimSun" w:hAnsi="SimSun" w:eastAsia="SimSun" w:cs="SimSun"/>
                            <w:sz w:val="21"/>
                            <w:szCs w:val="21"/>
                            <w:spacing w:val="-7"/>
                          </w:rPr>
                          <w:t>处置</w:t>
                        </w:r>
                        <w:r>
                          <w:rPr>
                            <w:rFonts w:ascii="SimSun" w:hAnsi="SimSun" w:eastAsia="SimSun" w:cs="SimSun"/>
                            <w:sz w:val="21"/>
                            <w:szCs w:val="21"/>
                            <w:spacing w:val="1"/>
                          </w:rPr>
                          <w:t xml:space="preserve"> </w:t>
                        </w:r>
                        <w:r>
                          <w:rPr>
                            <w:sz w:val="21"/>
                            <w:szCs w:val="21"/>
                            <w:position w:val="4"/>
                          </w:rPr>
                          <w:drawing>
                            <wp:inline distT="0" distB="0" distL="0" distR="0">
                              <wp:extent cx="6095" cy="6096"/>
                              <wp:effectExtent l="0" t="0" r="0" b="0"/>
                              <wp:docPr id="94" name="IM 94"/>
                              <wp:cNvGraphicFramePr/>
                              <a:graphic>
                                <a:graphicData uri="http://schemas.openxmlformats.org/drawingml/2006/picture">
                                  <pic:pic>
                                    <pic:nvPicPr>
                                      <pic:cNvPr id="94" name="IM 94"/>
                                      <pic:cNvPicPr/>
                                    </pic:nvPicPr>
                                    <pic:blipFill>
                                      <a:blip r:embed="rId59"/>
                                      <a:stretch>
                                        <a:fillRect/>
                                      </a:stretch>
                                    </pic:blipFill>
                                    <pic:spPr>
                                      <a:xfrm rot="0">
                                        <a:off x="0" y="0"/>
                                        <a:ext cx="6095" cy="6096"/>
                                      </a:xfrm>
                                      <a:prstGeom prst="rect">
                                        <a:avLst/>
                                      </a:prstGeom>
                                    </pic:spPr>
                                  </pic:pic>
                                </a:graphicData>
                              </a:graphic>
                            </wp:inline>
                          </w:drawing>
                        </w:r>
                        <w:r>
                          <w:rPr>
                            <w:rFonts w:ascii="SimSun" w:hAnsi="SimSun" w:eastAsia="SimSun" w:cs="SimSun"/>
                            <w:sz w:val="21"/>
                            <w:szCs w:val="21"/>
                          </w:rPr>
                          <w:t xml:space="preserve">      </w:t>
                        </w:r>
                        <w:r>
                          <w:rPr>
                            <w:sz w:val="21"/>
                            <w:szCs w:val="21"/>
                            <w:position w:val="4"/>
                          </w:rPr>
                          <w:drawing>
                            <wp:inline distT="0" distB="0" distL="0" distR="0">
                              <wp:extent cx="3047" cy="6096"/>
                              <wp:effectExtent l="0" t="0" r="0" b="0"/>
                              <wp:docPr id="96" name="IM 96"/>
                              <wp:cNvGraphicFramePr/>
                              <a:graphic>
                                <a:graphicData uri="http://schemas.openxmlformats.org/drawingml/2006/picture">
                                  <pic:pic>
                                    <pic:nvPicPr>
                                      <pic:cNvPr id="96" name="IM 96"/>
                                      <pic:cNvPicPr/>
                                    </pic:nvPicPr>
                                    <pic:blipFill>
                                      <a:blip r:embed="rId60"/>
                                      <a:stretch>
                                        <a:fillRect/>
                                      </a:stretch>
                                    </pic:blipFill>
                                    <pic:spPr>
                                      <a:xfrm rot="0">
                                        <a:off x="0" y="0"/>
                                        <a:ext cx="3047" cy="6096"/>
                                      </a:xfrm>
                                      <a:prstGeom prst="rect">
                                        <a:avLst/>
                                      </a:prstGeom>
                                    </pic:spPr>
                                  </pic:pic>
                                </a:graphicData>
                              </a:graphic>
                            </wp:inline>
                          </w:drawing>
                        </w:r>
                        <w:r>
                          <w:rPr>
                            <w:rFonts w:ascii="SimSun" w:hAnsi="SimSun" w:eastAsia="SimSun" w:cs="SimSun"/>
                            <w:sz w:val="21"/>
                            <w:szCs w:val="21"/>
                            <w:strike/>
                            <w:spacing w:val="2"/>
                          </w:rPr>
                          <w:t xml:space="preserve">                                            </w:t>
                        </w:r>
                        <w:r>
                          <w:rPr>
                            <w:rFonts w:ascii="SimSun" w:hAnsi="SimSun" w:eastAsia="SimSun" w:cs="SimSun"/>
                            <w:sz w:val="21"/>
                            <w:szCs w:val="21"/>
                            <w:strike/>
                            <w:spacing w:val="1"/>
                          </w:rPr>
                          <w:t xml:space="preserve">           </w:t>
                        </w:r>
                        <w:r>
                          <w:rPr>
                            <w:sz w:val="21"/>
                            <w:szCs w:val="21"/>
                            <w:position w:val="4"/>
                          </w:rPr>
                          <w:drawing>
                            <wp:inline distT="0" distB="0" distL="0" distR="0">
                              <wp:extent cx="3047" cy="6096"/>
                              <wp:effectExtent l="0" t="0" r="0" b="0"/>
                              <wp:docPr id="98" name="IM 98"/>
                              <wp:cNvGraphicFramePr/>
                              <a:graphic>
                                <a:graphicData uri="http://schemas.openxmlformats.org/drawingml/2006/picture">
                                  <pic:pic>
                                    <pic:nvPicPr>
                                      <pic:cNvPr id="98" name="IM 98"/>
                                      <pic:cNvPicPr/>
                                    </pic:nvPicPr>
                                    <pic:blipFill>
                                      <a:blip r:embed="rId61"/>
                                      <a:stretch>
                                        <a:fillRect/>
                                      </a:stretch>
                                    </pic:blipFill>
                                    <pic:spPr>
                                      <a:xfrm rot="0">
                                        <a:off x="0" y="0"/>
                                        <a:ext cx="3047" cy="6096"/>
                                      </a:xfrm>
                                      <a:prstGeom prst="rect">
                                        <a:avLst/>
                                      </a:prstGeom>
                                    </pic:spPr>
                                  </pic:pic>
                                </a:graphicData>
                              </a:graphic>
                            </wp:inline>
                          </w:drawing>
                        </w:r>
                        <w:r>
                          <w:rPr>
                            <w:rFonts w:ascii="SimSun" w:hAnsi="SimSun" w:eastAsia="SimSun" w:cs="SimSun"/>
                            <w:sz w:val="21"/>
                            <w:szCs w:val="21"/>
                            <w:strike/>
                          </w:rPr>
                          <w:t xml:space="preserve">     </w:t>
                        </w:r>
                      </w:p>
                    </w:txbxContent>
                  </v:textbox>
                </v:shape>
              </w:pict>
            </w:r>
            <w:r>
              <w:rPr>
                <w:rFonts w:ascii="SimSun" w:hAnsi="SimSun" w:eastAsia="SimSun" w:cs="SimSun"/>
                <w:sz w:val="21"/>
                <w:szCs w:val="21"/>
                <w:position w:val="-13"/>
              </w:rPr>
              <w:drawing>
                <wp:inline distT="0" distB="0" distL="0" distR="0">
                  <wp:extent cx="3047" cy="255269"/>
                  <wp:effectExtent l="0" t="0" r="0" b="0"/>
                  <wp:docPr id="100" name="IM 100"/>
                  <wp:cNvGraphicFramePr/>
                  <a:graphic>
                    <a:graphicData uri="http://schemas.openxmlformats.org/drawingml/2006/picture">
                      <pic:pic>
                        <pic:nvPicPr>
                          <pic:cNvPr id="100" name="IM 100"/>
                          <pic:cNvPicPr/>
                        </pic:nvPicPr>
                        <pic:blipFill>
                          <a:blip r:embed="rId62"/>
                          <a:stretch>
                            <a:fillRect/>
                          </a:stretch>
                        </pic:blipFill>
                        <pic:spPr>
                          <a:xfrm rot="0">
                            <a:off x="0" y="0"/>
                            <a:ext cx="3047" cy="255269"/>
                          </a:xfrm>
                          <a:prstGeom prst="rect">
                            <a:avLst/>
                          </a:prstGeom>
                        </pic:spPr>
                      </pic:pic>
                    </a:graphicData>
                  </a:graphic>
                </wp:inline>
              </w:drawing>
            </w:r>
            <w:r>
              <w:rPr>
                <w:rFonts w:ascii="SimSun" w:hAnsi="SimSun" w:eastAsia="SimSun" w:cs="SimSun"/>
                <w:sz w:val="21"/>
                <w:szCs w:val="21"/>
                <w:spacing w:val="19"/>
                <w:position w:val="8"/>
              </w:rPr>
              <w:t xml:space="preserve"> </w:t>
            </w:r>
            <w:r>
              <w:rPr>
                <w:rFonts w:ascii="SimSun" w:hAnsi="SimSun" w:eastAsia="SimSun" w:cs="SimSun"/>
                <w:sz w:val="21"/>
                <w:szCs w:val="21"/>
                <w:spacing w:val="-1"/>
                <w:position w:val="8"/>
              </w:rPr>
              <w:t>废物 </w:t>
            </w:r>
            <w:r>
              <w:rPr>
                <w:sz w:val="21"/>
                <w:szCs w:val="21"/>
                <w:position w:val="-13"/>
              </w:rPr>
              <w:drawing>
                <wp:inline distT="0" distB="0" distL="0" distR="0">
                  <wp:extent cx="6095" cy="255269"/>
                  <wp:effectExtent l="0" t="0" r="0" b="0"/>
                  <wp:docPr id="102" name="IM 102"/>
                  <wp:cNvGraphicFramePr/>
                  <a:graphic>
                    <a:graphicData uri="http://schemas.openxmlformats.org/drawingml/2006/picture">
                      <pic:pic>
                        <pic:nvPicPr>
                          <pic:cNvPr id="102" name="IM 102"/>
                          <pic:cNvPicPr/>
                        </pic:nvPicPr>
                        <pic:blipFill>
                          <a:blip r:embed="rId63"/>
                          <a:stretch>
                            <a:fillRect/>
                          </a:stretch>
                        </pic:blipFill>
                        <pic:spPr>
                          <a:xfrm rot="0">
                            <a:off x="0" y="0"/>
                            <a:ext cx="6095" cy="255269"/>
                          </a:xfrm>
                          <a:prstGeom prst="rect">
                            <a:avLst/>
                          </a:prstGeom>
                        </pic:spPr>
                      </pic:pic>
                    </a:graphicData>
                  </a:graphic>
                </wp:inline>
              </w:drawing>
            </w:r>
            <w:r>
              <w:rPr>
                <w:rFonts w:ascii="SimSun" w:hAnsi="SimSun" w:eastAsia="SimSun" w:cs="SimSun"/>
                <w:sz w:val="21"/>
                <w:szCs w:val="21"/>
                <w:position w:val="8"/>
              </w:rPr>
              <w:t xml:space="preserve">      </w:t>
            </w:r>
            <w:r>
              <w:rPr>
                <w:sz w:val="21"/>
                <w:szCs w:val="21"/>
                <w:position w:val="-13"/>
              </w:rPr>
              <w:drawing>
                <wp:inline distT="0" distB="0" distL="0" distR="0">
                  <wp:extent cx="3048" cy="249246"/>
                  <wp:effectExtent l="0" t="0" r="0" b="0"/>
                  <wp:docPr id="104" name="IM 104"/>
                  <wp:cNvGraphicFramePr/>
                  <a:graphic>
                    <a:graphicData uri="http://schemas.openxmlformats.org/drawingml/2006/picture">
                      <pic:pic>
                        <pic:nvPicPr>
                          <pic:cNvPr id="104" name="IM 104"/>
                          <pic:cNvPicPr/>
                        </pic:nvPicPr>
                        <pic:blipFill>
                          <a:blip r:embed="rId64"/>
                          <a:stretch>
                            <a:fillRect/>
                          </a:stretch>
                        </pic:blipFill>
                        <pic:spPr>
                          <a:xfrm rot="0">
                            <a:off x="0" y="0"/>
                            <a:ext cx="3048" cy="249246"/>
                          </a:xfrm>
                          <a:prstGeom prst="rect">
                            <a:avLst/>
                          </a:prstGeom>
                        </pic:spPr>
                      </pic:pic>
                    </a:graphicData>
                  </a:graphic>
                </wp:inline>
              </w:drawing>
            </w:r>
            <w:r>
              <w:rPr>
                <w:rFonts w:ascii="SimSun" w:hAnsi="SimSun" w:eastAsia="SimSun" w:cs="SimSun"/>
                <w:sz w:val="21"/>
                <w:szCs w:val="21"/>
                <w:spacing w:val="13"/>
                <w:position w:val="8"/>
              </w:rPr>
              <w:t xml:space="preserve"> </w:t>
            </w:r>
            <w:r>
              <w:rPr>
                <w:rFonts w:ascii="SimSun" w:hAnsi="SimSun" w:eastAsia="SimSun" w:cs="SimSun"/>
                <w:sz w:val="21"/>
                <w:szCs w:val="21"/>
                <w:spacing w:val="-1"/>
              </w:rPr>
              <w:t>废胶桶（不含胶）统一收集出售道废品回收站</w:t>
            </w:r>
            <w:r>
              <w:rPr>
                <w:rFonts w:ascii="SimSun" w:hAnsi="SimSun" w:eastAsia="SimSun" w:cs="SimSun"/>
                <w:sz w:val="21"/>
                <w:szCs w:val="21"/>
                <w:spacing w:val="6"/>
              </w:rPr>
              <w:t xml:space="preserve">              </w:t>
            </w:r>
            <w:r>
              <w:rPr>
                <w:sz w:val="21"/>
                <w:szCs w:val="21"/>
                <w:position w:val="-13"/>
              </w:rPr>
              <w:drawing>
                <wp:inline distT="0" distB="0" distL="0" distR="0">
                  <wp:extent cx="3047" cy="249246"/>
                  <wp:effectExtent l="0" t="0" r="0" b="0"/>
                  <wp:docPr id="106" name="IM 106"/>
                  <wp:cNvGraphicFramePr/>
                  <a:graphic>
                    <a:graphicData uri="http://schemas.openxmlformats.org/drawingml/2006/picture">
                      <pic:pic>
                        <pic:nvPicPr>
                          <pic:cNvPr id="106" name="IM 106"/>
                          <pic:cNvPicPr/>
                        </pic:nvPicPr>
                        <pic:blipFill>
                          <a:blip r:embed="rId65"/>
                          <a:stretch>
                            <a:fillRect/>
                          </a:stretch>
                        </pic:blipFill>
                        <pic:spPr>
                          <a:xfrm rot="0">
                            <a:off x="0" y="0"/>
                            <a:ext cx="3047" cy="249246"/>
                          </a:xfrm>
                          <a:prstGeom prst="rect">
                            <a:avLst/>
                          </a:prstGeom>
                        </pic:spPr>
                      </pic:pic>
                    </a:graphicData>
                  </a:graphic>
                </wp:inline>
              </w:drawing>
            </w:r>
          </w:p>
          <w:p>
            <w:pPr>
              <w:ind w:left="609"/>
              <w:spacing w:before="10"/>
              <w:rPr>
                <w:sz w:val="21"/>
                <w:szCs w:val="21"/>
              </w:rPr>
            </w:pPr>
            <w:r>
              <w:rPr>
                <w:rFonts w:ascii="SimSun" w:hAnsi="SimSun" w:eastAsia="SimSun" w:cs="SimSun"/>
                <w:sz w:val="21"/>
                <w:szCs w:val="21"/>
                <w:position w:val="-11"/>
              </w:rPr>
              <w:drawing>
                <wp:inline distT="0" distB="0" distL="0" distR="0">
                  <wp:extent cx="3047" cy="252984"/>
                  <wp:effectExtent l="0" t="0" r="0" b="0"/>
                  <wp:docPr id="108" name="IM 108"/>
                  <wp:cNvGraphicFramePr/>
                  <a:graphic>
                    <a:graphicData uri="http://schemas.openxmlformats.org/drawingml/2006/picture">
                      <pic:pic>
                        <pic:nvPicPr>
                          <pic:cNvPr id="108" name="IM 108"/>
                          <pic:cNvPicPr/>
                        </pic:nvPicPr>
                        <pic:blipFill>
                          <a:blip r:embed="rId66"/>
                          <a:stretch>
                            <a:fillRect/>
                          </a:stretch>
                        </pic:blipFill>
                        <pic:spPr>
                          <a:xfrm rot="0">
                            <a:off x="0" y="0"/>
                            <a:ext cx="3047" cy="252984"/>
                          </a:xfrm>
                          <a:prstGeom prst="rect">
                            <a:avLst/>
                          </a:prstGeom>
                        </pic:spPr>
                      </pic:pic>
                    </a:graphicData>
                  </a:graphic>
                </wp:inline>
              </w:drawing>
            </w:r>
            <w:r>
              <w:rPr>
                <w:rFonts w:ascii="SimSun" w:hAnsi="SimSun" w:eastAsia="SimSun" w:cs="SimSun"/>
                <w:sz w:val="21"/>
                <w:szCs w:val="21"/>
                <w:spacing w:val="15"/>
                <w:position w:val="-3"/>
              </w:rPr>
              <w:t xml:space="preserve"> </w:t>
            </w:r>
            <w:r>
              <w:rPr>
                <w:rFonts w:ascii="SimSun" w:hAnsi="SimSun" w:eastAsia="SimSun" w:cs="SimSun"/>
                <w:sz w:val="21"/>
                <w:szCs w:val="21"/>
                <w:spacing w:val="-1"/>
                <w:position w:val="-3"/>
              </w:rPr>
              <w:t>措施 </w:t>
            </w:r>
            <w:r>
              <w:rPr>
                <w:sz w:val="21"/>
                <w:szCs w:val="21"/>
                <w:position w:val="-11"/>
              </w:rPr>
              <w:drawing>
                <wp:inline distT="0" distB="0" distL="0" distR="0">
                  <wp:extent cx="6095" cy="252984"/>
                  <wp:effectExtent l="0" t="0" r="0" b="0"/>
                  <wp:docPr id="110" name="IM 110"/>
                  <wp:cNvGraphicFramePr/>
                  <a:graphic>
                    <a:graphicData uri="http://schemas.openxmlformats.org/drawingml/2006/picture">
                      <pic:pic>
                        <pic:nvPicPr>
                          <pic:cNvPr id="110" name="IM 110"/>
                          <pic:cNvPicPr/>
                        </pic:nvPicPr>
                        <pic:blipFill>
                          <a:blip r:embed="rId67"/>
                          <a:stretch>
                            <a:fillRect/>
                          </a:stretch>
                        </pic:blipFill>
                        <pic:spPr>
                          <a:xfrm rot="0">
                            <a:off x="0" y="0"/>
                            <a:ext cx="6095" cy="252984"/>
                          </a:xfrm>
                          <a:prstGeom prst="rect">
                            <a:avLst/>
                          </a:prstGeom>
                        </pic:spPr>
                      </pic:pic>
                    </a:graphicData>
                  </a:graphic>
                </wp:inline>
              </w:drawing>
            </w:r>
            <w:r>
              <w:rPr>
                <w:rFonts w:ascii="SimSun" w:hAnsi="SimSun" w:eastAsia="SimSun" w:cs="SimSun"/>
                <w:sz w:val="21"/>
                <w:szCs w:val="21"/>
                <w:position w:val="-3"/>
              </w:rPr>
              <w:t xml:space="preserve">      </w:t>
            </w:r>
            <w:r>
              <w:rPr>
                <w:sz w:val="21"/>
                <w:szCs w:val="21"/>
                <w:position w:val="-11"/>
              </w:rPr>
              <w:drawing>
                <wp:inline distT="0" distB="0" distL="0" distR="0">
                  <wp:extent cx="3048" cy="252984"/>
                  <wp:effectExtent l="0" t="0" r="0" b="0"/>
                  <wp:docPr id="112" name="IM 112"/>
                  <wp:cNvGraphicFramePr/>
                  <a:graphic>
                    <a:graphicData uri="http://schemas.openxmlformats.org/drawingml/2006/picture">
                      <pic:pic>
                        <pic:nvPicPr>
                          <pic:cNvPr id="112" name="IM 112"/>
                          <pic:cNvPicPr/>
                        </pic:nvPicPr>
                        <pic:blipFill>
                          <a:blip r:embed="rId68"/>
                          <a:stretch>
                            <a:fillRect/>
                          </a:stretch>
                        </pic:blipFill>
                        <pic:spPr>
                          <a:xfrm rot="0">
                            <a:off x="0" y="0"/>
                            <a:ext cx="3048" cy="252984"/>
                          </a:xfrm>
                          <a:prstGeom prst="rect">
                            <a:avLst/>
                          </a:prstGeom>
                        </pic:spPr>
                      </pic:pic>
                    </a:graphicData>
                  </a:graphic>
                </wp:inline>
              </w:drawing>
            </w:r>
            <w:r>
              <w:rPr>
                <w:rFonts w:ascii="SimSun" w:hAnsi="SimSun" w:eastAsia="SimSun" w:cs="SimSun"/>
                <w:sz w:val="21"/>
                <w:szCs w:val="21"/>
                <w:spacing w:val="17"/>
                <w:position w:val="-3"/>
              </w:rPr>
              <w:t xml:space="preserve"> </w:t>
            </w:r>
            <w:r>
              <w:rPr>
                <w:rFonts w:ascii="SimSun" w:hAnsi="SimSun" w:eastAsia="SimSun" w:cs="SimSun"/>
                <w:sz w:val="21"/>
                <w:szCs w:val="21"/>
                <w:spacing w:val="-1"/>
              </w:rPr>
              <w:t>一般性废包装材料统一收集出售道废品回收站</w:t>
            </w:r>
            <w:r>
              <w:rPr>
                <w:rFonts w:ascii="SimSun" w:hAnsi="SimSun" w:eastAsia="SimSun" w:cs="SimSun"/>
                <w:sz w:val="21"/>
                <w:szCs w:val="21"/>
                <w:spacing w:val="6"/>
              </w:rPr>
              <w:t xml:space="preserve">              </w:t>
            </w:r>
            <w:r>
              <w:rPr>
                <w:sz w:val="21"/>
                <w:szCs w:val="21"/>
                <w:position w:val="-11"/>
              </w:rPr>
              <w:drawing>
                <wp:inline distT="0" distB="0" distL="0" distR="0">
                  <wp:extent cx="3047" cy="252984"/>
                  <wp:effectExtent l="0" t="0" r="0" b="0"/>
                  <wp:docPr id="114" name="IM 114"/>
                  <wp:cNvGraphicFramePr/>
                  <a:graphic>
                    <a:graphicData uri="http://schemas.openxmlformats.org/drawingml/2006/picture">
                      <pic:pic>
                        <pic:nvPicPr>
                          <pic:cNvPr id="114" name="IM 114"/>
                          <pic:cNvPicPr/>
                        </pic:nvPicPr>
                        <pic:blipFill>
                          <a:blip r:embed="rId69"/>
                          <a:stretch>
                            <a:fillRect/>
                          </a:stretch>
                        </pic:blipFill>
                        <pic:spPr>
                          <a:xfrm rot="0">
                            <a:off x="0" y="0"/>
                            <a:ext cx="3047" cy="252984"/>
                          </a:xfrm>
                          <a:prstGeom prst="rect">
                            <a:avLst/>
                          </a:prstGeom>
                        </pic:spPr>
                      </pic:pic>
                    </a:graphicData>
                  </a:graphic>
                </wp:inline>
              </w:drawing>
            </w:r>
          </w:p>
          <w:p>
            <w:pPr>
              <w:ind w:left="609"/>
              <w:spacing w:line="10" w:lineRule="exact"/>
              <w:rPr/>
            </w:pPr>
            <w:r>
              <w:rPr/>
              <w:drawing>
                <wp:inline distT="0" distB="0" distL="0" distR="0">
                  <wp:extent cx="4874259" cy="6095"/>
                  <wp:effectExtent l="0" t="0" r="0" b="0"/>
                  <wp:docPr id="116" name="IM 116"/>
                  <wp:cNvGraphicFramePr/>
                  <a:graphic>
                    <a:graphicData uri="http://schemas.openxmlformats.org/drawingml/2006/picture">
                      <pic:pic>
                        <pic:nvPicPr>
                          <pic:cNvPr id="116" name="IM 116"/>
                          <pic:cNvPicPr/>
                        </pic:nvPicPr>
                        <pic:blipFill>
                          <a:blip r:embed="rId70"/>
                          <a:stretch>
                            <a:fillRect/>
                          </a:stretch>
                        </pic:blipFill>
                        <pic:spPr>
                          <a:xfrm rot="0">
                            <a:off x="0" y="0"/>
                            <a:ext cx="4874259" cy="6095"/>
                          </a:xfrm>
                          <a:prstGeom prst="rect">
                            <a:avLst/>
                          </a:prstGeom>
                        </pic:spPr>
                      </pic:pic>
                    </a:graphicData>
                  </a:graphic>
                </wp:inline>
              </w:drawing>
            </w:r>
          </w:p>
          <w:p>
            <w:pPr>
              <w:ind w:left="2013"/>
              <w:rPr>
                <w:rFonts w:ascii="Times New Roman" w:hAnsi="Times New Roman" w:eastAsia="Times New Roman" w:cs="Times New Roman"/>
                <w:sz w:val="21"/>
                <w:szCs w:val="21"/>
              </w:rPr>
            </w:pPr>
            <w:r>
              <w:pict>
                <v:shape id="_x0000_s24" style="position:absolute;margin-left:99.7355pt;margin-top:0.540497pt;mso-position-vertical-relative:text;mso-position-horizontal-relative:text;width:283.65pt;height:12.5pt;z-index:251667456;" filled="false" stroked="false" type="#_x0000_t202">
                  <v:fill on="false"/>
                  <v:stroke on="false"/>
                  <v:path/>
                  <v:imagedata o:title=""/>
                  <o:lock v:ext="edit" aspectratio="false"/>
                  <v:textbox inset="0mm,0mm,0mm,0mm">
                    <w:txbxContent>
                      <w:p>
                        <w:pPr>
                          <w:ind w:left="20"/>
                          <w:spacing w:before="19" w:line="185" w:lineRule="auto"/>
                          <w:rPr>
                            <w:rFonts w:ascii="SimSun" w:hAnsi="SimSun" w:eastAsia="SimSun" w:cs="SimSun"/>
                            <w:sz w:val="21"/>
                            <w:szCs w:val="21"/>
                          </w:rPr>
                        </w:pPr>
                        <w:r>
                          <w:rPr>
                            <w:rFonts w:ascii="SimSun" w:hAnsi="SimSun" w:eastAsia="SimSun" w:cs="SimSun"/>
                            <w:sz w:val="21"/>
                            <w:szCs w:val="21"/>
                            <w:spacing w:val="-6"/>
                          </w:rPr>
                          <w:t>危险废物设置危废暂存间（</w:t>
                        </w:r>
                        <w:r>
                          <w:rPr>
                            <w:rFonts w:ascii="Times New Roman" w:hAnsi="Times New Roman" w:eastAsia="Times New Roman" w:cs="Times New Roman"/>
                            <w:sz w:val="21"/>
                            <w:szCs w:val="21"/>
                            <w:spacing w:val="-6"/>
                          </w:rPr>
                          <w:t>30m</w:t>
                        </w:r>
                        <w:r>
                          <w:rPr>
                            <w:rFonts w:ascii="Times New Roman" w:hAnsi="Times New Roman" w:eastAsia="Times New Roman" w:cs="Times New Roman"/>
                            <w:sz w:val="14"/>
                            <w:szCs w:val="14"/>
                            <w:spacing w:val="-6"/>
                            <w:position w:val="7"/>
                          </w:rPr>
                          <w:t>2 </w:t>
                        </w:r>
                        <w:r>
                          <w:rPr>
                            <w:rFonts w:ascii="SimSun" w:hAnsi="SimSun" w:eastAsia="SimSun" w:cs="SimSun"/>
                            <w:sz w:val="21"/>
                            <w:szCs w:val="21"/>
                            <w:spacing w:val="-12"/>
                          </w:rPr>
                          <w:t>），</w:t>
                        </w:r>
                        <w:r>
                          <w:rPr>
                            <w:rFonts w:ascii="SimSun" w:hAnsi="SimSun" w:eastAsia="SimSun" w:cs="SimSun"/>
                            <w:sz w:val="21"/>
                            <w:szCs w:val="21"/>
                            <w:spacing w:val="-6"/>
                          </w:rPr>
                          <w:t>分类存放， 交由有资质的</w:t>
                        </w:r>
                      </w:p>
                    </w:txbxContent>
                  </v:textbox>
                </v:shape>
              </w:pict>
            </w:r>
            <w:r>
              <w:pict>
                <v:shape id="_x0000_s26" style="position:absolute;margin-left:67.5875pt;margin-top:7.3205pt;mso-position-vertical-relative:text;mso-position-horizontal-relative:text;width:22.65pt;height:26.15pt;z-index:251671552;" filled="false" stroked="false" type="#_x0000_t202">
                  <v:fill on="false"/>
                  <v:stroke on="false"/>
                  <v:path/>
                  <v:imagedata o:title=""/>
                  <o:lock v:ext="edit" aspectratio="false"/>
                  <v:textbox inset="0mm,0mm,0mm,0mm">
                    <w:txbxContent>
                      <w:p>
                        <w:pPr>
                          <w:ind w:left="23"/>
                          <w:spacing w:before="19" w:line="185" w:lineRule="auto"/>
                          <w:rPr>
                            <w:rFonts w:ascii="SimSun" w:hAnsi="SimSun" w:eastAsia="SimSun" w:cs="SimSun"/>
                            <w:sz w:val="21"/>
                            <w:szCs w:val="21"/>
                          </w:rPr>
                        </w:pPr>
                        <w:r>
                          <w:rPr>
                            <w:rFonts w:ascii="SimSun" w:hAnsi="SimSun" w:eastAsia="SimSun" w:cs="SimSun"/>
                            <w:sz w:val="21"/>
                            <w:szCs w:val="21"/>
                            <w:spacing w:val="-3"/>
                          </w:rPr>
                          <w:t>危险</w:t>
                        </w:r>
                      </w:p>
                      <w:p>
                        <w:pPr>
                          <w:ind w:left="20"/>
                          <w:spacing w:before="61" w:line="185" w:lineRule="auto"/>
                          <w:rPr>
                            <w:rFonts w:ascii="SimSun" w:hAnsi="SimSun" w:eastAsia="SimSun" w:cs="SimSun"/>
                            <w:sz w:val="21"/>
                            <w:szCs w:val="21"/>
                          </w:rPr>
                        </w:pPr>
                        <w:r>
                          <w:rPr>
                            <w:rFonts w:ascii="SimSun" w:hAnsi="SimSun" w:eastAsia="SimSun" w:cs="SimSun"/>
                            <w:sz w:val="21"/>
                            <w:szCs w:val="21"/>
                            <w:spacing w:val="-2"/>
                          </w:rPr>
                          <w:t>废物</w:t>
                        </w:r>
                      </w:p>
                    </w:txbxContent>
                  </v:textbox>
                </v:shape>
              </w:pict>
            </w:r>
            <w:r>
              <w:pict>
                <v:shape id="_x0000_s28" style="position:absolute;margin-left:61.46pt;margin-top:27.7805pt;mso-position-vertical-relative:text;mso-position-horizontal-relative:text;width:353.85pt;height:14.35pt;z-index:251670528;" filled="false" stroked="false" type="#_x0000_t202">
                  <v:fill on="false"/>
                  <v:stroke on="false"/>
                  <v:path/>
                  <v:imagedata o:title=""/>
                  <o:lock v:ext="edit" aspectratio="false"/>
                  <v:textbox inset="0mm,0mm,0mm,0mm">
                    <w:txbxContent>
                      <w:p>
                        <w:pPr>
                          <w:ind w:left="20"/>
                          <w:spacing w:before="19" w:line="217" w:lineRule="auto"/>
                          <w:tabs>
                            <w:tab w:val="left" w:pos="29"/>
                          </w:tabs>
                          <w:rPr>
                            <w:rFonts w:ascii="SimSun" w:hAnsi="SimSun" w:eastAsia="SimSun" w:cs="SimSun"/>
                            <w:sz w:val="21"/>
                            <w:szCs w:val="21"/>
                          </w:rPr>
                        </w:pPr>
                        <w:r>
                          <w:rPr>
                            <w:rFonts w:ascii="SimSun" w:hAnsi="SimSun" w:eastAsia="SimSun" w:cs="SimSun"/>
                            <w:sz w:val="21"/>
                            <w:szCs w:val="21"/>
                            <w:u w:val="single" w:color="auto"/>
                          </w:rPr>
                          <w:tab/>
                        </w:r>
                        <w:r>
                          <w:rPr>
                            <w:rFonts w:ascii="SimSun" w:hAnsi="SimSun" w:eastAsia="SimSun" w:cs="SimSun"/>
                            <w:sz w:val="21"/>
                            <w:szCs w:val="21"/>
                            <w:u w:val="single" w:color="auto"/>
                          </w:rPr>
                          <w:t xml:space="preserve">      </w:t>
                        </w:r>
                        <w:r>
                          <w:rPr>
                            <w:rFonts w:ascii="SimSun" w:hAnsi="SimSun" w:eastAsia="SimSun" w:cs="SimSun"/>
                            <w:sz w:val="21"/>
                            <w:szCs w:val="21"/>
                            <w:position w:val="-6"/>
                          </w:rPr>
                          <w:drawing>
                            <wp:inline distT="0" distB="0" distL="0" distR="0">
                              <wp:extent cx="3048" cy="3047"/>
                              <wp:effectExtent l="0" t="0" r="0" b="0"/>
                              <wp:docPr id="118" name="IM 118"/>
                              <wp:cNvGraphicFramePr/>
                              <a:graphic>
                                <a:graphicData uri="http://schemas.openxmlformats.org/drawingml/2006/picture">
                                  <pic:pic>
                                    <pic:nvPicPr>
                                      <pic:cNvPr id="118" name="IM 118"/>
                                      <pic:cNvPicPr/>
                                    </pic:nvPicPr>
                                    <pic:blipFill>
                                      <a:blip r:embed="rId71"/>
                                      <a:stretch>
                                        <a:fillRect/>
                                      </a:stretch>
                                    </pic:blipFill>
                                    <pic:spPr>
                                      <a:xfrm rot="0">
                                        <a:off x="0" y="0"/>
                                        <a:ext cx="3048" cy="3047"/>
                                      </a:xfrm>
                                      <a:prstGeom prst="rect">
                                        <a:avLst/>
                                      </a:prstGeom>
                                    </pic:spPr>
                                  </pic:pic>
                                </a:graphicData>
                              </a:graphic>
                            </wp:inline>
                          </w:drawing>
                        </w:r>
                        <w:r>
                          <w:rPr>
                            <w:rFonts w:ascii="SimSun" w:hAnsi="SimSun" w:eastAsia="SimSun" w:cs="SimSun"/>
                            <w:sz w:val="21"/>
                            <w:szCs w:val="21"/>
                            <w:u w:val="single" w:color="auto"/>
                            <w:spacing w:val="13"/>
                          </w:rPr>
                          <w:t xml:space="preserve"> </w:t>
                        </w:r>
                        <w:r>
                          <w:rPr>
                            <w:rFonts w:ascii="SimSun" w:hAnsi="SimSun" w:eastAsia="SimSun" w:cs="SimSun"/>
                            <w:sz w:val="21"/>
                            <w:szCs w:val="21"/>
                            <w:u w:val="single" w:color="auto"/>
                            <w:spacing w:val="-27"/>
                          </w:rPr>
                          <w:t>机油等。</w:t>
                        </w:r>
                        <w:r>
                          <w:rPr>
                            <w:rFonts w:ascii="SimSun" w:hAnsi="SimSun" w:eastAsia="SimSun" w:cs="SimSun"/>
                            <w:sz w:val="21"/>
                            <w:szCs w:val="21"/>
                            <w:u w:val="single" w:color="auto"/>
                            <w:spacing w:val="2"/>
                          </w:rPr>
                          <w:t xml:space="preserve">                                         </w:t>
                        </w:r>
                        <w:r>
                          <w:rPr>
                            <w:rFonts w:ascii="SimSun" w:hAnsi="SimSun" w:eastAsia="SimSun" w:cs="SimSun"/>
                            <w:sz w:val="21"/>
                            <w:szCs w:val="21"/>
                            <w:u w:val="single" w:color="auto"/>
                            <w:spacing w:val="1"/>
                          </w:rPr>
                          <w:t xml:space="preserve">      </w:t>
                        </w:r>
                        <w:r>
                          <w:rPr>
                            <w:sz w:val="21"/>
                            <w:szCs w:val="21"/>
                            <w:position w:val="-6"/>
                          </w:rPr>
                          <w:drawing>
                            <wp:inline distT="0" distB="0" distL="0" distR="0">
                              <wp:extent cx="3047" cy="3047"/>
                              <wp:effectExtent l="0" t="0" r="0" b="0"/>
                              <wp:docPr id="120" name="IM 120"/>
                              <wp:cNvGraphicFramePr/>
                              <a:graphic>
                                <a:graphicData uri="http://schemas.openxmlformats.org/drawingml/2006/picture">
                                  <pic:pic>
                                    <pic:nvPicPr>
                                      <pic:cNvPr id="120" name="IM 120"/>
                                      <pic:cNvPicPr/>
                                    </pic:nvPicPr>
                                    <pic:blipFill>
                                      <a:blip r:embed="rId72"/>
                                      <a:stretch>
                                        <a:fillRect/>
                                      </a:stretch>
                                    </pic:blipFill>
                                    <pic:spPr>
                                      <a:xfrm rot="0">
                                        <a:off x="0" y="0"/>
                                        <a:ext cx="3047" cy="3047"/>
                                      </a:xfrm>
                                      <a:prstGeom prst="rect">
                                        <a:avLst/>
                                      </a:prstGeom>
                                    </pic:spPr>
                                  </pic:pic>
                                </a:graphicData>
                              </a:graphic>
                            </wp:inline>
                          </w:drawing>
                        </w:r>
                        <w:r>
                          <w:rPr>
                            <w:rFonts w:ascii="SimSun" w:hAnsi="SimSun" w:eastAsia="SimSun" w:cs="SimSun"/>
                            <w:sz w:val="21"/>
                            <w:szCs w:val="21"/>
                            <w:u w:val="single" w:color="auto"/>
                          </w:rPr>
                          <w:t xml:space="preserve">     </w:t>
                        </w:r>
                      </w:p>
                    </w:txbxContent>
                  </v:textbox>
                </v:shape>
              </w:pict>
            </w:r>
            <w:r>
              <w:rPr>
                <w:rFonts w:ascii="SimSun" w:hAnsi="SimSun" w:eastAsia="SimSun" w:cs="SimSun"/>
                <w:sz w:val="21"/>
                <w:szCs w:val="21"/>
                <w:spacing w:val="-6"/>
              </w:rPr>
              <w:t>单位进行收集处理，</w:t>
            </w:r>
            <w:r>
              <w:rPr>
                <w:rFonts w:ascii="SimSun" w:hAnsi="SimSun" w:eastAsia="SimSun" w:cs="SimSun"/>
                <w:sz w:val="21"/>
                <w:szCs w:val="21"/>
                <w:spacing w:val="54"/>
              </w:rPr>
              <w:t xml:space="preserve"> </w:t>
            </w:r>
            <w:r>
              <w:rPr>
                <w:rFonts w:ascii="SimSun" w:hAnsi="SimSun" w:eastAsia="SimSun" w:cs="SimSun"/>
                <w:sz w:val="21"/>
                <w:szCs w:val="21"/>
                <w:spacing w:val="-6"/>
              </w:rPr>
              <w:t>主要包括废胶、废胶包装袋、</w:t>
            </w:r>
            <w:r>
              <w:rPr>
                <w:rFonts w:ascii="SimSun" w:hAnsi="SimSun" w:eastAsia="SimSun" w:cs="SimSun"/>
                <w:sz w:val="21"/>
                <w:szCs w:val="21"/>
                <w:spacing w:val="-7"/>
              </w:rPr>
              <w:t>活性炭、废 </w:t>
            </w:r>
            <w:r>
              <w:rPr>
                <w:sz w:val="21"/>
                <w:szCs w:val="21"/>
                <w:position w:val="-33"/>
              </w:rPr>
              <w:drawing>
                <wp:inline distT="0" distB="0" distL="0" distR="0">
                  <wp:extent cx="3047" cy="518921"/>
                  <wp:effectExtent l="0" t="0" r="0" b="0"/>
                  <wp:docPr id="122" name="IM 122"/>
                  <wp:cNvGraphicFramePr/>
                  <a:graphic>
                    <a:graphicData uri="http://schemas.openxmlformats.org/drawingml/2006/picture">
                      <pic:pic>
                        <pic:nvPicPr>
                          <pic:cNvPr id="122" name="IM 122"/>
                          <pic:cNvPicPr/>
                        </pic:nvPicPr>
                        <pic:blipFill>
                          <a:blip r:embed="rId73"/>
                          <a:stretch>
                            <a:fillRect/>
                          </a:stretch>
                        </pic:blipFill>
                        <pic:spPr>
                          <a:xfrm rot="0">
                            <a:off x="0" y="0"/>
                            <a:ext cx="3047" cy="518921"/>
                          </a:xfrm>
                          <a:prstGeom prst="rect">
                            <a:avLst/>
                          </a:prstGeom>
                        </pic:spPr>
                      </pic:pic>
                    </a:graphicData>
                  </a:graphic>
                </wp:inline>
              </w:drawing>
            </w:r>
            <w:r>
              <w:rPr>
                <w:rFonts w:ascii="SimSun" w:hAnsi="SimSun" w:eastAsia="SimSun" w:cs="SimSun"/>
                <w:sz w:val="21"/>
                <w:szCs w:val="21"/>
                <w:spacing w:val="7"/>
              </w:rPr>
              <w:t xml:space="preserve">  </w:t>
            </w:r>
            <w:r>
              <w:rPr>
                <w:rFonts w:ascii="Times New Roman" w:hAnsi="Times New Roman" w:eastAsia="Times New Roman" w:cs="Times New Roman"/>
                <w:sz w:val="21"/>
                <w:szCs w:val="21"/>
                <w:spacing w:val="-7"/>
              </w:rPr>
              <w:t>/</w:t>
            </w:r>
          </w:p>
          <w:p>
            <w:pPr>
              <w:ind w:left="609"/>
              <w:spacing w:line="4" w:lineRule="exact"/>
              <w:rPr/>
            </w:pPr>
            <w:r>
              <w:rPr/>
              <w:drawing>
                <wp:inline distT="0" distB="0" distL="0" distR="0">
                  <wp:extent cx="3047" cy="3047"/>
                  <wp:effectExtent l="0" t="0" r="0" b="0"/>
                  <wp:docPr id="124" name="IM 124"/>
                  <wp:cNvGraphicFramePr/>
                  <a:graphic>
                    <a:graphicData uri="http://schemas.openxmlformats.org/drawingml/2006/picture">
                      <pic:pic>
                        <pic:nvPicPr>
                          <pic:cNvPr id="124" name="IM 124"/>
                          <pic:cNvPicPr/>
                        </pic:nvPicPr>
                        <pic:blipFill>
                          <a:blip r:embed="rId74"/>
                          <a:stretch>
                            <a:fillRect/>
                          </a:stretch>
                        </pic:blipFill>
                        <pic:spPr>
                          <a:xfrm rot="0">
                            <a:off x="0" y="0"/>
                            <a:ext cx="3047" cy="3047"/>
                          </a:xfrm>
                          <a:prstGeom prst="rect">
                            <a:avLst/>
                          </a:prstGeom>
                        </pic:spPr>
                      </pic:pic>
                    </a:graphicData>
                  </a:graphic>
                </wp:inline>
              </w:drawing>
            </w:r>
          </w:p>
          <w:p>
            <w:pPr>
              <w:ind w:left="2013"/>
              <w:rPr>
                <w:rFonts w:ascii="Times New Roman" w:hAnsi="Times New Roman" w:eastAsia="Times New Roman" w:cs="Times New Roman"/>
                <w:sz w:val="21"/>
                <w:szCs w:val="21"/>
              </w:rPr>
            </w:pPr>
            <w:r>
              <w:pict>
                <v:shape id="_x0000_s30" style="position:absolute;margin-left:29.48pt;margin-top:-1pt;mso-position-vertical-relative:text;mso-position-horizontal-relative:text;width:66.45pt;height:29.3pt;z-index:251668480;" filled="false" stroked="false" type="#_x0000_t202">
                  <v:fill on="false"/>
                  <v:stroke on="false"/>
                  <v:path/>
                  <v:imagedata o:title=""/>
                  <o:lock v:ext="edit" aspectratio="false"/>
                  <v:textbox inset="0mm,0mm,0mm,0mm">
                    <w:txbxContent>
                      <w:p>
                        <w:pPr>
                          <w:ind w:left="20"/>
                          <w:spacing w:before="20"/>
                          <w:rPr>
                            <w:sz w:val="21"/>
                            <w:szCs w:val="21"/>
                          </w:rPr>
                        </w:pPr>
                        <w:r>
                          <w:rPr>
                            <w:rFonts w:ascii="SimSun" w:hAnsi="SimSun" w:eastAsia="SimSun" w:cs="SimSun"/>
                            <w:sz w:val="21"/>
                            <w:szCs w:val="21"/>
                            <w:position w:val="-33"/>
                          </w:rPr>
                          <w:drawing>
                            <wp:inline distT="0" distB="0" distL="0" distR="0">
                              <wp:extent cx="3047" cy="346202"/>
                              <wp:effectExtent l="0" t="0" r="0" b="0"/>
                              <wp:docPr id="126" name="IM 126"/>
                              <wp:cNvGraphicFramePr/>
                              <a:graphic>
                                <a:graphicData uri="http://schemas.openxmlformats.org/drawingml/2006/picture">
                                  <pic:pic>
                                    <pic:nvPicPr>
                                      <pic:cNvPr id="126" name="IM 126"/>
                                      <pic:cNvPicPr/>
                                    </pic:nvPicPr>
                                    <pic:blipFill>
                                      <a:blip r:embed="rId75"/>
                                      <a:stretch>
                                        <a:fillRect/>
                                      </a:stretch>
                                    </pic:blipFill>
                                    <pic:spPr>
                                      <a:xfrm rot="0">
                                        <a:off x="0" y="0"/>
                                        <a:ext cx="3047" cy="346202"/>
                                      </a:xfrm>
                                      <a:prstGeom prst="rect">
                                        <a:avLst/>
                                      </a:prstGeom>
                                    </pic:spPr>
                                  </pic:pic>
                                </a:graphicData>
                              </a:graphic>
                            </wp:inline>
                          </w:drawing>
                        </w:r>
                        <w:r>
                          <w:rPr>
                            <w:rFonts w:ascii="SimSun" w:hAnsi="SimSun" w:eastAsia="SimSun" w:cs="SimSun"/>
                            <w:sz w:val="21"/>
                            <w:szCs w:val="21"/>
                          </w:rPr>
                          <w:t xml:space="preserve">      </w:t>
                        </w:r>
                        <w:r>
                          <w:rPr>
                            <w:rFonts w:ascii="SimSun" w:hAnsi="SimSun" w:eastAsia="SimSun" w:cs="SimSun"/>
                            <w:sz w:val="21"/>
                            <w:szCs w:val="21"/>
                            <w:position w:val="-33"/>
                          </w:rPr>
                          <w:drawing>
                            <wp:inline distT="0" distB="0" distL="0" distR="0">
                              <wp:extent cx="6095" cy="346202"/>
                              <wp:effectExtent l="0" t="0" r="0" b="0"/>
                              <wp:docPr id="128" name="IM 128"/>
                              <wp:cNvGraphicFramePr/>
                              <a:graphic>
                                <a:graphicData uri="http://schemas.openxmlformats.org/drawingml/2006/picture">
                                  <pic:pic>
                                    <pic:nvPicPr>
                                      <pic:cNvPr id="128" name="IM 128"/>
                                      <pic:cNvPicPr/>
                                    </pic:nvPicPr>
                                    <pic:blipFill>
                                      <a:blip r:embed="rId76"/>
                                      <a:stretch>
                                        <a:fillRect/>
                                      </a:stretch>
                                    </pic:blipFill>
                                    <pic:spPr>
                                      <a:xfrm rot="0">
                                        <a:off x="0" y="0"/>
                                        <a:ext cx="6095" cy="346202"/>
                                      </a:xfrm>
                                      <a:prstGeom prst="rect">
                                        <a:avLst/>
                                      </a:prstGeom>
                                    </pic:spPr>
                                  </pic:pic>
                                </a:graphicData>
                              </a:graphic>
                            </wp:inline>
                          </w:drawing>
                        </w:r>
                        <w:r>
                          <w:rPr>
                            <w:rFonts w:ascii="SimSun" w:hAnsi="SimSun" w:eastAsia="SimSun" w:cs="SimSun"/>
                            <w:sz w:val="21"/>
                            <w:szCs w:val="21"/>
                            <w:spacing w:val="14"/>
                          </w:rPr>
                          <w:t xml:space="preserve"> </w:t>
                        </w:r>
                        <w:r>
                          <w:rPr>
                            <w:rFonts w:ascii="SimSun" w:hAnsi="SimSun" w:eastAsia="SimSun" w:cs="SimSun"/>
                            <w:sz w:val="21"/>
                            <w:szCs w:val="21"/>
                            <w:spacing w:val="-5"/>
                          </w:rPr>
                          <w:t>生活</w:t>
                        </w:r>
                        <w:r>
                          <w:rPr>
                            <w:rFonts w:ascii="SimSun" w:hAnsi="SimSun" w:eastAsia="SimSun" w:cs="SimSun"/>
                            <w:sz w:val="21"/>
                            <w:szCs w:val="21"/>
                            <w:spacing w:val="4"/>
                          </w:rPr>
                          <w:t xml:space="preserve"> </w:t>
                        </w:r>
                        <w:r>
                          <w:rPr>
                            <w:sz w:val="21"/>
                            <w:szCs w:val="21"/>
                            <w:position w:val="-33"/>
                          </w:rPr>
                          <w:drawing>
                            <wp:inline distT="0" distB="0" distL="0" distR="0">
                              <wp:extent cx="3048" cy="346202"/>
                              <wp:effectExtent l="0" t="0" r="0" b="0"/>
                              <wp:docPr id="130" name="IM 130"/>
                              <wp:cNvGraphicFramePr/>
                              <a:graphic>
                                <a:graphicData uri="http://schemas.openxmlformats.org/drawingml/2006/picture">
                                  <pic:pic>
                                    <pic:nvPicPr>
                                      <pic:cNvPr id="130" name="IM 130"/>
                                      <pic:cNvPicPr/>
                                    </pic:nvPicPr>
                                    <pic:blipFill>
                                      <a:blip r:embed="rId77"/>
                                      <a:stretch>
                                        <a:fillRect/>
                                      </a:stretch>
                                    </pic:blipFill>
                                    <pic:spPr>
                                      <a:xfrm rot="0">
                                        <a:off x="0" y="0"/>
                                        <a:ext cx="3048" cy="346202"/>
                                      </a:xfrm>
                                      <a:prstGeom prst="rect">
                                        <a:avLst/>
                                      </a:prstGeom>
                                    </pic:spPr>
                                  </pic:pic>
                                </a:graphicData>
                              </a:graphic>
                            </wp:inline>
                          </w:drawing>
                        </w:r>
                      </w:p>
                    </w:txbxContent>
                  </v:textbox>
                </v:shape>
              </w:pict>
            </w:r>
            <w:r>
              <w:pict>
                <v:shape id="_x0000_s32" style="position:absolute;margin-left:3.92001pt;margin-top:14.1805pt;mso-position-vertical-relative:text;mso-position-horizontal-relative:text;width:411.4pt;height:16.6pt;z-index:251672576;" filled="false" stroked="false" type="#_x0000_t202">
                  <v:fill on="false"/>
                  <v:stroke on="false"/>
                  <v:path/>
                  <v:imagedata o:title=""/>
                  <o:lock v:ext="edit" aspectratio="false"/>
                  <v:textbox inset="0mm,0mm,0mm,0mm">
                    <w:txbxContent>
                      <w:p>
                        <w:pPr>
                          <w:ind w:left="20"/>
                          <w:spacing w:before="20" w:line="213" w:lineRule="auto"/>
                          <w:tabs>
                            <w:tab w:val="left" w:pos="530"/>
                          </w:tabs>
                          <w:rPr>
                            <w:rFonts w:ascii="SimSun" w:hAnsi="SimSun" w:eastAsia="SimSun" w:cs="SimSun"/>
                            <w:sz w:val="21"/>
                            <w:szCs w:val="21"/>
                          </w:rPr>
                        </w:pPr>
                        <w:r>
                          <w:rPr>
                            <w:rFonts w:ascii="SimSun" w:hAnsi="SimSun" w:eastAsia="SimSun" w:cs="SimSun"/>
                            <w:sz w:val="21"/>
                            <w:szCs w:val="21"/>
                            <w:u w:val="single" w:color="auto"/>
                          </w:rPr>
                          <w:tab/>
                        </w:r>
                        <w:r>
                          <w:rPr>
                            <w:rFonts w:ascii="SimSun" w:hAnsi="SimSun" w:eastAsia="SimSun" w:cs="SimSun"/>
                            <w:sz w:val="21"/>
                            <w:szCs w:val="21"/>
                            <w:position w:val="-9"/>
                          </w:rPr>
                          <w:drawing>
                            <wp:inline distT="0" distB="0" distL="0" distR="0">
                              <wp:extent cx="19081" cy="19050"/>
                              <wp:effectExtent l="0" t="0" r="0" b="0"/>
                              <wp:docPr id="132" name="IM 132"/>
                              <wp:cNvGraphicFramePr/>
                              <a:graphic>
                                <a:graphicData uri="http://schemas.openxmlformats.org/drawingml/2006/picture">
                                  <pic:pic>
                                    <pic:nvPicPr>
                                      <pic:cNvPr id="132" name="IM 132"/>
                                      <pic:cNvPicPr/>
                                    </pic:nvPicPr>
                                    <pic:blipFill>
                                      <a:blip r:embed="rId78"/>
                                      <a:stretch>
                                        <a:fillRect/>
                                      </a:stretch>
                                    </pic:blipFill>
                                    <pic:spPr>
                                      <a:xfrm rot="0">
                                        <a:off x="0" y="0"/>
                                        <a:ext cx="19081" cy="19050"/>
                                      </a:xfrm>
                                      <a:prstGeom prst="rect">
                                        <a:avLst/>
                                      </a:prstGeom>
                                    </pic:spPr>
                                  </pic:pic>
                                </a:graphicData>
                              </a:graphic>
                            </wp:inline>
                          </w:drawing>
                        </w:r>
                        <w:r>
                          <w:rPr>
                            <w:rFonts w:ascii="SimSun" w:hAnsi="SimSun" w:eastAsia="SimSun" w:cs="SimSun"/>
                            <w:sz w:val="21"/>
                            <w:szCs w:val="21"/>
                            <w:u w:val="single" w:color="auto"/>
                            <w:spacing w:val="16"/>
                          </w:rPr>
                          <w:t xml:space="preserve">     </w:t>
                        </w:r>
                        <w:r>
                          <w:rPr>
                            <w:rFonts w:ascii="SimSun" w:hAnsi="SimSun" w:eastAsia="SimSun" w:cs="SimSun"/>
                            <w:sz w:val="21"/>
                            <w:szCs w:val="21"/>
                            <w:position w:val="-9"/>
                          </w:rPr>
                          <w:drawing>
                            <wp:inline distT="0" distB="0" distL="0" distR="0">
                              <wp:extent cx="19081" cy="19050"/>
                              <wp:effectExtent l="0" t="0" r="0" b="0"/>
                              <wp:docPr id="134" name="IM 134"/>
                              <wp:cNvGraphicFramePr/>
                              <a:graphic>
                                <a:graphicData uri="http://schemas.openxmlformats.org/drawingml/2006/picture">
                                  <pic:pic>
                                    <pic:nvPicPr>
                                      <pic:cNvPr id="134" name="IM 134"/>
                                      <pic:cNvPicPr/>
                                    </pic:nvPicPr>
                                    <pic:blipFill>
                                      <a:blip r:embed="rId79"/>
                                      <a:stretch>
                                        <a:fillRect/>
                                      </a:stretch>
                                    </pic:blipFill>
                                    <pic:spPr>
                                      <a:xfrm rot="0">
                                        <a:off x="0" y="0"/>
                                        <a:ext cx="19081" cy="19050"/>
                                      </a:xfrm>
                                      <a:prstGeom prst="rect">
                                        <a:avLst/>
                                      </a:prstGeom>
                                    </pic:spPr>
                                  </pic:pic>
                                </a:graphicData>
                              </a:graphic>
                            </wp:inline>
                          </w:drawing>
                        </w:r>
                        <w:r>
                          <w:rPr>
                            <w:rFonts w:ascii="SimSun" w:hAnsi="SimSun" w:eastAsia="SimSun" w:cs="SimSun"/>
                            <w:sz w:val="21"/>
                            <w:szCs w:val="21"/>
                            <w:u w:val="single" w:color="auto"/>
                            <w:spacing w:val="-7"/>
                          </w:rPr>
                          <w:t xml:space="preserve"> </w:t>
                        </w:r>
                        <w:r>
                          <w:rPr>
                            <w:rFonts w:ascii="SimSun" w:hAnsi="SimSun" w:eastAsia="SimSun" w:cs="SimSun"/>
                            <w:sz w:val="21"/>
                            <w:szCs w:val="21"/>
                            <w:u w:val="single" w:color="auto"/>
                            <w:spacing w:val="-5"/>
                          </w:rPr>
                          <w:t>垃圾</w:t>
                        </w:r>
                        <w:r>
                          <w:rPr>
                            <w:rFonts w:ascii="SimSun" w:hAnsi="SimSun" w:eastAsia="SimSun" w:cs="SimSun"/>
                            <w:sz w:val="21"/>
                            <w:szCs w:val="21"/>
                            <w:u w:val="single" w:color="auto"/>
                            <w:spacing w:val="4"/>
                          </w:rPr>
                          <w:t xml:space="preserve"> </w:t>
                        </w:r>
                        <w:r>
                          <w:rPr>
                            <w:sz w:val="21"/>
                            <w:szCs w:val="21"/>
                            <w:position w:val="-9"/>
                          </w:rPr>
                          <w:drawing>
                            <wp:inline distT="0" distB="0" distL="0" distR="0">
                              <wp:extent cx="19081" cy="19050"/>
                              <wp:effectExtent l="0" t="0" r="0" b="0"/>
                              <wp:docPr id="136" name="IM 136"/>
                              <wp:cNvGraphicFramePr/>
                              <a:graphic>
                                <a:graphicData uri="http://schemas.openxmlformats.org/drawingml/2006/picture">
                                  <pic:pic>
                                    <pic:nvPicPr>
                                      <pic:cNvPr id="136" name="IM 136"/>
                                      <pic:cNvPicPr/>
                                    </pic:nvPicPr>
                                    <pic:blipFill>
                                      <a:blip r:embed="rId80"/>
                                      <a:stretch>
                                        <a:fillRect/>
                                      </a:stretch>
                                    </pic:blipFill>
                                    <pic:spPr>
                                      <a:xfrm rot="0">
                                        <a:off x="0" y="0"/>
                                        <a:ext cx="19081" cy="19050"/>
                                      </a:xfrm>
                                      <a:prstGeom prst="rect">
                                        <a:avLst/>
                                      </a:prstGeom>
                                    </pic:spPr>
                                  </pic:pic>
                                </a:graphicData>
                              </a:graphic>
                            </wp:inline>
                          </w:drawing>
                        </w:r>
                        <w:r>
                          <w:rPr>
                            <w:rFonts w:ascii="SimSun" w:hAnsi="SimSun" w:eastAsia="SimSun" w:cs="SimSun"/>
                            <w:sz w:val="21"/>
                            <w:szCs w:val="21"/>
                            <w:u w:val="single" w:color="auto"/>
                            <w:spacing w:val="1"/>
                          </w:rPr>
                          <w:t xml:space="preserve">                                                       </w:t>
                        </w:r>
                        <w:r>
                          <w:rPr>
                            <w:sz w:val="21"/>
                            <w:szCs w:val="21"/>
                            <w:position w:val="-9"/>
                          </w:rPr>
                          <w:drawing>
                            <wp:inline distT="0" distB="0" distL="0" distR="0">
                              <wp:extent cx="19081" cy="19050"/>
                              <wp:effectExtent l="0" t="0" r="0" b="0"/>
                              <wp:docPr id="138" name="IM 138"/>
                              <wp:cNvGraphicFramePr/>
                              <a:graphic>
                                <a:graphicData uri="http://schemas.openxmlformats.org/drawingml/2006/picture">
                                  <pic:pic>
                                    <pic:nvPicPr>
                                      <pic:cNvPr id="138" name="IM 138"/>
                                      <pic:cNvPicPr/>
                                    </pic:nvPicPr>
                                    <pic:blipFill>
                                      <a:blip r:embed="rId81"/>
                                      <a:stretch>
                                        <a:fillRect/>
                                      </a:stretch>
                                    </pic:blipFill>
                                    <pic:spPr>
                                      <a:xfrm rot="0">
                                        <a:off x="0" y="0"/>
                                        <a:ext cx="19081" cy="19050"/>
                                      </a:xfrm>
                                      <a:prstGeom prst="rect">
                                        <a:avLst/>
                                      </a:prstGeom>
                                    </pic:spPr>
                                  </pic:pic>
                                </a:graphicData>
                              </a:graphic>
                            </wp:inline>
                          </w:drawing>
                        </w:r>
                        <w:r>
                          <w:rPr>
                            <w:rFonts w:ascii="SimSun" w:hAnsi="SimSun" w:eastAsia="SimSun" w:cs="SimSun"/>
                            <w:sz w:val="21"/>
                            <w:szCs w:val="21"/>
                            <w:u w:val="single" w:color="auto"/>
                            <w:spacing w:val="3"/>
                          </w:rPr>
                          <w:t xml:space="preserve">     </w:t>
                        </w:r>
                      </w:p>
                    </w:txbxContent>
                  </v:textbox>
                </v:shape>
              </w:pict>
            </w:r>
            <w:r>
              <w:rPr>
                <w:rFonts w:ascii="SimSun" w:hAnsi="SimSun" w:eastAsia="SimSun" w:cs="SimSun"/>
                <w:sz w:val="21"/>
                <w:szCs w:val="21"/>
                <w:spacing w:val="-4"/>
              </w:rPr>
              <w:t>生活垃圾，集中收集后交由当地环卫部门进行集中处理。      </w:t>
            </w:r>
            <w:r>
              <w:rPr>
                <w:sz w:val="21"/>
                <w:szCs w:val="21"/>
                <w:position w:val="-19"/>
              </w:rPr>
              <w:drawing>
                <wp:inline distT="0" distB="0" distL="0" distR="0">
                  <wp:extent cx="3047" cy="346202"/>
                  <wp:effectExtent l="0" t="0" r="0" b="0"/>
                  <wp:docPr id="140" name="IM 140"/>
                  <wp:cNvGraphicFramePr/>
                  <a:graphic>
                    <a:graphicData uri="http://schemas.openxmlformats.org/drawingml/2006/picture">
                      <pic:pic>
                        <pic:nvPicPr>
                          <pic:cNvPr id="140" name="IM 140"/>
                          <pic:cNvPicPr/>
                        </pic:nvPicPr>
                        <pic:blipFill>
                          <a:blip r:embed="rId82"/>
                          <a:stretch>
                            <a:fillRect/>
                          </a:stretch>
                        </pic:blipFill>
                        <pic:spPr>
                          <a:xfrm rot="0">
                            <a:off x="0" y="0"/>
                            <a:ext cx="3047" cy="346202"/>
                          </a:xfrm>
                          <a:prstGeom prst="rect">
                            <a:avLst/>
                          </a:prstGeom>
                        </pic:spPr>
                      </pic:pic>
                    </a:graphicData>
                  </a:graphic>
                </wp:inline>
              </w:drawing>
            </w:r>
            <w:r>
              <w:rPr>
                <w:rFonts w:ascii="SimSun" w:hAnsi="SimSun" w:eastAsia="SimSun" w:cs="SimSun"/>
                <w:sz w:val="21"/>
                <w:szCs w:val="21"/>
                <w:spacing w:val="8"/>
              </w:rPr>
              <w:t xml:space="preserve">  </w:t>
            </w:r>
            <w:r>
              <w:rPr>
                <w:rFonts w:ascii="Times New Roman" w:hAnsi="Times New Roman" w:eastAsia="Times New Roman" w:cs="Times New Roman"/>
                <w:sz w:val="21"/>
                <w:szCs w:val="21"/>
                <w:spacing w:val="-4"/>
              </w:rPr>
              <w:t>/</w:t>
            </w:r>
          </w:p>
          <w:p>
            <w:pPr>
              <w:ind w:left="586"/>
              <w:spacing w:before="67" w:line="221" w:lineRule="auto"/>
              <w:rPr>
                <w:rFonts w:ascii="SimSun" w:hAnsi="SimSun" w:eastAsia="SimSun" w:cs="SimSun"/>
                <w:sz w:val="24"/>
                <w:szCs w:val="24"/>
              </w:rPr>
            </w:pPr>
            <w:r>
              <w:rPr>
                <w:rFonts w:ascii="Times New Roman" w:hAnsi="Times New Roman" w:eastAsia="Times New Roman" w:cs="Times New Roman"/>
                <w:sz w:val="24"/>
                <w:szCs w:val="24"/>
                <w:b/>
                <w:bCs/>
                <w:spacing w:val="-1"/>
              </w:rPr>
              <w:t>2.3 </w:t>
            </w:r>
            <w:r>
              <w:rPr>
                <w:rFonts w:ascii="SimSun" w:hAnsi="SimSun" w:eastAsia="SimSun" w:cs="SimSun"/>
                <w:sz w:val="24"/>
                <w:szCs w:val="24"/>
                <w14:textOutline w14:w="4354" w14:cap="flat" w14:cmpd="sng">
                  <w14:solidFill>
                    <w14:srgbClr w14:val="000000"/>
                  </w14:solidFill>
                  <w14:prstDash w14:val="solid"/>
                  <w14:miter w14:lim="10"/>
                </w14:textOutline>
                <w:spacing w:val="-1"/>
              </w:rPr>
              <w:t>主要设备</w:t>
            </w:r>
          </w:p>
          <w:p>
            <w:pPr>
              <w:spacing w:line="266" w:lineRule="auto"/>
              <w:rPr>
                <w:rFonts w:ascii="Arial"/>
                <w:sz w:val="21"/>
              </w:rPr>
            </w:pPr>
            <w:r/>
          </w:p>
          <w:p>
            <w:pPr>
              <w:ind w:left="588"/>
              <w:spacing w:before="78" w:line="219" w:lineRule="auto"/>
              <w:rPr>
                <w:rFonts w:ascii="SimSun" w:hAnsi="SimSun" w:eastAsia="SimSun" w:cs="SimSun"/>
                <w:sz w:val="24"/>
                <w:szCs w:val="24"/>
              </w:rPr>
            </w:pPr>
            <w:r>
              <w:rPr>
                <w:rFonts w:ascii="SimSun" w:hAnsi="SimSun" w:eastAsia="SimSun" w:cs="SimSun"/>
                <w:sz w:val="24"/>
                <w:szCs w:val="24"/>
                <w:spacing w:val="-1"/>
              </w:rPr>
              <w:t>本项目主要设备清单见表</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1"/>
              </w:rPr>
              <w:t>2-2</w:t>
            </w:r>
            <w:r>
              <w:rPr>
                <w:rFonts w:ascii="SimSun" w:hAnsi="SimSun" w:eastAsia="SimSun" w:cs="SimSun"/>
                <w:sz w:val="24"/>
                <w:szCs w:val="24"/>
                <w:spacing w:val="-1"/>
              </w:rPr>
              <w:t>。</w:t>
            </w:r>
          </w:p>
          <w:p>
            <w:pPr>
              <w:ind w:left="2865"/>
              <w:spacing w:before="131"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表</w:t>
            </w:r>
            <w:r>
              <w:rPr>
                <w:rFonts w:ascii="SimSun" w:hAnsi="SimSun" w:eastAsia="SimSun" w:cs="SimSun"/>
                <w:sz w:val="24"/>
                <w:szCs w:val="24"/>
                <w:spacing w:val="-45"/>
              </w:rPr>
              <w:t xml:space="preserve"> </w:t>
            </w:r>
            <w:r>
              <w:rPr>
                <w:rFonts w:ascii="Times New Roman" w:hAnsi="Times New Roman" w:eastAsia="Times New Roman" w:cs="Times New Roman"/>
                <w:sz w:val="24"/>
                <w:szCs w:val="24"/>
                <w:b/>
                <w:bCs/>
                <w:spacing w:val="-1"/>
              </w:rPr>
              <w:t>2-2      </w:t>
            </w:r>
            <w:r>
              <w:rPr>
                <w:rFonts w:ascii="SimSun" w:hAnsi="SimSun" w:eastAsia="SimSun" w:cs="SimSun"/>
                <w:sz w:val="24"/>
                <w:szCs w:val="24"/>
                <w14:textOutline w14:w="4354" w14:cap="flat" w14:cmpd="sng">
                  <w14:solidFill>
                    <w14:srgbClr w14:val="000000"/>
                  </w14:solidFill>
                  <w14:prstDash w14:val="solid"/>
                  <w14:miter w14:lim="10"/>
                </w14:textOutline>
                <w:spacing w:val="-1"/>
              </w:rPr>
              <w:t>主要设备一览表</w:t>
            </w:r>
          </w:p>
          <w:tbl>
            <w:tblPr>
              <w:tblStyle w:val="TableNormal"/>
              <w:tblW w:w="8187" w:type="dxa"/>
              <w:tblInd w:w="98"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706"/>
              <w:gridCol w:w="2986"/>
              <w:gridCol w:w="716"/>
              <w:gridCol w:w="879"/>
              <w:gridCol w:w="2900"/>
            </w:tblGrid>
            <w:tr>
              <w:trPr>
                <w:trHeight w:val="402" w:hRule="atLeast"/>
              </w:trPr>
              <w:tc>
                <w:tcPr>
                  <w:tcW w:w="706" w:type="dxa"/>
                  <w:vAlign w:val="top"/>
                  <w:tcBorders>
                    <w:left w:val="nil"/>
                    <w:top w:val="single" w:color="000000" w:sz="12" w:space="0"/>
                  </w:tcBorders>
                </w:tcPr>
                <w:p>
                  <w:pPr>
                    <w:ind w:left="148"/>
                    <w:spacing w:before="93" w:line="221" w:lineRule="auto"/>
                    <w:rPr>
                      <w:rFonts w:ascii="SimSun" w:hAnsi="SimSun" w:eastAsia="SimSun" w:cs="SimSun"/>
                      <w:sz w:val="21"/>
                      <w:szCs w:val="21"/>
                    </w:rPr>
                  </w:pPr>
                  <w:r>
                    <w:rPr>
                      <w:rFonts w:ascii="SimSun" w:hAnsi="SimSun" w:eastAsia="SimSun" w:cs="SimSun"/>
                      <w:sz w:val="21"/>
                      <w:szCs w:val="21"/>
                      <w:spacing w:val="-2"/>
                    </w:rPr>
                    <w:t>序号</w:t>
                  </w:r>
                </w:p>
              </w:tc>
              <w:tc>
                <w:tcPr>
                  <w:tcW w:w="2986" w:type="dxa"/>
                  <w:vAlign w:val="top"/>
                  <w:tcBorders>
                    <w:top w:val="single" w:color="000000" w:sz="12" w:space="0"/>
                  </w:tcBorders>
                </w:tcPr>
                <w:p>
                  <w:pPr>
                    <w:ind w:left="763"/>
                    <w:spacing w:before="93" w:line="220" w:lineRule="auto"/>
                    <w:rPr>
                      <w:rFonts w:ascii="SimSun" w:hAnsi="SimSun" w:eastAsia="SimSun" w:cs="SimSun"/>
                      <w:sz w:val="21"/>
                      <w:szCs w:val="21"/>
                    </w:rPr>
                  </w:pPr>
                  <w:r>
                    <w:rPr>
                      <w:rFonts w:ascii="SimSun" w:hAnsi="SimSun" w:eastAsia="SimSun" w:cs="SimSun"/>
                      <w:sz w:val="21"/>
                      <w:szCs w:val="21"/>
                      <w:spacing w:val="-2"/>
                    </w:rPr>
                    <w:t>建（构）物名称</w:t>
                  </w:r>
                </w:p>
              </w:tc>
              <w:tc>
                <w:tcPr>
                  <w:tcW w:w="716" w:type="dxa"/>
                  <w:vAlign w:val="top"/>
                  <w:tcBorders>
                    <w:top w:val="single" w:color="000000" w:sz="12" w:space="0"/>
                  </w:tcBorders>
                </w:tcPr>
                <w:p>
                  <w:pPr>
                    <w:ind w:left="155"/>
                    <w:spacing w:before="92" w:line="220" w:lineRule="auto"/>
                    <w:rPr>
                      <w:rFonts w:ascii="SimSun" w:hAnsi="SimSun" w:eastAsia="SimSun" w:cs="SimSun"/>
                      <w:sz w:val="21"/>
                      <w:szCs w:val="21"/>
                    </w:rPr>
                  </w:pPr>
                  <w:r>
                    <w:rPr>
                      <w:rFonts w:ascii="SimSun" w:hAnsi="SimSun" w:eastAsia="SimSun" w:cs="SimSun"/>
                      <w:sz w:val="21"/>
                      <w:szCs w:val="21"/>
                      <w:spacing w:val="-3"/>
                    </w:rPr>
                    <w:t>数量</w:t>
                  </w:r>
                </w:p>
              </w:tc>
              <w:tc>
                <w:tcPr>
                  <w:tcW w:w="879" w:type="dxa"/>
                  <w:vAlign w:val="top"/>
                  <w:tcBorders>
                    <w:top w:val="single" w:color="000000" w:sz="12" w:space="0"/>
                  </w:tcBorders>
                </w:tcPr>
                <w:p>
                  <w:pPr>
                    <w:ind w:left="236"/>
                    <w:spacing w:before="93" w:line="220" w:lineRule="auto"/>
                    <w:rPr>
                      <w:rFonts w:ascii="SimSun" w:hAnsi="SimSun" w:eastAsia="SimSun" w:cs="SimSun"/>
                      <w:sz w:val="21"/>
                      <w:szCs w:val="21"/>
                    </w:rPr>
                  </w:pPr>
                  <w:r>
                    <w:rPr>
                      <w:rFonts w:ascii="SimSun" w:hAnsi="SimSun" w:eastAsia="SimSun" w:cs="SimSun"/>
                      <w:sz w:val="21"/>
                      <w:szCs w:val="21"/>
                      <w:spacing w:val="-3"/>
                    </w:rPr>
                    <w:t>单位</w:t>
                  </w:r>
                </w:p>
              </w:tc>
              <w:tc>
                <w:tcPr>
                  <w:tcW w:w="2900" w:type="dxa"/>
                  <w:vAlign w:val="top"/>
                  <w:tcBorders>
                    <w:right w:val="nil"/>
                    <w:top w:val="single" w:color="000000" w:sz="12" w:space="0"/>
                  </w:tcBorders>
                </w:tcPr>
                <w:p>
                  <w:pPr>
                    <w:ind w:left="1248"/>
                    <w:spacing w:before="93" w:line="221" w:lineRule="auto"/>
                    <w:rPr>
                      <w:rFonts w:ascii="SimSun" w:hAnsi="SimSun" w:eastAsia="SimSun" w:cs="SimSun"/>
                      <w:sz w:val="21"/>
                      <w:szCs w:val="21"/>
                    </w:rPr>
                  </w:pPr>
                  <w:r>
                    <w:rPr>
                      <w:rFonts w:ascii="SimSun" w:hAnsi="SimSun" w:eastAsia="SimSun" w:cs="SimSun"/>
                      <w:sz w:val="21"/>
                      <w:szCs w:val="21"/>
                      <w:spacing w:val="-3"/>
                    </w:rPr>
                    <w:t>备注</w:t>
                  </w:r>
                </w:p>
              </w:tc>
            </w:tr>
            <w:tr>
              <w:trPr>
                <w:trHeight w:val="402" w:hRule="atLeast"/>
              </w:trPr>
              <w:tc>
                <w:tcPr>
                  <w:tcW w:w="706" w:type="dxa"/>
                  <w:vAlign w:val="top"/>
                  <w:tcBorders>
                    <w:left w:val="nil"/>
                  </w:tcBorders>
                </w:tcPr>
                <w:p>
                  <w:pPr>
                    <w:ind w:left="324"/>
                    <w:spacing w:before="12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2986" w:type="dxa"/>
                  <w:vAlign w:val="top"/>
                </w:tcPr>
                <w:p>
                  <w:pPr>
                    <w:ind w:left="656"/>
                    <w:spacing w:before="92" w:line="219" w:lineRule="auto"/>
                    <w:rPr>
                      <w:rFonts w:ascii="SimSun" w:hAnsi="SimSun" w:eastAsia="SimSun" w:cs="SimSun"/>
                      <w:sz w:val="21"/>
                      <w:szCs w:val="21"/>
                    </w:rPr>
                  </w:pPr>
                  <w:r>
                    <w:rPr>
                      <w:rFonts w:ascii="SimSun" w:hAnsi="SimSun" w:eastAsia="SimSun" w:cs="SimSun"/>
                      <w:sz w:val="21"/>
                      <w:szCs w:val="21"/>
                      <w:spacing w:val="-1"/>
                    </w:rPr>
                    <w:t>全自动中空玻璃机</w:t>
                  </w:r>
                </w:p>
              </w:tc>
              <w:tc>
                <w:tcPr>
                  <w:tcW w:w="716" w:type="dxa"/>
                  <w:vAlign w:val="top"/>
                </w:tcPr>
                <w:p>
                  <w:pPr>
                    <w:ind w:left="327"/>
                    <w:spacing w:before="12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879" w:type="dxa"/>
                  <w:vAlign w:val="top"/>
                </w:tcPr>
                <w:p>
                  <w:pPr>
                    <w:ind w:left="355"/>
                    <w:spacing w:before="92" w:line="222" w:lineRule="auto"/>
                    <w:rPr>
                      <w:rFonts w:ascii="SimSun" w:hAnsi="SimSun" w:eastAsia="SimSun" w:cs="SimSun"/>
                      <w:sz w:val="21"/>
                      <w:szCs w:val="21"/>
                    </w:rPr>
                  </w:pPr>
                  <w:r>
                    <w:rPr>
                      <w:rFonts w:ascii="SimSun" w:hAnsi="SimSun" w:eastAsia="SimSun" w:cs="SimSun"/>
                      <w:sz w:val="21"/>
                      <w:szCs w:val="21"/>
                    </w:rPr>
                    <w:t>台</w:t>
                  </w:r>
                </w:p>
              </w:tc>
              <w:tc>
                <w:tcPr>
                  <w:tcW w:w="2900" w:type="dxa"/>
                  <w:vAlign w:val="top"/>
                  <w:tcBorders>
                    <w:right w:val="nil"/>
                  </w:tcBorders>
                </w:tcPr>
                <w:p>
                  <w:pPr>
                    <w:ind w:left="1038"/>
                    <w:spacing w:before="92" w:line="220" w:lineRule="auto"/>
                    <w:rPr>
                      <w:rFonts w:ascii="SimSun" w:hAnsi="SimSun" w:eastAsia="SimSun" w:cs="SimSun"/>
                      <w:sz w:val="21"/>
                      <w:szCs w:val="21"/>
                    </w:rPr>
                  </w:pPr>
                  <w:r>
                    <w:rPr>
                      <w:rFonts w:ascii="SimSun" w:hAnsi="SimSun" w:eastAsia="SimSun" w:cs="SimSun"/>
                      <w:sz w:val="21"/>
                      <w:szCs w:val="21"/>
                      <w:spacing w:val="-3"/>
                    </w:rPr>
                    <w:t>综合车间</w:t>
                  </w:r>
                </w:p>
              </w:tc>
            </w:tr>
            <w:tr>
              <w:trPr>
                <w:trHeight w:val="402" w:hRule="atLeast"/>
              </w:trPr>
              <w:tc>
                <w:tcPr>
                  <w:tcW w:w="706" w:type="dxa"/>
                  <w:vAlign w:val="top"/>
                  <w:tcBorders>
                    <w:left w:val="nil"/>
                  </w:tcBorders>
                </w:tcPr>
                <w:p>
                  <w:pPr>
                    <w:ind w:left="304"/>
                    <w:spacing w:before="12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2</w:t>
                  </w:r>
                </w:p>
              </w:tc>
              <w:tc>
                <w:tcPr>
                  <w:tcW w:w="2986" w:type="dxa"/>
                  <w:vAlign w:val="top"/>
                </w:tcPr>
                <w:p>
                  <w:pPr>
                    <w:ind w:left="1183"/>
                    <w:spacing w:before="92" w:line="219" w:lineRule="auto"/>
                    <w:rPr>
                      <w:rFonts w:ascii="SimSun" w:hAnsi="SimSun" w:eastAsia="SimSun" w:cs="SimSun"/>
                      <w:sz w:val="21"/>
                      <w:szCs w:val="21"/>
                    </w:rPr>
                  </w:pPr>
                  <w:r>
                    <w:rPr>
                      <w:rFonts w:ascii="SimSun" w:hAnsi="SimSun" w:eastAsia="SimSun" w:cs="SimSun"/>
                      <w:sz w:val="21"/>
                      <w:szCs w:val="21"/>
                      <w:spacing w:val="-3"/>
                    </w:rPr>
                    <w:t>涂胶机</w:t>
                  </w:r>
                </w:p>
              </w:tc>
              <w:tc>
                <w:tcPr>
                  <w:tcW w:w="716" w:type="dxa"/>
                  <w:vAlign w:val="top"/>
                </w:tcPr>
                <w:p>
                  <w:pPr>
                    <w:ind w:left="327"/>
                    <w:spacing w:before="12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879" w:type="dxa"/>
                  <w:vAlign w:val="top"/>
                </w:tcPr>
                <w:p>
                  <w:pPr>
                    <w:ind w:left="355"/>
                    <w:spacing w:before="92" w:line="222" w:lineRule="auto"/>
                    <w:rPr>
                      <w:rFonts w:ascii="SimSun" w:hAnsi="SimSun" w:eastAsia="SimSun" w:cs="SimSun"/>
                      <w:sz w:val="21"/>
                      <w:szCs w:val="21"/>
                    </w:rPr>
                  </w:pPr>
                  <w:r>
                    <w:rPr>
                      <w:rFonts w:ascii="SimSun" w:hAnsi="SimSun" w:eastAsia="SimSun" w:cs="SimSun"/>
                      <w:sz w:val="21"/>
                      <w:szCs w:val="21"/>
                    </w:rPr>
                    <w:t>台</w:t>
                  </w:r>
                </w:p>
              </w:tc>
              <w:tc>
                <w:tcPr>
                  <w:tcW w:w="2900" w:type="dxa"/>
                  <w:vAlign w:val="top"/>
                  <w:tcBorders>
                    <w:right w:val="nil"/>
                  </w:tcBorders>
                </w:tcPr>
                <w:p>
                  <w:pPr>
                    <w:ind w:left="1038"/>
                    <w:spacing w:before="92" w:line="220" w:lineRule="auto"/>
                    <w:rPr>
                      <w:rFonts w:ascii="SimSun" w:hAnsi="SimSun" w:eastAsia="SimSun" w:cs="SimSun"/>
                      <w:sz w:val="21"/>
                      <w:szCs w:val="21"/>
                    </w:rPr>
                  </w:pPr>
                  <w:r>
                    <w:rPr>
                      <w:rFonts w:ascii="SimSun" w:hAnsi="SimSun" w:eastAsia="SimSun" w:cs="SimSun"/>
                      <w:sz w:val="21"/>
                      <w:szCs w:val="21"/>
                      <w:spacing w:val="-3"/>
                    </w:rPr>
                    <w:t>综合车间</w:t>
                  </w:r>
                </w:p>
              </w:tc>
            </w:tr>
            <w:tr>
              <w:trPr>
                <w:trHeight w:val="519" w:hRule="atLeast"/>
              </w:trPr>
              <w:tc>
                <w:tcPr>
                  <w:tcW w:w="706" w:type="dxa"/>
                  <w:vAlign w:val="top"/>
                  <w:tcBorders>
                    <w:left w:val="nil"/>
                  </w:tcBorders>
                </w:tcPr>
                <w:p>
                  <w:pPr>
                    <w:ind w:left="308"/>
                    <w:spacing w:before="187"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3</w:t>
                  </w:r>
                </w:p>
              </w:tc>
              <w:tc>
                <w:tcPr>
                  <w:tcW w:w="2986" w:type="dxa"/>
                  <w:vAlign w:val="top"/>
                </w:tcPr>
                <w:p>
                  <w:pPr>
                    <w:ind w:left="781"/>
                    <w:spacing w:before="150" w:line="220" w:lineRule="auto"/>
                    <w:rPr>
                      <w:rFonts w:ascii="SimSun" w:hAnsi="SimSun" w:eastAsia="SimSun" w:cs="SimSun"/>
                      <w:sz w:val="21"/>
                      <w:szCs w:val="21"/>
                    </w:rPr>
                  </w:pPr>
                  <w:r>
                    <w:rPr>
                      <w:rFonts w:ascii="SimSun" w:hAnsi="SimSun" w:eastAsia="SimSun" w:cs="SimSun"/>
                      <w:sz w:val="21"/>
                      <w:szCs w:val="21"/>
                      <w:spacing w:val="-4"/>
                    </w:rPr>
                    <w:t>中空玻璃生产线</w:t>
                  </w:r>
                </w:p>
              </w:tc>
              <w:tc>
                <w:tcPr>
                  <w:tcW w:w="716" w:type="dxa"/>
                  <w:vAlign w:val="top"/>
                </w:tcPr>
                <w:p>
                  <w:pPr>
                    <w:ind w:left="327"/>
                    <w:spacing w:before="188"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879" w:type="dxa"/>
                  <w:vAlign w:val="top"/>
                </w:tcPr>
                <w:p>
                  <w:pPr>
                    <w:ind w:left="340"/>
                    <w:spacing w:before="151" w:line="220" w:lineRule="auto"/>
                    <w:rPr>
                      <w:rFonts w:ascii="SimSun" w:hAnsi="SimSun" w:eastAsia="SimSun" w:cs="SimSun"/>
                      <w:sz w:val="21"/>
                      <w:szCs w:val="21"/>
                    </w:rPr>
                  </w:pPr>
                  <w:r>
                    <w:rPr>
                      <w:rFonts w:ascii="SimSun" w:hAnsi="SimSun" w:eastAsia="SimSun" w:cs="SimSun"/>
                      <w:sz w:val="21"/>
                      <w:szCs w:val="21"/>
                    </w:rPr>
                    <w:t>套</w:t>
                  </w:r>
                </w:p>
              </w:tc>
              <w:tc>
                <w:tcPr>
                  <w:tcW w:w="2900" w:type="dxa"/>
                  <w:vAlign w:val="top"/>
                  <w:tcBorders>
                    <w:right w:val="nil"/>
                  </w:tcBorders>
                </w:tcPr>
                <w:p>
                  <w:pPr>
                    <w:ind w:left="1099"/>
                    <w:spacing w:before="52" w:line="219"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CG2025</w:t>
                  </w:r>
                </w:p>
                <w:p>
                  <w:pPr>
                    <w:ind w:left="1038"/>
                    <w:spacing w:line="207" w:lineRule="auto"/>
                    <w:rPr>
                      <w:rFonts w:ascii="SimSun" w:hAnsi="SimSun" w:eastAsia="SimSun" w:cs="SimSun"/>
                      <w:sz w:val="21"/>
                      <w:szCs w:val="21"/>
                    </w:rPr>
                  </w:pPr>
                  <w:r>
                    <w:rPr>
                      <w:rFonts w:ascii="SimSun" w:hAnsi="SimSun" w:eastAsia="SimSun" w:cs="SimSun"/>
                      <w:sz w:val="21"/>
                      <w:szCs w:val="21"/>
                      <w:spacing w:val="-3"/>
                    </w:rPr>
                    <w:t>综合车间</w:t>
                  </w:r>
                </w:p>
              </w:tc>
            </w:tr>
            <w:tr>
              <w:trPr>
                <w:trHeight w:val="518" w:hRule="atLeast"/>
              </w:trPr>
              <w:tc>
                <w:tcPr>
                  <w:tcW w:w="706" w:type="dxa"/>
                  <w:vAlign w:val="top"/>
                  <w:tcBorders>
                    <w:left w:val="nil"/>
                  </w:tcBorders>
                </w:tcPr>
                <w:p>
                  <w:pPr>
                    <w:ind w:left="303"/>
                    <w:spacing w:before="188"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4</w:t>
                  </w:r>
                </w:p>
              </w:tc>
              <w:tc>
                <w:tcPr>
                  <w:tcW w:w="2986" w:type="dxa"/>
                  <w:vAlign w:val="top"/>
                </w:tcPr>
                <w:p>
                  <w:pPr>
                    <w:ind w:left="659"/>
                    <w:spacing w:before="151" w:line="219" w:lineRule="auto"/>
                    <w:rPr>
                      <w:rFonts w:ascii="SimSun" w:hAnsi="SimSun" w:eastAsia="SimSun" w:cs="SimSun"/>
                      <w:sz w:val="21"/>
                      <w:szCs w:val="21"/>
                    </w:rPr>
                  </w:pPr>
                  <w:r>
                    <w:rPr>
                      <w:rFonts w:ascii="SimSun" w:hAnsi="SimSun" w:eastAsia="SimSun" w:cs="SimSun"/>
                      <w:sz w:val="21"/>
                      <w:szCs w:val="21"/>
                      <w:spacing w:val="-2"/>
                    </w:rPr>
                    <w:t>螺杆式空气压缩机</w:t>
                  </w:r>
                </w:p>
              </w:tc>
              <w:tc>
                <w:tcPr>
                  <w:tcW w:w="716" w:type="dxa"/>
                  <w:vAlign w:val="top"/>
                </w:tcPr>
                <w:p>
                  <w:pPr>
                    <w:ind w:left="307"/>
                    <w:spacing w:before="188"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2</w:t>
                  </w:r>
                </w:p>
              </w:tc>
              <w:tc>
                <w:tcPr>
                  <w:tcW w:w="879" w:type="dxa"/>
                  <w:vAlign w:val="top"/>
                </w:tcPr>
                <w:p>
                  <w:pPr>
                    <w:ind w:left="355"/>
                    <w:spacing w:before="151" w:line="222" w:lineRule="auto"/>
                    <w:rPr>
                      <w:rFonts w:ascii="SimSun" w:hAnsi="SimSun" w:eastAsia="SimSun" w:cs="SimSun"/>
                      <w:sz w:val="21"/>
                      <w:szCs w:val="21"/>
                    </w:rPr>
                  </w:pPr>
                  <w:r>
                    <w:rPr>
                      <w:rFonts w:ascii="SimSun" w:hAnsi="SimSun" w:eastAsia="SimSun" w:cs="SimSun"/>
                      <w:sz w:val="21"/>
                      <w:szCs w:val="21"/>
                    </w:rPr>
                    <w:t>台</w:t>
                  </w:r>
                </w:p>
              </w:tc>
              <w:tc>
                <w:tcPr>
                  <w:tcW w:w="2900" w:type="dxa"/>
                  <w:vAlign w:val="top"/>
                  <w:tcBorders>
                    <w:right w:val="nil"/>
                  </w:tcBorders>
                </w:tcPr>
                <w:p>
                  <w:pPr>
                    <w:ind w:left="761"/>
                    <w:spacing w:before="47" w:line="223"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HZ10-480PA/W</w:t>
                  </w:r>
                </w:p>
                <w:p>
                  <w:pPr>
                    <w:ind w:left="1038"/>
                    <w:spacing w:line="207" w:lineRule="auto"/>
                    <w:rPr>
                      <w:rFonts w:ascii="SimSun" w:hAnsi="SimSun" w:eastAsia="SimSun" w:cs="SimSun"/>
                      <w:sz w:val="21"/>
                      <w:szCs w:val="21"/>
                    </w:rPr>
                  </w:pPr>
                  <w:r>
                    <w:rPr>
                      <w:rFonts w:ascii="SimSun" w:hAnsi="SimSun" w:eastAsia="SimSun" w:cs="SimSun"/>
                      <w:sz w:val="21"/>
                      <w:szCs w:val="21"/>
                      <w:spacing w:val="-3"/>
                    </w:rPr>
                    <w:t>综合车间</w:t>
                  </w:r>
                </w:p>
              </w:tc>
            </w:tr>
            <w:tr>
              <w:trPr>
                <w:trHeight w:val="519" w:hRule="atLeast"/>
              </w:trPr>
              <w:tc>
                <w:tcPr>
                  <w:tcW w:w="706" w:type="dxa"/>
                  <w:vAlign w:val="top"/>
                  <w:tcBorders>
                    <w:left w:val="nil"/>
                  </w:tcBorders>
                </w:tcPr>
                <w:p>
                  <w:pPr>
                    <w:ind w:left="310"/>
                    <w:spacing w:before="191" w:line="18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5</w:t>
                  </w:r>
                </w:p>
              </w:tc>
              <w:tc>
                <w:tcPr>
                  <w:tcW w:w="2986" w:type="dxa"/>
                  <w:vAlign w:val="top"/>
                </w:tcPr>
                <w:p>
                  <w:pPr>
                    <w:ind w:left="236"/>
                    <w:spacing w:before="151" w:line="219" w:lineRule="auto"/>
                    <w:rPr>
                      <w:rFonts w:ascii="SimSun" w:hAnsi="SimSun" w:eastAsia="SimSun" w:cs="SimSun"/>
                      <w:sz w:val="21"/>
                      <w:szCs w:val="21"/>
                    </w:rPr>
                  </w:pPr>
                  <w:r>
                    <w:rPr>
                      <w:rFonts w:ascii="SimSun" w:hAnsi="SimSun" w:eastAsia="SimSun" w:cs="SimSun"/>
                      <w:sz w:val="21"/>
                      <w:szCs w:val="21"/>
                      <w:spacing w:val="-1"/>
                    </w:rPr>
                    <w:t>全自动玻璃上片切割一体机</w:t>
                  </w:r>
                </w:p>
              </w:tc>
              <w:tc>
                <w:tcPr>
                  <w:tcW w:w="716" w:type="dxa"/>
                  <w:vAlign w:val="top"/>
                </w:tcPr>
                <w:p>
                  <w:pPr>
                    <w:ind w:left="327"/>
                    <w:spacing w:before="188"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879" w:type="dxa"/>
                  <w:vAlign w:val="top"/>
                </w:tcPr>
                <w:p>
                  <w:pPr>
                    <w:ind w:left="355"/>
                    <w:spacing w:before="151" w:line="222" w:lineRule="auto"/>
                    <w:rPr>
                      <w:rFonts w:ascii="SimSun" w:hAnsi="SimSun" w:eastAsia="SimSun" w:cs="SimSun"/>
                      <w:sz w:val="21"/>
                      <w:szCs w:val="21"/>
                    </w:rPr>
                  </w:pPr>
                  <w:r>
                    <w:rPr>
                      <w:rFonts w:ascii="SimSun" w:hAnsi="SimSun" w:eastAsia="SimSun" w:cs="SimSun"/>
                      <w:sz w:val="21"/>
                      <w:szCs w:val="21"/>
                    </w:rPr>
                    <w:t>台</w:t>
                  </w:r>
                </w:p>
              </w:tc>
              <w:tc>
                <w:tcPr>
                  <w:tcW w:w="2900" w:type="dxa"/>
                  <w:vAlign w:val="top"/>
                  <w:tcBorders>
                    <w:right w:val="nil"/>
                  </w:tcBorders>
                </w:tcPr>
                <w:p>
                  <w:pPr>
                    <w:ind w:left="880"/>
                    <w:spacing w:before="5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JYGVCA028</w:t>
                  </w:r>
                </w:p>
                <w:p>
                  <w:pPr>
                    <w:ind w:left="198"/>
                    <w:spacing w:before="31" w:line="207" w:lineRule="auto"/>
                    <w:rPr>
                      <w:rFonts w:ascii="SimSun" w:hAnsi="SimSun" w:eastAsia="SimSun" w:cs="SimSun"/>
                      <w:sz w:val="21"/>
                      <w:szCs w:val="21"/>
                    </w:rPr>
                  </w:pPr>
                  <w:r>
                    <w:rPr>
                      <w:rFonts w:ascii="SimSun" w:hAnsi="SimSun" w:eastAsia="SimSun" w:cs="SimSun"/>
                      <w:sz w:val="21"/>
                      <w:szCs w:val="21"/>
                      <w:spacing w:val="-2"/>
                    </w:rPr>
                    <w:t>综合车间（玻璃切割车区）</w:t>
                  </w:r>
                </w:p>
              </w:tc>
            </w:tr>
            <w:tr>
              <w:trPr>
                <w:trHeight w:val="402" w:hRule="atLeast"/>
              </w:trPr>
              <w:tc>
                <w:tcPr>
                  <w:tcW w:w="706" w:type="dxa"/>
                  <w:vAlign w:val="top"/>
                  <w:tcBorders>
                    <w:left w:val="nil"/>
                  </w:tcBorders>
                </w:tcPr>
                <w:p>
                  <w:pPr>
                    <w:ind w:left="309"/>
                    <w:spacing w:before="13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6</w:t>
                  </w:r>
                </w:p>
              </w:tc>
              <w:tc>
                <w:tcPr>
                  <w:tcW w:w="2986" w:type="dxa"/>
                  <w:vAlign w:val="top"/>
                </w:tcPr>
                <w:p>
                  <w:pPr>
                    <w:ind w:left="1179"/>
                    <w:spacing w:before="93" w:line="220" w:lineRule="auto"/>
                    <w:rPr>
                      <w:rFonts w:ascii="SimSun" w:hAnsi="SimSun" w:eastAsia="SimSun" w:cs="SimSun"/>
                      <w:sz w:val="21"/>
                      <w:szCs w:val="21"/>
                    </w:rPr>
                  </w:pPr>
                  <w:r>
                    <w:rPr>
                      <w:rFonts w:ascii="SimSun" w:hAnsi="SimSun" w:eastAsia="SimSun" w:cs="SimSun"/>
                      <w:sz w:val="21"/>
                      <w:szCs w:val="21"/>
                      <w:spacing w:val="-2"/>
                    </w:rPr>
                    <w:t>钢化炉</w:t>
                  </w:r>
                </w:p>
              </w:tc>
              <w:tc>
                <w:tcPr>
                  <w:tcW w:w="716" w:type="dxa"/>
                  <w:vAlign w:val="top"/>
                </w:tcPr>
                <w:p>
                  <w:pPr>
                    <w:ind w:left="327"/>
                    <w:spacing w:before="13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879" w:type="dxa"/>
                  <w:vAlign w:val="top"/>
                </w:tcPr>
                <w:p>
                  <w:pPr>
                    <w:ind w:left="355"/>
                    <w:spacing w:before="93" w:line="222" w:lineRule="auto"/>
                    <w:rPr>
                      <w:rFonts w:ascii="SimSun" w:hAnsi="SimSun" w:eastAsia="SimSun" w:cs="SimSun"/>
                      <w:sz w:val="21"/>
                      <w:szCs w:val="21"/>
                    </w:rPr>
                  </w:pPr>
                  <w:r>
                    <w:rPr>
                      <w:rFonts w:ascii="SimSun" w:hAnsi="SimSun" w:eastAsia="SimSun" w:cs="SimSun"/>
                      <w:sz w:val="21"/>
                      <w:szCs w:val="21"/>
                    </w:rPr>
                    <w:t>台</w:t>
                  </w:r>
                </w:p>
              </w:tc>
              <w:tc>
                <w:tcPr>
                  <w:tcW w:w="2900" w:type="dxa"/>
                  <w:vAlign w:val="top"/>
                  <w:tcBorders>
                    <w:right w:val="nil"/>
                  </w:tcBorders>
                </w:tcPr>
                <w:p>
                  <w:pPr>
                    <w:ind w:left="1034"/>
                    <w:spacing w:before="93" w:line="220" w:lineRule="auto"/>
                    <w:rPr>
                      <w:rFonts w:ascii="SimSun" w:hAnsi="SimSun" w:eastAsia="SimSun" w:cs="SimSun"/>
                      <w:sz w:val="21"/>
                      <w:szCs w:val="21"/>
                    </w:rPr>
                  </w:pPr>
                  <w:r>
                    <w:rPr>
                      <w:rFonts w:ascii="SimSun" w:hAnsi="SimSun" w:eastAsia="SimSun" w:cs="SimSun"/>
                      <w:sz w:val="21"/>
                      <w:szCs w:val="21"/>
                      <w:spacing w:val="-2"/>
                    </w:rPr>
                    <w:t>钢化车间</w:t>
                  </w:r>
                </w:p>
              </w:tc>
            </w:tr>
            <w:tr>
              <w:trPr>
                <w:trHeight w:val="402" w:hRule="atLeast"/>
              </w:trPr>
              <w:tc>
                <w:tcPr>
                  <w:tcW w:w="706" w:type="dxa"/>
                  <w:vAlign w:val="top"/>
                  <w:tcBorders>
                    <w:left w:val="nil"/>
                  </w:tcBorders>
                </w:tcPr>
                <w:p>
                  <w:pPr>
                    <w:ind w:left="307"/>
                    <w:spacing w:before="132" w:line="18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7</w:t>
                  </w:r>
                </w:p>
              </w:tc>
              <w:tc>
                <w:tcPr>
                  <w:tcW w:w="2986" w:type="dxa"/>
                  <w:vAlign w:val="top"/>
                </w:tcPr>
                <w:p>
                  <w:pPr>
                    <w:ind w:left="1183"/>
                    <w:spacing w:before="93" w:line="219" w:lineRule="auto"/>
                    <w:rPr>
                      <w:rFonts w:ascii="SimSun" w:hAnsi="SimSun" w:eastAsia="SimSun" w:cs="SimSun"/>
                      <w:sz w:val="21"/>
                      <w:szCs w:val="21"/>
                    </w:rPr>
                  </w:pPr>
                  <w:r>
                    <w:rPr>
                      <w:rFonts w:ascii="SimSun" w:hAnsi="SimSun" w:eastAsia="SimSun" w:cs="SimSun"/>
                      <w:sz w:val="21"/>
                      <w:szCs w:val="21"/>
                      <w:spacing w:val="-3"/>
                    </w:rPr>
                    <w:t>磨边机</w:t>
                  </w:r>
                </w:p>
              </w:tc>
              <w:tc>
                <w:tcPr>
                  <w:tcW w:w="716" w:type="dxa"/>
                  <w:vAlign w:val="top"/>
                </w:tcPr>
                <w:p>
                  <w:pPr>
                    <w:ind w:left="311"/>
                    <w:spacing w:before="12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3</w:t>
                  </w:r>
                </w:p>
              </w:tc>
              <w:tc>
                <w:tcPr>
                  <w:tcW w:w="879" w:type="dxa"/>
                  <w:vAlign w:val="top"/>
                </w:tcPr>
                <w:p>
                  <w:pPr>
                    <w:ind w:left="355"/>
                    <w:spacing w:before="93" w:line="222" w:lineRule="auto"/>
                    <w:rPr>
                      <w:rFonts w:ascii="SimSun" w:hAnsi="SimSun" w:eastAsia="SimSun" w:cs="SimSun"/>
                      <w:sz w:val="21"/>
                      <w:szCs w:val="21"/>
                    </w:rPr>
                  </w:pPr>
                  <w:r>
                    <w:rPr>
                      <w:rFonts w:ascii="SimSun" w:hAnsi="SimSun" w:eastAsia="SimSun" w:cs="SimSun"/>
                      <w:sz w:val="21"/>
                      <w:szCs w:val="21"/>
                    </w:rPr>
                    <w:t>台</w:t>
                  </w:r>
                </w:p>
              </w:tc>
              <w:tc>
                <w:tcPr>
                  <w:tcW w:w="2900" w:type="dxa"/>
                  <w:vAlign w:val="top"/>
                  <w:tcBorders>
                    <w:right w:val="nil"/>
                  </w:tcBorders>
                </w:tcPr>
                <w:p>
                  <w:pPr>
                    <w:ind w:left="1034"/>
                    <w:spacing w:before="92" w:line="220" w:lineRule="auto"/>
                    <w:rPr>
                      <w:rFonts w:ascii="SimSun" w:hAnsi="SimSun" w:eastAsia="SimSun" w:cs="SimSun"/>
                      <w:sz w:val="21"/>
                      <w:szCs w:val="21"/>
                    </w:rPr>
                  </w:pPr>
                  <w:r>
                    <w:rPr>
                      <w:rFonts w:ascii="SimSun" w:hAnsi="SimSun" w:eastAsia="SimSun" w:cs="SimSun"/>
                      <w:sz w:val="21"/>
                      <w:szCs w:val="21"/>
                      <w:spacing w:val="-2"/>
                    </w:rPr>
                    <w:t>钢化车间</w:t>
                  </w:r>
                </w:p>
              </w:tc>
            </w:tr>
            <w:tr>
              <w:trPr>
                <w:trHeight w:val="402" w:hRule="atLeast"/>
              </w:trPr>
              <w:tc>
                <w:tcPr>
                  <w:tcW w:w="706" w:type="dxa"/>
                  <w:vAlign w:val="top"/>
                  <w:tcBorders>
                    <w:left w:val="nil"/>
                  </w:tcBorders>
                </w:tcPr>
                <w:p>
                  <w:pPr>
                    <w:ind w:left="312"/>
                    <w:spacing w:before="12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8</w:t>
                  </w:r>
                </w:p>
              </w:tc>
              <w:tc>
                <w:tcPr>
                  <w:tcW w:w="2986" w:type="dxa"/>
                  <w:vAlign w:val="top"/>
                </w:tcPr>
                <w:p>
                  <w:pPr>
                    <w:ind w:left="972"/>
                    <w:spacing w:before="92" w:line="219" w:lineRule="auto"/>
                    <w:rPr>
                      <w:rFonts w:ascii="SimSun" w:hAnsi="SimSun" w:eastAsia="SimSun" w:cs="SimSun"/>
                      <w:sz w:val="21"/>
                      <w:szCs w:val="21"/>
                    </w:rPr>
                  </w:pPr>
                  <w:r>
                    <w:rPr>
                      <w:rFonts w:ascii="SimSun" w:hAnsi="SimSun" w:eastAsia="SimSun" w:cs="SimSun"/>
                      <w:sz w:val="21"/>
                      <w:szCs w:val="21"/>
                      <w:spacing w:val="-2"/>
                    </w:rPr>
                    <w:t>无尘喷砂机</w:t>
                  </w:r>
                </w:p>
              </w:tc>
              <w:tc>
                <w:tcPr>
                  <w:tcW w:w="716" w:type="dxa"/>
                  <w:vAlign w:val="top"/>
                </w:tcPr>
                <w:p>
                  <w:pPr>
                    <w:ind w:left="327"/>
                    <w:spacing w:before="12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879" w:type="dxa"/>
                  <w:vAlign w:val="top"/>
                </w:tcPr>
                <w:p>
                  <w:pPr>
                    <w:ind w:left="355"/>
                    <w:spacing w:before="92" w:line="222" w:lineRule="auto"/>
                    <w:rPr>
                      <w:rFonts w:ascii="SimSun" w:hAnsi="SimSun" w:eastAsia="SimSun" w:cs="SimSun"/>
                      <w:sz w:val="21"/>
                      <w:szCs w:val="21"/>
                    </w:rPr>
                  </w:pPr>
                  <w:r>
                    <w:rPr>
                      <w:rFonts w:ascii="SimSun" w:hAnsi="SimSun" w:eastAsia="SimSun" w:cs="SimSun"/>
                      <w:sz w:val="21"/>
                      <w:szCs w:val="21"/>
                    </w:rPr>
                    <w:t>台</w:t>
                  </w:r>
                </w:p>
              </w:tc>
              <w:tc>
                <w:tcPr>
                  <w:tcW w:w="2900" w:type="dxa"/>
                  <w:vAlign w:val="top"/>
                  <w:tcBorders>
                    <w:right w:val="nil"/>
                  </w:tcBorders>
                </w:tcPr>
                <w:p>
                  <w:pPr>
                    <w:ind w:left="1034"/>
                    <w:spacing w:before="92" w:line="220" w:lineRule="auto"/>
                    <w:rPr>
                      <w:rFonts w:ascii="SimSun" w:hAnsi="SimSun" w:eastAsia="SimSun" w:cs="SimSun"/>
                      <w:sz w:val="21"/>
                      <w:szCs w:val="21"/>
                    </w:rPr>
                  </w:pPr>
                  <w:r>
                    <w:rPr>
                      <w:rFonts w:ascii="SimSun" w:hAnsi="SimSun" w:eastAsia="SimSun" w:cs="SimSun"/>
                      <w:sz w:val="21"/>
                      <w:szCs w:val="21"/>
                      <w:spacing w:val="-2"/>
                    </w:rPr>
                    <w:t>钢化车间</w:t>
                  </w:r>
                </w:p>
              </w:tc>
            </w:tr>
            <w:tr>
              <w:trPr>
                <w:trHeight w:val="403" w:hRule="atLeast"/>
              </w:trPr>
              <w:tc>
                <w:tcPr>
                  <w:tcW w:w="706" w:type="dxa"/>
                  <w:vAlign w:val="top"/>
                  <w:tcBorders>
                    <w:left w:val="nil"/>
                  </w:tcBorders>
                </w:tcPr>
                <w:p>
                  <w:pPr>
                    <w:ind w:left="308"/>
                    <w:spacing w:before="12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9</w:t>
                  </w:r>
                </w:p>
              </w:tc>
              <w:tc>
                <w:tcPr>
                  <w:tcW w:w="2986" w:type="dxa"/>
                  <w:vAlign w:val="top"/>
                </w:tcPr>
                <w:p>
                  <w:pPr>
                    <w:ind w:left="1184"/>
                    <w:spacing w:before="94" w:line="219" w:lineRule="auto"/>
                    <w:rPr>
                      <w:rFonts w:ascii="SimSun" w:hAnsi="SimSun" w:eastAsia="SimSun" w:cs="SimSun"/>
                      <w:sz w:val="21"/>
                      <w:szCs w:val="21"/>
                    </w:rPr>
                  </w:pPr>
                  <w:r>
                    <w:rPr>
                      <w:rFonts w:ascii="SimSun" w:hAnsi="SimSun" w:eastAsia="SimSun" w:cs="SimSun"/>
                      <w:sz w:val="21"/>
                      <w:szCs w:val="21"/>
                      <w:spacing w:val="-3"/>
                    </w:rPr>
                    <w:t>打孔机</w:t>
                  </w:r>
                </w:p>
              </w:tc>
              <w:tc>
                <w:tcPr>
                  <w:tcW w:w="716" w:type="dxa"/>
                  <w:vAlign w:val="top"/>
                </w:tcPr>
                <w:p>
                  <w:pPr>
                    <w:ind w:left="327"/>
                    <w:spacing w:before="13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879" w:type="dxa"/>
                  <w:vAlign w:val="top"/>
                </w:tcPr>
                <w:p>
                  <w:pPr>
                    <w:ind w:left="355"/>
                    <w:spacing w:before="94" w:line="222" w:lineRule="auto"/>
                    <w:rPr>
                      <w:rFonts w:ascii="SimSun" w:hAnsi="SimSun" w:eastAsia="SimSun" w:cs="SimSun"/>
                      <w:sz w:val="21"/>
                      <w:szCs w:val="21"/>
                    </w:rPr>
                  </w:pPr>
                  <w:r>
                    <w:rPr>
                      <w:rFonts w:ascii="SimSun" w:hAnsi="SimSun" w:eastAsia="SimSun" w:cs="SimSun"/>
                      <w:sz w:val="21"/>
                      <w:szCs w:val="21"/>
                    </w:rPr>
                    <w:t>台</w:t>
                  </w:r>
                </w:p>
              </w:tc>
              <w:tc>
                <w:tcPr>
                  <w:tcW w:w="2900" w:type="dxa"/>
                  <w:vAlign w:val="top"/>
                  <w:tcBorders>
                    <w:right w:val="nil"/>
                  </w:tcBorders>
                </w:tcPr>
                <w:p>
                  <w:pPr>
                    <w:ind w:left="1034"/>
                    <w:spacing w:before="94" w:line="220" w:lineRule="auto"/>
                    <w:rPr>
                      <w:rFonts w:ascii="SimSun" w:hAnsi="SimSun" w:eastAsia="SimSun" w:cs="SimSun"/>
                      <w:sz w:val="21"/>
                      <w:szCs w:val="21"/>
                    </w:rPr>
                  </w:pPr>
                  <w:r>
                    <w:rPr>
                      <w:rFonts w:ascii="SimSun" w:hAnsi="SimSun" w:eastAsia="SimSun" w:cs="SimSun"/>
                      <w:sz w:val="21"/>
                      <w:szCs w:val="21"/>
                      <w:spacing w:val="-2"/>
                    </w:rPr>
                    <w:t>钢化车间</w:t>
                  </w:r>
                </w:p>
              </w:tc>
            </w:tr>
            <w:tr>
              <w:trPr>
                <w:trHeight w:val="397" w:hRule="atLeast"/>
              </w:trPr>
              <w:tc>
                <w:tcPr>
                  <w:tcW w:w="706" w:type="dxa"/>
                  <w:vAlign w:val="top"/>
                  <w:tcBorders>
                    <w:left w:val="nil"/>
                    <w:bottom w:val="nil"/>
                  </w:tcBorders>
                </w:tcPr>
                <w:p>
                  <w:pPr>
                    <w:ind w:left="271"/>
                    <w:spacing w:before="12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10</w:t>
                  </w:r>
                </w:p>
              </w:tc>
              <w:tc>
                <w:tcPr>
                  <w:tcW w:w="2986" w:type="dxa"/>
                  <w:vAlign w:val="top"/>
                  <w:tcBorders>
                    <w:bottom w:val="nil"/>
                  </w:tcBorders>
                </w:tcPr>
                <w:p>
                  <w:pPr>
                    <w:ind w:left="656"/>
                    <w:spacing w:before="93" w:line="219" w:lineRule="auto"/>
                    <w:rPr>
                      <w:rFonts w:ascii="SimSun" w:hAnsi="SimSun" w:eastAsia="SimSun" w:cs="SimSun"/>
                      <w:sz w:val="21"/>
                      <w:szCs w:val="21"/>
                    </w:rPr>
                  </w:pPr>
                  <w:r>
                    <w:rPr>
                      <w:rFonts w:ascii="SimSun" w:hAnsi="SimSun" w:eastAsia="SimSun" w:cs="SimSun"/>
                      <w:sz w:val="21"/>
                      <w:szCs w:val="21"/>
                      <w:spacing w:val="-1"/>
                    </w:rPr>
                    <w:t>全自动铝条折弯机</w:t>
                  </w:r>
                </w:p>
              </w:tc>
              <w:tc>
                <w:tcPr>
                  <w:tcW w:w="716" w:type="dxa"/>
                  <w:vAlign w:val="top"/>
                  <w:tcBorders>
                    <w:bottom w:val="nil"/>
                  </w:tcBorders>
                </w:tcPr>
                <w:p>
                  <w:pPr>
                    <w:ind w:left="327"/>
                    <w:spacing w:before="13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879" w:type="dxa"/>
                  <w:vAlign w:val="top"/>
                  <w:tcBorders>
                    <w:bottom w:val="nil"/>
                  </w:tcBorders>
                </w:tcPr>
                <w:p>
                  <w:pPr>
                    <w:ind w:left="355"/>
                    <w:spacing w:before="93" w:line="222" w:lineRule="auto"/>
                    <w:rPr>
                      <w:rFonts w:ascii="SimSun" w:hAnsi="SimSun" w:eastAsia="SimSun" w:cs="SimSun"/>
                      <w:sz w:val="21"/>
                      <w:szCs w:val="21"/>
                    </w:rPr>
                  </w:pPr>
                  <w:r>
                    <w:rPr>
                      <w:rFonts w:ascii="SimSun" w:hAnsi="SimSun" w:eastAsia="SimSun" w:cs="SimSun"/>
                      <w:sz w:val="21"/>
                      <w:szCs w:val="21"/>
                    </w:rPr>
                    <w:t>台</w:t>
                  </w:r>
                </w:p>
              </w:tc>
              <w:tc>
                <w:tcPr>
                  <w:tcW w:w="2900" w:type="dxa"/>
                  <w:vAlign w:val="top"/>
                  <w:tcBorders>
                    <w:bottom w:val="nil"/>
                    <w:right w:val="nil"/>
                  </w:tcBorders>
                </w:tcPr>
                <w:p>
                  <w:pPr>
                    <w:ind w:left="1034"/>
                    <w:spacing w:before="92" w:line="220" w:lineRule="auto"/>
                    <w:rPr>
                      <w:rFonts w:ascii="SimSun" w:hAnsi="SimSun" w:eastAsia="SimSun" w:cs="SimSun"/>
                      <w:sz w:val="21"/>
                      <w:szCs w:val="21"/>
                    </w:rPr>
                  </w:pPr>
                  <w:r>
                    <w:rPr>
                      <w:rFonts w:ascii="SimSun" w:hAnsi="SimSun" w:eastAsia="SimSun" w:cs="SimSun"/>
                      <w:sz w:val="21"/>
                      <w:szCs w:val="21"/>
                      <w:spacing w:val="-2"/>
                    </w:rPr>
                    <w:t>钢化车间</w:t>
                  </w:r>
                </w:p>
              </w:tc>
            </w:tr>
          </w:tbl>
          <w:p>
            <w:pPr>
              <w:spacing w:line="23" w:lineRule="exact"/>
              <w:rPr>
                <w:rFonts w:ascii="Arial"/>
                <w:sz w:val="2"/>
              </w:rPr>
            </w:pPr>
            <w:r/>
          </w:p>
        </w:tc>
      </w:tr>
    </w:tbl>
    <w:p>
      <w:pPr>
        <w:pStyle w:val="BodyText"/>
        <w:rPr/>
      </w:pPr>
      <w:r/>
    </w:p>
    <w:p>
      <w:pPr>
        <w:sectPr>
          <w:footerReference w:type="default" r:id="rId17"/>
          <w:pgSz w:w="11907" w:h="16839"/>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0" w:type="dxa"/>
        <w:tblInd w:w="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432"/>
        <w:gridCol w:w="608"/>
        <w:gridCol w:w="204"/>
        <w:gridCol w:w="673"/>
        <w:gridCol w:w="476"/>
        <w:gridCol w:w="767"/>
        <w:gridCol w:w="1008"/>
        <w:gridCol w:w="57"/>
        <w:gridCol w:w="715"/>
        <w:gridCol w:w="477"/>
        <w:gridCol w:w="174"/>
        <w:gridCol w:w="227"/>
        <w:gridCol w:w="1389"/>
        <w:gridCol w:w="1623"/>
      </w:tblGrid>
      <w:tr>
        <w:trPr>
          <w:trHeight w:val="436" w:hRule="atLeast"/>
        </w:trPr>
        <w:tc>
          <w:tcPr>
            <w:tcW w:w="432" w:type="dxa"/>
            <w:vAlign w:val="top"/>
            <w:vMerge w:val="restart"/>
            <w:tcBorders>
              <w:left w:val="single" w:color="000000" w:sz="6" w:space="0"/>
              <w:bottom w:val="nil"/>
              <w:top w:val="single" w:color="000000" w:sz="6" w:space="0"/>
            </w:tcBorders>
          </w:tcPr>
          <w:p>
            <w:pPr>
              <w:rPr>
                <w:rFonts w:ascii="Arial"/>
                <w:sz w:val="21"/>
              </w:rPr>
            </w:pPr>
            <w:r/>
          </w:p>
        </w:tc>
        <w:tc>
          <w:tcPr>
            <w:tcW w:w="812" w:type="dxa"/>
            <w:vAlign w:val="top"/>
            <w:gridSpan w:val="2"/>
            <w:tcBorders>
              <w:top w:val="single" w:color="000000" w:sz="6" w:space="0"/>
            </w:tcBorders>
          </w:tcPr>
          <w:p>
            <w:pPr>
              <w:ind w:left="373"/>
              <w:spacing w:before="16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9"/>
              </w:rPr>
              <w:t>11</w:t>
            </w:r>
          </w:p>
        </w:tc>
        <w:tc>
          <w:tcPr>
            <w:tcW w:w="2981" w:type="dxa"/>
            <w:vAlign w:val="top"/>
            <w:gridSpan w:val="5"/>
            <w:tcBorders>
              <w:top w:val="single" w:color="000000" w:sz="6" w:space="0"/>
            </w:tcBorders>
          </w:tcPr>
          <w:p>
            <w:pPr>
              <w:ind w:left="864"/>
              <w:spacing w:before="127" w:line="219" w:lineRule="auto"/>
              <w:rPr>
                <w:rFonts w:ascii="SimSun" w:hAnsi="SimSun" w:eastAsia="SimSun" w:cs="SimSun"/>
                <w:sz w:val="21"/>
                <w:szCs w:val="21"/>
              </w:rPr>
            </w:pPr>
            <w:r>
              <w:rPr>
                <w:rFonts w:ascii="SimSun" w:hAnsi="SimSun" w:eastAsia="SimSun" w:cs="SimSun"/>
                <w:sz w:val="21"/>
                <w:szCs w:val="21"/>
                <w:spacing w:val="-2"/>
              </w:rPr>
              <w:t>分子筛灌装机</w:t>
            </w:r>
          </w:p>
        </w:tc>
        <w:tc>
          <w:tcPr>
            <w:tcW w:w="715" w:type="dxa"/>
            <w:vAlign w:val="top"/>
            <w:tcBorders>
              <w:top w:val="single" w:color="000000" w:sz="6" w:space="0"/>
            </w:tcBorders>
          </w:tcPr>
          <w:p>
            <w:pPr>
              <w:ind w:left="327"/>
              <w:spacing w:before="16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878" w:type="dxa"/>
            <w:vAlign w:val="top"/>
            <w:gridSpan w:val="3"/>
            <w:tcBorders>
              <w:top w:val="single" w:color="000000" w:sz="6" w:space="0"/>
            </w:tcBorders>
          </w:tcPr>
          <w:p>
            <w:pPr>
              <w:ind w:left="356"/>
              <w:spacing w:before="127" w:line="222" w:lineRule="auto"/>
              <w:rPr>
                <w:rFonts w:ascii="SimSun" w:hAnsi="SimSun" w:eastAsia="SimSun" w:cs="SimSun"/>
                <w:sz w:val="21"/>
                <w:szCs w:val="21"/>
              </w:rPr>
            </w:pPr>
            <w:r>
              <w:rPr>
                <w:rFonts w:ascii="SimSun" w:hAnsi="SimSun" w:eastAsia="SimSun" w:cs="SimSun"/>
                <w:sz w:val="21"/>
                <w:szCs w:val="21"/>
              </w:rPr>
              <w:t>台</w:t>
            </w:r>
          </w:p>
        </w:tc>
        <w:tc>
          <w:tcPr>
            <w:tcW w:w="3012" w:type="dxa"/>
            <w:vAlign w:val="top"/>
            <w:gridSpan w:val="2"/>
            <w:tcBorders>
              <w:right w:val="single" w:color="000000" w:sz="6" w:space="0"/>
              <w:top w:val="single" w:color="000000" w:sz="6" w:space="0"/>
            </w:tcBorders>
          </w:tcPr>
          <w:p>
            <w:pPr>
              <w:ind w:left="1036"/>
              <w:spacing w:before="126" w:line="220" w:lineRule="auto"/>
              <w:rPr>
                <w:rFonts w:ascii="SimSun" w:hAnsi="SimSun" w:eastAsia="SimSun" w:cs="SimSun"/>
                <w:sz w:val="21"/>
                <w:szCs w:val="21"/>
              </w:rPr>
            </w:pPr>
            <w:r>
              <w:rPr>
                <w:rFonts w:ascii="SimSun" w:hAnsi="SimSun" w:eastAsia="SimSun" w:cs="SimSun"/>
                <w:sz w:val="21"/>
                <w:szCs w:val="21"/>
                <w:spacing w:val="-2"/>
              </w:rPr>
              <w:t>钢化车间</w:t>
            </w:r>
          </w:p>
        </w:tc>
      </w:tr>
      <w:tr>
        <w:trPr>
          <w:trHeight w:val="412" w:hRule="atLeast"/>
        </w:trPr>
        <w:tc>
          <w:tcPr>
            <w:tcW w:w="432" w:type="dxa"/>
            <w:vAlign w:val="top"/>
            <w:vMerge w:val="continue"/>
            <w:tcBorders>
              <w:left w:val="single" w:color="000000" w:sz="6" w:space="0"/>
              <w:bottom w:val="nil"/>
              <w:top w:val="nil"/>
            </w:tcBorders>
          </w:tcPr>
          <w:p>
            <w:pPr>
              <w:rPr>
                <w:rFonts w:ascii="Arial"/>
                <w:sz w:val="21"/>
              </w:rPr>
            </w:pPr>
            <w:r/>
          </w:p>
        </w:tc>
        <w:tc>
          <w:tcPr>
            <w:tcW w:w="812" w:type="dxa"/>
            <w:vAlign w:val="top"/>
            <w:gridSpan w:val="2"/>
            <w:tcBorders>
              <w:bottom w:val="single" w:color="000000" w:sz="12" w:space="0"/>
            </w:tcBorders>
          </w:tcPr>
          <w:p>
            <w:pPr>
              <w:ind w:left="370"/>
              <w:spacing w:before="12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12</w:t>
            </w:r>
          </w:p>
        </w:tc>
        <w:tc>
          <w:tcPr>
            <w:tcW w:w="2981" w:type="dxa"/>
            <w:vAlign w:val="top"/>
            <w:gridSpan w:val="5"/>
            <w:tcBorders>
              <w:bottom w:val="single" w:color="000000" w:sz="12" w:space="0"/>
            </w:tcBorders>
          </w:tcPr>
          <w:p>
            <w:pPr>
              <w:ind w:left="1177"/>
              <w:spacing w:before="92" w:line="220" w:lineRule="auto"/>
              <w:rPr>
                <w:rFonts w:ascii="SimSun" w:hAnsi="SimSun" w:eastAsia="SimSun" w:cs="SimSun"/>
                <w:sz w:val="21"/>
                <w:szCs w:val="21"/>
              </w:rPr>
            </w:pPr>
            <w:r>
              <w:rPr>
                <w:rFonts w:ascii="SimSun" w:hAnsi="SimSun" w:eastAsia="SimSun" w:cs="SimSun"/>
                <w:sz w:val="21"/>
                <w:szCs w:val="21"/>
                <w:spacing w:val="-3"/>
              </w:rPr>
              <w:t>夹胶炉</w:t>
            </w:r>
          </w:p>
        </w:tc>
        <w:tc>
          <w:tcPr>
            <w:tcW w:w="715" w:type="dxa"/>
            <w:vAlign w:val="top"/>
            <w:tcBorders>
              <w:bottom w:val="single" w:color="000000" w:sz="12" w:space="0"/>
            </w:tcBorders>
          </w:tcPr>
          <w:p>
            <w:pPr>
              <w:ind w:left="327"/>
              <w:spacing w:before="12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878" w:type="dxa"/>
            <w:vAlign w:val="top"/>
            <w:gridSpan w:val="3"/>
            <w:tcBorders>
              <w:bottom w:val="single" w:color="000000" w:sz="12" w:space="0"/>
            </w:tcBorders>
          </w:tcPr>
          <w:p>
            <w:pPr>
              <w:ind w:left="356"/>
              <w:spacing w:before="92" w:line="222" w:lineRule="auto"/>
              <w:rPr>
                <w:rFonts w:ascii="SimSun" w:hAnsi="SimSun" w:eastAsia="SimSun" w:cs="SimSun"/>
                <w:sz w:val="21"/>
                <w:szCs w:val="21"/>
              </w:rPr>
            </w:pPr>
            <w:r>
              <w:rPr>
                <w:rFonts w:ascii="SimSun" w:hAnsi="SimSun" w:eastAsia="SimSun" w:cs="SimSun"/>
                <w:sz w:val="21"/>
                <w:szCs w:val="21"/>
              </w:rPr>
              <w:t>台</w:t>
            </w:r>
          </w:p>
        </w:tc>
        <w:tc>
          <w:tcPr>
            <w:tcW w:w="3012" w:type="dxa"/>
            <w:vAlign w:val="top"/>
            <w:gridSpan w:val="2"/>
            <w:tcBorders>
              <w:bottom w:val="single" w:color="000000" w:sz="12" w:space="0"/>
              <w:right w:val="single" w:color="000000" w:sz="6" w:space="0"/>
            </w:tcBorders>
          </w:tcPr>
          <w:p>
            <w:pPr>
              <w:ind w:left="1036"/>
              <w:spacing w:before="92" w:line="220" w:lineRule="auto"/>
              <w:rPr>
                <w:rFonts w:ascii="SimSun" w:hAnsi="SimSun" w:eastAsia="SimSun" w:cs="SimSun"/>
                <w:sz w:val="21"/>
                <w:szCs w:val="21"/>
              </w:rPr>
            </w:pPr>
            <w:r>
              <w:rPr>
                <w:rFonts w:ascii="SimSun" w:hAnsi="SimSun" w:eastAsia="SimSun" w:cs="SimSun"/>
                <w:sz w:val="21"/>
                <w:szCs w:val="21"/>
                <w:spacing w:val="-2"/>
              </w:rPr>
              <w:t>钢化车间</w:t>
            </w:r>
          </w:p>
        </w:tc>
      </w:tr>
      <w:tr>
        <w:trPr>
          <w:trHeight w:val="1393" w:hRule="atLeast"/>
        </w:trPr>
        <w:tc>
          <w:tcPr>
            <w:tcW w:w="432" w:type="dxa"/>
            <w:vAlign w:val="top"/>
            <w:vMerge w:val="continue"/>
            <w:tcBorders>
              <w:left w:val="single" w:color="000000" w:sz="6" w:space="0"/>
              <w:bottom w:val="nil"/>
              <w:top w:val="nil"/>
            </w:tcBorders>
          </w:tcPr>
          <w:p>
            <w:pPr>
              <w:rPr>
                <w:rFonts w:ascii="Arial"/>
                <w:sz w:val="21"/>
              </w:rPr>
            </w:pPr>
            <w:r/>
          </w:p>
        </w:tc>
        <w:tc>
          <w:tcPr>
            <w:tcW w:w="8398" w:type="dxa"/>
            <w:vAlign w:val="top"/>
            <w:gridSpan w:val="13"/>
            <w:tcBorders>
              <w:bottom w:val="single" w:color="000000" w:sz="12" w:space="0"/>
              <w:top w:val="single" w:color="000000" w:sz="12" w:space="0"/>
              <w:right w:val="single" w:color="000000" w:sz="6" w:space="0"/>
            </w:tcBorders>
          </w:tcPr>
          <w:p>
            <w:pPr>
              <w:ind w:left="659"/>
              <w:spacing w:before="81" w:line="220" w:lineRule="auto"/>
              <w:rPr>
                <w:rFonts w:ascii="SimSun" w:hAnsi="SimSun" w:eastAsia="SimSun" w:cs="SimSun"/>
                <w:sz w:val="24"/>
                <w:szCs w:val="24"/>
              </w:rPr>
            </w:pPr>
            <w:r>
              <w:rPr>
                <w:rFonts w:ascii="Times New Roman" w:hAnsi="Times New Roman" w:eastAsia="Times New Roman" w:cs="Times New Roman"/>
                <w:sz w:val="24"/>
                <w:szCs w:val="24"/>
                <w:b/>
                <w:bCs/>
                <w:spacing w:val="-1"/>
              </w:rPr>
              <w:t>2.4 </w:t>
            </w:r>
            <w:r>
              <w:rPr>
                <w:rFonts w:ascii="SimSun" w:hAnsi="SimSun" w:eastAsia="SimSun" w:cs="SimSun"/>
                <w:sz w:val="24"/>
                <w:szCs w:val="24"/>
                <w14:textOutline w14:w="4354" w14:cap="flat" w14:cmpd="sng">
                  <w14:solidFill>
                    <w14:srgbClr w14:val="000000"/>
                  </w14:solidFill>
                  <w14:prstDash w14:val="solid"/>
                  <w14:miter w14:lim="10"/>
                </w14:textOutline>
                <w:spacing w:val="-1"/>
              </w:rPr>
              <w:t>产品方案</w:t>
            </w:r>
          </w:p>
          <w:p>
            <w:pPr>
              <w:spacing w:before="181" w:line="219" w:lineRule="auto"/>
              <w:jc w:val="right"/>
              <w:rPr>
                <w:rFonts w:ascii="SimSun" w:hAnsi="SimSun" w:eastAsia="SimSun" w:cs="SimSun"/>
                <w:sz w:val="24"/>
                <w:szCs w:val="24"/>
              </w:rPr>
            </w:pPr>
            <w:r>
              <w:rPr>
                <w:rFonts w:ascii="SimSun" w:hAnsi="SimSun" w:eastAsia="SimSun" w:cs="SimSun"/>
                <w:sz w:val="24"/>
                <w:szCs w:val="24"/>
                <w:spacing w:val="-2"/>
              </w:rPr>
              <w:t>本项目经加工后产生三种产品，由汽车运输外运，项目产品方案见表</w:t>
            </w:r>
            <w:r>
              <w:rPr>
                <w:rFonts w:ascii="SimSun" w:hAnsi="SimSun" w:eastAsia="SimSun" w:cs="SimSun"/>
                <w:sz w:val="24"/>
                <w:szCs w:val="24"/>
                <w:spacing w:val="-37"/>
              </w:rPr>
              <w:t xml:space="preserve"> </w:t>
            </w:r>
            <w:r>
              <w:rPr>
                <w:rFonts w:ascii="Times New Roman" w:hAnsi="Times New Roman" w:eastAsia="Times New Roman" w:cs="Times New Roman"/>
                <w:sz w:val="24"/>
                <w:szCs w:val="24"/>
                <w:spacing w:val="-2"/>
              </w:rPr>
              <w:t>2-3</w:t>
            </w:r>
            <w:r>
              <w:rPr>
                <w:rFonts w:ascii="SimSun" w:hAnsi="SimSun" w:eastAsia="SimSun" w:cs="SimSun"/>
                <w:sz w:val="24"/>
                <w:szCs w:val="24"/>
                <w:spacing w:val="-2"/>
              </w:rPr>
              <w:t>。</w:t>
            </w:r>
          </w:p>
          <w:p>
            <w:pPr>
              <w:ind w:left="2985"/>
              <w:spacing w:before="259"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表</w:t>
            </w:r>
            <w:r>
              <w:rPr>
                <w:rFonts w:ascii="SimSun" w:hAnsi="SimSun" w:eastAsia="SimSun" w:cs="SimSun"/>
                <w:sz w:val="24"/>
                <w:szCs w:val="24"/>
                <w:spacing w:val="-45"/>
              </w:rPr>
              <w:t xml:space="preserve"> </w:t>
            </w:r>
            <w:r>
              <w:rPr>
                <w:rFonts w:ascii="Times New Roman" w:hAnsi="Times New Roman" w:eastAsia="Times New Roman" w:cs="Times New Roman"/>
                <w:sz w:val="24"/>
                <w:szCs w:val="24"/>
                <w:b/>
                <w:bCs/>
                <w:spacing w:val="-1"/>
              </w:rPr>
              <w:t>2-3      </w:t>
            </w:r>
            <w:r>
              <w:rPr>
                <w:rFonts w:ascii="SimSun" w:hAnsi="SimSun" w:eastAsia="SimSun" w:cs="SimSun"/>
                <w:sz w:val="24"/>
                <w:szCs w:val="24"/>
                <w14:textOutline w14:w="4354" w14:cap="flat" w14:cmpd="sng">
                  <w14:solidFill>
                    <w14:srgbClr w14:val="000000"/>
                  </w14:solidFill>
                  <w14:prstDash w14:val="solid"/>
                  <w14:miter w14:lim="10"/>
                </w14:textOutline>
                <w:spacing w:val="-1"/>
              </w:rPr>
              <w:t>项目产品方案</w:t>
            </w:r>
          </w:p>
        </w:tc>
      </w:tr>
      <w:tr>
        <w:trPr>
          <w:trHeight w:val="534" w:hRule="atLeast"/>
        </w:trPr>
        <w:tc>
          <w:tcPr>
            <w:tcW w:w="432" w:type="dxa"/>
            <w:vAlign w:val="top"/>
            <w:vMerge w:val="continue"/>
            <w:tcBorders>
              <w:left w:val="single" w:color="000000" w:sz="6" w:space="0"/>
              <w:bottom w:val="nil"/>
              <w:top w:val="nil"/>
            </w:tcBorders>
          </w:tcPr>
          <w:p>
            <w:pPr>
              <w:rPr>
                <w:rFonts w:ascii="Arial"/>
                <w:sz w:val="21"/>
              </w:rPr>
            </w:pPr>
            <w:r/>
          </w:p>
        </w:tc>
        <w:tc>
          <w:tcPr>
            <w:tcW w:w="1485" w:type="dxa"/>
            <w:vAlign w:val="top"/>
            <w:gridSpan w:val="3"/>
            <w:tcBorders>
              <w:top w:val="single" w:color="000000" w:sz="12" w:space="0"/>
            </w:tcBorders>
          </w:tcPr>
          <w:p>
            <w:pPr>
              <w:ind w:left="376"/>
              <w:spacing w:before="152" w:line="220" w:lineRule="auto"/>
              <w:rPr>
                <w:rFonts w:ascii="SimSun" w:hAnsi="SimSun" w:eastAsia="SimSun" w:cs="SimSun"/>
                <w:sz w:val="21"/>
                <w:szCs w:val="21"/>
              </w:rPr>
            </w:pPr>
            <w:r>
              <w:rPr>
                <w:rFonts w:ascii="SimSun" w:hAnsi="SimSun" w:eastAsia="SimSun" w:cs="SimSun"/>
                <w:sz w:val="21"/>
                <w:szCs w:val="21"/>
                <w:spacing w:val="-2"/>
              </w:rPr>
              <w:t>产品名称</w:t>
            </w:r>
          </w:p>
        </w:tc>
        <w:tc>
          <w:tcPr>
            <w:tcW w:w="2251" w:type="dxa"/>
            <w:vAlign w:val="top"/>
            <w:gridSpan w:val="3"/>
            <w:tcBorders>
              <w:top w:val="single" w:color="000000" w:sz="12" w:space="0"/>
            </w:tcBorders>
          </w:tcPr>
          <w:p>
            <w:pPr>
              <w:ind w:left="945"/>
              <w:spacing w:before="152" w:line="220" w:lineRule="auto"/>
              <w:rPr>
                <w:rFonts w:ascii="SimSun" w:hAnsi="SimSun" w:eastAsia="SimSun" w:cs="SimSun"/>
                <w:sz w:val="21"/>
                <w:szCs w:val="21"/>
              </w:rPr>
            </w:pPr>
            <w:r>
              <w:rPr>
                <w:rFonts w:ascii="SimSun" w:hAnsi="SimSun" w:eastAsia="SimSun" w:cs="SimSun"/>
                <w:sz w:val="21"/>
                <w:szCs w:val="21"/>
                <w:spacing w:val="-3"/>
              </w:rPr>
              <w:t>规格</w:t>
            </w:r>
          </w:p>
        </w:tc>
        <w:tc>
          <w:tcPr>
            <w:tcW w:w="1249" w:type="dxa"/>
            <w:vAlign w:val="top"/>
            <w:gridSpan w:val="3"/>
            <w:tcBorders>
              <w:top w:val="single" w:color="000000" w:sz="12" w:space="0"/>
            </w:tcBorders>
          </w:tcPr>
          <w:p>
            <w:pPr>
              <w:ind w:left="472"/>
              <w:spacing w:before="18" w:line="239" w:lineRule="auto"/>
              <w:rPr>
                <w:rFonts w:ascii="SimSun" w:hAnsi="SimSun" w:eastAsia="SimSun" w:cs="SimSun"/>
                <w:sz w:val="21"/>
                <w:szCs w:val="21"/>
              </w:rPr>
            </w:pPr>
            <w:r>
              <w:rPr>
                <w:rFonts w:ascii="SimSun" w:hAnsi="SimSun" w:eastAsia="SimSun" w:cs="SimSun"/>
                <w:sz w:val="21"/>
                <w:szCs w:val="21"/>
                <w:spacing w:val="-3"/>
              </w:rPr>
              <w:t>产量</w:t>
            </w:r>
          </w:p>
          <w:p>
            <w:pPr>
              <w:ind w:left="361"/>
              <w:spacing w:line="205" w:lineRule="auto"/>
              <w:rPr>
                <w:rFonts w:ascii="SimSun" w:hAnsi="SimSun" w:eastAsia="SimSun" w:cs="SimSun"/>
                <w:sz w:val="21"/>
                <w:szCs w:val="21"/>
              </w:rPr>
            </w:pPr>
            <w:r>
              <w:rPr>
                <w:rFonts w:ascii="SimSun" w:hAnsi="SimSun" w:eastAsia="SimSun" w:cs="SimSun"/>
                <w:sz w:val="21"/>
                <w:szCs w:val="21"/>
                <w:spacing w:val="-4"/>
              </w:rPr>
              <w:t>（</w:t>
            </w:r>
            <w:r>
              <w:rPr>
                <w:rFonts w:ascii="Times New Roman" w:hAnsi="Times New Roman" w:eastAsia="Times New Roman" w:cs="Times New Roman"/>
                <w:sz w:val="21"/>
                <w:szCs w:val="21"/>
                <w:spacing w:val="-4"/>
              </w:rPr>
              <w:t>m</w:t>
            </w:r>
            <w:r>
              <w:rPr>
                <w:rFonts w:ascii="Times New Roman" w:hAnsi="Times New Roman" w:eastAsia="Times New Roman" w:cs="Times New Roman"/>
                <w:sz w:val="14"/>
                <w:szCs w:val="14"/>
                <w:spacing w:val="-4"/>
                <w:position w:val="7"/>
              </w:rPr>
              <w:t>2</w:t>
            </w:r>
            <w:r>
              <w:rPr>
                <w:rFonts w:ascii="SimSun" w:hAnsi="SimSun" w:eastAsia="SimSun" w:cs="SimSun"/>
                <w:sz w:val="21"/>
                <w:szCs w:val="21"/>
                <w:spacing w:val="-4"/>
              </w:rPr>
              <w:t>）</w:t>
            </w:r>
          </w:p>
        </w:tc>
        <w:tc>
          <w:tcPr>
            <w:tcW w:w="3413" w:type="dxa"/>
            <w:vAlign w:val="top"/>
            <w:gridSpan w:val="4"/>
            <w:tcBorders>
              <w:top w:val="single" w:color="000000" w:sz="12" w:space="0"/>
              <w:right w:val="single" w:color="000000" w:sz="6" w:space="0"/>
            </w:tcBorders>
          </w:tcPr>
          <w:p>
            <w:pPr>
              <w:ind w:left="1477"/>
              <w:spacing w:before="153" w:line="221" w:lineRule="auto"/>
              <w:rPr>
                <w:rFonts w:ascii="SimSun" w:hAnsi="SimSun" w:eastAsia="SimSun" w:cs="SimSun"/>
                <w:sz w:val="21"/>
                <w:szCs w:val="21"/>
              </w:rPr>
            </w:pPr>
            <w:r>
              <w:rPr>
                <w:rFonts w:ascii="SimSun" w:hAnsi="SimSun" w:eastAsia="SimSun" w:cs="SimSun"/>
                <w:sz w:val="21"/>
                <w:szCs w:val="21"/>
                <w:spacing w:val="-3"/>
              </w:rPr>
              <w:t>备注</w:t>
            </w:r>
          </w:p>
        </w:tc>
      </w:tr>
      <w:tr>
        <w:trPr>
          <w:trHeight w:val="444" w:hRule="atLeast"/>
        </w:trPr>
        <w:tc>
          <w:tcPr>
            <w:tcW w:w="432" w:type="dxa"/>
            <w:vAlign w:val="top"/>
            <w:vMerge w:val="continue"/>
            <w:tcBorders>
              <w:left w:val="single" w:color="000000" w:sz="6" w:space="0"/>
              <w:bottom w:val="nil"/>
              <w:top w:val="nil"/>
            </w:tcBorders>
          </w:tcPr>
          <w:p>
            <w:pPr>
              <w:rPr>
                <w:rFonts w:ascii="Arial"/>
                <w:sz w:val="21"/>
              </w:rPr>
            </w:pPr>
            <w:r/>
          </w:p>
        </w:tc>
        <w:tc>
          <w:tcPr>
            <w:tcW w:w="1485" w:type="dxa"/>
            <w:vAlign w:val="top"/>
            <w:gridSpan w:val="3"/>
          </w:tcPr>
          <w:p>
            <w:pPr>
              <w:ind w:left="396"/>
              <w:spacing w:before="117" w:line="220" w:lineRule="auto"/>
              <w:rPr>
                <w:rFonts w:ascii="SimSun" w:hAnsi="SimSun" w:eastAsia="SimSun" w:cs="SimSun"/>
                <w:sz w:val="21"/>
                <w:szCs w:val="21"/>
              </w:rPr>
            </w:pPr>
            <w:r>
              <w:rPr>
                <w:rFonts w:ascii="SimSun" w:hAnsi="SimSun" w:eastAsia="SimSun" w:cs="SimSun"/>
                <w:sz w:val="21"/>
                <w:szCs w:val="21"/>
                <w:spacing w:val="-6"/>
              </w:rPr>
              <w:t>中空玻璃</w:t>
            </w:r>
          </w:p>
        </w:tc>
        <w:tc>
          <w:tcPr>
            <w:tcW w:w="2251" w:type="dxa"/>
            <w:vAlign w:val="top"/>
            <w:gridSpan w:val="3"/>
          </w:tcPr>
          <w:p>
            <w:pPr>
              <w:ind w:left="316"/>
              <w:spacing w:before="116" w:line="219" w:lineRule="auto"/>
              <w:rPr>
                <w:rFonts w:ascii="SimSun" w:hAnsi="SimSun" w:eastAsia="SimSun" w:cs="SimSun"/>
                <w:sz w:val="21"/>
                <w:szCs w:val="21"/>
              </w:rPr>
            </w:pPr>
            <w:r>
              <w:rPr>
                <w:rFonts w:ascii="SimSun" w:hAnsi="SimSun" w:eastAsia="SimSun" w:cs="SimSun"/>
                <w:sz w:val="21"/>
                <w:szCs w:val="21"/>
                <w:spacing w:val="-2"/>
              </w:rPr>
              <w:t>依据客户要求生产</w:t>
            </w:r>
          </w:p>
        </w:tc>
        <w:tc>
          <w:tcPr>
            <w:tcW w:w="1249" w:type="dxa"/>
            <w:vAlign w:val="top"/>
            <w:gridSpan w:val="3"/>
          </w:tcPr>
          <w:p>
            <w:pPr>
              <w:ind w:left="462"/>
              <w:spacing w:before="117" w:line="220" w:lineRule="auto"/>
              <w:rPr>
                <w:rFonts w:ascii="SimSun" w:hAnsi="SimSun" w:eastAsia="SimSun" w:cs="SimSun"/>
                <w:sz w:val="21"/>
                <w:szCs w:val="21"/>
              </w:rPr>
            </w:pPr>
            <w:r>
              <w:rPr>
                <w:rFonts w:ascii="Times New Roman" w:hAnsi="Times New Roman" w:eastAsia="Times New Roman" w:cs="Times New Roman"/>
                <w:sz w:val="21"/>
                <w:szCs w:val="21"/>
                <w:spacing w:val="-8"/>
              </w:rPr>
              <w:t>10</w:t>
            </w:r>
            <w:r>
              <w:rPr>
                <w:rFonts w:ascii="Times New Roman" w:hAnsi="Times New Roman" w:eastAsia="Times New Roman" w:cs="Times New Roman"/>
                <w:sz w:val="21"/>
                <w:szCs w:val="21"/>
                <w:spacing w:val="14"/>
              </w:rPr>
              <w:t xml:space="preserve"> </w:t>
            </w:r>
            <w:r>
              <w:rPr>
                <w:rFonts w:ascii="SimSun" w:hAnsi="SimSun" w:eastAsia="SimSun" w:cs="SimSun"/>
                <w:sz w:val="21"/>
                <w:szCs w:val="21"/>
                <w:spacing w:val="-8"/>
              </w:rPr>
              <w:t>万</w:t>
            </w:r>
          </w:p>
        </w:tc>
        <w:tc>
          <w:tcPr>
            <w:tcW w:w="3413" w:type="dxa"/>
            <w:vAlign w:val="top"/>
            <w:gridSpan w:val="4"/>
            <w:vMerge w:val="restart"/>
            <w:tcBorders>
              <w:right w:val="single" w:color="000000" w:sz="6" w:space="0"/>
              <w:bottom w:val="nil"/>
            </w:tcBorders>
          </w:tcPr>
          <w:p>
            <w:pPr>
              <w:spacing w:line="328" w:lineRule="auto"/>
              <w:rPr>
                <w:rFonts w:ascii="Arial"/>
                <w:sz w:val="21"/>
              </w:rPr>
            </w:pPr>
            <w:r/>
          </w:p>
          <w:p>
            <w:pPr>
              <w:ind w:left="184" w:right="153" w:hanging="16"/>
              <w:spacing w:before="69" w:line="229" w:lineRule="auto"/>
              <w:rPr>
                <w:rFonts w:ascii="SimSun" w:hAnsi="SimSun" w:eastAsia="SimSun" w:cs="SimSun"/>
                <w:sz w:val="21"/>
                <w:szCs w:val="21"/>
              </w:rPr>
            </w:pPr>
            <w:r>
              <w:rPr>
                <w:rFonts w:ascii="SimSun" w:hAnsi="SimSun" w:eastAsia="SimSun" w:cs="SimSun"/>
                <w:sz w:val="21"/>
                <w:szCs w:val="21"/>
                <w:spacing w:val="-15"/>
              </w:rPr>
              <w:t>存放于成品暂存区，</w:t>
            </w:r>
            <w:r>
              <w:rPr>
                <w:rFonts w:ascii="SimSun" w:hAnsi="SimSun" w:eastAsia="SimSun" w:cs="SimSun"/>
                <w:sz w:val="21"/>
                <w:szCs w:val="21"/>
                <w:spacing w:val="50"/>
              </w:rPr>
              <w:t xml:space="preserve"> </w:t>
            </w:r>
            <w:r>
              <w:rPr>
                <w:rFonts w:ascii="SimSun" w:hAnsi="SimSun" w:eastAsia="SimSun" w:cs="SimSun"/>
                <w:sz w:val="21"/>
                <w:szCs w:val="21"/>
                <w:spacing w:val="-15"/>
              </w:rPr>
              <w:t>订单式生产，</w:t>
            </w:r>
            <w:r>
              <w:rPr>
                <w:rFonts w:ascii="SimSun" w:hAnsi="SimSun" w:eastAsia="SimSun" w:cs="SimSun"/>
                <w:sz w:val="21"/>
                <w:szCs w:val="21"/>
              </w:rPr>
              <w:t xml:space="preserve"> </w:t>
            </w:r>
            <w:r>
              <w:rPr>
                <w:rFonts w:ascii="SimSun" w:hAnsi="SimSun" w:eastAsia="SimSun" w:cs="SimSun"/>
                <w:sz w:val="21"/>
                <w:szCs w:val="21"/>
                <w:spacing w:val="-3"/>
              </w:rPr>
              <w:t>即产即运，不长期存放</w:t>
            </w:r>
          </w:p>
        </w:tc>
      </w:tr>
      <w:tr>
        <w:trPr>
          <w:trHeight w:val="421" w:hRule="atLeast"/>
        </w:trPr>
        <w:tc>
          <w:tcPr>
            <w:tcW w:w="432" w:type="dxa"/>
            <w:vAlign w:val="top"/>
            <w:vMerge w:val="continue"/>
            <w:tcBorders>
              <w:left w:val="single" w:color="000000" w:sz="6" w:space="0"/>
              <w:bottom w:val="nil"/>
              <w:top w:val="nil"/>
            </w:tcBorders>
          </w:tcPr>
          <w:p>
            <w:pPr>
              <w:rPr>
                <w:rFonts w:ascii="Arial"/>
                <w:sz w:val="21"/>
              </w:rPr>
            </w:pPr>
            <w:r/>
          </w:p>
        </w:tc>
        <w:tc>
          <w:tcPr>
            <w:tcW w:w="1485" w:type="dxa"/>
            <w:vAlign w:val="top"/>
            <w:gridSpan w:val="3"/>
          </w:tcPr>
          <w:p>
            <w:pPr>
              <w:ind w:left="378"/>
              <w:spacing w:before="105" w:line="220" w:lineRule="auto"/>
              <w:rPr>
                <w:rFonts w:ascii="SimSun" w:hAnsi="SimSun" w:eastAsia="SimSun" w:cs="SimSun"/>
                <w:sz w:val="21"/>
                <w:szCs w:val="21"/>
              </w:rPr>
            </w:pPr>
            <w:r>
              <w:rPr>
                <w:rFonts w:ascii="SimSun" w:hAnsi="SimSun" w:eastAsia="SimSun" w:cs="SimSun"/>
                <w:sz w:val="21"/>
                <w:szCs w:val="21"/>
                <w:spacing w:val="-2"/>
              </w:rPr>
              <w:t>夹胶玻璃</w:t>
            </w:r>
          </w:p>
        </w:tc>
        <w:tc>
          <w:tcPr>
            <w:tcW w:w="2251" w:type="dxa"/>
            <w:vAlign w:val="top"/>
            <w:gridSpan w:val="3"/>
          </w:tcPr>
          <w:p>
            <w:pPr>
              <w:ind w:left="316"/>
              <w:spacing w:before="105" w:line="219" w:lineRule="auto"/>
              <w:rPr>
                <w:rFonts w:ascii="SimSun" w:hAnsi="SimSun" w:eastAsia="SimSun" w:cs="SimSun"/>
                <w:sz w:val="21"/>
                <w:szCs w:val="21"/>
              </w:rPr>
            </w:pPr>
            <w:r>
              <w:rPr>
                <w:rFonts w:ascii="SimSun" w:hAnsi="SimSun" w:eastAsia="SimSun" w:cs="SimSun"/>
                <w:sz w:val="21"/>
                <w:szCs w:val="21"/>
                <w:spacing w:val="-2"/>
              </w:rPr>
              <w:t>依据客户要求生产</w:t>
            </w:r>
          </w:p>
        </w:tc>
        <w:tc>
          <w:tcPr>
            <w:tcW w:w="1249" w:type="dxa"/>
            <w:vAlign w:val="top"/>
            <w:gridSpan w:val="3"/>
          </w:tcPr>
          <w:p>
            <w:pPr>
              <w:ind w:left="500"/>
              <w:spacing w:before="106" w:line="220" w:lineRule="auto"/>
              <w:rPr>
                <w:rFonts w:ascii="SimSun" w:hAnsi="SimSun" w:eastAsia="SimSun" w:cs="SimSun"/>
                <w:sz w:val="21"/>
                <w:szCs w:val="21"/>
              </w:rPr>
            </w:pPr>
            <w:r>
              <w:rPr>
                <w:rFonts w:ascii="Times New Roman" w:hAnsi="Times New Roman" w:eastAsia="Times New Roman" w:cs="Times New Roman"/>
                <w:sz w:val="21"/>
                <w:szCs w:val="21"/>
                <w:spacing w:val="-6"/>
              </w:rPr>
              <w:t>5</w:t>
            </w:r>
            <w:r>
              <w:rPr>
                <w:rFonts w:ascii="Times New Roman" w:hAnsi="Times New Roman" w:eastAsia="Times New Roman" w:cs="Times New Roman"/>
                <w:sz w:val="21"/>
                <w:szCs w:val="21"/>
                <w:spacing w:val="15"/>
              </w:rPr>
              <w:t xml:space="preserve"> </w:t>
            </w:r>
            <w:r>
              <w:rPr>
                <w:rFonts w:ascii="SimSun" w:hAnsi="SimSun" w:eastAsia="SimSun" w:cs="SimSun"/>
                <w:sz w:val="21"/>
                <w:szCs w:val="21"/>
                <w:spacing w:val="-6"/>
              </w:rPr>
              <w:t>万</w:t>
            </w:r>
          </w:p>
        </w:tc>
        <w:tc>
          <w:tcPr>
            <w:tcW w:w="3413" w:type="dxa"/>
            <w:vAlign w:val="top"/>
            <w:gridSpan w:val="4"/>
            <w:vMerge w:val="continue"/>
            <w:tcBorders>
              <w:right w:val="single" w:color="000000" w:sz="6" w:space="0"/>
              <w:top w:val="nil"/>
              <w:bottom w:val="nil"/>
            </w:tcBorders>
          </w:tcPr>
          <w:p>
            <w:pPr>
              <w:rPr>
                <w:rFonts w:ascii="Arial"/>
                <w:sz w:val="21"/>
              </w:rPr>
            </w:pPr>
            <w:r/>
          </w:p>
        </w:tc>
      </w:tr>
      <w:tr>
        <w:trPr>
          <w:trHeight w:val="404" w:hRule="atLeast"/>
        </w:trPr>
        <w:tc>
          <w:tcPr>
            <w:tcW w:w="432" w:type="dxa"/>
            <w:vAlign w:val="top"/>
            <w:vMerge w:val="continue"/>
            <w:tcBorders>
              <w:left w:val="single" w:color="000000" w:sz="6" w:space="0"/>
              <w:bottom w:val="nil"/>
              <w:top w:val="nil"/>
            </w:tcBorders>
          </w:tcPr>
          <w:p>
            <w:pPr>
              <w:rPr>
                <w:rFonts w:ascii="Arial"/>
                <w:sz w:val="21"/>
              </w:rPr>
            </w:pPr>
            <w:r/>
          </w:p>
        </w:tc>
        <w:tc>
          <w:tcPr>
            <w:tcW w:w="1485" w:type="dxa"/>
            <w:vAlign w:val="top"/>
            <w:gridSpan w:val="3"/>
          </w:tcPr>
          <w:p>
            <w:pPr>
              <w:ind w:left="374"/>
              <w:spacing w:before="98" w:line="220" w:lineRule="auto"/>
              <w:rPr>
                <w:rFonts w:ascii="SimSun" w:hAnsi="SimSun" w:eastAsia="SimSun" w:cs="SimSun"/>
                <w:sz w:val="21"/>
                <w:szCs w:val="21"/>
              </w:rPr>
            </w:pPr>
            <w:r>
              <w:rPr>
                <w:rFonts w:ascii="SimSun" w:hAnsi="SimSun" w:eastAsia="SimSun" w:cs="SimSun"/>
                <w:sz w:val="21"/>
                <w:szCs w:val="21"/>
                <w:spacing w:val="-2"/>
              </w:rPr>
              <w:t>钢化玻璃</w:t>
            </w:r>
          </w:p>
        </w:tc>
        <w:tc>
          <w:tcPr>
            <w:tcW w:w="2251" w:type="dxa"/>
            <w:vAlign w:val="top"/>
            <w:gridSpan w:val="3"/>
          </w:tcPr>
          <w:p>
            <w:pPr>
              <w:ind w:left="316"/>
              <w:spacing w:before="97" w:line="219" w:lineRule="auto"/>
              <w:rPr>
                <w:rFonts w:ascii="SimSun" w:hAnsi="SimSun" w:eastAsia="SimSun" w:cs="SimSun"/>
                <w:sz w:val="21"/>
                <w:szCs w:val="21"/>
              </w:rPr>
            </w:pPr>
            <w:r>
              <w:rPr>
                <w:rFonts w:ascii="SimSun" w:hAnsi="SimSun" w:eastAsia="SimSun" w:cs="SimSun"/>
                <w:sz w:val="21"/>
                <w:szCs w:val="21"/>
                <w:spacing w:val="-2"/>
              </w:rPr>
              <w:t>依据客户要求生产</w:t>
            </w:r>
          </w:p>
        </w:tc>
        <w:tc>
          <w:tcPr>
            <w:tcW w:w="1249" w:type="dxa"/>
            <w:vAlign w:val="top"/>
            <w:gridSpan w:val="3"/>
          </w:tcPr>
          <w:p>
            <w:pPr>
              <w:ind w:left="462"/>
              <w:spacing w:before="98" w:line="220" w:lineRule="auto"/>
              <w:rPr>
                <w:rFonts w:ascii="SimSun" w:hAnsi="SimSun" w:eastAsia="SimSun" w:cs="SimSun"/>
                <w:sz w:val="21"/>
                <w:szCs w:val="21"/>
              </w:rPr>
            </w:pPr>
            <w:r>
              <w:rPr>
                <w:rFonts w:ascii="Times New Roman" w:hAnsi="Times New Roman" w:eastAsia="Times New Roman" w:cs="Times New Roman"/>
                <w:sz w:val="21"/>
                <w:szCs w:val="21"/>
                <w:spacing w:val="-8"/>
              </w:rPr>
              <w:t>10</w:t>
            </w:r>
            <w:r>
              <w:rPr>
                <w:rFonts w:ascii="Times New Roman" w:hAnsi="Times New Roman" w:eastAsia="Times New Roman" w:cs="Times New Roman"/>
                <w:sz w:val="21"/>
                <w:szCs w:val="21"/>
                <w:spacing w:val="14"/>
              </w:rPr>
              <w:t xml:space="preserve"> </w:t>
            </w:r>
            <w:r>
              <w:rPr>
                <w:rFonts w:ascii="SimSun" w:hAnsi="SimSun" w:eastAsia="SimSun" w:cs="SimSun"/>
                <w:sz w:val="21"/>
                <w:szCs w:val="21"/>
                <w:spacing w:val="-8"/>
              </w:rPr>
              <w:t>万</w:t>
            </w:r>
          </w:p>
        </w:tc>
        <w:tc>
          <w:tcPr>
            <w:tcW w:w="3413" w:type="dxa"/>
            <w:vAlign w:val="top"/>
            <w:gridSpan w:val="4"/>
            <w:vMerge w:val="continue"/>
            <w:tcBorders>
              <w:right w:val="single" w:color="000000" w:sz="6" w:space="0"/>
              <w:top w:val="nil"/>
            </w:tcBorders>
          </w:tcPr>
          <w:p>
            <w:pPr>
              <w:rPr>
                <w:rFonts w:ascii="Arial"/>
                <w:sz w:val="21"/>
              </w:rPr>
            </w:pPr>
            <w:r/>
          </w:p>
        </w:tc>
      </w:tr>
      <w:tr>
        <w:trPr>
          <w:trHeight w:val="415" w:hRule="atLeast"/>
        </w:trPr>
        <w:tc>
          <w:tcPr>
            <w:tcW w:w="432" w:type="dxa"/>
            <w:vAlign w:val="top"/>
            <w:vMerge w:val="continue"/>
            <w:tcBorders>
              <w:left w:val="single" w:color="000000" w:sz="6" w:space="0"/>
              <w:bottom w:val="nil"/>
              <w:top w:val="nil"/>
            </w:tcBorders>
          </w:tcPr>
          <w:p>
            <w:pPr>
              <w:rPr>
                <w:rFonts w:ascii="Arial"/>
                <w:sz w:val="21"/>
              </w:rPr>
            </w:pPr>
            <w:r/>
          </w:p>
        </w:tc>
        <w:tc>
          <w:tcPr>
            <w:tcW w:w="1485" w:type="dxa"/>
            <w:vAlign w:val="top"/>
            <w:gridSpan w:val="3"/>
            <w:tcBorders>
              <w:bottom w:val="single" w:color="000000" w:sz="12" w:space="0"/>
            </w:tcBorders>
          </w:tcPr>
          <w:p>
            <w:pPr>
              <w:ind w:left="587"/>
              <w:spacing w:before="99" w:line="221" w:lineRule="auto"/>
              <w:rPr>
                <w:rFonts w:ascii="SimSun" w:hAnsi="SimSun" w:eastAsia="SimSun" w:cs="SimSun"/>
                <w:sz w:val="21"/>
                <w:szCs w:val="21"/>
              </w:rPr>
            </w:pPr>
            <w:r>
              <w:rPr>
                <w:rFonts w:ascii="SimSun" w:hAnsi="SimSun" w:eastAsia="SimSun" w:cs="SimSun"/>
                <w:sz w:val="21"/>
                <w:szCs w:val="21"/>
                <w:spacing w:val="-3"/>
              </w:rPr>
              <w:t>合计</w:t>
            </w:r>
          </w:p>
        </w:tc>
        <w:tc>
          <w:tcPr>
            <w:tcW w:w="2251" w:type="dxa"/>
            <w:vAlign w:val="top"/>
            <w:gridSpan w:val="3"/>
            <w:tcBorders>
              <w:bottom w:val="single" w:color="000000" w:sz="12" w:space="0"/>
            </w:tcBorders>
          </w:tcPr>
          <w:p>
            <w:pPr>
              <w:ind w:left="1118"/>
              <w:spacing w:before="134"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249" w:type="dxa"/>
            <w:vAlign w:val="top"/>
            <w:gridSpan w:val="3"/>
            <w:tcBorders>
              <w:bottom w:val="single" w:color="000000" w:sz="12" w:space="0"/>
            </w:tcBorders>
          </w:tcPr>
          <w:p>
            <w:pPr>
              <w:ind w:left="442"/>
              <w:spacing w:before="99" w:line="220" w:lineRule="auto"/>
              <w:rPr>
                <w:rFonts w:ascii="SimSun" w:hAnsi="SimSun" w:eastAsia="SimSun" w:cs="SimSun"/>
                <w:sz w:val="21"/>
                <w:szCs w:val="21"/>
              </w:rPr>
            </w:pPr>
            <w:r>
              <w:rPr>
                <w:rFonts w:ascii="Times New Roman" w:hAnsi="Times New Roman" w:eastAsia="Times New Roman" w:cs="Times New Roman"/>
                <w:sz w:val="21"/>
                <w:szCs w:val="21"/>
                <w:spacing w:val="-2"/>
              </w:rPr>
              <w:t>25</w:t>
            </w:r>
            <w:r>
              <w:rPr>
                <w:rFonts w:ascii="Times New Roman" w:hAnsi="Times New Roman" w:eastAsia="Times New Roman" w:cs="Times New Roman"/>
                <w:sz w:val="21"/>
                <w:szCs w:val="21"/>
                <w:spacing w:val="15"/>
              </w:rPr>
              <w:t xml:space="preserve"> </w:t>
            </w:r>
            <w:r>
              <w:rPr>
                <w:rFonts w:ascii="SimSun" w:hAnsi="SimSun" w:eastAsia="SimSun" w:cs="SimSun"/>
                <w:sz w:val="21"/>
                <w:szCs w:val="21"/>
                <w:spacing w:val="-2"/>
              </w:rPr>
              <w:t>万</w:t>
            </w:r>
          </w:p>
        </w:tc>
        <w:tc>
          <w:tcPr>
            <w:tcW w:w="3413" w:type="dxa"/>
            <w:vAlign w:val="top"/>
            <w:gridSpan w:val="4"/>
            <w:tcBorders>
              <w:bottom w:val="single" w:color="000000" w:sz="12" w:space="0"/>
              <w:right w:val="single" w:color="000000" w:sz="6" w:space="0"/>
            </w:tcBorders>
          </w:tcPr>
          <w:p>
            <w:pPr>
              <w:ind w:left="1647"/>
              <w:spacing w:before="134"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r>
      <w:tr>
        <w:trPr>
          <w:trHeight w:val="1408" w:hRule="atLeast"/>
        </w:trPr>
        <w:tc>
          <w:tcPr>
            <w:tcW w:w="432" w:type="dxa"/>
            <w:vAlign w:val="top"/>
            <w:vMerge w:val="continue"/>
            <w:tcBorders>
              <w:left w:val="single" w:color="000000" w:sz="6" w:space="0"/>
              <w:bottom w:val="nil"/>
              <w:top w:val="nil"/>
            </w:tcBorders>
          </w:tcPr>
          <w:p>
            <w:pPr>
              <w:rPr>
                <w:rFonts w:ascii="Arial"/>
                <w:sz w:val="21"/>
              </w:rPr>
            </w:pPr>
            <w:r/>
          </w:p>
        </w:tc>
        <w:tc>
          <w:tcPr>
            <w:tcW w:w="8398" w:type="dxa"/>
            <w:vAlign w:val="top"/>
            <w:gridSpan w:val="13"/>
            <w:tcBorders>
              <w:bottom w:val="single" w:color="000000" w:sz="12" w:space="0"/>
              <w:top w:val="single" w:color="000000" w:sz="12" w:space="0"/>
              <w:right w:val="single" w:color="000000" w:sz="6" w:space="0"/>
            </w:tcBorders>
          </w:tcPr>
          <w:p>
            <w:pPr>
              <w:ind w:left="586"/>
              <w:spacing w:before="192" w:line="219" w:lineRule="auto"/>
              <w:rPr>
                <w:rFonts w:ascii="SimSun" w:hAnsi="SimSun" w:eastAsia="SimSun" w:cs="SimSun"/>
                <w:sz w:val="24"/>
                <w:szCs w:val="24"/>
              </w:rPr>
            </w:pPr>
            <w:r>
              <w:rPr>
                <w:rFonts w:ascii="Times New Roman" w:hAnsi="Times New Roman" w:eastAsia="Times New Roman" w:cs="Times New Roman"/>
                <w:sz w:val="24"/>
                <w:szCs w:val="24"/>
                <w:b/>
                <w:bCs/>
                <w:spacing w:val="-2"/>
              </w:rPr>
              <w:t>2.5</w:t>
            </w:r>
            <w:r>
              <w:rPr>
                <w:rFonts w:ascii="Times New Roman" w:hAnsi="Times New Roman" w:eastAsia="Times New Roman" w:cs="Times New Roman"/>
                <w:sz w:val="24"/>
                <w:szCs w:val="24"/>
                <w:b/>
                <w:bCs/>
                <w:spacing w:val="18"/>
                <w:w w:val="101"/>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2"/>
              </w:rPr>
              <w:t>原辅材料消耗</w:t>
            </w:r>
          </w:p>
          <w:p>
            <w:pPr>
              <w:ind w:left="591"/>
              <w:spacing w:before="220" w:line="218" w:lineRule="auto"/>
              <w:rPr>
                <w:rFonts w:ascii="SimSun" w:hAnsi="SimSun" w:eastAsia="SimSun" w:cs="SimSun"/>
                <w:sz w:val="24"/>
                <w:szCs w:val="24"/>
              </w:rPr>
            </w:pPr>
            <w:r>
              <w:rPr>
                <w:rFonts w:ascii="SimSun" w:hAnsi="SimSun" w:eastAsia="SimSun" w:cs="SimSun"/>
                <w:sz w:val="24"/>
                <w:szCs w:val="24"/>
                <w:spacing w:val="-1"/>
              </w:rPr>
              <w:t>项目原辅材料消耗情况估算见表</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1"/>
              </w:rPr>
              <w:t>2-4</w:t>
            </w:r>
            <w:r>
              <w:rPr>
                <w:rFonts w:ascii="SimSun" w:hAnsi="SimSun" w:eastAsia="SimSun" w:cs="SimSun"/>
                <w:sz w:val="24"/>
                <w:szCs w:val="24"/>
                <w:spacing w:val="-1"/>
              </w:rPr>
              <w:t>。</w:t>
            </w:r>
          </w:p>
          <w:p>
            <w:pPr>
              <w:ind w:left="2323"/>
              <w:spacing w:before="133" w:line="218"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表</w:t>
            </w:r>
            <w:r>
              <w:rPr>
                <w:rFonts w:ascii="SimSun" w:hAnsi="SimSun" w:eastAsia="SimSun" w:cs="SimSun"/>
                <w:sz w:val="24"/>
                <w:szCs w:val="24"/>
                <w:spacing w:val="-36"/>
              </w:rPr>
              <w:t xml:space="preserve"> </w:t>
            </w:r>
            <w:r>
              <w:rPr>
                <w:rFonts w:ascii="Times New Roman" w:hAnsi="Times New Roman" w:eastAsia="Times New Roman" w:cs="Times New Roman"/>
                <w:sz w:val="24"/>
                <w:szCs w:val="24"/>
                <w:b/>
                <w:bCs/>
                <w:spacing w:val="-1"/>
              </w:rPr>
              <w:t>2-4        </w:t>
            </w:r>
            <w:r>
              <w:rPr>
                <w:rFonts w:ascii="SimSun" w:hAnsi="SimSun" w:eastAsia="SimSun" w:cs="SimSun"/>
                <w:sz w:val="24"/>
                <w:szCs w:val="24"/>
                <w14:textOutline w14:w="4354" w14:cap="flat" w14:cmpd="sng">
                  <w14:solidFill>
                    <w14:srgbClr w14:val="000000"/>
                  </w14:solidFill>
                  <w14:prstDash w14:val="solid"/>
                  <w14:miter w14:lim="10"/>
                </w14:textOutline>
                <w:spacing w:val="-1"/>
              </w:rPr>
              <w:t>原辅材料消耗情况一览表</w:t>
            </w:r>
          </w:p>
        </w:tc>
      </w:tr>
      <w:tr>
        <w:trPr>
          <w:trHeight w:val="532" w:hRule="atLeast"/>
        </w:trPr>
        <w:tc>
          <w:tcPr>
            <w:tcW w:w="432" w:type="dxa"/>
            <w:vAlign w:val="top"/>
            <w:vMerge w:val="continue"/>
            <w:tcBorders>
              <w:left w:val="single" w:color="000000" w:sz="6" w:space="0"/>
              <w:bottom w:val="nil"/>
              <w:top w:val="nil"/>
            </w:tcBorders>
          </w:tcPr>
          <w:p>
            <w:pPr>
              <w:rPr>
                <w:rFonts w:ascii="Arial"/>
                <w:sz w:val="21"/>
              </w:rPr>
            </w:pPr>
            <w:r/>
          </w:p>
        </w:tc>
        <w:tc>
          <w:tcPr>
            <w:tcW w:w="608" w:type="dxa"/>
            <w:vAlign w:val="top"/>
            <w:textDirection w:val="tbRlV"/>
            <w:tcBorders>
              <w:top w:val="single" w:color="000000" w:sz="12" w:space="0"/>
            </w:tcBorders>
          </w:tcPr>
          <w:p>
            <w:pPr>
              <w:ind w:left="22"/>
              <w:spacing w:before="149" w:line="210" w:lineRule="auto"/>
              <w:rPr>
                <w:rFonts w:ascii="SimSun" w:hAnsi="SimSun" w:eastAsia="SimSun" w:cs="SimSun"/>
                <w:sz w:val="21"/>
                <w:szCs w:val="21"/>
              </w:rPr>
            </w:pPr>
            <w:r>
              <w:rPr>
                <w:rFonts w:ascii="SimSun" w:hAnsi="SimSun" w:eastAsia="SimSun" w:cs="SimSun"/>
                <w:sz w:val="21"/>
                <w:szCs w:val="21"/>
                <w:spacing w:val="31"/>
              </w:rPr>
              <w:t>序号</w:t>
            </w:r>
          </w:p>
        </w:tc>
        <w:tc>
          <w:tcPr>
            <w:tcW w:w="1353" w:type="dxa"/>
            <w:vAlign w:val="top"/>
            <w:gridSpan w:val="3"/>
            <w:tcBorders>
              <w:top w:val="single" w:color="000000" w:sz="12" w:space="0"/>
            </w:tcBorders>
          </w:tcPr>
          <w:p>
            <w:pPr>
              <w:ind w:left="258"/>
              <w:spacing w:before="158" w:line="220" w:lineRule="auto"/>
              <w:rPr>
                <w:rFonts w:ascii="SimSun" w:hAnsi="SimSun" w:eastAsia="SimSun" w:cs="SimSun"/>
                <w:sz w:val="21"/>
                <w:szCs w:val="21"/>
              </w:rPr>
            </w:pPr>
            <w:r>
              <w:rPr>
                <w:rFonts w:ascii="SimSun" w:hAnsi="SimSun" w:eastAsia="SimSun" w:cs="SimSun"/>
                <w:sz w:val="21"/>
                <w:szCs w:val="21"/>
                <w:spacing w:val="-2"/>
              </w:rPr>
              <w:t>用料名称</w:t>
            </w:r>
          </w:p>
        </w:tc>
        <w:tc>
          <w:tcPr>
            <w:tcW w:w="767" w:type="dxa"/>
            <w:vAlign w:val="top"/>
            <w:tcBorders>
              <w:top w:val="single" w:color="000000" w:sz="12" w:space="0"/>
            </w:tcBorders>
          </w:tcPr>
          <w:p>
            <w:pPr>
              <w:ind w:left="177"/>
              <w:spacing w:before="158" w:line="220" w:lineRule="auto"/>
              <w:rPr>
                <w:rFonts w:ascii="SimSun" w:hAnsi="SimSun" w:eastAsia="SimSun" w:cs="SimSun"/>
                <w:sz w:val="21"/>
                <w:szCs w:val="21"/>
              </w:rPr>
            </w:pPr>
            <w:r>
              <w:rPr>
                <w:rFonts w:ascii="SimSun" w:hAnsi="SimSun" w:eastAsia="SimSun" w:cs="SimSun"/>
                <w:sz w:val="21"/>
                <w:szCs w:val="21"/>
                <w:spacing w:val="-3"/>
              </w:rPr>
              <w:t>单位</w:t>
            </w:r>
          </w:p>
        </w:tc>
        <w:tc>
          <w:tcPr>
            <w:tcW w:w="1008" w:type="dxa"/>
            <w:vAlign w:val="top"/>
            <w:tcBorders>
              <w:top w:val="single" w:color="000000" w:sz="12" w:space="0"/>
            </w:tcBorders>
          </w:tcPr>
          <w:p>
            <w:pPr>
              <w:ind w:left="179"/>
              <w:spacing w:before="157" w:line="220" w:lineRule="auto"/>
              <w:rPr>
                <w:rFonts w:ascii="SimSun" w:hAnsi="SimSun" w:eastAsia="SimSun" w:cs="SimSun"/>
                <w:sz w:val="21"/>
                <w:szCs w:val="21"/>
              </w:rPr>
            </w:pPr>
            <w:r>
              <w:rPr>
                <w:rFonts w:ascii="SimSun" w:hAnsi="SimSun" w:eastAsia="SimSun" w:cs="SimSun"/>
                <w:sz w:val="21"/>
                <w:szCs w:val="21"/>
                <w:spacing w:val="-5"/>
              </w:rPr>
              <w:t>总耗量</w:t>
            </w:r>
          </w:p>
        </w:tc>
        <w:tc>
          <w:tcPr>
            <w:tcW w:w="1423" w:type="dxa"/>
            <w:vAlign w:val="top"/>
            <w:gridSpan w:val="4"/>
            <w:tcBorders>
              <w:top w:val="single" w:color="000000" w:sz="12" w:space="0"/>
            </w:tcBorders>
          </w:tcPr>
          <w:p>
            <w:pPr>
              <w:ind w:left="469"/>
              <w:spacing w:before="157" w:line="220" w:lineRule="auto"/>
              <w:rPr>
                <w:rFonts w:ascii="SimSun" w:hAnsi="SimSun" w:eastAsia="SimSun" w:cs="SimSun"/>
                <w:sz w:val="21"/>
                <w:szCs w:val="21"/>
              </w:rPr>
            </w:pPr>
            <w:r>
              <w:rPr>
                <w:rFonts w:ascii="SimSun" w:hAnsi="SimSun" w:eastAsia="SimSun" w:cs="SimSun"/>
                <w:sz w:val="21"/>
                <w:szCs w:val="21"/>
                <w:spacing w:val="-3"/>
              </w:rPr>
              <w:t>来源</w:t>
            </w:r>
          </w:p>
        </w:tc>
        <w:tc>
          <w:tcPr>
            <w:tcW w:w="1616" w:type="dxa"/>
            <w:vAlign w:val="top"/>
            <w:gridSpan w:val="2"/>
            <w:tcBorders>
              <w:top w:val="single" w:color="000000" w:sz="12" w:space="0"/>
            </w:tcBorders>
          </w:tcPr>
          <w:p>
            <w:pPr>
              <w:ind w:left="569"/>
              <w:spacing w:before="157" w:line="221" w:lineRule="auto"/>
              <w:rPr>
                <w:rFonts w:ascii="SimSun" w:hAnsi="SimSun" w:eastAsia="SimSun" w:cs="SimSun"/>
                <w:sz w:val="21"/>
                <w:szCs w:val="21"/>
              </w:rPr>
            </w:pPr>
            <w:r>
              <w:rPr>
                <w:rFonts w:ascii="SimSun" w:hAnsi="SimSun" w:eastAsia="SimSun" w:cs="SimSun"/>
                <w:sz w:val="21"/>
                <w:szCs w:val="21"/>
                <w:spacing w:val="-3"/>
              </w:rPr>
              <w:t>用途</w:t>
            </w:r>
          </w:p>
        </w:tc>
        <w:tc>
          <w:tcPr>
            <w:tcW w:w="1623" w:type="dxa"/>
            <w:vAlign w:val="top"/>
            <w:tcBorders>
              <w:top w:val="single" w:color="000000" w:sz="12" w:space="0"/>
              <w:right w:val="single" w:color="000000" w:sz="6" w:space="0"/>
            </w:tcBorders>
          </w:tcPr>
          <w:p>
            <w:pPr>
              <w:ind w:left="537"/>
              <w:spacing w:before="157" w:line="221" w:lineRule="auto"/>
              <w:rPr>
                <w:rFonts w:ascii="SimSun" w:hAnsi="SimSun" w:eastAsia="SimSun" w:cs="SimSun"/>
                <w:sz w:val="21"/>
                <w:szCs w:val="21"/>
              </w:rPr>
            </w:pPr>
            <w:r>
              <w:rPr>
                <w:rFonts w:ascii="SimSun" w:hAnsi="SimSun" w:eastAsia="SimSun" w:cs="SimSun"/>
                <w:sz w:val="21"/>
                <w:szCs w:val="21"/>
                <w:spacing w:val="-3"/>
              </w:rPr>
              <w:t>备注</w:t>
            </w:r>
          </w:p>
        </w:tc>
      </w:tr>
      <w:tr>
        <w:trPr>
          <w:trHeight w:val="816" w:hRule="atLeast"/>
        </w:trPr>
        <w:tc>
          <w:tcPr>
            <w:tcW w:w="432" w:type="dxa"/>
            <w:vAlign w:val="top"/>
            <w:vMerge w:val="continue"/>
            <w:tcBorders>
              <w:left w:val="single" w:color="000000" w:sz="6" w:space="0"/>
              <w:bottom w:val="nil"/>
              <w:top w:val="nil"/>
            </w:tcBorders>
          </w:tcPr>
          <w:p>
            <w:pPr>
              <w:rPr>
                <w:rFonts w:ascii="Arial"/>
                <w:sz w:val="21"/>
              </w:rPr>
            </w:pPr>
            <w:r/>
          </w:p>
        </w:tc>
        <w:tc>
          <w:tcPr>
            <w:tcW w:w="608" w:type="dxa"/>
            <w:vAlign w:val="top"/>
          </w:tcPr>
          <w:p>
            <w:pPr>
              <w:spacing w:line="282" w:lineRule="auto"/>
              <w:rPr>
                <w:rFonts w:ascii="Arial"/>
                <w:sz w:val="21"/>
              </w:rPr>
            </w:pPr>
            <w:r/>
          </w:p>
          <w:p>
            <w:pPr>
              <w:ind w:left="320"/>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1353" w:type="dxa"/>
            <w:vAlign w:val="top"/>
            <w:gridSpan w:val="3"/>
          </w:tcPr>
          <w:p>
            <w:pPr>
              <w:ind w:left="260"/>
              <w:spacing w:before="307" w:line="220" w:lineRule="auto"/>
              <w:rPr>
                <w:rFonts w:ascii="SimSun" w:hAnsi="SimSun" w:eastAsia="SimSun" w:cs="SimSun"/>
                <w:sz w:val="21"/>
                <w:szCs w:val="21"/>
              </w:rPr>
            </w:pPr>
            <w:r>
              <w:rPr>
                <w:rFonts w:ascii="SimSun" w:hAnsi="SimSun" w:eastAsia="SimSun" w:cs="SimSun"/>
                <w:sz w:val="21"/>
                <w:szCs w:val="21"/>
                <w:spacing w:val="-3"/>
              </w:rPr>
              <w:t>玻璃原片</w:t>
            </w:r>
          </w:p>
        </w:tc>
        <w:tc>
          <w:tcPr>
            <w:tcW w:w="767" w:type="dxa"/>
            <w:vAlign w:val="top"/>
          </w:tcPr>
          <w:p>
            <w:pPr>
              <w:spacing w:line="249" w:lineRule="auto"/>
              <w:rPr>
                <w:rFonts w:ascii="Arial"/>
                <w:sz w:val="21"/>
              </w:rPr>
            </w:pPr>
            <w:r/>
          </w:p>
          <w:p>
            <w:pPr>
              <w:ind w:left="186"/>
              <w:spacing w:before="60" w:line="265" w:lineRule="exact"/>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m</w:t>
            </w:r>
            <w:r>
              <w:rPr>
                <w:rFonts w:ascii="Times New Roman" w:hAnsi="Times New Roman" w:eastAsia="Times New Roman" w:cs="Times New Roman"/>
                <w:sz w:val="14"/>
                <w:szCs w:val="14"/>
                <w:spacing w:val="-1"/>
                <w:position w:val="7"/>
              </w:rPr>
              <w:t>2</w:t>
            </w:r>
            <w:r>
              <w:rPr>
                <w:rFonts w:ascii="Times New Roman" w:hAnsi="Times New Roman" w:eastAsia="Times New Roman" w:cs="Times New Roman"/>
                <w:sz w:val="21"/>
                <w:szCs w:val="21"/>
                <w:spacing w:val="-1"/>
              </w:rPr>
              <w:t>/a</w:t>
            </w:r>
          </w:p>
        </w:tc>
        <w:tc>
          <w:tcPr>
            <w:tcW w:w="1008" w:type="dxa"/>
            <w:vAlign w:val="top"/>
          </w:tcPr>
          <w:p>
            <w:pPr>
              <w:ind w:left="246"/>
              <w:spacing w:before="307" w:line="220" w:lineRule="auto"/>
              <w:rPr>
                <w:rFonts w:ascii="SimSun" w:hAnsi="SimSun" w:eastAsia="SimSun" w:cs="SimSun"/>
                <w:sz w:val="21"/>
                <w:szCs w:val="21"/>
              </w:rPr>
            </w:pPr>
            <w:r>
              <w:rPr>
                <w:rFonts w:ascii="Times New Roman" w:hAnsi="Times New Roman" w:eastAsia="Times New Roman" w:cs="Times New Roman"/>
                <w:sz w:val="21"/>
                <w:szCs w:val="21"/>
                <w:spacing w:val="-1"/>
              </w:rPr>
              <w:t>40</w:t>
            </w:r>
            <w:r>
              <w:rPr>
                <w:rFonts w:ascii="Times New Roman" w:hAnsi="Times New Roman" w:eastAsia="Times New Roman" w:cs="Times New Roman"/>
                <w:sz w:val="21"/>
                <w:szCs w:val="21"/>
                <w:spacing w:val="14"/>
              </w:rPr>
              <w:t xml:space="preserve"> </w:t>
            </w:r>
            <w:r>
              <w:rPr>
                <w:rFonts w:ascii="SimSun" w:hAnsi="SimSun" w:eastAsia="SimSun" w:cs="SimSun"/>
                <w:sz w:val="21"/>
                <w:szCs w:val="21"/>
                <w:spacing w:val="-1"/>
              </w:rPr>
              <w:t>万</w:t>
            </w:r>
          </w:p>
        </w:tc>
        <w:tc>
          <w:tcPr>
            <w:tcW w:w="1423" w:type="dxa"/>
            <w:vAlign w:val="top"/>
            <w:gridSpan w:val="4"/>
          </w:tcPr>
          <w:p>
            <w:pPr>
              <w:ind w:left="78" w:right="143"/>
              <w:spacing w:before="170" w:line="230" w:lineRule="auto"/>
              <w:rPr>
                <w:rFonts w:ascii="SimSun" w:hAnsi="SimSun" w:eastAsia="SimSun" w:cs="SimSun"/>
                <w:sz w:val="21"/>
                <w:szCs w:val="21"/>
              </w:rPr>
            </w:pPr>
            <w:r>
              <w:rPr>
                <w:rFonts w:ascii="SimSun" w:hAnsi="SimSun" w:eastAsia="SimSun" w:cs="SimSun"/>
                <w:sz w:val="21"/>
                <w:szCs w:val="21"/>
                <w:spacing w:val="29"/>
              </w:rPr>
              <w:t>外购玻璃原</w:t>
            </w:r>
            <w:r>
              <w:rPr>
                <w:rFonts w:ascii="SimSun" w:hAnsi="SimSun" w:eastAsia="SimSun" w:cs="SimSun"/>
                <w:sz w:val="21"/>
                <w:szCs w:val="21"/>
              </w:rPr>
              <w:t xml:space="preserve"> </w:t>
            </w:r>
            <w:r>
              <w:rPr>
                <w:rFonts w:ascii="SimSun" w:hAnsi="SimSun" w:eastAsia="SimSun" w:cs="SimSun"/>
                <w:sz w:val="21"/>
                <w:szCs w:val="21"/>
                <w:spacing w:val="-3"/>
              </w:rPr>
              <w:t>片成品</w:t>
            </w:r>
          </w:p>
        </w:tc>
        <w:tc>
          <w:tcPr>
            <w:tcW w:w="1616" w:type="dxa"/>
            <w:vAlign w:val="top"/>
            <w:gridSpan w:val="2"/>
          </w:tcPr>
          <w:p>
            <w:pPr>
              <w:spacing w:line="280" w:lineRule="auto"/>
              <w:rPr>
                <w:rFonts w:ascii="Arial"/>
                <w:sz w:val="21"/>
              </w:rPr>
            </w:pPr>
            <w:r/>
          </w:p>
          <w:p>
            <w:pPr>
              <w:ind w:left="740"/>
              <w:spacing w:before="60"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623" w:type="dxa"/>
            <w:vAlign w:val="top"/>
            <w:tcBorders>
              <w:right w:val="single" w:color="000000" w:sz="6" w:space="0"/>
            </w:tcBorders>
          </w:tcPr>
          <w:p>
            <w:pPr>
              <w:ind w:left="114"/>
              <w:spacing w:before="34" w:line="220" w:lineRule="auto"/>
              <w:rPr>
                <w:rFonts w:ascii="SimSun" w:hAnsi="SimSun" w:eastAsia="SimSun" w:cs="SimSun"/>
                <w:sz w:val="21"/>
                <w:szCs w:val="21"/>
              </w:rPr>
            </w:pPr>
            <w:r>
              <w:rPr>
                <w:rFonts w:ascii="SimSun" w:hAnsi="SimSun" w:eastAsia="SimSun" w:cs="SimSun"/>
                <w:sz w:val="21"/>
                <w:szCs w:val="21"/>
                <w:spacing w:val="-2"/>
              </w:rPr>
              <w:t>汽车运入，存</w:t>
            </w:r>
          </w:p>
          <w:p>
            <w:pPr>
              <w:ind w:left="114"/>
              <w:spacing w:before="22" w:line="220" w:lineRule="auto"/>
              <w:rPr>
                <w:rFonts w:ascii="SimSun" w:hAnsi="SimSun" w:eastAsia="SimSun" w:cs="SimSun"/>
                <w:sz w:val="21"/>
                <w:szCs w:val="21"/>
              </w:rPr>
            </w:pPr>
            <w:r>
              <w:rPr>
                <w:rFonts w:ascii="SimSun" w:hAnsi="SimSun" w:eastAsia="SimSun" w:cs="SimSun"/>
                <w:sz w:val="21"/>
                <w:szCs w:val="21"/>
                <w:spacing w:val="-2"/>
              </w:rPr>
              <w:t>放至玻璃原片</w:t>
            </w:r>
          </w:p>
          <w:p>
            <w:pPr>
              <w:ind w:left="654"/>
              <w:spacing w:before="21" w:line="199" w:lineRule="auto"/>
              <w:rPr>
                <w:rFonts w:ascii="SimSun" w:hAnsi="SimSun" w:eastAsia="SimSun" w:cs="SimSun"/>
                <w:sz w:val="21"/>
                <w:szCs w:val="21"/>
              </w:rPr>
            </w:pPr>
            <w:r>
              <w:rPr>
                <w:rFonts w:ascii="SimSun" w:hAnsi="SimSun" w:eastAsia="SimSun" w:cs="SimSun"/>
                <w:sz w:val="21"/>
                <w:szCs w:val="21"/>
              </w:rPr>
              <w:t>区</w:t>
            </w:r>
          </w:p>
        </w:tc>
      </w:tr>
      <w:tr>
        <w:trPr>
          <w:trHeight w:val="1904" w:hRule="atLeast"/>
        </w:trPr>
        <w:tc>
          <w:tcPr>
            <w:tcW w:w="432" w:type="dxa"/>
            <w:vAlign w:val="top"/>
            <w:vMerge w:val="continue"/>
            <w:tcBorders>
              <w:left w:val="single" w:color="000000" w:sz="6" w:space="0"/>
              <w:bottom w:val="nil"/>
              <w:top w:val="nil"/>
            </w:tcBorders>
          </w:tcPr>
          <w:p>
            <w:pPr>
              <w:rPr>
                <w:rFonts w:ascii="Arial"/>
                <w:sz w:val="21"/>
              </w:rPr>
            </w:pPr>
            <w:r/>
          </w:p>
        </w:tc>
        <w:tc>
          <w:tcPr>
            <w:tcW w:w="608" w:type="dxa"/>
            <w:vAlign w:val="top"/>
          </w:tcPr>
          <w:p>
            <w:pPr>
              <w:spacing w:line="274" w:lineRule="auto"/>
              <w:rPr>
                <w:rFonts w:ascii="Arial"/>
                <w:sz w:val="21"/>
              </w:rPr>
            </w:pPr>
            <w:r/>
          </w:p>
          <w:p>
            <w:pPr>
              <w:spacing w:line="275" w:lineRule="auto"/>
              <w:rPr>
                <w:rFonts w:ascii="Arial"/>
                <w:sz w:val="21"/>
              </w:rPr>
            </w:pPr>
            <w:r/>
          </w:p>
          <w:p>
            <w:pPr>
              <w:spacing w:line="275" w:lineRule="auto"/>
              <w:rPr>
                <w:rFonts w:ascii="Arial"/>
                <w:sz w:val="21"/>
              </w:rPr>
            </w:pPr>
            <w:r/>
          </w:p>
          <w:p>
            <w:pPr>
              <w:ind w:left="300"/>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2</w:t>
            </w:r>
          </w:p>
        </w:tc>
        <w:tc>
          <w:tcPr>
            <w:tcW w:w="1353" w:type="dxa"/>
            <w:vAlign w:val="top"/>
            <w:gridSpan w:val="3"/>
          </w:tcPr>
          <w:p>
            <w:pPr>
              <w:spacing w:line="322" w:lineRule="auto"/>
              <w:rPr>
                <w:rFonts w:ascii="Arial"/>
                <w:sz w:val="21"/>
              </w:rPr>
            </w:pPr>
            <w:r/>
          </w:p>
          <w:p>
            <w:pPr>
              <w:spacing w:line="323" w:lineRule="auto"/>
              <w:rPr>
                <w:rFonts w:ascii="Arial"/>
                <w:sz w:val="21"/>
              </w:rPr>
            </w:pPr>
            <w:r/>
          </w:p>
          <w:p>
            <w:pPr>
              <w:ind w:left="170" w:right="154" w:hanging="19"/>
              <w:spacing w:before="68" w:line="229" w:lineRule="auto"/>
              <w:rPr>
                <w:rFonts w:ascii="SimSun" w:hAnsi="SimSun" w:eastAsia="SimSun" w:cs="SimSun"/>
                <w:sz w:val="21"/>
                <w:szCs w:val="21"/>
              </w:rPr>
            </w:pPr>
            <w:r>
              <w:rPr>
                <w:rFonts w:ascii="SimSun" w:hAnsi="SimSun" w:eastAsia="SimSun" w:cs="SimSun"/>
                <w:sz w:val="21"/>
                <w:szCs w:val="21"/>
                <w:spacing w:val="-2"/>
              </w:rPr>
              <w:t>双组份硅酮</w:t>
            </w:r>
            <w:r>
              <w:rPr>
                <w:rFonts w:ascii="SimSun" w:hAnsi="SimSun" w:eastAsia="SimSun" w:cs="SimSun"/>
                <w:sz w:val="21"/>
                <w:szCs w:val="21"/>
              </w:rPr>
              <w:t xml:space="preserve"> </w:t>
            </w:r>
            <w:r>
              <w:rPr>
                <w:rFonts w:ascii="SimSun" w:hAnsi="SimSun" w:eastAsia="SimSun" w:cs="SimSun"/>
                <w:sz w:val="21"/>
                <w:szCs w:val="21"/>
                <w:spacing w:val="-6"/>
              </w:rPr>
              <w:t>中空密封胶</w:t>
            </w:r>
          </w:p>
        </w:tc>
        <w:tc>
          <w:tcPr>
            <w:tcW w:w="767" w:type="dxa"/>
            <w:vAlign w:val="top"/>
          </w:tcPr>
          <w:p>
            <w:pPr>
              <w:spacing w:line="274" w:lineRule="auto"/>
              <w:rPr>
                <w:rFonts w:ascii="Arial"/>
                <w:sz w:val="21"/>
              </w:rPr>
            </w:pPr>
            <w:r/>
          </w:p>
          <w:p>
            <w:pPr>
              <w:spacing w:line="274" w:lineRule="auto"/>
              <w:rPr>
                <w:rFonts w:ascii="Arial"/>
                <w:sz w:val="21"/>
              </w:rPr>
            </w:pPr>
            <w:r/>
          </w:p>
          <w:p>
            <w:pPr>
              <w:spacing w:line="274" w:lineRule="auto"/>
              <w:rPr>
                <w:rFonts w:ascii="Arial"/>
                <w:sz w:val="21"/>
              </w:rPr>
            </w:pPr>
            <w:r/>
          </w:p>
          <w:p>
            <w:pPr>
              <w:ind w:left="274"/>
              <w:spacing w:before="6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t/a</w:t>
            </w:r>
          </w:p>
        </w:tc>
        <w:tc>
          <w:tcPr>
            <w:tcW w:w="1008" w:type="dxa"/>
            <w:vAlign w:val="top"/>
          </w:tcPr>
          <w:p>
            <w:pPr>
              <w:spacing w:line="274" w:lineRule="auto"/>
              <w:rPr>
                <w:rFonts w:ascii="Arial"/>
                <w:sz w:val="21"/>
              </w:rPr>
            </w:pPr>
            <w:r/>
          </w:p>
          <w:p>
            <w:pPr>
              <w:spacing w:line="275" w:lineRule="auto"/>
              <w:rPr>
                <w:rFonts w:ascii="Arial"/>
                <w:sz w:val="21"/>
              </w:rPr>
            </w:pPr>
            <w:r/>
          </w:p>
          <w:p>
            <w:pPr>
              <w:spacing w:line="275" w:lineRule="auto"/>
              <w:rPr>
                <w:rFonts w:ascii="Arial"/>
                <w:sz w:val="21"/>
              </w:rPr>
            </w:pPr>
            <w:r/>
          </w:p>
          <w:p>
            <w:pPr>
              <w:ind w:left="380"/>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20</w:t>
            </w:r>
          </w:p>
        </w:tc>
        <w:tc>
          <w:tcPr>
            <w:tcW w:w="1423" w:type="dxa"/>
            <w:vAlign w:val="top"/>
            <w:gridSpan w:val="4"/>
          </w:tcPr>
          <w:p>
            <w:pPr>
              <w:ind w:left="74" w:right="92" w:firstLine="3"/>
              <w:spacing w:before="34" w:line="233" w:lineRule="auto"/>
              <w:rPr>
                <w:rFonts w:ascii="SimSun" w:hAnsi="SimSun" w:eastAsia="SimSun" w:cs="SimSun"/>
                <w:sz w:val="21"/>
                <w:szCs w:val="21"/>
              </w:rPr>
            </w:pPr>
            <w:r>
              <w:rPr>
                <w:rFonts w:ascii="SimSun" w:hAnsi="SimSun" w:eastAsia="SimSun" w:cs="SimSun"/>
                <w:sz w:val="21"/>
                <w:szCs w:val="21"/>
                <w:spacing w:val="-28"/>
              </w:rPr>
              <w:t>外购，</w:t>
            </w:r>
            <w:r>
              <w:rPr>
                <w:rFonts w:ascii="SimSun" w:hAnsi="SimSun" w:eastAsia="SimSun" w:cs="SimSun"/>
                <w:sz w:val="21"/>
                <w:szCs w:val="21"/>
                <w:spacing w:val="2"/>
              </w:rPr>
              <w:t xml:space="preserve"> </w:t>
            </w:r>
            <w:r>
              <w:rPr>
                <w:rFonts w:ascii="SimSun" w:hAnsi="SimSun" w:eastAsia="SimSun" w:cs="SimSun"/>
                <w:sz w:val="21"/>
                <w:szCs w:val="21"/>
                <w:spacing w:val="-28"/>
              </w:rPr>
              <w:t>桶装，</w:t>
            </w:r>
            <w:r>
              <w:rPr>
                <w:rFonts w:ascii="SimSun" w:hAnsi="SimSun" w:eastAsia="SimSun" w:cs="SimSun"/>
                <w:sz w:val="21"/>
                <w:szCs w:val="21"/>
              </w:rPr>
              <w:t xml:space="preserve"> </w:t>
            </w:r>
            <w:r>
              <w:rPr>
                <w:rFonts w:ascii="SimSun" w:hAnsi="SimSun" w:eastAsia="SimSun" w:cs="SimSun"/>
                <w:sz w:val="21"/>
                <w:szCs w:val="21"/>
                <w:spacing w:val="-12"/>
              </w:rPr>
              <w:t>组分</w:t>
            </w:r>
            <w:r>
              <w:rPr>
                <w:rFonts w:ascii="SimSun" w:hAnsi="SimSun" w:eastAsia="SimSun" w:cs="SimSun"/>
                <w:sz w:val="21"/>
                <w:szCs w:val="21"/>
                <w:spacing w:val="-48"/>
              </w:rPr>
              <w:t xml:space="preserve"> </w:t>
            </w:r>
            <w:r>
              <w:rPr>
                <w:rFonts w:ascii="Times New Roman" w:hAnsi="Times New Roman" w:eastAsia="Times New Roman" w:cs="Times New Roman"/>
                <w:sz w:val="21"/>
                <w:szCs w:val="21"/>
                <w:spacing w:val="-12"/>
              </w:rPr>
              <w:t>A</w:t>
            </w:r>
            <w:r>
              <w:rPr>
                <w:rFonts w:ascii="Times New Roman" w:hAnsi="Times New Roman" w:eastAsia="Times New Roman" w:cs="Times New Roman"/>
                <w:sz w:val="21"/>
                <w:szCs w:val="21"/>
                <w:spacing w:val="11"/>
              </w:rPr>
              <w:t xml:space="preserve"> </w:t>
            </w:r>
            <w:r>
              <w:rPr>
                <w:rFonts w:ascii="SimSun" w:hAnsi="SimSun" w:eastAsia="SimSun" w:cs="SimSun"/>
                <w:sz w:val="21"/>
                <w:szCs w:val="21"/>
                <w:spacing w:val="-12"/>
              </w:rPr>
              <w:t>组分，</w:t>
            </w:r>
            <w:r>
              <w:rPr>
                <w:rFonts w:ascii="SimSun" w:hAnsi="SimSun" w:eastAsia="SimSun" w:cs="SimSun"/>
                <w:sz w:val="21"/>
                <w:szCs w:val="21"/>
              </w:rPr>
              <w:t xml:space="preserve"> </w:t>
            </w:r>
            <w:r>
              <w:rPr>
                <w:rFonts w:ascii="SimSun" w:hAnsi="SimSun" w:eastAsia="SimSun" w:cs="SimSun"/>
                <w:sz w:val="21"/>
                <w:szCs w:val="21"/>
                <w:spacing w:val="-10"/>
              </w:rPr>
              <w:t>膏状，桶装，</w:t>
            </w:r>
            <w:r>
              <w:rPr>
                <w:rFonts w:ascii="SimSun" w:hAnsi="SimSun" w:eastAsia="SimSun" w:cs="SimSun"/>
                <w:sz w:val="21"/>
                <w:szCs w:val="21"/>
                <w:spacing w:val="3"/>
              </w:rPr>
              <w:t xml:space="preserve"> </w:t>
            </w:r>
            <w:r>
              <w:rPr>
                <w:rFonts w:ascii="Times New Roman" w:hAnsi="Times New Roman" w:eastAsia="Times New Roman" w:cs="Times New Roman"/>
                <w:sz w:val="21"/>
                <w:szCs w:val="21"/>
                <w:spacing w:val="-2"/>
              </w:rPr>
              <w:t>350kg/</w:t>
            </w:r>
            <w:r>
              <w:rPr>
                <w:rFonts w:ascii="SimSun" w:hAnsi="SimSun" w:eastAsia="SimSun" w:cs="SimSun"/>
                <w:sz w:val="21"/>
                <w:szCs w:val="21"/>
                <w:spacing w:val="-2"/>
              </w:rPr>
              <w:t>桶</w:t>
            </w:r>
          </w:p>
          <w:p>
            <w:pPr>
              <w:ind w:left="70" w:right="102" w:firstLine="6"/>
              <w:spacing w:before="31" w:line="225" w:lineRule="auto"/>
              <w:rPr>
                <w:rFonts w:ascii="SimSun" w:hAnsi="SimSun" w:eastAsia="SimSun" w:cs="SimSun"/>
                <w:sz w:val="21"/>
                <w:szCs w:val="21"/>
              </w:rPr>
            </w:pPr>
            <w:r>
              <w:rPr>
                <w:rFonts w:ascii="SimSun" w:hAnsi="SimSun" w:eastAsia="SimSun" w:cs="SimSun"/>
                <w:sz w:val="21"/>
                <w:szCs w:val="21"/>
                <w:spacing w:val="-12"/>
              </w:rPr>
              <w:t>组分</w:t>
            </w:r>
            <w:r>
              <w:rPr>
                <w:rFonts w:ascii="SimSun" w:hAnsi="SimSun" w:eastAsia="SimSun" w:cs="SimSun"/>
                <w:sz w:val="21"/>
                <w:szCs w:val="21"/>
                <w:spacing w:val="-49"/>
              </w:rPr>
              <w:t xml:space="preserve"> </w:t>
            </w:r>
            <w:r>
              <w:rPr>
                <w:rFonts w:ascii="Times New Roman" w:hAnsi="Times New Roman" w:eastAsia="Times New Roman" w:cs="Times New Roman"/>
                <w:sz w:val="21"/>
                <w:szCs w:val="21"/>
                <w:spacing w:val="-12"/>
              </w:rPr>
              <w:t>B</w:t>
            </w:r>
            <w:r>
              <w:rPr>
                <w:rFonts w:ascii="Times New Roman" w:hAnsi="Times New Roman" w:eastAsia="Times New Roman" w:cs="Times New Roman"/>
                <w:sz w:val="21"/>
                <w:szCs w:val="21"/>
                <w:spacing w:val="11"/>
              </w:rPr>
              <w:t xml:space="preserve"> </w:t>
            </w:r>
            <w:r>
              <w:rPr>
                <w:rFonts w:ascii="SimSun" w:hAnsi="SimSun" w:eastAsia="SimSun" w:cs="SimSun"/>
                <w:sz w:val="21"/>
                <w:szCs w:val="21"/>
                <w:spacing w:val="-12"/>
              </w:rPr>
              <w:t>组分，</w:t>
            </w:r>
            <w:r>
              <w:rPr>
                <w:rFonts w:ascii="SimSun" w:hAnsi="SimSun" w:eastAsia="SimSun" w:cs="SimSun"/>
                <w:sz w:val="21"/>
                <w:szCs w:val="21"/>
              </w:rPr>
              <w:t xml:space="preserve"> </w:t>
            </w:r>
            <w:r>
              <w:rPr>
                <w:rFonts w:ascii="SimSun" w:hAnsi="SimSun" w:eastAsia="SimSun" w:cs="SimSun"/>
                <w:sz w:val="21"/>
                <w:szCs w:val="21"/>
                <w:spacing w:val="-9"/>
              </w:rPr>
              <w:t>膏状，桶装，</w:t>
            </w:r>
            <w:r>
              <w:rPr>
                <w:rFonts w:ascii="SimSun" w:hAnsi="SimSun" w:eastAsia="SimSun" w:cs="SimSun"/>
                <w:sz w:val="21"/>
                <w:szCs w:val="21"/>
                <w:spacing w:val="1"/>
              </w:rPr>
              <w:t xml:space="preserve"> </w:t>
            </w:r>
            <w:r>
              <w:rPr>
                <w:rFonts w:ascii="Times New Roman" w:hAnsi="Times New Roman" w:eastAsia="Times New Roman" w:cs="Times New Roman"/>
                <w:sz w:val="21"/>
                <w:szCs w:val="21"/>
                <w:spacing w:val="-1"/>
              </w:rPr>
              <w:t>20kg/</w:t>
            </w:r>
            <w:r>
              <w:rPr>
                <w:rFonts w:ascii="SimSun" w:hAnsi="SimSun" w:eastAsia="SimSun" w:cs="SimSun"/>
                <w:sz w:val="21"/>
                <w:szCs w:val="21"/>
                <w:spacing w:val="-1"/>
              </w:rPr>
              <w:t>桶</w:t>
            </w:r>
          </w:p>
        </w:tc>
        <w:tc>
          <w:tcPr>
            <w:tcW w:w="1616" w:type="dxa"/>
            <w:vAlign w:val="top"/>
            <w:gridSpan w:val="2"/>
          </w:tcPr>
          <w:p>
            <w:pPr>
              <w:spacing w:line="263" w:lineRule="auto"/>
              <w:rPr>
                <w:rFonts w:ascii="Arial"/>
                <w:sz w:val="21"/>
              </w:rPr>
            </w:pPr>
            <w:r/>
          </w:p>
          <w:p>
            <w:pPr>
              <w:spacing w:line="263" w:lineRule="auto"/>
              <w:rPr>
                <w:rFonts w:ascii="Arial"/>
                <w:sz w:val="21"/>
              </w:rPr>
            </w:pPr>
            <w:r/>
          </w:p>
          <w:p>
            <w:pPr>
              <w:ind w:left="78" w:right="119"/>
              <w:spacing w:before="68" w:line="229" w:lineRule="auto"/>
              <w:rPr>
                <w:rFonts w:ascii="SimSun" w:hAnsi="SimSun" w:eastAsia="SimSun" w:cs="SimSun"/>
                <w:sz w:val="21"/>
                <w:szCs w:val="21"/>
              </w:rPr>
            </w:pPr>
            <w:r>
              <w:rPr>
                <w:rFonts w:ascii="SimSun" w:hAnsi="SimSun" w:eastAsia="SimSun" w:cs="SimSun"/>
                <w:sz w:val="21"/>
                <w:szCs w:val="21"/>
                <w:spacing w:val="21"/>
              </w:rPr>
              <w:t>用于中空玻璃</w:t>
            </w:r>
            <w:r>
              <w:rPr>
                <w:rFonts w:ascii="SimSun" w:hAnsi="SimSun" w:eastAsia="SimSun" w:cs="SimSun"/>
                <w:sz w:val="21"/>
                <w:szCs w:val="21"/>
                <w:spacing w:val="4"/>
              </w:rPr>
              <w:t xml:space="preserve"> </w:t>
            </w:r>
            <w:r>
              <w:rPr>
                <w:rFonts w:ascii="SimSun" w:hAnsi="SimSun" w:eastAsia="SimSun" w:cs="SimSun"/>
                <w:sz w:val="21"/>
                <w:szCs w:val="21"/>
                <w:spacing w:val="-9"/>
              </w:rPr>
              <w:t>生产打胶工序，</w:t>
            </w:r>
          </w:p>
        </w:tc>
        <w:tc>
          <w:tcPr>
            <w:tcW w:w="1623" w:type="dxa"/>
            <w:vAlign w:val="top"/>
            <w:tcBorders>
              <w:right w:val="single" w:color="000000" w:sz="6" w:space="0"/>
            </w:tcBorders>
          </w:tcPr>
          <w:p>
            <w:pPr>
              <w:ind w:left="79" w:right="212"/>
              <w:spacing w:before="308" w:line="233" w:lineRule="auto"/>
              <w:jc w:val="both"/>
              <w:rPr>
                <w:rFonts w:ascii="SimSun" w:hAnsi="SimSun" w:eastAsia="SimSun" w:cs="SimSun"/>
                <w:sz w:val="21"/>
                <w:szCs w:val="21"/>
              </w:rPr>
            </w:pPr>
            <w:r>
              <w:rPr>
                <w:rFonts w:ascii="SimSun" w:hAnsi="SimSun" w:eastAsia="SimSun" w:cs="SimSun"/>
                <w:sz w:val="21"/>
                <w:szCs w:val="21"/>
                <w:spacing w:val="10"/>
              </w:rPr>
              <w:t>汽车运入，存</w:t>
            </w:r>
            <w:r>
              <w:rPr>
                <w:rFonts w:ascii="SimSun" w:hAnsi="SimSun" w:eastAsia="SimSun" w:cs="SimSun"/>
                <w:sz w:val="21"/>
                <w:szCs w:val="21"/>
              </w:rPr>
              <w:t xml:space="preserve"> </w:t>
            </w:r>
            <w:r>
              <w:rPr>
                <w:rFonts w:ascii="SimSun" w:hAnsi="SimSun" w:eastAsia="SimSun" w:cs="SimSun"/>
                <w:sz w:val="21"/>
                <w:szCs w:val="21"/>
                <w:spacing w:val="10"/>
              </w:rPr>
              <w:t>放至密封胶库</w:t>
            </w:r>
            <w:r>
              <w:rPr>
                <w:rFonts w:ascii="SimSun" w:hAnsi="SimSun" w:eastAsia="SimSun" w:cs="SimSun"/>
                <w:sz w:val="21"/>
                <w:szCs w:val="21"/>
              </w:rPr>
              <w:t xml:space="preserve"> </w:t>
            </w:r>
            <w:r>
              <w:rPr>
                <w:rFonts w:ascii="SimSun" w:hAnsi="SimSun" w:eastAsia="SimSun" w:cs="SimSun"/>
                <w:sz w:val="21"/>
                <w:szCs w:val="21"/>
              </w:rPr>
              <w:t>房</w:t>
            </w:r>
          </w:p>
          <w:p>
            <w:pPr>
              <w:ind w:left="80"/>
              <w:spacing w:before="22" w:line="220" w:lineRule="auto"/>
              <w:rPr>
                <w:rFonts w:ascii="SimSun" w:hAnsi="SimSun" w:eastAsia="SimSun" w:cs="SimSun"/>
                <w:sz w:val="21"/>
                <w:szCs w:val="21"/>
              </w:rPr>
            </w:pPr>
            <w:r>
              <w:rPr>
                <w:rFonts w:ascii="SimSun" w:hAnsi="SimSun" w:eastAsia="SimSun" w:cs="SimSun"/>
                <w:sz w:val="21"/>
                <w:szCs w:val="21"/>
                <w:spacing w:val="-3"/>
              </w:rPr>
              <w:t>质量比</w:t>
            </w:r>
          </w:p>
          <w:p>
            <w:pPr>
              <w:ind w:left="73"/>
              <w:spacing w:before="22" w:line="23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A</w:t>
            </w:r>
            <w:r>
              <w:rPr>
                <w:rFonts w:ascii="SimSun" w:hAnsi="SimSun" w:eastAsia="SimSun" w:cs="SimSun"/>
                <w:sz w:val="21"/>
                <w:szCs w:val="21"/>
                <w:spacing w:val="-1"/>
              </w:rPr>
              <w:t>：</w:t>
            </w:r>
            <w:r>
              <w:rPr>
                <w:rFonts w:ascii="Times New Roman" w:hAnsi="Times New Roman" w:eastAsia="Times New Roman" w:cs="Times New Roman"/>
                <w:sz w:val="21"/>
                <w:szCs w:val="21"/>
                <w:spacing w:val="-1"/>
              </w:rPr>
              <w:t>B=13:1</w:t>
            </w:r>
          </w:p>
        </w:tc>
      </w:tr>
      <w:tr>
        <w:trPr>
          <w:trHeight w:val="1088" w:hRule="atLeast"/>
        </w:trPr>
        <w:tc>
          <w:tcPr>
            <w:tcW w:w="432" w:type="dxa"/>
            <w:vAlign w:val="top"/>
            <w:vMerge w:val="continue"/>
            <w:tcBorders>
              <w:left w:val="single" w:color="000000" w:sz="6" w:space="0"/>
              <w:bottom w:val="nil"/>
              <w:top w:val="nil"/>
            </w:tcBorders>
          </w:tcPr>
          <w:p>
            <w:pPr>
              <w:rPr>
                <w:rFonts w:ascii="Arial"/>
                <w:sz w:val="21"/>
              </w:rPr>
            </w:pPr>
            <w:r/>
          </w:p>
        </w:tc>
        <w:tc>
          <w:tcPr>
            <w:tcW w:w="608" w:type="dxa"/>
            <w:vAlign w:val="top"/>
          </w:tcPr>
          <w:p>
            <w:pPr>
              <w:spacing w:line="420" w:lineRule="auto"/>
              <w:rPr>
                <w:rFonts w:ascii="Arial"/>
                <w:sz w:val="21"/>
              </w:rPr>
            </w:pPr>
            <w:r/>
          </w:p>
          <w:p>
            <w:pPr>
              <w:ind w:left="305"/>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3</w:t>
            </w:r>
          </w:p>
        </w:tc>
        <w:tc>
          <w:tcPr>
            <w:tcW w:w="1353" w:type="dxa"/>
            <w:vAlign w:val="top"/>
            <w:gridSpan w:val="3"/>
          </w:tcPr>
          <w:p>
            <w:pPr>
              <w:spacing w:line="375" w:lineRule="auto"/>
              <w:rPr>
                <w:rFonts w:ascii="Arial"/>
                <w:sz w:val="21"/>
              </w:rPr>
            </w:pPr>
            <w:r/>
          </w:p>
          <w:p>
            <w:pPr>
              <w:ind w:left="364"/>
              <w:spacing w:before="68" w:line="220" w:lineRule="auto"/>
              <w:rPr>
                <w:rFonts w:ascii="SimSun" w:hAnsi="SimSun" w:eastAsia="SimSun" w:cs="SimSun"/>
                <w:sz w:val="21"/>
                <w:szCs w:val="21"/>
              </w:rPr>
            </w:pPr>
            <w:r>
              <w:rPr>
                <w:rFonts w:ascii="SimSun" w:hAnsi="SimSun" w:eastAsia="SimSun" w:cs="SimSun"/>
                <w:sz w:val="21"/>
                <w:szCs w:val="21"/>
                <w:spacing w:val="-3"/>
              </w:rPr>
              <w:t>丁基胶</w:t>
            </w:r>
          </w:p>
        </w:tc>
        <w:tc>
          <w:tcPr>
            <w:tcW w:w="767" w:type="dxa"/>
            <w:vAlign w:val="top"/>
          </w:tcPr>
          <w:p>
            <w:pPr>
              <w:spacing w:line="418" w:lineRule="auto"/>
              <w:rPr>
                <w:rFonts w:ascii="Arial"/>
                <w:sz w:val="21"/>
              </w:rPr>
            </w:pPr>
            <w:r/>
          </w:p>
          <w:p>
            <w:pPr>
              <w:ind w:left="274"/>
              <w:spacing w:before="6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t/a</w:t>
            </w:r>
          </w:p>
        </w:tc>
        <w:tc>
          <w:tcPr>
            <w:tcW w:w="1008" w:type="dxa"/>
            <w:vAlign w:val="top"/>
          </w:tcPr>
          <w:p>
            <w:pPr>
              <w:spacing w:line="420" w:lineRule="auto"/>
              <w:rPr>
                <w:rFonts w:ascii="Arial"/>
                <w:sz w:val="21"/>
              </w:rPr>
            </w:pPr>
            <w:r/>
          </w:p>
          <w:p>
            <w:pPr>
              <w:ind w:left="400"/>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10</w:t>
            </w:r>
          </w:p>
        </w:tc>
        <w:tc>
          <w:tcPr>
            <w:tcW w:w="1423" w:type="dxa"/>
            <w:vAlign w:val="top"/>
            <w:gridSpan w:val="4"/>
          </w:tcPr>
          <w:p>
            <w:pPr>
              <w:spacing w:line="375" w:lineRule="auto"/>
              <w:rPr>
                <w:rFonts w:ascii="Arial"/>
                <w:sz w:val="21"/>
              </w:rPr>
            </w:pPr>
            <w:r/>
          </w:p>
          <w:p>
            <w:pPr>
              <w:ind w:left="157"/>
              <w:spacing w:before="68" w:line="220" w:lineRule="auto"/>
              <w:rPr>
                <w:rFonts w:ascii="SimSun" w:hAnsi="SimSun" w:eastAsia="SimSun" w:cs="SimSun"/>
                <w:sz w:val="21"/>
                <w:szCs w:val="21"/>
              </w:rPr>
            </w:pPr>
            <w:r>
              <w:rPr>
                <w:rFonts w:ascii="SimSun" w:hAnsi="SimSun" w:eastAsia="SimSun" w:cs="SimSun"/>
                <w:sz w:val="21"/>
                <w:szCs w:val="21"/>
                <w:spacing w:val="-23"/>
              </w:rPr>
              <w:t>外购，</w:t>
            </w:r>
            <w:r>
              <w:rPr>
                <w:rFonts w:ascii="SimSun" w:hAnsi="SimSun" w:eastAsia="SimSun" w:cs="SimSun"/>
                <w:sz w:val="21"/>
                <w:szCs w:val="21"/>
                <w:spacing w:val="1"/>
              </w:rPr>
              <w:t xml:space="preserve"> </w:t>
            </w:r>
            <w:r>
              <w:rPr>
                <w:rFonts w:ascii="SimSun" w:hAnsi="SimSun" w:eastAsia="SimSun" w:cs="SimSun"/>
                <w:sz w:val="21"/>
                <w:szCs w:val="21"/>
                <w:spacing w:val="-23"/>
              </w:rPr>
              <w:t>桶装</w:t>
            </w:r>
          </w:p>
        </w:tc>
        <w:tc>
          <w:tcPr>
            <w:tcW w:w="1616" w:type="dxa"/>
            <w:vAlign w:val="top"/>
            <w:gridSpan w:val="2"/>
          </w:tcPr>
          <w:p>
            <w:pPr>
              <w:ind w:left="78" w:right="80" w:firstLine="16"/>
              <w:spacing w:before="40" w:line="228" w:lineRule="auto"/>
              <w:jc w:val="both"/>
              <w:rPr>
                <w:rFonts w:ascii="SimSun" w:hAnsi="SimSun" w:eastAsia="SimSun" w:cs="SimSun"/>
                <w:sz w:val="21"/>
                <w:szCs w:val="21"/>
              </w:rPr>
            </w:pPr>
            <w:r>
              <w:rPr>
                <w:rFonts w:ascii="SimSun" w:hAnsi="SimSun" w:eastAsia="SimSun" w:cs="SimSun"/>
                <w:sz w:val="21"/>
                <w:szCs w:val="21"/>
                <w:spacing w:val="-17"/>
              </w:rPr>
              <w:t>固态，</w:t>
            </w:r>
            <w:r>
              <w:rPr>
                <w:rFonts w:ascii="SimSun" w:hAnsi="SimSun" w:eastAsia="SimSun" w:cs="SimSun"/>
                <w:sz w:val="21"/>
                <w:szCs w:val="21"/>
                <w:spacing w:val="-29"/>
              </w:rPr>
              <w:t xml:space="preserve"> </w:t>
            </w:r>
            <w:r>
              <w:rPr>
                <w:rFonts w:ascii="Times New Roman" w:hAnsi="Times New Roman" w:eastAsia="Times New Roman" w:cs="Times New Roman"/>
                <w:sz w:val="21"/>
                <w:szCs w:val="21"/>
                <w:spacing w:val="-17"/>
              </w:rPr>
              <w:t>28kg/</w:t>
            </w:r>
            <w:r>
              <w:rPr>
                <w:rFonts w:ascii="SimSun" w:hAnsi="SimSun" w:eastAsia="SimSun" w:cs="SimSun"/>
                <w:sz w:val="21"/>
                <w:szCs w:val="21"/>
                <w:spacing w:val="-17"/>
              </w:rPr>
              <w:t>桶，</w:t>
            </w:r>
            <w:r>
              <w:rPr>
                <w:rFonts w:ascii="SimSun" w:hAnsi="SimSun" w:eastAsia="SimSun" w:cs="SimSun"/>
                <w:sz w:val="21"/>
                <w:szCs w:val="21"/>
              </w:rPr>
              <w:t xml:space="preserve"> </w:t>
            </w:r>
            <w:r>
              <w:rPr>
                <w:rFonts w:ascii="SimSun" w:hAnsi="SimSun" w:eastAsia="SimSun" w:cs="SimSun"/>
                <w:sz w:val="21"/>
                <w:szCs w:val="21"/>
                <w:spacing w:val="21"/>
              </w:rPr>
              <w:t>用于中空玻璃</w:t>
            </w:r>
            <w:r>
              <w:rPr>
                <w:rFonts w:ascii="SimSun" w:hAnsi="SimSun" w:eastAsia="SimSun" w:cs="SimSun"/>
                <w:sz w:val="21"/>
                <w:szCs w:val="21"/>
                <w:spacing w:val="4"/>
              </w:rPr>
              <w:t xml:space="preserve"> </w:t>
            </w:r>
            <w:r>
              <w:rPr>
                <w:rFonts w:ascii="SimSun" w:hAnsi="SimSun" w:eastAsia="SimSun" w:cs="SimSun"/>
                <w:sz w:val="21"/>
                <w:szCs w:val="21"/>
                <w:spacing w:val="21"/>
              </w:rPr>
              <w:t>生产打丁基胶</w:t>
            </w:r>
            <w:r>
              <w:rPr>
                <w:rFonts w:ascii="SimSun" w:hAnsi="SimSun" w:eastAsia="SimSun" w:cs="SimSun"/>
                <w:sz w:val="21"/>
                <w:szCs w:val="21"/>
                <w:spacing w:val="4"/>
              </w:rPr>
              <w:t xml:space="preserve"> </w:t>
            </w:r>
            <w:r>
              <w:rPr>
                <w:rFonts w:ascii="SimSun" w:hAnsi="SimSun" w:eastAsia="SimSun" w:cs="SimSun"/>
                <w:sz w:val="21"/>
                <w:szCs w:val="21"/>
                <w:spacing w:val="-3"/>
              </w:rPr>
              <w:t>工序</w:t>
            </w:r>
          </w:p>
        </w:tc>
        <w:tc>
          <w:tcPr>
            <w:tcW w:w="1623" w:type="dxa"/>
            <w:vAlign w:val="top"/>
            <w:tcBorders>
              <w:right w:val="single" w:color="000000" w:sz="6" w:space="0"/>
            </w:tcBorders>
          </w:tcPr>
          <w:p>
            <w:pPr>
              <w:spacing w:line="242" w:lineRule="auto"/>
              <w:rPr>
                <w:rFonts w:ascii="Arial"/>
                <w:sz w:val="21"/>
              </w:rPr>
            </w:pPr>
            <w:r/>
          </w:p>
          <w:p>
            <w:pPr>
              <w:ind w:left="79" w:right="212"/>
              <w:spacing w:before="68" w:line="229" w:lineRule="auto"/>
              <w:rPr>
                <w:rFonts w:ascii="SimSun" w:hAnsi="SimSun" w:eastAsia="SimSun" w:cs="SimSun"/>
                <w:sz w:val="21"/>
                <w:szCs w:val="21"/>
              </w:rPr>
            </w:pPr>
            <w:r>
              <w:rPr>
                <w:rFonts w:ascii="SimSun" w:hAnsi="SimSun" w:eastAsia="SimSun" w:cs="SimSun"/>
                <w:sz w:val="21"/>
                <w:szCs w:val="21"/>
                <w:spacing w:val="10"/>
              </w:rPr>
              <w:t>汽车运入，存</w:t>
            </w:r>
            <w:r>
              <w:rPr>
                <w:rFonts w:ascii="SimSun" w:hAnsi="SimSun" w:eastAsia="SimSun" w:cs="SimSun"/>
                <w:sz w:val="21"/>
                <w:szCs w:val="21"/>
              </w:rPr>
              <w:t xml:space="preserve"> </w:t>
            </w:r>
            <w:r>
              <w:rPr>
                <w:rFonts w:ascii="SimSun" w:hAnsi="SimSun" w:eastAsia="SimSun" w:cs="SimSun"/>
                <w:sz w:val="21"/>
                <w:szCs w:val="21"/>
                <w:spacing w:val="-2"/>
              </w:rPr>
              <w:t>放至库房</w:t>
            </w:r>
          </w:p>
        </w:tc>
      </w:tr>
      <w:tr>
        <w:trPr>
          <w:trHeight w:val="544" w:hRule="atLeast"/>
        </w:trPr>
        <w:tc>
          <w:tcPr>
            <w:tcW w:w="432" w:type="dxa"/>
            <w:vAlign w:val="top"/>
            <w:vMerge w:val="continue"/>
            <w:tcBorders>
              <w:left w:val="single" w:color="000000" w:sz="6" w:space="0"/>
              <w:bottom w:val="nil"/>
              <w:top w:val="nil"/>
            </w:tcBorders>
          </w:tcPr>
          <w:p>
            <w:pPr>
              <w:rPr>
                <w:rFonts w:ascii="Arial"/>
                <w:sz w:val="21"/>
              </w:rPr>
            </w:pPr>
            <w:r/>
          </w:p>
        </w:tc>
        <w:tc>
          <w:tcPr>
            <w:tcW w:w="608" w:type="dxa"/>
            <w:vAlign w:val="top"/>
          </w:tcPr>
          <w:p>
            <w:pPr>
              <w:ind w:left="299"/>
              <w:spacing w:before="21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4</w:t>
            </w:r>
          </w:p>
        </w:tc>
        <w:tc>
          <w:tcPr>
            <w:tcW w:w="1353" w:type="dxa"/>
            <w:vAlign w:val="top"/>
            <w:gridSpan w:val="3"/>
          </w:tcPr>
          <w:p>
            <w:pPr>
              <w:ind w:left="231"/>
              <w:spacing w:before="175" w:line="220" w:lineRule="auto"/>
              <w:rPr>
                <w:rFonts w:ascii="SimSun" w:hAnsi="SimSun" w:eastAsia="SimSun" w:cs="SimSun"/>
                <w:sz w:val="21"/>
                <w:szCs w:val="21"/>
              </w:rPr>
            </w:pPr>
            <w:r>
              <w:rPr>
                <w:rFonts w:ascii="Times New Roman" w:hAnsi="Times New Roman" w:eastAsia="Times New Roman" w:cs="Times New Roman"/>
                <w:sz w:val="21"/>
                <w:szCs w:val="21"/>
                <w:spacing w:val="-2"/>
              </w:rPr>
              <w:t>PVB</w:t>
            </w:r>
            <w:r>
              <w:rPr>
                <w:rFonts w:ascii="Times New Roman" w:hAnsi="Times New Roman" w:eastAsia="Times New Roman" w:cs="Times New Roman"/>
                <w:sz w:val="21"/>
                <w:szCs w:val="21"/>
                <w:spacing w:val="8"/>
              </w:rPr>
              <w:t xml:space="preserve"> </w:t>
            </w:r>
            <w:r>
              <w:rPr>
                <w:rFonts w:ascii="SimSun" w:hAnsi="SimSun" w:eastAsia="SimSun" w:cs="SimSun"/>
                <w:sz w:val="21"/>
                <w:szCs w:val="21"/>
                <w:spacing w:val="-2"/>
              </w:rPr>
              <w:t>胶片</w:t>
            </w:r>
          </w:p>
        </w:tc>
        <w:tc>
          <w:tcPr>
            <w:tcW w:w="767" w:type="dxa"/>
            <w:vAlign w:val="top"/>
          </w:tcPr>
          <w:p>
            <w:pPr>
              <w:ind w:left="274"/>
              <w:spacing w:before="210"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t/a</w:t>
            </w:r>
          </w:p>
        </w:tc>
        <w:tc>
          <w:tcPr>
            <w:tcW w:w="1008" w:type="dxa"/>
            <w:vAlign w:val="top"/>
          </w:tcPr>
          <w:p>
            <w:pPr>
              <w:ind w:left="400"/>
              <w:spacing w:before="21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12</w:t>
            </w:r>
          </w:p>
        </w:tc>
        <w:tc>
          <w:tcPr>
            <w:tcW w:w="1423" w:type="dxa"/>
            <w:vAlign w:val="top"/>
            <w:gridSpan w:val="4"/>
          </w:tcPr>
          <w:p>
            <w:pPr>
              <w:ind w:left="473"/>
              <w:spacing w:before="176" w:line="220" w:lineRule="auto"/>
              <w:rPr>
                <w:rFonts w:ascii="SimSun" w:hAnsi="SimSun" w:eastAsia="SimSun" w:cs="SimSun"/>
                <w:sz w:val="21"/>
                <w:szCs w:val="21"/>
              </w:rPr>
            </w:pPr>
            <w:r>
              <w:rPr>
                <w:rFonts w:ascii="SimSun" w:hAnsi="SimSun" w:eastAsia="SimSun" w:cs="SimSun"/>
                <w:sz w:val="21"/>
                <w:szCs w:val="21"/>
                <w:spacing w:val="-4"/>
              </w:rPr>
              <w:t>外购</w:t>
            </w:r>
          </w:p>
        </w:tc>
        <w:tc>
          <w:tcPr>
            <w:tcW w:w="1616" w:type="dxa"/>
            <w:vAlign w:val="top"/>
            <w:gridSpan w:val="2"/>
          </w:tcPr>
          <w:p>
            <w:pPr>
              <w:ind w:left="78" w:right="140"/>
              <w:spacing w:before="40" w:line="217" w:lineRule="auto"/>
              <w:rPr>
                <w:rFonts w:ascii="SimSun" w:hAnsi="SimSun" w:eastAsia="SimSun" w:cs="SimSun"/>
                <w:sz w:val="21"/>
                <w:szCs w:val="21"/>
              </w:rPr>
            </w:pPr>
            <w:r>
              <w:rPr>
                <w:rFonts w:ascii="SimSun" w:hAnsi="SimSun" w:eastAsia="SimSun" w:cs="SimSun"/>
                <w:sz w:val="21"/>
                <w:szCs w:val="21"/>
                <w:spacing w:val="21"/>
              </w:rPr>
              <w:t>用于夹胶玻璃</w:t>
            </w:r>
            <w:r>
              <w:rPr>
                <w:rFonts w:ascii="SimSun" w:hAnsi="SimSun" w:eastAsia="SimSun" w:cs="SimSun"/>
                <w:sz w:val="21"/>
                <w:szCs w:val="21"/>
                <w:spacing w:val="4"/>
              </w:rPr>
              <w:t xml:space="preserve"> </w:t>
            </w:r>
            <w:r>
              <w:rPr>
                <w:rFonts w:ascii="SimSun" w:hAnsi="SimSun" w:eastAsia="SimSun" w:cs="SimSun"/>
                <w:sz w:val="21"/>
                <w:szCs w:val="21"/>
                <w:spacing w:val="-2"/>
              </w:rPr>
              <w:t>生产合片工序</w:t>
            </w:r>
          </w:p>
        </w:tc>
        <w:tc>
          <w:tcPr>
            <w:tcW w:w="1623" w:type="dxa"/>
            <w:vAlign w:val="top"/>
            <w:tcBorders>
              <w:right w:val="single" w:color="000000" w:sz="6" w:space="0"/>
            </w:tcBorders>
          </w:tcPr>
          <w:p>
            <w:pPr>
              <w:ind w:left="79" w:right="211"/>
              <w:spacing w:before="40" w:line="217" w:lineRule="auto"/>
              <w:rPr>
                <w:rFonts w:ascii="SimSun" w:hAnsi="SimSun" w:eastAsia="SimSun" w:cs="SimSun"/>
                <w:sz w:val="21"/>
                <w:szCs w:val="21"/>
              </w:rPr>
            </w:pPr>
            <w:r>
              <w:rPr>
                <w:rFonts w:ascii="SimSun" w:hAnsi="SimSun" w:eastAsia="SimSun" w:cs="SimSun"/>
                <w:sz w:val="21"/>
                <w:szCs w:val="21"/>
                <w:spacing w:val="10"/>
              </w:rPr>
              <w:t>汽车运入，存</w:t>
            </w:r>
            <w:r>
              <w:rPr>
                <w:rFonts w:ascii="SimSun" w:hAnsi="SimSun" w:eastAsia="SimSun" w:cs="SimSun"/>
                <w:sz w:val="21"/>
                <w:szCs w:val="21"/>
              </w:rPr>
              <w:t xml:space="preserve"> </w:t>
            </w:r>
            <w:r>
              <w:rPr>
                <w:rFonts w:ascii="SimSun" w:hAnsi="SimSun" w:eastAsia="SimSun" w:cs="SimSun"/>
                <w:sz w:val="21"/>
                <w:szCs w:val="21"/>
                <w:spacing w:val="-2"/>
              </w:rPr>
              <w:t>放至库房</w:t>
            </w:r>
          </w:p>
        </w:tc>
      </w:tr>
      <w:tr>
        <w:trPr>
          <w:trHeight w:val="816" w:hRule="atLeast"/>
        </w:trPr>
        <w:tc>
          <w:tcPr>
            <w:tcW w:w="432" w:type="dxa"/>
            <w:vAlign w:val="top"/>
            <w:vMerge w:val="continue"/>
            <w:tcBorders>
              <w:left w:val="single" w:color="000000" w:sz="6" w:space="0"/>
              <w:bottom w:val="nil"/>
              <w:top w:val="nil"/>
            </w:tcBorders>
          </w:tcPr>
          <w:p>
            <w:pPr>
              <w:rPr>
                <w:rFonts w:ascii="Arial"/>
                <w:sz w:val="21"/>
              </w:rPr>
            </w:pPr>
            <w:r/>
          </w:p>
        </w:tc>
        <w:tc>
          <w:tcPr>
            <w:tcW w:w="608" w:type="dxa"/>
            <w:vAlign w:val="top"/>
          </w:tcPr>
          <w:p>
            <w:pPr>
              <w:spacing w:line="290" w:lineRule="auto"/>
              <w:rPr>
                <w:rFonts w:ascii="Arial"/>
                <w:sz w:val="21"/>
              </w:rPr>
            </w:pPr>
            <w:r/>
          </w:p>
          <w:p>
            <w:pPr>
              <w:ind w:left="306"/>
              <w:spacing w:before="60" w:line="18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5</w:t>
            </w:r>
          </w:p>
        </w:tc>
        <w:tc>
          <w:tcPr>
            <w:tcW w:w="1353" w:type="dxa"/>
            <w:vAlign w:val="top"/>
            <w:gridSpan w:val="3"/>
          </w:tcPr>
          <w:p>
            <w:pPr>
              <w:spacing w:line="242" w:lineRule="auto"/>
              <w:rPr>
                <w:rFonts w:ascii="Arial"/>
                <w:sz w:val="21"/>
              </w:rPr>
            </w:pPr>
            <w:r/>
          </w:p>
          <w:p>
            <w:pPr>
              <w:ind w:left="363"/>
              <w:spacing w:before="69" w:line="220" w:lineRule="auto"/>
              <w:rPr>
                <w:rFonts w:ascii="SimSun" w:hAnsi="SimSun" w:eastAsia="SimSun" w:cs="SimSun"/>
                <w:sz w:val="21"/>
                <w:szCs w:val="21"/>
              </w:rPr>
            </w:pPr>
            <w:r>
              <w:rPr>
                <w:rFonts w:ascii="SimSun" w:hAnsi="SimSun" w:eastAsia="SimSun" w:cs="SimSun"/>
                <w:sz w:val="21"/>
                <w:szCs w:val="21"/>
                <w:spacing w:val="-3"/>
              </w:rPr>
              <w:t>分子筛</w:t>
            </w:r>
          </w:p>
        </w:tc>
        <w:tc>
          <w:tcPr>
            <w:tcW w:w="767" w:type="dxa"/>
            <w:vAlign w:val="top"/>
          </w:tcPr>
          <w:p>
            <w:pPr>
              <w:spacing w:line="285" w:lineRule="auto"/>
              <w:rPr>
                <w:rFonts w:ascii="Arial"/>
                <w:sz w:val="21"/>
              </w:rPr>
            </w:pPr>
            <w:r/>
          </w:p>
          <w:p>
            <w:pPr>
              <w:ind w:left="274"/>
              <w:spacing w:before="6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t/a</w:t>
            </w:r>
          </w:p>
        </w:tc>
        <w:tc>
          <w:tcPr>
            <w:tcW w:w="1008" w:type="dxa"/>
            <w:vAlign w:val="top"/>
          </w:tcPr>
          <w:p>
            <w:pPr>
              <w:spacing w:line="287" w:lineRule="auto"/>
              <w:rPr>
                <w:rFonts w:ascii="Arial"/>
                <w:sz w:val="21"/>
              </w:rPr>
            </w:pPr>
            <w:r/>
          </w:p>
          <w:p>
            <w:pPr>
              <w:ind w:left="380"/>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25</w:t>
            </w:r>
          </w:p>
        </w:tc>
        <w:tc>
          <w:tcPr>
            <w:tcW w:w="1423" w:type="dxa"/>
            <w:vAlign w:val="top"/>
            <w:gridSpan w:val="4"/>
          </w:tcPr>
          <w:p>
            <w:pPr>
              <w:ind w:left="124" w:right="191" w:firstLine="138"/>
              <w:spacing w:before="175" w:line="226" w:lineRule="auto"/>
              <w:rPr>
                <w:rFonts w:ascii="SimSun" w:hAnsi="SimSun" w:eastAsia="SimSun" w:cs="SimSun"/>
                <w:sz w:val="21"/>
                <w:szCs w:val="21"/>
              </w:rPr>
            </w:pPr>
            <w:r>
              <w:rPr>
                <w:rFonts w:ascii="SimSun" w:hAnsi="SimSun" w:eastAsia="SimSun" w:cs="SimSun"/>
                <w:sz w:val="21"/>
                <w:szCs w:val="21"/>
                <w:spacing w:val="-4"/>
              </w:rPr>
              <w:t>外购，袋</w:t>
            </w:r>
            <w:r>
              <w:rPr>
                <w:rFonts w:ascii="SimSun" w:hAnsi="SimSun" w:eastAsia="SimSun" w:cs="SimSun"/>
                <w:sz w:val="21"/>
                <w:szCs w:val="21"/>
                <w:spacing w:val="1"/>
              </w:rPr>
              <w:t xml:space="preserve">  </w:t>
            </w:r>
            <w:r>
              <w:rPr>
                <w:rFonts w:ascii="SimSun" w:hAnsi="SimSun" w:eastAsia="SimSun" w:cs="SimSun"/>
                <w:sz w:val="21"/>
                <w:szCs w:val="21"/>
                <w:spacing w:val="-11"/>
              </w:rPr>
              <w:t>装，</w:t>
            </w:r>
            <w:r>
              <w:rPr>
                <w:rFonts w:ascii="SimSun" w:hAnsi="SimSun" w:eastAsia="SimSun" w:cs="SimSun"/>
                <w:sz w:val="21"/>
                <w:szCs w:val="21"/>
                <w:spacing w:val="-25"/>
              </w:rPr>
              <w:t xml:space="preserve"> </w:t>
            </w:r>
            <w:r>
              <w:rPr>
                <w:rFonts w:ascii="Times New Roman" w:hAnsi="Times New Roman" w:eastAsia="Times New Roman" w:cs="Times New Roman"/>
                <w:sz w:val="21"/>
                <w:szCs w:val="21"/>
                <w:spacing w:val="-11"/>
              </w:rPr>
              <w:t>20kg/</w:t>
            </w:r>
            <w:r>
              <w:rPr>
                <w:rFonts w:ascii="SimSun" w:hAnsi="SimSun" w:eastAsia="SimSun" w:cs="SimSun"/>
                <w:sz w:val="21"/>
                <w:szCs w:val="21"/>
                <w:spacing w:val="-11"/>
              </w:rPr>
              <w:t>袋</w:t>
            </w:r>
          </w:p>
        </w:tc>
        <w:tc>
          <w:tcPr>
            <w:tcW w:w="1616" w:type="dxa"/>
            <w:vAlign w:val="top"/>
            <w:gridSpan w:val="2"/>
          </w:tcPr>
          <w:p>
            <w:pPr>
              <w:ind w:left="77" w:right="140"/>
              <w:spacing w:before="41" w:line="224" w:lineRule="auto"/>
              <w:jc w:val="both"/>
              <w:rPr>
                <w:rFonts w:ascii="SimSun" w:hAnsi="SimSun" w:eastAsia="SimSun" w:cs="SimSun"/>
                <w:sz w:val="21"/>
                <w:szCs w:val="21"/>
              </w:rPr>
            </w:pPr>
            <w:r>
              <w:rPr>
                <w:rFonts w:ascii="SimSun" w:hAnsi="SimSun" w:eastAsia="SimSun" w:cs="SimSun"/>
                <w:sz w:val="21"/>
                <w:szCs w:val="21"/>
                <w:spacing w:val="21"/>
              </w:rPr>
              <w:t>用于中空玻璃</w:t>
            </w:r>
            <w:r>
              <w:rPr>
                <w:rFonts w:ascii="SimSun" w:hAnsi="SimSun" w:eastAsia="SimSun" w:cs="SimSun"/>
                <w:sz w:val="21"/>
                <w:szCs w:val="21"/>
                <w:spacing w:val="4"/>
              </w:rPr>
              <w:t xml:space="preserve"> </w:t>
            </w:r>
            <w:r>
              <w:rPr>
                <w:rFonts w:ascii="SimSun" w:hAnsi="SimSun" w:eastAsia="SimSun" w:cs="SimSun"/>
                <w:sz w:val="21"/>
                <w:szCs w:val="21"/>
                <w:spacing w:val="22"/>
              </w:rPr>
              <w:t>生产铝条灌分</w:t>
            </w:r>
            <w:r>
              <w:rPr>
                <w:rFonts w:ascii="SimSun" w:hAnsi="SimSun" w:eastAsia="SimSun" w:cs="SimSun"/>
                <w:sz w:val="21"/>
                <w:szCs w:val="21"/>
              </w:rPr>
              <w:t xml:space="preserve"> </w:t>
            </w:r>
            <w:r>
              <w:rPr>
                <w:rFonts w:ascii="SimSun" w:hAnsi="SimSun" w:eastAsia="SimSun" w:cs="SimSun"/>
                <w:sz w:val="21"/>
                <w:szCs w:val="21"/>
                <w:spacing w:val="-2"/>
              </w:rPr>
              <w:t>子筛工序</w:t>
            </w:r>
          </w:p>
        </w:tc>
        <w:tc>
          <w:tcPr>
            <w:tcW w:w="1623" w:type="dxa"/>
            <w:vAlign w:val="top"/>
            <w:tcBorders>
              <w:right w:val="single" w:color="000000" w:sz="6" w:space="0"/>
            </w:tcBorders>
          </w:tcPr>
          <w:p>
            <w:pPr>
              <w:ind w:left="79" w:right="211"/>
              <w:spacing w:before="41" w:line="224" w:lineRule="auto"/>
              <w:jc w:val="both"/>
              <w:rPr>
                <w:rFonts w:ascii="SimSun" w:hAnsi="SimSun" w:eastAsia="SimSun" w:cs="SimSun"/>
                <w:sz w:val="21"/>
                <w:szCs w:val="21"/>
              </w:rPr>
            </w:pPr>
            <w:r>
              <w:rPr>
                <w:rFonts w:ascii="SimSun" w:hAnsi="SimSun" w:eastAsia="SimSun" w:cs="SimSun"/>
                <w:sz w:val="21"/>
                <w:szCs w:val="21"/>
                <w:spacing w:val="-19"/>
              </w:rPr>
              <w:t>颗粒状，</w:t>
            </w:r>
            <w:r>
              <w:rPr>
                <w:rFonts w:ascii="SimSun" w:hAnsi="SimSun" w:eastAsia="SimSun" w:cs="SimSun"/>
                <w:sz w:val="21"/>
                <w:szCs w:val="21"/>
                <w:spacing w:val="70"/>
              </w:rPr>
              <w:t xml:space="preserve"> </w:t>
            </w:r>
            <w:r>
              <w:rPr>
                <w:rFonts w:ascii="SimSun" w:hAnsi="SimSun" w:eastAsia="SimSun" w:cs="SimSun"/>
                <w:sz w:val="21"/>
                <w:szCs w:val="21"/>
                <w:spacing w:val="-19"/>
              </w:rPr>
              <w:t>汽车</w:t>
            </w:r>
            <w:r>
              <w:rPr>
                <w:rFonts w:ascii="SimSun" w:hAnsi="SimSun" w:eastAsia="SimSun" w:cs="SimSun"/>
                <w:sz w:val="21"/>
                <w:szCs w:val="21"/>
              </w:rPr>
              <w:t xml:space="preserve"> </w:t>
            </w:r>
            <w:r>
              <w:rPr>
                <w:rFonts w:ascii="SimSun" w:hAnsi="SimSun" w:eastAsia="SimSun" w:cs="SimSun"/>
                <w:sz w:val="21"/>
                <w:szCs w:val="21"/>
                <w:spacing w:val="10"/>
              </w:rPr>
              <w:t>运入，存放至</w:t>
            </w:r>
            <w:r>
              <w:rPr>
                <w:rFonts w:ascii="SimSun" w:hAnsi="SimSun" w:eastAsia="SimSun" w:cs="SimSun"/>
                <w:sz w:val="21"/>
                <w:szCs w:val="21"/>
              </w:rPr>
              <w:t xml:space="preserve"> </w:t>
            </w:r>
            <w:r>
              <w:rPr>
                <w:rFonts w:ascii="SimSun" w:hAnsi="SimSun" w:eastAsia="SimSun" w:cs="SimSun"/>
                <w:sz w:val="21"/>
                <w:szCs w:val="21"/>
                <w:spacing w:val="-2"/>
              </w:rPr>
              <w:t>密封胶库房</w:t>
            </w:r>
          </w:p>
        </w:tc>
      </w:tr>
      <w:tr>
        <w:trPr>
          <w:trHeight w:val="829" w:hRule="atLeast"/>
        </w:trPr>
        <w:tc>
          <w:tcPr>
            <w:tcW w:w="432" w:type="dxa"/>
            <w:vAlign w:val="top"/>
            <w:vMerge w:val="continue"/>
            <w:tcBorders>
              <w:left w:val="single" w:color="000000" w:sz="6" w:space="0"/>
              <w:bottom w:val="nil"/>
              <w:top w:val="nil"/>
            </w:tcBorders>
          </w:tcPr>
          <w:p>
            <w:pPr>
              <w:rPr>
                <w:rFonts w:ascii="Arial"/>
                <w:sz w:val="21"/>
              </w:rPr>
            </w:pPr>
            <w:r/>
          </w:p>
        </w:tc>
        <w:tc>
          <w:tcPr>
            <w:tcW w:w="608" w:type="dxa"/>
            <w:vAlign w:val="top"/>
            <w:tcBorders>
              <w:bottom w:val="single" w:color="000000" w:sz="12" w:space="0"/>
            </w:tcBorders>
          </w:tcPr>
          <w:p>
            <w:pPr>
              <w:spacing w:line="288" w:lineRule="auto"/>
              <w:rPr>
                <w:rFonts w:ascii="Arial"/>
                <w:sz w:val="21"/>
              </w:rPr>
            </w:pPr>
            <w:r/>
          </w:p>
          <w:p>
            <w:pPr>
              <w:ind w:left="305"/>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6</w:t>
            </w:r>
          </w:p>
        </w:tc>
        <w:tc>
          <w:tcPr>
            <w:tcW w:w="1353" w:type="dxa"/>
            <w:vAlign w:val="top"/>
            <w:gridSpan w:val="3"/>
            <w:tcBorders>
              <w:bottom w:val="single" w:color="000000" w:sz="12" w:space="0"/>
            </w:tcBorders>
          </w:tcPr>
          <w:p>
            <w:pPr>
              <w:spacing w:line="243" w:lineRule="auto"/>
              <w:rPr>
                <w:rFonts w:ascii="Arial"/>
                <w:sz w:val="21"/>
              </w:rPr>
            </w:pPr>
            <w:r/>
          </w:p>
          <w:p>
            <w:pPr>
              <w:ind w:left="467"/>
              <w:spacing w:before="69" w:line="220" w:lineRule="auto"/>
              <w:rPr>
                <w:rFonts w:ascii="SimSun" w:hAnsi="SimSun" w:eastAsia="SimSun" w:cs="SimSun"/>
                <w:sz w:val="21"/>
                <w:szCs w:val="21"/>
              </w:rPr>
            </w:pPr>
            <w:r>
              <w:rPr>
                <w:rFonts w:ascii="SimSun" w:hAnsi="SimSun" w:eastAsia="SimSun" w:cs="SimSun"/>
                <w:sz w:val="21"/>
                <w:szCs w:val="21"/>
                <w:spacing w:val="-3"/>
              </w:rPr>
              <w:t>铝条</w:t>
            </w:r>
          </w:p>
        </w:tc>
        <w:tc>
          <w:tcPr>
            <w:tcW w:w="767" w:type="dxa"/>
            <w:vAlign w:val="top"/>
            <w:tcBorders>
              <w:bottom w:val="single" w:color="000000" w:sz="12" w:space="0"/>
            </w:tcBorders>
          </w:tcPr>
          <w:p>
            <w:pPr>
              <w:spacing w:line="243" w:lineRule="auto"/>
              <w:rPr>
                <w:rFonts w:ascii="Arial"/>
                <w:sz w:val="21"/>
              </w:rPr>
            </w:pPr>
            <w:r/>
          </w:p>
          <w:p>
            <w:pPr>
              <w:ind w:left="280"/>
              <w:spacing w:before="69" w:line="220" w:lineRule="auto"/>
              <w:rPr>
                <w:rFonts w:ascii="SimSun" w:hAnsi="SimSun" w:eastAsia="SimSun" w:cs="SimSun"/>
                <w:sz w:val="21"/>
                <w:szCs w:val="21"/>
              </w:rPr>
            </w:pPr>
            <w:r>
              <w:rPr>
                <w:rFonts w:ascii="SimSun" w:hAnsi="SimSun" w:eastAsia="SimSun" w:cs="SimSun"/>
                <w:sz w:val="21"/>
                <w:szCs w:val="21"/>
              </w:rPr>
              <w:t>米</w:t>
            </w:r>
          </w:p>
        </w:tc>
        <w:tc>
          <w:tcPr>
            <w:tcW w:w="1008" w:type="dxa"/>
            <w:vAlign w:val="top"/>
            <w:tcBorders>
              <w:bottom w:val="single" w:color="000000" w:sz="12" w:space="0"/>
            </w:tcBorders>
          </w:tcPr>
          <w:p>
            <w:pPr>
              <w:spacing w:line="244" w:lineRule="auto"/>
              <w:rPr>
                <w:rFonts w:ascii="Arial"/>
                <w:sz w:val="21"/>
              </w:rPr>
            </w:pPr>
            <w:r/>
          </w:p>
          <w:p>
            <w:pPr>
              <w:ind w:left="216"/>
              <w:spacing w:before="68" w:line="220" w:lineRule="auto"/>
              <w:rPr>
                <w:rFonts w:ascii="SimSun" w:hAnsi="SimSun" w:eastAsia="SimSun" w:cs="SimSun"/>
                <w:sz w:val="21"/>
                <w:szCs w:val="21"/>
              </w:rPr>
            </w:pPr>
            <w:r>
              <w:rPr>
                <w:rFonts w:ascii="Times New Roman" w:hAnsi="Times New Roman" w:eastAsia="Times New Roman" w:cs="Times New Roman"/>
                <w:sz w:val="21"/>
                <w:szCs w:val="21"/>
                <w:spacing w:val="-7"/>
              </w:rPr>
              <w:t>100</w:t>
            </w:r>
            <w:r>
              <w:rPr>
                <w:rFonts w:ascii="Times New Roman" w:hAnsi="Times New Roman" w:eastAsia="Times New Roman" w:cs="Times New Roman"/>
                <w:sz w:val="21"/>
                <w:szCs w:val="21"/>
                <w:spacing w:val="16"/>
                <w:w w:val="101"/>
              </w:rPr>
              <w:t xml:space="preserve"> </w:t>
            </w:r>
            <w:r>
              <w:rPr>
                <w:rFonts w:ascii="SimSun" w:hAnsi="SimSun" w:eastAsia="SimSun" w:cs="SimSun"/>
                <w:sz w:val="21"/>
                <w:szCs w:val="21"/>
                <w:spacing w:val="-7"/>
              </w:rPr>
              <w:t>万</w:t>
            </w:r>
          </w:p>
        </w:tc>
        <w:tc>
          <w:tcPr>
            <w:tcW w:w="1423" w:type="dxa"/>
            <w:vAlign w:val="top"/>
            <w:gridSpan w:val="4"/>
            <w:tcBorders>
              <w:bottom w:val="single" w:color="000000" w:sz="12" w:space="0"/>
            </w:tcBorders>
          </w:tcPr>
          <w:p>
            <w:pPr>
              <w:spacing w:line="244" w:lineRule="auto"/>
              <w:rPr>
                <w:rFonts w:ascii="Arial"/>
                <w:sz w:val="21"/>
              </w:rPr>
            </w:pPr>
            <w:r/>
          </w:p>
          <w:p>
            <w:pPr>
              <w:ind w:left="473"/>
              <w:spacing w:before="68" w:line="220" w:lineRule="auto"/>
              <w:rPr>
                <w:rFonts w:ascii="SimSun" w:hAnsi="SimSun" w:eastAsia="SimSun" w:cs="SimSun"/>
                <w:sz w:val="21"/>
                <w:szCs w:val="21"/>
              </w:rPr>
            </w:pPr>
            <w:r>
              <w:rPr>
                <w:rFonts w:ascii="SimSun" w:hAnsi="SimSun" w:eastAsia="SimSun" w:cs="SimSun"/>
                <w:sz w:val="21"/>
                <w:szCs w:val="21"/>
                <w:spacing w:val="-4"/>
              </w:rPr>
              <w:t>外购</w:t>
            </w:r>
          </w:p>
        </w:tc>
        <w:tc>
          <w:tcPr>
            <w:tcW w:w="1616" w:type="dxa"/>
            <w:vAlign w:val="top"/>
            <w:gridSpan w:val="2"/>
            <w:tcBorders>
              <w:bottom w:val="single" w:color="000000" w:sz="12" w:space="0"/>
            </w:tcBorders>
          </w:tcPr>
          <w:p>
            <w:pPr>
              <w:ind w:left="96" w:right="139"/>
              <w:spacing w:before="40" w:line="228" w:lineRule="auto"/>
              <w:jc w:val="both"/>
              <w:rPr>
                <w:rFonts w:ascii="SimSun" w:hAnsi="SimSun" w:eastAsia="SimSun" w:cs="SimSun"/>
                <w:sz w:val="21"/>
                <w:szCs w:val="21"/>
              </w:rPr>
            </w:pPr>
            <w:r>
              <w:rPr>
                <w:rFonts w:ascii="SimSun" w:hAnsi="SimSun" w:eastAsia="SimSun" w:cs="SimSun"/>
                <w:sz w:val="21"/>
                <w:szCs w:val="21"/>
                <w:spacing w:val="-22"/>
              </w:rPr>
              <w:t>中空铝条，</w:t>
            </w:r>
            <w:r>
              <w:rPr>
                <w:rFonts w:ascii="SimSun" w:hAnsi="SimSun" w:eastAsia="SimSun" w:cs="SimSun"/>
                <w:sz w:val="21"/>
                <w:szCs w:val="21"/>
                <w:spacing w:val="-47"/>
              </w:rPr>
              <w:t xml:space="preserve"> </w:t>
            </w:r>
            <w:r>
              <w:rPr>
                <w:rFonts w:ascii="SimSun" w:hAnsi="SimSun" w:eastAsia="SimSun" w:cs="SimSun"/>
                <w:sz w:val="21"/>
                <w:szCs w:val="21"/>
                <w:spacing w:val="-22"/>
              </w:rPr>
              <w:t>用于</w:t>
            </w:r>
            <w:r>
              <w:rPr>
                <w:rFonts w:ascii="SimSun" w:hAnsi="SimSun" w:eastAsia="SimSun" w:cs="SimSun"/>
                <w:sz w:val="21"/>
                <w:szCs w:val="21"/>
              </w:rPr>
              <w:t xml:space="preserve"> </w:t>
            </w:r>
            <w:r>
              <w:rPr>
                <w:rFonts w:ascii="SimSun" w:hAnsi="SimSun" w:eastAsia="SimSun" w:cs="SimSun"/>
                <w:sz w:val="21"/>
                <w:szCs w:val="21"/>
                <w:spacing w:val="18"/>
              </w:rPr>
              <w:t>中空玻璃生产</w:t>
            </w:r>
            <w:r>
              <w:rPr>
                <w:rFonts w:ascii="SimSun" w:hAnsi="SimSun" w:eastAsia="SimSun" w:cs="SimSun"/>
                <w:sz w:val="21"/>
                <w:szCs w:val="21"/>
                <w:spacing w:val="4"/>
              </w:rPr>
              <w:t xml:space="preserve"> </w:t>
            </w:r>
            <w:r>
              <w:rPr>
                <w:rFonts w:ascii="SimSun" w:hAnsi="SimSun" w:eastAsia="SimSun" w:cs="SimSun"/>
                <w:sz w:val="21"/>
                <w:szCs w:val="21"/>
                <w:spacing w:val="-5"/>
              </w:rPr>
              <w:t>中灌注分子筛</w:t>
            </w:r>
          </w:p>
        </w:tc>
        <w:tc>
          <w:tcPr>
            <w:tcW w:w="1623" w:type="dxa"/>
            <w:vAlign w:val="top"/>
            <w:tcBorders>
              <w:bottom w:val="single" w:color="000000" w:sz="12" w:space="0"/>
              <w:right w:val="single" w:color="000000" w:sz="6" w:space="0"/>
            </w:tcBorders>
          </w:tcPr>
          <w:p>
            <w:pPr>
              <w:ind w:left="79" w:right="212"/>
              <w:spacing w:before="176" w:line="230" w:lineRule="auto"/>
              <w:rPr>
                <w:rFonts w:ascii="SimSun" w:hAnsi="SimSun" w:eastAsia="SimSun" w:cs="SimSun"/>
                <w:sz w:val="21"/>
                <w:szCs w:val="21"/>
              </w:rPr>
            </w:pPr>
            <w:r>
              <w:rPr>
                <w:rFonts w:ascii="SimSun" w:hAnsi="SimSun" w:eastAsia="SimSun" w:cs="SimSun"/>
                <w:sz w:val="21"/>
                <w:szCs w:val="21"/>
                <w:spacing w:val="10"/>
              </w:rPr>
              <w:t>汽车运入，存</w:t>
            </w:r>
            <w:r>
              <w:rPr>
                <w:rFonts w:ascii="SimSun" w:hAnsi="SimSun" w:eastAsia="SimSun" w:cs="SimSun"/>
                <w:sz w:val="21"/>
                <w:szCs w:val="21"/>
              </w:rPr>
              <w:t xml:space="preserve"> </w:t>
            </w:r>
            <w:r>
              <w:rPr>
                <w:rFonts w:ascii="SimSun" w:hAnsi="SimSun" w:eastAsia="SimSun" w:cs="SimSun"/>
                <w:sz w:val="21"/>
                <w:szCs w:val="21"/>
                <w:spacing w:val="-2"/>
              </w:rPr>
              <w:t>放至库房</w:t>
            </w:r>
          </w:p>
        </w:tc>
      </w:tr>
      <w:tr>
        <w:trPr>
          <w:trHeight w:val="416" w:hRule="atLeast"/>
        </w:trPr>
        <w:tc>
          <w:tcPr>
            <w:tcW w:w="432" w:type="dxa"/>
            <w:vAlign w:val="top"/>
            <w:vMerge w:val="continue"/>
            <w:tcBorders>
              <w:left w:val="single" w:color="000000" w:sz="6" w:space="0"/>
              <w:bottom w:val="single" w:color="000000" w:sz="6" w:space="0"/>
              <w:top w:val="nil"/>
            </w:tcBorders>
          </w:tcPr>
          <w:p>
            <w:pPr>
              <w:rPr>
                <w:rFonts w:ascii="Arial"/>
                <w:sz w:val="21"/>
              </w:rPr>
            </w:pPr>
            <w:r/>
          </w:p>
        </w:tc>
        <w:tc>
          <w:tcPr>
            <w:tcW w:w="8398" w:type="dxa"/>
            <w:vAlign w:val="top"/>
            <w:gridSpan w:val="13"/>
            <w:tcBorders>
              <w:top w:val="single" w:color="000000" w:sz="12" w:space="0"/>
              <w:bottom w:val="single" w:color="000000" w:sz="6" w:space="0"/>
              <w:right w:val="single" w:color="000000" w:sz="6" w:space="0"/>
            </w:tcBorders>
          </w:tcPr>
          <w:p>
            <w:pPr>
              <w:rPr>
                <w:rFonts w:ascii="Arial"/>
                <w:sz w:val="21"/>
              </w:rPr>
            </w:pPr>
            <w:r/>
          </w:p>
        </w:tc>
      </w:tr>
    </w:tbl>
    <w:p>
      <w:pPr>
        <w:pStyle w:val="BodyText"/>
        <w:rPr/>
      </w:pPr>
      <w:r/>
    </w:p>
    <w:p>
      <w:pPr>
        <w:sectPr>
          <w:footerReference w:type="default" r:id="rId83"/>
          <w:pgSz w:w="11907" w:h="16839"/>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0"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32"/>
        <w:gridCol w:w="8398"/>
      </w:tblGrid>
      <w:tr>
        <w:trPr>
          <w:trHeight w:val="13082" w:hRule="atLeast"/>
        </w:trPr>
        <w:tc>
          <w:tcPr>
            <w:tcW w:w="432" w:type="dxa"/>
            <w:vAlign w:val="top"/>
            <w:tcBorders>
              <w:right w:val="single" w:color="000000" w:sz="2" w:space="0"/>
            </w:tcBorders>
          </w:tcPr>
          <w:p>
            <w:pPr>
              <w:rPr>
                <w:rFonts w:ascii="Arial"/>
                <w:sz w:val="21"/>
              </w:rPr>
            </w:pPr>
            <w:r/>
          </w:p>
        </w:tc>
        <w:tc>
          <w:tcPr>
            <w:tcW w:w="8398" w:type="dxa"/>
            <w:vAlign w:val="top"/>
            <w:tcBorders>
              <w:left w:val="single" w:color="000000" w:sz="2" w:space="0"/>
            </w:tcBorders>
          </w:tcPr>
          <w:p>
            <w:pPr>
              <w:ind w:left="108" w:right="128" w:firstLine="478"/>
              <w:spacing w:before="41" w:line="359" w:lineRule="auto"/>
              <w:rPr>
                <w:rFonts w:ascii="SimSun" w:hAnsi="SimSun" w:eastAsia="SimSun" w:cs="SimSun"/>
                <w:sz w:val="24"/>
                <w:szCs w:val="24"/>
              </w:rPr>
            </w:pPr>
            <w:r>
              <w:rPr>
                <w:rFonts w:ascii="SimSun" w:hAnsi="SimSun" w:eastAsia="SimSun" w:cs="SimSun"/>
                <w:sz w:val="24"/>
                <w:szCs w:val="24"/>
                <w:spacing w:val="-1"/>
              </w:rPr>
              <w:t>硅酮胶：是以聚二甲基硅氧烷为主要原料，</w:t>
            </w:r>
            <w:r>
              <w:rPr>
                <w:rFonts w:ascii="SimSun" w:hAnsi="SimSun" w:eastAsia="SimSun" w:cs="SimSun"/>
                <w:sz w:val="24"/>
                <w:szCs w:val="24"/>
                <w:spacing w:val="-2"/>
              </w:rPr>
              <w:t>辅以交联剂、填料、增塑剂、</w:t>
            </w:r>
            <w:r>
              <w:rPr>
                <w:rFonts w:ascii="SimSun" w:hAnsi="SimSun" w:eastAsia="SimSun" w:cs="SimSun"/>
                <w:sz w:val="24"/>
                <w:szCs w:val="24"/>
              </w:rPr>
              <w:t xml:space="preserve"> </w:t>
            </w:r>
            <w:r>
              <w:rPr>
                <w:rFonts w:ascii="SimSun" w:hAnsi="SimSun" w:eastAsia="SimSun" w:cs="SimSun"/>
                <w:sz w:val="24"/>
                <w:szCs w:val="24"/>
              </w:rPr>
              <w:t>偶联剂、催化剂在真空状态下混合而成的膏状物，</w:t>
            </w:r>
            <w:r>
              <w:rPr>
                <w:rFonts w:ascii="SimSun" w:hAnsi="SimSun" w:eastAsia="SimSun" w:cs="SimSun"/>
                <w:sz w:val="24"/>
                <w:szCs w:val="24"/>
                <w:spacing w:val="-1"/>
              </w:rPr>
              <w:t>在室温下通过与空气中的水</w:t>
            </w:r>
            <w:r>
              <w:rPr>
                <w:rFonts w:ascii="SimSun" w:hAnsi="SimSun" w:eastAsia="SimSun" w:cs="SimSun"/>
                <w:sz w:val="24"/>
                <w:szCs w:val="24"/>
              </w:rPr>
              <w:t xml:space="preserve"> </w:t>
            </w:r>
            <w:r>
              <w:rPr>
                <w:rFonts w:ascii="SimSun" w:hAnsi="SimSun" w:eastAsia="SimSun" w:cs="SimSun"/>
                <w:sz w:val="24"/>
                <w:szCs w:val="24"/>
              </w:rPr>
              <w:t>发生应固化形成弹性硅橡胶。硅酮玻璃胶的粘接力</w:t>
            </w:r>
            <w:r>
              <w:rPr>
                <w:rFonts w:ascii="SimSun" w:hAnsi="SimSun" w:eastAsia="SimSun" w:cs="SimSun"/>
                <w:sz w:val="24"/>
                <w:szCs w:val="24"/>
                <w:spacing w:val="-1"/>
              </w:rPr>
              <w:t>强，拉伸强度大，同时又具</w:t>
            </w:r>
            <w:r>
              <w:rPr>
                <w:rFonts w:ascii="SimSun" w:hAnsi="SimSun" w:eastAsia="SimSun" w:cs="SimSun"/>
                <w:sz w:val="24"/>
                <w:szCs w:val="24"/>
              </w:rPr>
              <w:t xml:space="preserve"> </w:t>
            </w:r>
            <w:r>
              <w:rPr>
                <w:rFonts w:ascii="SimSun" w:hAnsi="SimSun" w:eastAsia="SimSun" w:cs="SimSun"/>
                <w:sz w:val="24"/>
                <w:szCs w:val="24"/>
              </w:rPr>
              <w:t>有耐候性、抗振性，和防潮、抗臭气和适应冷热变化</w:t>
            </w:r>
            <w:r>
              <w:rPr>
                <w:rFonts w:ascii="SimSun" w:hAnsi="SimSun" w:eastAsia="SimSun" w:cs="SimSun"/>
                <w:sz w:val="24"/>
                <w:szCs w:val="24"/>
                <w:spacing w:val="-1"/>
              </w:rPr>
              <w:t>大的特点。双组份硅酮胶</w:t>
            </w:r>
            <w:r>
              <w:rPr>
                <w:rFonts w:ascii="SimSun" w:hAnsi="SimSun" w:eastAsia="SimSun" w:cs="SimSun"/>
                <w:sz w:val="24"/>
                <w:szCs w:val="24"/>
              </w:rPr>
              <w:t xml:space="preserve"> </w:t>
            </w:r>
            <w:r>
              <w:rPr>
                <w:rFonts w:ascii="SimSun" w:hAnsi="SimSun" w:eastAsia="SimSun" w:cs="SimSun"/>
                <w:sz w:val="24"/>
                <w:szCs w:val="24"/>
              </w:rPr>
              <w:t>是指硅酮胶分成</w:t>
            </w:r>
            <w:r>
              <w:rPr>
                <w:rFonts w:ascii="SimSun" w:hAnsi="SimSun" w:eastAsia="SimSun" w:cs="SimSun"/>
                <w:sz w:val="24"/>
                <w:szCs w:val="24"/>
                <w:spacing w:val="-58"/>
              </w:rPr>
              <w:t xml:space="preserve"> </w:t>
            </w:r>
            <w:r>
              <w:rPr>
                <w:rFonts w:ascii="Times New Roman" w:hAnsi="Times New Roman" w:eastAsia="Times New Roman" w:cs="Times New Roman"/>
                <w:sz w:val="24"/>
                <w:szCs w:val="24"/>
              </w:rPr>
              <w:t>A/B </w:t>
            </w:r>
            <w:r>
              <w:rPr>
                <w:rFonts w:ascii="SimSun" w:hAnsi="SimSun" w:eastAsia="SimSun" w:cs="SimSun"/>
                <w:sz w:val="24"/>
                <w:szCs w:val="24"/>
              </w:rPr>
              <w:t>两组，任何一组单独存</w:t>
            </w:r>
            <w:r>
              <w:rPr>
                <w:rFonts w:ascii="SimSun" w:hAnsi="SimSun" w:eastAsia="SimSun" w:cs="SimSun"/>
                <w:sz w:val="24"/>
                <w:szCs w:val="24"/>
                <w:spacing w:val="-1"/>
              </w:rPr>
              <w:t>在都不能形成固化，但两组胶浆</w:t>
            </w:r>
          </w:p>
          <w:p>
            <w:pPr>
              <w:ind w:left="111"/>
              <w:spacing w:before="1" w:line="218" w:lineRule="auto"/>
              <w:rPr>
                <w:rFonts w:ascii="SimSun" w:hAnsi="SimSun" w:eastAsia="SimSun" w:cs="SimSun"/>
                <w:sz w:val="24"/>
                <w:szCs w:val="24"/>
              </w:rPr>
            </w:pPr>
            <w:r>
              <w:rPr>
                <w:rFonts w:ascii="SimSun" w:hAnsi="SimSun" w:eastAsia="SimSun" w:cs="SimSun"/>
                <w:sz w:val="24"/>
                <w:szCs w:val="24"/>
                <w:spacing w:val="-1"/>
              </w:rPr>
              <w:t>一旦混合就产生固化，属于非危险品，贮存于温度</w:t>
            </w:r>
            <w:r>
              <w:rPr>
                <w:rFonts w:ascii="SimSun" w:hAnsi="SimSun" w:eastAsia="SimSun" w:cs="SimSun"/>
                <w:sz w:val="24"/>
                <w:szCs w:val="24"/>
                <w:spacing w:val="-40"/>
              </w:rPr>
              <w:t xml:space="preserve"> </w:t>
            </w:r>
            <w:r>
              <w:rPr>
                <w:rFonts w:ascii="Times New Roman" w:hAnsi="Times New Roman" w:eastAsia="Times New Roman" w:cs="Times New Roman"/>
                <w:sz w:val="24"/>
                <w:szCs w:val="24"/>
                <w:spacing w:val="-1"/>
              </w:rPr>
              <w:t>27</w:t>
            </w:r>
            <w:r>
              <w:rPr>
                <w:rFonts w:ascii="SimSun" w:hAnsi="SimSun" w:eastAsia="SimSun" w:cs="SimSun"/>
                <w:sz w:val="24"/>
                <w:szCs w:val="24"/>
                <w:spacing w:val="-1"/>
              </w:rPr>
              <w:t>℃以下的阴凉干燥处。</w:t>
            </w:r>
          </w:p>
          <w:p>
            <w:pPr>
              <w:ind w:left="108" w:right="129" w:firstLine="482"/>
              <w:spacing w:before="183" w:line="359" w:lineRule="auto"/>
              <w:rPr>
                <w:rFonts w:ascii="SimSun" w:hAnsi="SimSun" w:eastAsia="SimSun" w:cs="SimSun"/>
                <w:sz w:val="24"/>
                <w:szCs w:val="24"/>
              </w:rPr>
            </w:pPr>
            <w:r>
              <w:rPr>
                <w:rFonts w:ascii="SimSun" w:hAnsi="SimSun" w:eastAsia="SimSun" w:cs="SimSun"/>
                <w:sz w:val="24"/>
                <w:szCs w:val="24"/>
                <w:spacing w:val="-1"/>
              </w:rPr>
              <w:t>丁基胶：以聚异丁烯橡胶为基料的固态弹性体。该产品具有优异的抗紫外</w:t>
            </w:r>
            <w:r>
              <w:rPr>
                <w:rFonts w:ascii="SimSun" w:hAnsi="SimSun" w:eastAsia="SimSun" w:cs="SimSun"/>
                <w:sz w:val="24"/>
                <w:szCs w:val="24"/>
                <w:spacing w:val="17"/>
              </w:rPr>
              <w:t xml:space="preserve"> </w:t>
            </w:r>
            <w:r>
              <w:rPr>
                <w:rFonts w:ascii="SimSun" w:hAnsi="SimSun" w:eastAsia="SimSun" w:cs="SimSun"/>
                <w:sz w:val="24"/>
                <w:szCs w:val="24"/>
              </w:rPr>
              <w:t>光老化、极低的水蒸气通过率和对玻璃与金属有良</w:t>
            </w:r>
            <w:r>
              <w:rPr>
                <w:rFonts w:ascii="SimSun" w:hAnsi="SimSun" w:eastAsia="SimSun" w:cs="SimSun"/>
                <w:sz w:val="24"/>
                <w:szCs w:val="24"/>
                <w:spacing w:val="-1"/>
              </w:rPr>
              <w:t>好的粘接强度等特点。大量</w:t>
            </w:r>
            <w:r>
              <w:rPr>
                <w:rFonts w:ascii="SimSun" w:hAnsi="SimSun" w:eastAsia="SimSun" w:cs="SimSun"/>
                <w:sz w:val="24"/>
                <w:szCs w:val="24"/>
              </w:rPr>
              <w:t xml:space="preserve"> </w:t>
            </w:r>
            <w:r>
              <w:rPr>
                <w:rFonts w:ascii="SimSun" w:hAnsi="SimSun" w:eastAsia="SimSun" w:cs="SimSun"/>
                <w:sz w:val="24"/>
                <w:szCs w:val="24"/>
              </w:rPr>
              <w:t>使用于中空玻璃的内道密封，具有粘度适中、粘接</w:t>
            </w:r>
            <w:r>
              <w:rPr>
                <w:rFonts w:ascii="SimSun" w:hAnsi="SimSun" w:eastAsia="SimSun" w:cs="SimSun"/>
                <w:sz w:val="24"/>
                <w:szCs w:val="24"/>
                <w:spacing w:val="-1"/>
              </w:rPr>
              <w:t>密封迅速等特点。该品是一</w:t>
            </w:r>
          </w:p>
          <w:p>
            <w:pPr>
              <w:ind w:left="107"/>
              <w:spacing w:before="1" w:line="218" w:lineRule="auto"/>
              <w:rPr>
                <w:rFonts w:ascii="SimSun" w:hAnsi="SimSun" w:eastAsia="SimSun" w:cs="SimSun"/>
                <w:sz w:val="24"/>
                <w:szCs w:val="24"/>
              </w:rPr>
            </w:pPr>
            <w:r>
              <w:rPr>
                <w:rFonts w:ascii="SimSun" w:hAnsi="SimSun" w:eastAsia="SimSun" w:cs="SimSun"/>
                <w:sz w:val="24"/>
                <w:szCs w:val="24"/>
              </w:rPr>
              <w:t>种单组份、无溶剂、不出雾、不硫化、具有永久塑性</w:t>
            </w:r>
            <w:r>
              <w:rPr>
                <w:rFonts w:ascii="SimSun" w:hAnsi="SimSun" w:eastAsia="SimSun" w:cs="SimSun"/>
                <w:sz w:val="24"/>
                <w:szCs w:val="24"/>
                <w:spacing w:val="-1"/>
              </w:rPr>
              <w:t>的中空玻璃第一道密封</w:t>
            </w:r>
          </w:p>
          <w:p>
            <w:pPr>
              <w:ind w:left="106"/>
              <w:spacing w:before="181" w:line="220" w:lineRule="auto"/>
              <w:rPr>
                <w:rFonts w:ascii="SimSun" w:hAnsi="SimSun" w:eastAsia="SimSun" w:cs="SimSun"/>
                <w:sz w:val="24"/>
                <w:szCs w:val="24"/>
              </w:rPr>
            </w:pPr>
            <w:r>
              <w:rPr>
                <w:rFonts w:ascii="SimSun" w:hAnsi="SimSun" w:eastAsia="SimSun" w:cs="SimSun"/>
                <w:sz w:val="24"/>
                <w:szCs w:val="24"/>
              </w:rPr>
              <w:t>胶，能在较宽的温度范围内保持良好的塑性和密封性</w:t>
            </w:r>
            <w:r>
              <w:rPr>
                <w:rFonts w:ascii="SimSun" w:hAnsi="SimSun" w:eastAsia="SimSun" w:cs="SimSun"/>
                <w:sz w:val="24"/>
                <w:szCs w:val="24"/>
                <w:spacing w:val="-1"/>
              </w:rPr>
              <w:t>，且表面不开裂、不变</w:t>
            </w:r>
          </w:p>
          <w:p>
            <w:pPr>
              <w:ind w:left="106" w:right="129"/>
              <w:spacing w:before="182" w:line="359" w:lineRule="auto"/>
              <w:rPr>
                <w:rFonts w:ascii="SimSun" w:hAnsi="SimSun" w:eastAsia="SimSun" w:cs="SimSun"/>
                <w:sz w:val="24"/>
                <w:szCs w:val="24"/>
              </w:rPr>
            </w:pPr>
            <w:r>
              <w:rPr>
                <w:rFonts w:ascii="SimSun" w:hAnsi="SimSun" w:eastAsia="SimSun" w:cs="SimSun"/>
                <w:sz w:val="24"/>
                <w:szCs w:val="24"/>
              </w:rPr>
              <w:t>硬。它对玻璃、铝合金、镀锌钢、不锈钢等材料有良</w:t>
            </w:r>
            <w:r>
              <w:rPr>
                <w:rFonts w:ascii="SimSun" w:hAnsi="SimSun" w:eastAsia="SimSun" w:cs="SimSun"/>
                <w:sz w:val="24"/>
                <w:szCs w:val="24"/>
                <w:spacing w:val="-1"/>
              </w:rPr>
              <w:t>好的粘合性。由于其极低</w:t>
            </w:r>
            <w:r>
              <w:rPr>
                <w:rFonts w:ascii="SimSun" w:hAnsi="SimSun" w:eastAsia="SimSun" w:cs="SimSun"/>
                <w:sz w:val="24"/>
                <w:szCs w:val="24"/>
              </w:rPr>
              <w:t xml:space="preserve"> </w:t>
            </w:r>
            <w:r>
              <w:rPr>
                <w:rFonts w:ascii="SimSun" w:hAnsi="SimSun" w:eastAsia="SimSun" w:cs="SimSun"/>
                <w:sz w:val="24"/>
                <w:szCs w:val="24"/>
              </w:rPr>
              <w:t>的水汽透过率，它可以与弹性密封剂一起构成一个优异</w:t>
            </w:r>
            <w:r>
              <w:rPr>
                <w:rFonts w:ascii="SimSun" w:hAnsi="SimSun" w:eastAsia="SimSun" w:cs="SimSun"/>
                <w:sz w:val="24"/>
                <w:szCs w:val="24"/>
                <w:spacing w:val="-1"/>
              </w:rPr>
              <w:t>的抗温气系统。当温度</w:t>
            </w:r>
            <w:r>
              <w:rPr>
                <w:rFonts w:ascii="SimSun" w:hAnsi="SimSun" w:eastAsia="SimSun" w:cs="SimSun"/>
                <w:sz w:val="24"/>
                <w:szCs w:val="24"/>
              </w:rPr>
              <w:t xml:space="preserve"> </w:t>
            </w:r>
            <w:r>
              <w:rPr>
                <w:rFonts w:ascii="SimSun" w:hAnsi="SimSun" w:eastAsia="SimSun" w:cs="SimSun"/>
                <w:sz w:val="24"/>
                <w:szCs w:val="24"/>
                <w:spacing w:val="-2"/>
              </w:rPr>
              <w:t>达到</w:t>
            </w:r>
            <w:r>
              <w:rPr>
                <w:rFonts w:ascii="SimSun" w:hAnsi="SimSun" w:eastAsia="SimSun" w:cs="SimSun"/>
                <w:sz w:val="24"/>
                <w:szCs w:val="24"/>
                <w:spacing w:val="-18"/>
              </w:rPr>
              <w:t xml:space="preserve"> </w:t>
            </w:r>
            <w:r>
              <w:rPr>
                <w:rFonts w:ascii="Times New Roman" w:hAnsi="Times New Roman" w:eastAsia="Times New Roman" w:cs="Times New Roman"/>
                <w:sz w:val="24"/>
                <w:szCs w:val="24"/>
                <w:spacing w:val="-2"/>
              </w:rPr>
              <w:t>125</w:t>
            </w:r>
            <w:r>
              <w:rPr>
                <w:rFonts w:ascii="SimSun" w:hAnsi="SimSun" w:eastAsia="SimSun" w:cs="SimSun"/>
                <w:sz w:val="24"/>
                <w:szCs w:val="24"/>
                <w:spacing w:val="-2"/>
              </w:rPr>
              <w:t>℃</w:t>
            </w:r>
            <w:r>
              <w:rPr>
                <w:rFonts w:ascii="Times New Roman" w:hAnsi="Times New Roman" w:eastAsia="Times New Roman" w:cs="Times New Roman"/>
                <w:sz w:val="24"/>
                <w:szCs w:val="24"/>
                <w:spacing w:val="-2"/>
              </w:rPr>
              <w:t>--</w:t>
            </w:r>
            <w:r>
              <w:rPr>
                <w:rFonts w:ascii="Times New Roman" w:hAnsi="Times New Roman" w:eastAsia="Times New Roman" w:cs="Times New Roman"/>
                <w:sz w:val="24"/>
                <w:szCs w:val="24"/>
                <w:spacing w:val="-31"/>
              </w:rPr>
              <w:t xml:space="preserve"> </w:t>
            </w:r>
            <w:r>
              <w:rPr>
                <w:rFonts w:ascii="Times New Roman" w:hAnsi="Times New Roman" w:eastAsia="Times New Roman" w:cs="Times New Roman"/>
                <w:sz w:val="24"/>
                <w:szCs w:val="24"/>
                <w:spacing w:val="-2"/>
              </w:rPr>
              <w:t>130</w:t>
            </w:r>
            <w:r>
              <w:rPr>
                <w:rFonts w:ascii="SimSun" w:hAnsi="SimSun" w:eastAsia="SimSun" w:cs="SimSun"/>
                <w:sz w:val="24"/>
                <w:szCs w:val="24"/>
                <w:spacing w:val="-2"/>
              </w:rPr>
              <w:t>℃之间时会熔化。成份：丁基橡胶和聚异丁烯</w:t>
            </w:r>
            <w:r>
              <w:rPr>
                <w:rFonts w:ascii="Times New Roman" w:hAnsi="Times New Roman" w:eastAsia="Times New Roman" w:cs="Times New Roman"/>
                <w:sz w:val="24"/>
                <w:szCs w:val="24"/>
                <w:spacing w:val="-2"/>
              </w:rPr>
              <w:t>+</w:t>
            </w:r>
            <w:r>
              <w:rPr>
                <w:rFonts w:ascii="SimSun" w:hAnsi="SimSun" w:eastAsia="SimSun" w:cs="SimSun"/>
                <w:sz w:val="24"/>
                <w:szCs w:val="24"/>
                <w:spacing w:val="-2"/>
              </w:rPr>
              <w:t>炭黑</w:t>
            </w:r>
            <w:r>
              <w:rPr>
                <w:rFonts w:ascii="Times New Roman" w:hAnsi="Times New Roman" w:eastAsia="Times New Roman" w:cs="Times New Roman"/>
                <w:sz w:val="24"/>
                <w:szCs w:val="24"/>
                <w:spacing w:val="-2"/>
              </w:rPr>
              <w:t>+</w:t>
            </w:r>
            <w:r>
              <w:rPr>
                <w:rFonts w:ascii="SimSun" w:hAnsi="SimSun" w:eastAsia="SimSun" w:cs="SimSun"/>
                <w:sz w:val="24"/>
                <w:szCs w:val="24"/>
                <w:spacing w:val="-2"/>
              </w:rPr>
              <w:t>树脂</w:t>
            </w:r>
            <w:r>
              <w:rPr>
                <w:rFonts w:ascii="Times New Roman" w:hAnsi="Times New Roman" w:eastAsia="Times New Roman" w:cs="Times New Roman"/>
                <w:sz w:val="24"/>
                <w:szCs w:val="24"/>
                <w:spacing w:val="-2"/>
              </w:rPr>
              <w:t>+</w:t>
            </w:r>
            <w:r>
              <w:rPr>
                <w:rFonts w:ascii="SimSun" w:hAnsi="SimSun" w:eastAsia="SimSun" w:cs="SimSun"/>
                <w:sz w:val="24"/>
                <w:szCs w:val="24"/>
                <w:spacing w:val="-2"/>
              </w:rPr>
              <w:t>钙</w:t>
            </w:r>
          </w:p>
          <w:p>
            <w:pPr>
              <w:ind w:left="106"/>
              <w:spacing w:line="219" w:lineRule="auto"/>
              <w:rPr>
                <w:rFonts w:ascii="SimSun" w:hAnsi="SimSun" w:eastAsia="SimSun" w:cs="SimSun"/>
                <w:sz w:val="24"/>
                <w:szCs w:val="24"/>
              </w:rPr>
            </w:pPr>
            <w:r>
              <w:rPr>
                <w:rFonts w:ascii="SimSun" w:hAnsi="SimSun" w:eastAsia="SimSun" w:cs="SimSun"/>
                <w:sz w:val="24"/>
                <w:szCs w:val="24"/>
                <w:spacing w:val="-11"/>
              </w:rPr>
              <w:t>粉。</w:t>
            </w:r>
          </w:p>
          <w:p>
            <w:pPr>
              <w:ind w:left="107" w:right="128" w:firstLine="474"/>
              <w:spacing w:before="182" w:line="359" w:lineRule="auto"/>
              <w:rPr>
                <w:rFonts w:ascii="SimSun" w:hAnsi="SimSun" w:eastAsia="SimSun" w:cs="SimSun"/>
                <w:sz w:val="24"/>
                <w:szCs w:val="24"/>
              </w:rPr>
            </w:pPr>
            <w:r>
              <w:rPr>
                <w:rFonts w:ascii="Times New Roman" w:hAnsi="Times New Roman" w:eastAsia="Times New Roman" w:cs="Times New Roman"/>
                <w:sz w:val="24"/>
                <w:szCs w:val="24"/>
              </w:rPr>
              <w:t>PVB </w:t>
            </w:r>
            <w:r>
              <w:rPr>
                <w:rFonts w:ascii="SimSun" w:hAnsi="SimSun" w:eastAsia="SimSun" w:cs="SimSun"/>
                <w:sz w:val="24"/>
                <w:szCs w:val="24"/>
              </w:rPr>
              <w:t>胶片：</w:t>
            </w:r>
            <w:r>
              <w:rPr>
                <w:rFonts w:ascii="Times New Roman" w:hAnsi="Times New Roman" w:eastAsia="Times New Roman" w:cs="Times New Roman"/>
                <w:sz w:val="24"/>
                <w:szCs w:val="24"/>
              </w:rPr>
              <w:t>PVB </w:t>
            </w:r>
            <w:r>
              <w:rPr>
                <w:rFonts w:ascii="SimSun" w:hAnsi="SimSun" w:eastAsia="SimSun" w:cs="SimSun"/>
                <w:sz w:val="24"/>
                <w:szCs w:val="24"/>
              </w:rPr>
              <w:t>全称为聚乙烯醇缩丁醛，是一种半透明的薄</w:t>
            </w:r>
            <w:r>
              <w:rPr>
                <w:rFonts w:ascii="SimSun" w:hAnsi="SimSun" w:eastAsia="SimSun" w:cs="SimSun"/>
                <w:sz w:val="24"/>
                <w:szCs w:val="24"/>
                <w:spacing w:val="-1"/>
              </w:rPr>
              <w:t>膜，由聚乙</w:t>
            </w:r>
            <w:r>
              <w:rPr>
                <w:rFonts w:ascii="SimSun" w:hAnsi="SimSun" w:eastAsia="SimSun" w:cs="SimSun"/>
                <w:sz w:val="24"/>
                <w:szCs w:val="24"/>
              </w:rPr>
              <w:t xml:space="preserve">  </w:t>
            </w:r>
            <w:r>
              <w:rPr>
                <w:rFonts w:ascii="SimSun" w:hAnsi="SimSun" w:eastAsia="SimSun" w:cs="SimSun"/>
                <w:sz w:val="24"/>
                <w:szCs w:val="24"/>
              </w:rPr>
              <w:t>烯醇缩丁醛树脂经增塑剂塑化挤压成型的一种高分子</w:t>
            </w:r>
            <w:r>
              <w:rPr>
                <w:rFonts w:ascii="SimSun" w:hAnsi="SimSun" w:eastAsia="SimSun" w:cs="SimSun"/>
                <w:sz w:val="24"/>
                <w:szCs w:val="24"/>
                <w:spacing w:val="-1"/>
              </w:rPr>
              <w:t>材料，性能稳定。外观为</w:t>
            </w:r>
            <w:r>
              <w:rPr>
                <w:rFonts w:ascii="SimSun" w:hAnsi="SimSun" w:eastAsia="SimSun" w:cs="SimSun"/>
                <w:sz w:val="24"/>
                <w:szCs w:val="24"/>
              </w:rPr>
              <w:t xml:space="preserve"> </w:t>
            </w:r>
            <w:r>
              <w:rPr>
                <w:rFonts w:ascii="SimSun" w:hAnsi="SimSun" w:eastAsia="SimSun" w:cs="SimSun"/>
                <w:sz w:val="24"/>
                <w:szCs w:val="24"/>
              </w:rPr>
              <w:t>半透明薄膜，无杂质，表面平整，有一定的粗糙度和良</w:t>
            </w:r>
            <w:r>
              <w:rPr>
                <w:rFonts w:ascii="SimSun" w:hAnsi="SimSun" w:eastAsia="SimSun" w:cs="SimSun"/>
                <w:sz w:val="24"/>
                <w:szCs w:val="24"/>
                <w:spacing w:val="-1"/>
              </w:rPr>
              <w:t>好的柔软性，对无机玻</w:t>
            </w:r>
            <w:r>
              <w:rPr>
                <w:rFonts w:ascii="SimSun" w:hAnsi="SimSun" w:eastAsia="SimSun" w:cs="SimSun"/>
                <w:sz w:val="24"/>
                <w:szCs w:val="24"/>
              </w:rPr>
              <w:t xml:space="preserve"> </w:t>
            </w:r>
            <w:r>
              <w:rPr>
                <w:rFonts w:ascii="SimSun" w:hAnsi="SimSun" w:eastAsia="SimSun" w:cs="SimSun"/>
                <w:sz w:val="24"/>
                <w:szCs w:val="24"/>
              </w:rPr>
              <w:t>璃有很好的粘结力，具有透明、耐热、耐寒、耐湿、</w:t>
            </w:r>
            <w:r>
              <w:rPr>
                <w:rFonts w:ascii="SimSun" w:hAnsi="SimSun" w:eastAsia="SimSun" w:cs="SimSun"/>
                <w:sz w:val="24"/>
                <w:szCs w:val="24"/>
                <w:spacing w:val="-1"/>
              </w:rPr>
              <w:t>机械强度高等特性，广泛</w:t>
            </w:r>
            <w:r>
              <w:rPr>
                <w:rFonts w:ascii="SimSun" w:hAnsi="SimSun" w:eastAsia="SimSun" w:cs="SimSun"/>
                <w:sz w:val="24"/>
                <w:szCs w:val="24"/>
              </w:rPr>
              <w:t xml:space="preserve"> </w:t>
            </w:r>
            <w:r>
              <w:rPr>
                <w:rFonts w:ascii="SimSun" w:hAnsi="SimSun" w:eastAsia="SimSun" w:cs="SimSun"/>
                <w:sz w:val="24"/>
                <w:szCs w:val="24"/>
              </w:rPr>
              <w:t>应用于夹层玻璃，当玻璃由于外力作用破碎后，碎片</w:t>
            </w:r>
            <w:r>
              <w:rPr>
                <w:rFonts w:ascii="SimSun" w:hAnsi="SimSun" w:eastAsia="SimSun" w:cs="SimSun"/>
                <w:sz w:val="24"/>
                <w:szCs w:val="24"/>
                <w:spacing w:val="-1"/>
              </w:rPr>
              <w:t>与胶膜紧紧粘在一起，不</w:t>
            </w:r>
          </w:p>
          <w:p>
            <w:pPr>
              <w:ind w:left="106"/>
              <w:spacing w:before="1" w:line="216" w:lineRule="auto"/>
              <w:rPr>
                <w:rFonts w:ascii="SimSun" w:hAnsi="SimSun" w:eastAsia="SimSun" w:cs="SimSun"/>
                <w:sz w:val="24"/>
                <w:szCs w:val="24"/>
              </w:rPr>
            </w:pPr>
            <w:r>
              <w:rPr>
                <w:rFonts w:ascii="SimSun" w:hAnsi="SimSun" w:eastAsia="SimSun" w:cs="SimSun"/>
                <w:sz w:val="24"/>
                <w:szCs w:val="24"/>
                <w:spacing w:val="4"/>
              </w:rPr>
              <w:t>会脱落。玻璃化温度</w:t>
            </w:r>
            <w:r>
              <w:rPr>
                <w:rFonts w:ascii="SimSun" w:hAnsi="SimSun" w:eastAsia="SimSun" w:cs="SimSun"/>
                <w:sz w:val="24"/>
                <w:szCs w:val="24"/>
                <w:spacing w:val="-49"/>
              </w:rPr>
              <w:t xml:space="preserve"> </w:t>
            </w:r>
            <w:r>
              <w:rPr>
                <w:rFonts w:ascii="Times New Roman" w:hAnsi="Times New Roman" w:eastAsia="Times New Roman" w:cs="Times New Roman"/>
                <w:sz w:val="24"/>
                <w:szCs w:val="24"/>
                <w:spacing w:val="4"/>
              </w:rPr>
              <w:t>57℃</w:t>
            </w:r>
            <w:r>
              <w:rPr>
                <w:rFonts w:ascii="SimSun" w:hAnsi="SimSun" w:eastAsia="SimSun" w:cs="SimSun"/>
                <w:sz w:val="24"/>
                <w:szCs w:val="24"/>
                <w:spacing w:val="4"/>
              </w:rPr>
              <w:t>,软化温度</w:t>
            </w:r>
            <w:r>
              <w:rPr>
                <w:rFonts w:ascii="SimSun" w:hAnsi="SimSun" w:eastAsia="SimSun" w:cs="SimSun"/>
                <w:sz w:val="24"/>
                <w:szCs w:val="24"/>
                <w:spacing w:val="-35"/>
              </w:rPr>
              <w:t xml:space="preserve"> </w:t>
            </w:r>
            <w:r>
              <w:rPr>
                <w:rFonts w:ascii="Times New Roman" w:hAnsi="Times New Roman" w:eastAsia="Times New Roman" w:cs="Times New Roman"/>
                <w:sz w:val="24"/>
                <w:szCs w:val="24"/>
                <w:spacing w:val="4"/>
              </w:rPr>
              <w:t>60-75</w:t>
            </w:r>
            <w:r>
              <w:rPr>
                <w:rFonts w:ascii="Times New Roman" w:hAnsi="Times New Roman" w:eastAsia="Times New Roman" w:cs="Times New Roman"/>
                <w:sz w:val="24"/>
                <w:szCs w:val="24"/>
                <w:spacing w:val="3"/>
              </w:rPr>
              <w:t>℃</w:t>
            </w:r>
            <w:r>
              <w:rPr>
                <w:rFonts w:ascii="SimSun" w:hAnsi="SimSun" w:eastAsia="SimSun" w:cs="SimSun"/>
                <w:sz w:val="24"/>
                <w:szCs w:val="24"/>
                <w:spacing w:val="3"/>
              </w:rPr>
              <w:t>,加热到 </w:t>
            </w:r>
            <w:r>
              <w:rPr>
                <w:rFonts w:ascii="Times New Roman" w:hAnsi="Times New Roman" w:eastAsia="Times New Roman" w:cs="Times New Roman"/>
                <w:sz w:val="24"/>
                <w:szCs w:val="24"/>
                <w:spacing w:val="3"/>
              </w:rPr>
              <w:t>100℃</w:t>
            </w:r>
            <w:r>
              <w:rPr>
                <w:rFonts w:ascii="SimSun" w:hAnsi="SimSun" w:eastAsia="SimSun" w:cs="SimSun"/>
                <w:sz w:val="24"/>
                <w:szCs w:val="24"/>
                <w:spacing w:val="3"/>
              </w:rPr>
              <w:t>才发生挥发分</w:t>
            </w:r>
          </w:p>
          <w:p>
            <w:pPr>
              <w:ind w:left="106"/>
              <w:spacing w:before="186" w:line="220" w:lineRule="auto"/>
              <w:rPr>
                <w:rFonts w:ascii="SimSun" w:hAnsi="SimSun" w:eastAsia="SimSun" w:cs="SimSun"/>
                <w:sz w:val="24"/>
                <w:szCs w:val="24"/>
              </w:rPr>
            </w:pPr>
            <w:r>
              <w:rPr>
                <w:rFonts w:ascii="SimSun" w:hAnsi="SimSun" w:eastAsia="SimSun" w:cs="SimSun"/>
                <w:sz w:val="24"/>
                <w:szCs w:val="24"/>
                <w:spacing w:val="-11"/>
              </w:rPr>
              <w:t>解。</w:t>
            </w:r>
          </w:p>
          <w:p>
            <w:pPr>
              <w:ind w:left="108" w:right="129" w:firstLine="481"/>
              <w:spacing w:before="182" w:line="359" w:lineRule="auto"/>
              <w:rPr>
                <w:rFonts w:ascii="SimSun" w:hAnsi="SimSun" w:eastAsia="SimSun" w:cs="SimSun"/>
                <w:sz w:val="24"/>
                <w:szCs w:val="24"/>
              </w:rPr>
            </w:pPr>
            <w:r>
              <w:rPr>
                <w:rFonts w:ascii="SimSun" w:hAnsi="SimSun" w:eastAsia="SimSun" w:cs="SimSun"/>
                <w:sz w:val="24"/>
                <w:szCs w:val="24"/>
                <w:spacing w:val="-1"/>
              </w:rPr>
              <w:t>分子筛：一种具有立方晶格的硅铝酸盐化合物。分子筛的孔径大小可以通</w:t>
            </w:r>
            <w:r>
              <w:rPr>
                <w:rFonts w:ascii="SimSun" w:hAnsi="SimSun" w:eastAsia="SimSun" w:cs="SimSun"/>
                <w:sz w:val="24"/>
                <w:szCs w:val="24"/>
                <w:spacing w:val="18"/>
              </w:rPr>
              <w:t xml:space="preserve"> </w:t>
            </w:r>
            <w:r>
              <w:rPr>
                <w:rFonts w:ascii="SimSun" w:hAnsi="SimSun" w:eastAsia="SimSun" w:cs="SimSun"/>
                <w:sz w:val="24"/>
                <w:szCs w:val="24"/>
              </w:rPr>
              <w:t>过加工工艺的不同来控制，除了吸附水汽，它还可</w:t>
            </w:r>
            <w:r>
              <w:rPr>
                <w:rFonts w:ascii="SimSun" w:hAnsi="SimSun" w:eastAsia="SimSun" w:cs="SimSun"/>
                <w:sz w:val="24"/>
                <w:szCs w:val="24"/>
                <w:spacing w:val="-1"/>
              </w:rPr>
              <w:t>以吸附其他气体。它可以同</w:t>
            </w:r>
            <w:r>
              <w:rPr>
                <w:rFonts w:ascii="SimSun" w:hAnsi="SimSun" w:eastAsia="SimSun" w:cs="SimSun"/>
                <w:sz w:val="24"/>
                <w:szCs w:val="24"/>
              </w:rPr>
              <w:t xml:space="preserve"> </w:t>
            </w:r>
            <w:r>
              <w:rPr>
                <w:rFonts w:ascii="SimSun" w:hAnsi="SimSun" w:eastAsia="SimSun" w:cs="SimSun"/>
                <w:sz w:val="24"/>
                <w:szCs w:val="24"/>
              </w:rPr>
              <w:t>时吸附中空玻璃中的水分和残留有机物，使中空玻</w:t>
            </w:r>
            <w:r>
              <w:rPr>
                <w:rFonts w:ascii="SimSun" w:hAnsi="SimSun" w:eastAsia="SimSun" w:cs="SimSun"/>
                <w:sz w:val="24"/>
                <w:szCs w:val="24"/>
                <w:spacing w:val="-1"/>
              </w:rPr>
              <w:t>璃即使在非常低的温度下仍</w:t>
            </w:r>
            <w:r>
              <w:rPr>
                <w:rFonts w:ascii="SimSun" w:hAnsi="SimSun" w:eastAsia="SimSun" w:cs="SimSun"/>
                <w:sz w:val="24"/>
                <w:szCs w:val="24"/>
              </w:rPr>
              <w:t xml:space="preserve"> </w:t>
            </w:r>
            <w:r>
              <w:rPr>
                <w:rFonts w:ascii="SimSun" w:hAnsi="SimSun" w:eastAsia="SimSun" w:cs="SimSun"/>
                <w:sz w:val="24"/>
                <w:szCs w:val="24"/>
              </w:rPr>
              <w:t>然保持光洁透明，充分降低中空玻璃因为季节和昼</w:t>
            </w:r>
            <w:r>
              <w:rPr>
                <w:rFonts w:ascii="SimSun" w:hAnsi="SimSun" w:eastAsia="SimSun" w:cs="SimSun"/>
                <w:sz w:val="24"/>
                <w:szCs w:val="24"/>
                <w:spacing w:val="-1"/>
              </w:rPr>
              <w:t>夜温差变化所承受的强大内</w:t>
            </w:r>
            <w:r>
              <w:rPr>
                <w:rFonts w:ascii="SimSun" w:hAnsi="SimSun" w:eastAsia="SimSun" w:cs="SimSun"/>
                <w:sz w:val="24"/>
                <w:szCs w:val="24"/>
              </w:rPr>
              <w:t xml:space="preserve"> </w:t>
            </w:r>
            <w:r>
              <w:rPr>
                <w:rFonts w:ascii="SimSun" w:hAnsi="SimSun" w:eastAsia="SimSun" w:cs="SimSun"/>
                <w:sz w:val="24"/>
                <w:szCs w:val="24"/>
              </w:rPr>
              <w:t>外压力差，彻底解决普通中空玻璃干燥剂易使普通</w:t>
            </w:r>
            <w:r>
              <w:rPr>
                <w:rFonts w:ascii="SimSun" w:hAnsi="SimSun" w:eastAsia="SimSun" w:cs="SimSun"/>
                <w:sz w:val="24"/>
                <w:szCs w:val="24"/>
                <w:spacing w:val="-1"/>
              </w:rPr>
              <w:t>中空玻璃膨胀或收缩导致的</w:t>
            </w:r>
          </w:p>
          <w:p>
            <w:pPr>
              <w:ind w:left="108"/>
              <w:spacing w:before="1" w:line="219" w:lineRule="auto"/>
              <w:rPr>
                <w:rFonts w:ascii="SimSun" w:hAnsi="SimSun" w:eastAsia="SimSun" w:cs="SimSun"/>
                <w:sz w:val="24"/>
                <w:szCs w:val="24"/>
              </w:rPr>
            </w:pPr>
            <w:r>
              <w:rPr>
                <w:rFonts w:ascii="SimSun" w:hAnsi="SimSun" w:eastAsia="SimSun" w:cs="SimSun"/>
                <w:sz w:val="24"/>
                <w:szCs w:val="24"/>
              </w:rPr>
              <w:t>扭曲破碎问题，充分延长中空玻璃的使用寿命。</w:t>
            </w:r>
            <w:r>
              <w:rPr>
                <w:rFonts w:ascii="SimSun" w:hAnsi="SimSun" w:eastAsia="SimSun" w:cs="SimSun"/>
                <w:sz w:val="24"/>
                <w:szCs w:val="24"/>
                <w:spacing w:val="-1"/>
              </w:rPr>
              <w:t>中空玻璃分子筛的用途主要</w:t>
            </w:r>
          </w:p>
        </w:tc>
      </w:tr>
    </w:tbl>
    <w:p>
      <w:pPr>
        <w:pStyle w:val="BodyText"/>
        <w:rPr/>
      </w:pPr>
      <w:r/>
    </w:p>
    <w:p>
      <w:pPr>
        <w:sectPr>
          <w:footerReference w:type="default" r:id="rId84"/>
          <w:pgSz w:w="11907" w:h="16839"/>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0"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32"/>
        <w:gridCol w:w="8398"/>
      </w:tblGrid>
      <w:tr>
        <w:trPr>
          <w:trHeight w:val="13268" w:hRule="atLeast"/>
        </w:trPr>
        <w:tc>
          <w:tcPr>
            <w:tcW w:w="432" w:type="dxa"/>
            <w:vAlign w:val="top"/>
            <w:tcBorders>
              <w:right w:val="single" w:color="000000" w:sz="2" w:space="0"/>
            </w:tcBorders>
          </w:tcPr>
          <w:p>
            <w:pPr>
              <w:rPr>
                <w:rFonts w:ascii="Arial"/>
                <w:sz w:val="21"/>
              </w:rPr>
            </w:pPr>
            <w:r/>
          </w:p>
        </w:tc>
        <w:tc>
          <w:tcPr>
            <w:tcW w:w="8398" w:type="dxa"/>
            <w:vAlign w:val="top"/>
            <w:tcBorders>
              <w:left w:val="single" w:color="000000" w:sz="2" w:space="0"/>
            </w:tcBorders>
          </w:tcPr>
          <w:p>
            <w:pPr>
              <w:ind w:left="110"/>
              <w:spacing w:before="40" w:line="467" w:lineRule="exact"/>
              <w:rPr>
                <w:rFonts w:ascii="SimSun" w:hAnsi="SimSun" w:eastAsia="SimSun" w:cs="SimSun"/>
                <w:sz w:val="24"/>
                <w:szCs w:val="24"/>
              </w:rPr>
            </w:pPr>
            <w:r>
              <w:rPr>
                <w:rFonts w:ascii="SimSun" w:hAnsi="SimSun" w:eastAsia="SimSun" w:cs="SimSun"/>
                <w:sz w:val="24"/>
                <w:szCs w:val="24"/>
                <w:position w:val="17"/>
              </w:rPr>
              <w:t>为：吸收中空玻璃中的水分，干燥作用；与中空</w:t>
            </w:r>
            <w:r>
              <w:rPr>
                <w:rFonts w:ascii="SimSun" w:hAnsi="SimSun" w:eastAsia="SimSun" w:cs="SimSun"/>
                <w:sz w:val="24"/>
                <w:szCs w:val="24"/>
                <w:spacing w:val="-1"/>
                <w:position w:val="17"/>
              </w:rPr>
              <w:t>玻璃铝条、密封胶等合理配</w:t>
            </w:r>
          </w:p>
          <w:p>
            <w:pPr>
              <w:ind w:left="108"/>
              <w:spacing w:line="219" w:lineRule="auto"/>
              <w:rPr>
                <w:rFonts w:ascii="SimSun" w:hAnsi="SimSun" w:eastAsia="SimSun" w:cs="SimSun"/>
                <w:sz w:val="24"/>
                <w:szCs w:val="24"/>
              </w:rPr>
            </w:pPr>
            <w:r>
              <w:rPr>
                <w:rFonts w:ascii="SimSun" w:hAnsi="SimSun" w:eastAsia="SimSun" w:cs="SimSun"/>
                <w:sz w:val="24"/>
                <w:szCs w:val="24"/>
                <w:spacing w:val="-2"/>
              </w:rPr>
              <w:t>合，保障中空玻璃节能作用、抗凝霜作用、清洁作用。</w:t>
            </w:r>
          </w:p>
          <w:p>
            <w:pPr>
              <w:ind w:left="1479"/>
              <w:spacing w:before="259"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rPr>
              <w:t>表</w:t>
            </w:r>
            <w:r>
              <w:rPr>
                <w:rFonts w:ascii="SimSun" w:hAnsi="SimSun" w:eastAsia="SimSun" w:cs="SimSun"/>
                <w:sz w:val="24"/>
                <w:szCs w:val="24"/>
                <w:spacing w:val="-54"/>
              </w:rPr>
              <w:t xml:space="preserve"> </w:t>
            </w:r>
            <w:r>
              <w:rPr>
                <w:rFonts w:ascii="Times New Roman" w:hAnsi="Times New Roman" w:eastAsia="Times New Roman" w:cs="Times New Roman"/>
                <w:sz w:val="24"/>
                <w:szCs w:val="24"/>
                <w:b/>
                <w:bCs/>
              </w:rPr>
              <w:t>2-5    </w:t>
            </w:r>
            <w:r>
              <w:rPr>
                <w:rFonts w:ascii="SimSun" w:hAnsi="SimSun" w:eastAsia="SimSun" w:cs="SimSun"/>
                <w:sz w:val="24"/>
                <w:szCs w:val="24"/>
                <w14:textOutline w14:w="4354" w14:cap="flat" w14:cmpd="sng">
                  <w14:solidFill>
                    <w14:srgbClr w14:val="000000"/>
                  </w14:solidFill>
                  <w14:prstDash w14:val="solid"/>
                  <w14:miter w14:lim="10"/>
                </w14:textOutline>
              </w:rPr>
              <w:t>双组份硅酮中空密封胶与丁基胶成分含量表</w:t>
            </w:r>
          </w:p>
          <w:tbl>
            <w:tblPr>
              <w:tblStyle w:val="TableNormal"/>
              <w:tblW w:w="8187" w:type="dxa"/>
              <w:tblInd w:w="98"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751"/>
              <w:gridCol w:w="836"/>
              <w:gridCol w:w="969"/>
              <w:gridCol w:w="2567"/>
              <w:gridCol w:w="1684"/>
              <w:gridCol w:w="1380"/>
            </w:tblGrid>
            <w:tr>
              <w:trPr>
                <w:trHeight w:val="399" w:hRule="atLeast"/>
              </w:trPr>
              <w:tc>
                <w:tcPr>
                  <w:tcW w:w="751" w:type="dxa"/>
                  <w:vAlign w:val="top"/>
                  <w:tcBorders>
                    <w:top w:val="single" w:color="000000" w:sz="12" w:space="0"/>
                    <w:left w:val="nil"/>
                  </w:tcBorders>
                </w:tcPr>
                <w:p>
                  <w:pPr>
                    <w:ind w:left="172"/>
                    <w:spacing w:before="93" w:line="221" w:lineRule="auto"/>
                    <w:rPr>
                      <w:rFonts w:ascii="SimSun" w:hAnsi="SimSun" w:eastAsia="SimSun" w:cs="SimSun"/>
                      <w:sz w:val="21"/>
                      <w:szCs w:val="21"/>
                    </w:rPr>
                  </w:pPr>
                  <w:r>
                    <w:rPr>
                      <w:rFonts w:ascii="SimSun" w:hAnsi="SimSun" w:eastAsia="SimSun" w:cs="SimSun"/>
                      <w:sz w:val="21"/>
                      <w:szCs w:val="21"/>
                      <w:spacing w:val="-2"/>
                    </w:rPr>
                    <w:t>序号</w:t>
                  </w:r>
                </w:p>
              </w:tc>
              <w:tc>
                <w:tcPr>
                  <w:tcW w:w="1805" w:type="dxa"/>
                  <w:vAlign w:val="top"/>
                  <w:gridSpan w:val="2"/>
                  <w:tcBorders>
                    <w:top w:val="single" w:color="000000" w:sz="12" w:space="0"/>
                  </w:tcBorders>
                </w:tcPr>
                <w:p>
                  <w:pPr>
                    <w:ind w:left="488"/>
                    <w:spacing w:before="92" w:line="219" w:lineRule="auto"/>
                    <w:rPr>
                      <w:rFonts w:ascii="SimSun" w:hAnsi="SimSun" w:eastAsia="SimSun" w:cs="SimSun"/>
                      <w:sz w:val="21"/>
                      <w:szCs w:val="21"/>
                    </w:rPr>
                  </w:pPr>
                  <w:r>
                    <w:rPr>
                      <w:rFonts w:ascii="SimSun" w:hAnsi="SimSun" w:eastAsia="SimSun" w:cs="SimSun"/>
                      <w:sz w:val="21"/>
                      <w:szCs w:val="21"/>
                      <w:spacing w:val="-2"/>
                    </w:rPr>
                    <w:t>材料名称</w:t>
                  </w:r>
                </w:p>
              </w:tc>
              <w:tc>
                <w:tcPr>
                  <w:tcW w:w="2567" w:type="dxa"/>
                  <w:vAlign w:val="top"/>
                  <w:tcBorders>
                    <w:top w:val="single" w:color="000000" w:sz="12" w:space="0"/>
                  </w:tcBorders>
                </w:tcPr>
                <w:p>
                  <w:pPr>
                    <w:ind w:left="1080"/>
                    <w:spacing w:before="93" w:line="220" w:lineRule="auto"/>
                    <w:rPr>
                      <w:rFonts w:ascii="SimSun" w:hAnsi="SimSun" w:eastAsia="SimSun" w:cs="SimSun"/>
                      <w:sz w:val="21"/>
                      <w:szCs w:val="21"/>
                    </w:rPr>
                  </w:pPr>
                  <w:r>
                    <w:rPr>
                      <w:rFonts w:ascii="SimSun" w:hAnsi="SimSun" w:eastAsia="SimSun" w:cs="SimSun"/>
                      <w:sz w:val="21"/>
                      <w:szCs w:val="21"/>
                      <w:spacing w:val="-3"/>
                    </w:rPr>
                    <w:t>成分</w:t>
                  </w:r>
                </w:p>
              </w:tc>
              <w:tc>
                <w:tcPr>
                  <w:tcW w:w="1684" w:type="dxa"/>
                  <w:vAlign w:val="top"/>
                  <w:tcBorders>
                    <w:top w:val="single" w:color="000000" w:sz="12" w:space="0"/>
                  </w:tcBorders>
                </w:tcPr>
                <w:p>
                  <w:pPr>
                    <w:ind w:left="224"/>
                    <w:spacing w:before="93" w:line="234" w:lineRule="auto"/>
                    <w:rPr>
                      <w:rFonts w:ascii="SimSun" w:hAnsi="SimSun" w:eastAsia="SimSun" w:cs="SimSun"/>
                      <w:sz w:val="21"/>
                      <w:szCs w:val="21"/>
                    </w:rPr>
                  </w:pPr>
                  <w:r>
                    <w:rPr>
                      <w:rFonts w:ascii="SimSun" w:hAnsi="SimSun" w:eastAsia="SimSun" w:cs="SimSun"/>
                      <w:sz w:val="21"/>
                      <w:szCs w:val="21"/>
                      <w:spacing w:val="-3"/>
                    </w:rPr>
                    <w:t>百分比（</w:t>
                  </w:r>
                  <w:r>
                    <w:rPr>
                      <w:rFonts w:ascii="Times New Roman" w:hAnsi="Times New Roman" w:eastAsia="Times New Roman" w:cs="Times New Roman"/>
                      <w:sz w:val="21"/>
                      <w:szCs w:val="21"/>
                      <w:b/>
                      <w:bCs/>
                      <w:spacing w:val="-3"/>
                    </w:rPr>
                    <w:t>%</w:t>
                  </w:r>
                  <w:r>
                    <w:rPr>
                      <w:rFonts w:ascii="SimSun" w:hAnsi="SimSun" w:eastAsia="SimSun" w:cs="SimSun"/>
                      <w:sz w:val="21"/>
                      <w:szCs w:val="21"/>
                      <w14:textOutline w14:w="3810" w14:cap="flat" w14:cmpd="sng">
                        <w14:solidFill>
                          <w14:srgbClr w14:val="000000"/>
                        </w14:solidFill>
                        <w14:prstDash w14:val="solid"/>
                        <w14:miter w14:lim="10"/>
                      </w14:textOutline>
                      <w:spacing w:val="-3"/>
                    </w:rPr>
                    <w:t>）</w:t>
                  </w:r>
                </w:p>
              </w:tc>
              <w:tc>
                <w:tcPr>
                  <w:tcW w:w="1380" w:type="dxa"/>
                  <w:vAlign w:val="top"/>
                  <w:tcBorders>
                    <w:top w:val="single" w:color="000000" w:sz="12" w:space="0"/>
                    <w:right w:val="nil"/>
                  </w:tcBorders>
                </w:tcPr>
                <w:p>
                  <w:pPr>
                    <w:ind w:left="171"/>
                    <w:spacing w:before="92" w:line="235" w:lineRule="auto"/>
                    <w:rPr>
                      <w:rFonts w:ascii="SimSun" w:hAnsi="SimSun" w:eastAsia="SimSun" w:cs="SimSun"/>
                      <w:sz w:val="21"/>
                      <w:szCs w:val="21"/>
                    </w:rPr>
                  </w:pPr>
                  <w:r>
                    <w:rPr>
                      <w:rFonts w:ascii="SimSun" w:hAnsi="SimSun" w:eastAsia="SimSun" w:cs="SimSun"/>
                      <w:sz w:val="21"/>
                      <w:szCs w:val="21"/>
                      <w:spacing w:val="-2"/>
                    </w:rPr>
                    <w:t>合计（</w:t>
                  </w:r>
                  <w:r>
                    <w:rPr>
                      <w:rFonts w:ascii="Times New Roman" w:hAnsi="Times New Roman" w:eastAsia="Times New Roman" w:cs="Times New Roman"/>
                      <w:sz w:val="21"/>
                      <w:szCs w:val="21"/>
                      <w:b/>
                      <w:bCs/>
                      <w:spacing w:val="-2"/>
                    </w:rPr>
                    <w:t>%</w:t>
                  </w:r>
                  <w:r>
                    <w:rPr>
                      <w:rFonts w:ascii="SimSun" w:hAnsi="SimSun" w:eastAsia="SimSun" w:cs="SimSun"/>
                      <w:sz w:val="21"/>
                      <w:szCs w:val="21"/>
                      <w14:textOutline w14:w="3810" w14:cap="flat" w14:cmpd="sng">
                        <w14:solidFill>
                          <w14:srgbClr w14:val="000000"/>
                        </w14:solidFill>
                        <w14:prstDash w14:val="solid"/>
                        <w14:miter w14:lim="10"/>
                      </w14:textOutline>
                      <w:spacing w:val="-2"/>
                    </w:rPr>
                    <w:t>）</w:t>
                  </w:r>
                </w:p>
              </w:tc>
            </w:tr>
            <w:tr>
              <w:trPr>
                <w:trHeight w:val="402" w:hRule="atLeast"/>
              </w:trPr>
              <w:tc>
                <w:tcPr>
                  <w:tcW w:w="751" w:type="dxa"/>
                  <w:vAlign w:val="top"/>
                  <w:vMerge w:val="restart"/>
                  <w:tcBorders>
                    <w:left w:val="nil"/>
                    <w:bottom w:val="nil"/>
                  </w:tcBorders>
                </w:tcPr>
                <w:p>
                  <w:pPr>
                    <w:spacing w:line="270" w:lineRule="auto"/>
                    <w:rPr>
                      <w:rFonts w:ascii="Arial"/>
                      <w:sz w:val="21"/>
                    </w:rPr>
                  </w:pPr>
                  <w:r/>
                </w:p>
                <w:p>
                  <w:pPr>
                    <w:spacing w:line="270" w:lineRule="auto"/>
                    <w:rPr>
                      <w:rFonts w:ascii="Arial"/>
                      <w:sz w:val="21"/>
                    </w:rPr>
                  </w:pPr>
                  <w:r/>
                </w:p>
                <w:p>
                  <w:pPr>
                    <w:spacing w:line="270" w:lineRule="auto"/>
                    <w:rPr>
                      <w:rFonts w:ascii="Arial"/>
                      <w:sz w:val="21"/>
                    </w:rPr>
                  </w:pPr>
                  <w:r/>
                </w:p>
                <w:p>
                  <w:pPr>
                    <w:spacing w:line="270" w:lineRule="auto"/>
                    <w:rPr>
                      <w:rFonts w:ascii="Arial"/>
                      <w:sz w:val="21"/>
                    </w:rPr>
                  </w:pPr>
                  <w:r/>
                </w:p>
                <w:p>
                  <w:pPr>
                    <w:spacing w:line="270" w:lineRule="auto"/>
                    <w:rPr>
                      <w:rFonts w:ascii="Arial"/>
                      <w:sz w:val="21"/>
                    </w:rPr>
                  </w:pPr>
                  <w:r/>
                </w:p>
                <w:p>
                  <w:pPr>
                    <w:spacing w:line="270" w:lineRule="auto"/>
                    <w:rPr>
                      <w:rFonts w:ascii="Arial"/>
                      <w:sz w:val="21"/>
                    </w:rPr>
                  </w:pPr>
                  <w:r/>
                </w:p>
                <w:p>
                  <w:pPr>
                    <w:spacing w:line="271" w:lineRule="auto"/>
                    <w:rPr>
                      <w:rFonts w:ascii="Arial"/>
                      <w:sz w:val="21"/>
                    </w:rPr>
                  </w:pPr>
                  <w:r/>
                </w:p>
                <w:p>
                  <w:pPr>
                    <w:ind w:left="347"/>
                    <w:spacing w:before="6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836" w:type="dxa"/>
                  <w:vAlign w:val="top"/>
                  <w:vMerge w:val="restart"/>
                  <w:tcBorders>
                    <w:bottom w:val="nil"/>
                  </w:tcBorders>
                </w:tcPr>
                <w:p>
                  <w:pPr>
                    <w:spacing w:line="261" w:lineRule="auto"/>
                    <w:rPr>
                      <w:rFonts w:ascii="Arial"/>
                      <w:sz w:val="21"/>
                    </w:rPr>
                  </w:pPr>
                  <w:r/>
                </w:p>
                <w:p>
                  <w:pPr>
                    <w:spacing w:line="261" w:lineRule="auto"/>
                    <w:rPr>
                      <w:rFonts w:ascii="Arial"/>
                      <w:sz w:val="21"/>
                    </w:rPr>
                  </w:pPr>
                  <w:r/>
                </w:p>
                <w:p>
                  <w:pPr>
                    <w:spacing w:line="261" w:lineRule="auto"/>
                    <w:rPr>
                      <w:rFonts w:ascii="Arial"/>
                      <w:sz w:val="21"/>
                    </w:rPr>
                  </w:pPr>
                  <w:r/>
                </w:p>
                <w:p>
                  <w:pPr>
                    <w:spacing w:line="261" w:lineRule="auto"/>
                    <w:rPr>
                      <w:rFonts w:ascii="Arial"/>
                      <w:sz w:val="21"/>
                    </w:rPr>
                  </w:pPr>
                  <w:r/>
                </w:p>
                <w:p>
                  <w:pPr>
                    <w:spacing w:line="262" w:lineRule="auto"/>
                    <w:rPr>
                      <w:rFonts w:ascii="Arial"/>
                      <w:sz w:val="21"/>
                    </w:rPr>
                  </w:pPr>
                  <w:r/>
                </w:p>
                <w:p>
                  <w:pPr>
                    <w:ind w:left="213"/>
                    <w:spacing w:before="68" w:line="239" w:lineRule="auto"/>
                    <w:rPr>
                      <w:rFonts w:ascii="SimSun" w:hAnsi="SimSun" w:eastAsia="SimSun" w:cs="SimSun"/>
                      <w:sz w:val="21"/>
                      <w:szCs w:val="21"/>
                    </w:rPr>
                  </w:pPr>
                  <w:r>
                    <w:rPr>
                      <w:rFonts w:ascii="SimSun" w:hAnsi="SimSun" w:eastAsia="SimSun" w:cs="SimSun"/>
                      <w:sz w:val="21"/>
                      <w:szCs w:val="21"/>
                      <w:spacing w:val="-3"/>
                    </w:rPr>
                    <w:t>双组</w:t>
                  </w:r>
                </w:p>
                <w:p>
                  <w:pPr>
                    <w:ind w:left="213"/>
                    <w:spacing w:line="219" w:lineRule="auto"/>
                    <w:rPr>
                      <w:rFonts w:ascii="SimSun" w:hAnsi="SimSun" w:eastAsia="SimSun" w:cs="SimSun"/>
                      <w:sz w:val="21"/>
                      <w:szCs w:val="21"/>
                    </w:rPr>
                  </w:pPr>
                  <w:r>
                    <w:rPr>
                      <w:rFonts w:ascii="SimSun" w:hAnsi="SimSun" w:eastAsia="SimSun" w:cs="SimSun"/>
                      <w:sz w:val="21"/>
                      <w:szCs w:val="21"/>
                      <w:spacing w:val="-5"/>
                    </w:rPr>
                    <w:t>份硅</w:t>
                  </w:r>
                </w:p>
                <w:p>
                  <w:pPr>
                    <w:ind w:left="215"/>
                    <w:spacing w:before="22" w:line="220" w:lineRule="auto"/>
                    <w:rPr>
                      <w:rFonts w:ascii="SimSun" w:hAnsi="SimSun" w:eastAsia="SimSun" w:cs="SimSun"/>
                      <w:sz w:val="21"/>
                      <w:szCs w:val="21"/>
                    </w:rPr>
                  </w:pPr>
                  <w:r>
                    <w:rPr>
                      <w:rFonts w:ascii="SimSun" w:hAnsi="SimSun" w:eastAsia="SimSun" w:cs="SimSun"/>
                      <w:sz w:val="21"/>
                      <w:szCs w:val="21"/>
                      <w:spacing w:val="-3"/>
                    </w:rPr>
                    <w:t>酮中</w:t>
                  </w:r>
                </w:p>
                <w:p>
                  <w:pPr>
                    <w:ind w:left="220"/>
                    <w:spacing w:before="22" w:line="224" w:lineRule="auto"/>
                    <w:rPr>
                      <w:rFonts w:ascii="SimSun" w:hAnsi="SimSun" w:eastAsia="SimSun" w:cs="SimSun"/>
                      <w:sz w:val="21"/>
                      <w:szCs w:val="21"/>
                    </w:rPr>
                  </w:pPr>
                  <w:r>
                    <w:rPr>
                      <w:rFonts w:ascii="SimSun" w:hAnsi="SimSun" w:eastAsia="SimSun" w:cs="SimSun"/>
                      <w:sz w:val="21"/>
                      <w:szCs w:val="21"/>
                      <w:spacing w:val="-4"/>
                    </w:rPr>
                    <w:t>空密</w:t>
                  </w:r>
                </w:p>
                <w:p>
                  <w:pPr>
                    <w:ind w:left="212"/>
                    <w:spacing w:before="17" w:line="220" w:lineRule="auto"/>
                    <w:rPr>
                      <w:rFonts w:ascii="SimSun" w:hAnsi="SimSun" w:eastAsia="SimSun" w:cs="SimSun"/>
                      <w:sz w:val="21"/>
                      <w:szCs w:val="21"/>
                    </w:rPr>
                  </w:pPr>
                  <w:r>
                    <w:rPr>
                      <w:rFonts w:ascii="SimSun" w:hAnsi="SimSun" w:eastAsia="SimSun" w:cs="SimSun"/>
                      <w:sz w:val="21"/>
                      <w:szCs w:val="21"/>
                      <w:spacing w:val="-2"/>
                    </w:rPr>
                    <w:t>封胶</w:t>
                  </w:r>
                </w:p>
              </w:tc>
              <w:tc>
                <w:tcPr>
                  <w:tcW w:w="969" w:type="dxa"/>
                  <w:vAlign w:val="top"/>
                  <w:vMerge w:val="restart"/>
                  <w:tcBorders>
                    <w:bottom w:val="nil"/>
                  </w:tcBorders>
                </w:tcPr>
                <w:p>
                  <w:pPr>
                    <w:spacing w:line="350" w:lineRule="auto"/>
                    <w:rPr>
                      <w:rFonts w:ascii="Arial"/>
                      <w:sz w:val="21"/>
                    </w:rPr>
                  </w:pPr>
                  <w:r/>
                </w:p>
                <w:p>
                  <w:pPr>
                    <w:spacing w:line="351" w:lineRule="auto"/>
                    <w:rPr>
                      <w:rFonts w:ascii="Arial"/>
                      <w:sz w:val="21"/>
                    </w:rPr>
                  </w:pPr>
                  <w:r/>
                </w:p>
                <w:p>
                  <w:pPr>
                    <w:ind w:left="170"/>
                    <w:spacing w:before="68" w:line="220" w:lineRule="auto"/>
                    <w:rPr>
                      <w:rFonts w:ascii="SimSun" w:hAnsi="SimSun" w:eastAsia="SimSun" w:cs="SimSun"/>
                      <w:sz w:val="21"/>
                      <w:szCs w:val="21"/>
                    </w:rPr>
                  </w:pPr>
                  <w:r>
                    <w:rPr>
                      <w:rFonts w:ascii="Times New Roman" w:hAnsi="Times New Roman" w:eastAsia="Times New Roman" w:cs="Times New Roman"/>
                      <w:sz w:val="21"/>
                      <w:szCs w:val="21"/>
                      <w:spacing w:val="-3"/>
                    </w:rPr>
                    <w:t>A</w:t>
                  </w:r>
                  <w:r>
                    <w:rPr>
                      <w:rFonts w:ascii="Times New Roman" w:hAnsi="Times New Roman" w:eastAsia="Times New Roman" w:cs="Times New Roman"/>
                      <w:sz w:val="21"/>
                      <w:szCs w:val="21"/>
                      <w:spacing w:val="11"/>
                    </w:rPr>
                    <w:t xml:space="preserve"> </w:t>
                  </w:r>
                  <w:r>
                    <w:rPr>
                      <w:rFonts w:ascii="SimSun" w:hAnsi="SimSun" w:eastAsia="SimSun" w:cs="SimSun"/>
                      <w:sz w:val="21"/>
                      <w:szCs w:val="21"/>
                      <w:spacing w:val="-3"/>
                    </w:rPr>
                    <w:t>组分</w:t>
                  </w:r>
                </w:p>
                <w:p>
                  <w:pPr>
                    <w:ind w:left="280"/>
                    <w:spacing w:before="22" w:line="220" w:lineRule="auto"/>
                    <w:rPr>
                      <w:rFonts w:ascii="SimSun" w:hAnsi="SimSun" w:eastAsia="SimSun" w:cs="SimSun"/>
                      <w:sz w:val="21"/>
                      <w:szCs w:val="21"/>
                    </w:rPr>
                  </w:pPr>
                  <w:r>
                    <w:rPr>
                      <w:rFonts w:ascii="SimSun" w:hAnsi="SimSun" w:eastAsia="SimSun" w:cs="SimSun"/>
                      <w:sz w:val="21"/>
                      <w:szCs w:val="21"/>
                      <w:spacing w:val="-3"/>
                    </w:rPr>
                    <w:t>成分</w:t>
                  </w:r>
                </w:p>
              </w:tc>
              <w:tc>
                <w:tcPr>
                  <w:tcW w:w="2567" w:type="dxa"/>
                  <w:vAlign w:val="top"/>
                </w:tcPr>
                <w:p>
                  <w:pPr>
                    <w:ind w:left="895"/>
                    <w:spacing w:before="96" w:line="222" w:lineRule="auto"/>
                    <w:rPr>
                      <w:rFonts w:ascii="SimSun" w:hAnsi="SimSun" w:eastAsia="SimSun" w:cs="SimSun"/>
                      <w:sz w:val="21"/>
                      <w:szCs w:val="21"/>
                    </w:rPr>
                  </w:pPr>
                  <w:r>
                    <w:rPr>
                      <w:rFonts w:ascii="SimSun" w:hAnsi="SimSun" w:eastAsia="SimSun" w:cs="SimSun"/>
                      <w:sz w:val="21"/>
                      <w:szCs w:val="21"/>
                      <w:spacing w:val="-7"/>
                    </w:rPr>
                    <w:t>甲基硅油</w:t>
                  </w:r>
                </w:p>
              </w:tc>
              <w:tc>
                <w:tcPr>
                  <w:tcW w:w="1684" w:type="dxa"/>
                  <w:vAlign w:val="top"/>
                </w:tcPr>
                <w:p>
                  <w:pPr>
                    <w:ind w:left="738"/>
                    <w:spacing w:before="13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20</w:t>
                  </w:r>
                </w:p>
              </w:tc>
              <w:tc>
                <w:tcPr>
                  <w:tcW w:w="1380" w:type="dxa"/>
                  <w:vAlign w:val="top"/>
                  <w:vMerge w:val="restart"/>
                  <w:tcBorders>
                    <w:right w:val="nil"/>
                    <w:bottom w:val="nil"/>
                  </w:tcBorders>
                </w:tcPr>
                <w:p>
                  <w:pPr>
                    <w:spacing w:line="293" w:lineRule="auto"/>
                    <w:rPr>
                      <w:rFonts w:ascii="Arial"/>
                      <w:sz w:val="21"/>
                    </w:rPr>
                  </w:pPr>
                  <w:r/>
                </w:p>
                <w:p>
                  <w:pPr>
                    <w:spacing w:line="293" w:lineRule="auto"/>
                    <w:rPr>
                      <w:rFonts w:ascii="Arial"/>
                      <w:sz w:val="21"/>
                    </w:rPr>
                  </w:pPr>
                  <w:r/>
                </w:p>
                <w:p>
                  <w:pPr>
                    <w:spacing w:line="294" w:lineRule="auto"/>
                    <w:rPr>
                      <w:rFonts w:ascii="Arial"/>
                      <w:sz w:val="21"/>
                    </w:rPr>
                  </w:pPr>
                  <w:r/>
                </w:p>
                <w:p>
                  <w:pPr>
                    <w:ind w:left="555"/>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100</w:t>
                  </w:r>
                </w:p>
              </w:tc>
            </w:tr>
            <w:tr>
              <w:trPr>
                <w:trHeight w:val="400" w:hRule="atLeast"/>
              </w:trPr>
              <w:tc>
                <w:tcPr>
                  <w:tcW w:w="751" w:type="dxa"/>
                  <w:vAlign w:val="top"/>
                  <w:vMerge w:val="continue"/>
                  <w:tcBorders>
                    <w:left w:val="nil"/>
                    <w:top w:val="nil"/>
                    <w:bottom w:val="nil"/>
                  </w:tcBorders>
                </w:tcPr>
                <w:p>
                  <w:pPr>
                    <w:rPr>
                      <w:rFonts w:ascii="Arial"/>
                      <w:sz w:val="21"/>
                    </w:rPr>
                  </w:pPr>
                  <w:r/>
                </w:p>
              </w:tc>
              <w:tc>
                <w:tcPr>
                  <w:tcW w:w="836" w:type="dxa"/>
                  <w:vAlign w:val="top"/>
                  <w:vMerge w:val="continue"/>
                  <w:tcBorders>
                    <w:top w:val="nil"/>
                    <w:bottom w:val="nil"/>
                  </w:tcBorders>
                </w:tcPr>
                <w:p>
                  <w:pPr>
                    <w:rPr>
                      <w:rFonts w:ascii="Arial"/>
                      <w:sz w:val="21"/>
                    </w:rPr>
                  </w:pPr>
                  <w:r/>
                </w:p>
              </w:tc>
              <w:tc>
                <w:tcPr>
                  <w:tcW w:w="969" w:type="dxa"/>
                  <w:vAlign w:val="top"/>
                  <w:vMerge w:val="continue"/>
                  <w:tcBorders>
                    <w:top w:val="nil"/>
                    <w:bottom w:val="nil"/>
                  </w:tcBorders>
                </w:tcPr>
                <w:p>
                  <w:pPr>
                    <w:rPr>
                      <w:rFonts w:ascii="Arial"/>
                      <w:sz w:val="21"/>
                    </w:rPr>
                  </w:pPr>
                  <w:r/>
                </w:p>
              </w:tc>
              <w:tc>
                <w:tcPr>
                  <w:tcW w:w="2567" w:type="dxa"/>
                  <w:vAlign w:val="top"/>
                </w:tcPr>
                <w:p>
                  <w:pPr>
                    <w:ind w:left="387"/>
                    <w:spacing w:before="95" w:line="220" w:lineRule="auto"/>
                    <w:rPr>
                      <w:rFonts w:ascii="SimSun" w:hAnsi="SimSun" w:eastAsia="SimSun" w:cs="SimSun"/>
                      <w:sz w:val="21"/>
                      <w:szCs w:val="21"/>
                    </w:rPr>
                  </w:pPr>
                  <w:r>
                    <w:rPr>
                      <w:rFonts w:ascii="Times New Roman" w:hAnsi="Times New Roman" w:eastAsia="Times New Roman" w:cs="Times New Roman"/>
                      <w:sz w:val="21"/>
                      <w:szCs w:val="21"/>
                      <w:spacing w:val="-3"/>
                    </w:rPr>
                    <w:t>107 </w:t>
                  </w:r>
                  <w:r>
                    <w:rPr>
                      <w:rFonts w:ascii="SimSun" w:hAnsi="SimSun" w:eastAsia="SimSun" w:cs="SimSun"/>
                      <w:sz w:val="21"/>
                      <w:szCs w:val="21"/>
                      <w:spacing w:val="-3"/>
                    </w:rPr>
                    <w:t>温室碳化硅橡胶</w:t>
                  </w:r>
                </w:p>
              </w:tc>
              <w:tc>
                <w:tcPr>
                  <w:tcW w:w="1684" w:type="dxa"/>
                  <w:vAlign w:val="top"/>
                </w:tcPr>
                <w:p>
                  <w:pPr>
                    <w:ind w:left="738"/>
                    <w:spacing w:before="13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25</w:t>
                  </w:r>
                </w:p>
              </w:tc>
              <w:tc>
                <w:tcPr>
                  <w:tcW w:w="1380" w:type="dxa"/>
                  <w:vAlign w:val="top"/>
                  <w:vMerge w:val="continue"/>
                  <w:tcBorders>
                    <w:right w:val="nil"/>
                    <w:top w:val="nil"/>
                    <w:bottom w:val="nil"/>
                  </w:tcBorders>
                </w:tcPr>
                <w:p>
                  <w:pPr>
                    <w:rPr>
                      <w:rFonts w:ascii="Arial"/>
                      <w:sz w:val="21"/>
                    </w:rPr>
                  </w:pPr>
                  <w:r/>
                </w:p>
              </w:tc>
            </w:tr>
            <w:tr>
              <w:trPr>
                <w:trHeight w:val="400" w:hRule="atLeast"/>
              </w:trPr>
              <w:tc>
                <w:tcPr>
                  <w:tcW w:w="751" w:type="dxa"/>
                  <w:vAlign w:val="top"/>
                  <w:vMerge w:val="continue"/>
                  <w:tcBorders>
                    <w:left w:val="nil"/>
                    <w:top w:val="nil"/>
                    <w:bottom w:val="nil"/>
                  </w:tcBorders>
                </w:tcPr>
                <w:p>
                  <w:pPr>
                    <w:rPr>
                      <w:rFonts w:ascii="Arial"/>
                      <w:sz w:val="21"/>
                    </w:rPr>
                  </w:pPr>
                  <w:r/>
                </w:p>
              </w:tc>
              <w:tc>
                <w:tcPr>
                  <w:tcW w:w="836" w:type="dxa"/>
                  <w:vAlign w:val="top"/>
                  <w:vMerge w:val="continue"/>
                  <w:tcBorders>
                    <w:top w:val="nil"/>
                    <w:bottom w:val="nil"/>
                  </w:tcBorders>
                </w:tcPr>
                <w:p>
                  <w:pPr>
                    <w:rPr>
                      <w:rFonts w:ascii="Arial"/>
                      <w:sz w:val="21"/>
                    </w:rPr>
                  </w:pPr>
                  <w:r/>
                </w:p>
              </w:tc>
              <w:tc>
                <w:tcPr>
                  <w:tcW w:w="969" w:type="dxa"/>
                  <w:vAlign w:val="top"/>
                  <w:vMerge w:val="continue"/>
                  <w:tcBorders>
                    <w:top w:val="nil"/>
                    <w:bottom w:val="nil"/>
                  </w:tcBorders>
                </w:tcPr>
                <w:p>
                  <w:pPr>
                    <w:rPr>
                      <w:rFonts w:ascii="Arial"/>
                      <w:sz w:val="21"/>
                    </w:rPr>
                  </w:pPr>
                  <w:r/>
                </w:p>
              </w:tc>
              <w:tc>
                <w:tcPr>
                  <w:tcW w:w="2567" w:type="dxa"/>
                  <w:vAlign w:val="top"/>
                </w:tcPr>
                <w:p>
                  <w:pPr>
                    <w:ind w:left="766"/>
                    <w:spacing w:before="97" w:line="220" w:lineRule="auto"/>
                    <w:rPr>
                      <w:rFonts w:ascii="SimSun" w:hAnsi="SimSun" w:eastAsia="SimSun" w:cs="SimSun"/>
                      <w:sz w:val="21"/>
                      <w:szCs w:val="21"/>
                    </w:rPr>
                  </w:pPr>
                  <w:r>
                    <w:rPr>
                      <w:rFonts w:ascii="SimSun" w:hAnsi="SimSun" w:eastAsia="SimSun" w:cs="SimSun"/>
                      <w:sz w:val="21"/>
                      <w:szCs w:val="21"/>
                      <w:spacing w:val="-2"/>
                    </w:rPr>
                    <w:t>纳米碳酸钙</w:t>
                  </w:r>
                </w:p>
              </w:tc>
              <w:tc>
                <w:tcPr>
                  <w:tcW w:w="1684" w:type="dxa"/>
                  <w:vAlign w:val="top"/>
                </w:tcPr>
                <w:p>
                  <w:pPr>
                    <w:ind w:left="759"/>
                    <w:spacing w:before="13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10</w:t>
                  </w:r>
                </w:p>
              </w:tc>
              <w:tc>
                <w:tcPr>
                  <w:tcW w:w="1380" w:type="dxa"/>
                  <w:vAlign w:val="top"/>
                  <w:vMerge w:val="continue"/>
                  <w:tcBorders>
                    <w:right w:val="nil"/>
                    <w:top w:val="nil"/>
                    <w:bottom w:val="nil"/>
                  </w:tcBorders>
                </w:tcPr>
                <w:p>
                  <w:pPr>
                    <w:rPr>
                      <w:rFonts w:ascii="Arial"/>
                      <w:sz w:val="21"/>
                    </w:rPr>
                  </w:pPr>
                  <w:r/>
                </w:p>
              </w:tc>
            </w:tr>
            <w:tr>
              <w:trPr>
                <w:trHeight w:val="400" w:hRule="atLeast"/>
              </w:trPr>
              <w:tc>
                <w:tcPr>
                  <w:tcW w:w="751" w:type="dxa"/>
                  <w:vAlign w:val="top"/>
                  <w:vMerge w:val="continue"/>
                  <w:tcBorders>
                    <w:left w:val="nil"/>
                    <w:top w:val="nil"/>
                    <w:bottom w:val="nil"/>
                  </w:tcBorders>
                </w:tcPr>
                <w:p>
                  <w:pPr>
                    <w:rPr>
                      <w:rFonts w:ascii="Arial"/>
                      <w:sz w:val="21"/>
                    </w:rPr>
                  </w:pPr>
                  <w:r/>
                </w:p>
              </w:tc>
              <w:tc>
                <w:tcPr>
                  <w:tcW w:w="836" w:type="dxa"/>
                  <w:vAlign w:val="top"/>
                  <w:vMerge w:val="continue"/>
                  <w:tcBorders>
                    <w:top w:val="nil"/>
                    <w:bottom w:val="nil"/>
                  </w:tcBorders>
                </w:tcPr>
                <w:p>
                  <w:pPr>
                    <w:rPr>
                      <w:rFonts w:ascii="Arial"/>
                      <w:sz w:val="21"/>
                    </w:rPr>
                  </w:pPr>
                  <w:r/>
                </w:p>
              </w:tc>
              <w:tc>
                <w:tcPr>
                  <w:tcW w:w="969" w:type="dxa"/>
                  <w:vAlign w:val="top"/>
                  <w:vMerge w:val="continue"/>
                  <w:tcBorders>
                    <w:top w:val="nil"/>
                    <w:bottom w:val="nil"/>
                  </w:tcBorders>
                </w:tcPr>
                <w:p>
                  <w:pPr>
                    <w:rPr>
                      <w:rFonts w:ascii="Arial"/>
                      <w:sz w:val="21"/>
                    </w:rPr>
                  </w:pPr>
                  <w:r/>
                </w:p>
              </w:tc>
              <w:tc>
                <w:tcPr>
                  <w:tcW w:w="2567" w:type="dxa"/>
                  <w:vAlign w:val="top"/>
                </w:tcPr>
                <w:p>
                  <w:pPr>
                    <w:ind w:left="767"/>
                    <w:spacing w:before="99" w:line="220" w:lineRule="auto"/>
                    <w:rPr>
                      <w:rFonts w:ascii="SimSun" w:hAnsi="SimSun" w:eastAsia="SimSun" w:cs="SimSun"/>
                      <w:sz w:val="21"/>
                      <w:szCs w:val="21"/>
                    </w:rPr>
                  </w:pPr>
                  <w:r>
                    <w:rPr>
                      <w:rFonts w:ascii="SimSun" w:hAnsi="SimSun" w:eastAsia="SimSun" w:cs="SimSun"/>
                      <w:sz w:val="21"/>
                      <w:szCs w:val="21"/>
                      <w:spacing w:val="-2"/>
                    </w:rPr>
                    <w:t>活性碳酸钙</w:t>
                  </w:r>
                </w:p>
              </w:tc>
              <w:tc>
                <w:tcPr>
                  <w:tcW w:w="1684" w:type="dxa"/>
                  <w:vAlign w:val="top"/>
                </w:tcPr>
                <w:p>
                  <w:pPr>
                    <w:ind w:left="743"/>
                    <w:spacing w:before="13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30</w:t>
                  </w:r>
                </w:p>
              </w:tc>
              <w:tc>
                <w:tcPr>
                  <w:tcW w:w="1380" w:type="dxa"/>
                  <w:vAlign w:val="top"/>
                  <w:vMerge w:val="continue"/>
                  <w:tcBorders>
                    <w:right w:val="nil"/>
                    <w:top w:val="nil"/>
                    <w:bottom w:val="nil"/>
                  </w:tcBorders>
                </w:tcPr>
                <w:p>
                  <w:pPr>
                    <w:rPr>
                      <w:rFonts w:ascii="Arial"/>
                      <w:sz w:val="21"/>
                    </w:rPr>
                  </w:pPr>
                  <w:r/>
                </w:p>
              </w:tc>
            </w:tr>
            <w:tr>
              <w:trPr>
                <w:trHeight w:val="400" w:hRule="atLeast"/>
              </w:trPr>
              <w:tc>
                <w:tcPr>
                  <w:tcW w:w="751" w:type="dxa"/>
                  <w:vAlign w:val="top"/>
                  <w:vMerge w:val="continue"/>
                  <w:tcBorders>
                    <w:left w:val="nil"/>
                    <w:top w:val="nil"/>
                    <w:bottom w:val="nil"/>
                  </w:tcBorders>
                </w:tcPr>
                <w:p>
                  <w:pPr>
                    <w:rPr>
                      <w:rFonts w:ascii="Arial"/>
                      <w:sz w:val="21"/>
                    </w:rPr>
                  </w:pPr>
                  <w:r/>
                </w:p>
              </w:tc>
              <w:tc>
                <w:tcPr>
                  <w:tcW w:w="836" w:type="dxa"/>
                  <w:vAlign w:val="top"/>
                  <w:vMerge w:val="continue"/>
                  <w:tcBorders>
                    <w:top w:val="nil"/>
                    <w:bottom w:val="nil"/>
                  </w:tcBorders>
                </w:tcPr>
                <w:p>
                  <w:pPr>
                    <w:rPr>
                      <w:rFonts w:ascii="Arial"/>
                      <w:sz w:val="21"/>
                    </w:rPr>
                  </w:pPr>
                  <w:r/>
                </w:p>
              </w:tc>
              <w:tc>
                <w:tcPr>
                  <w:tcW w:w="969" w:type="dxa"/>
                  <w:vAlign w:val="top"/>
                  <w:vMerge w:val="continue"/>
                  <w:tcBorders>
                    <w:top w:val="nil"/>
                  </w:tcBorders>
                </w:tcPr>
                <w:p>
                  <w:pPr>
                    <w:rPr>
                      <w:rFonts w:ascii="Arial"/>
                      <w:sz w:val="21"/>
                    </w:rPr>
                  </w:pPr>
                  <w:r/>
                </w:p>
              </w:tc>
              <w:tc>
                <w:tcPr>
                  <w:tcW w:w="2567" w:type="dxa"/>
                  <w:vAlign w:val="top"/>
                </w:tcPr>
                <w:p>
                  <w:pPr>
                    <w:ind w:left="659"/>
                    <w:spacing w:before="101" w:line="221" w:lineRule="auto"/>
                    <w:rPr>
                      <w:rFonts w:ascii="SimSun" w:hAnsi="SimSun" w:eastAsia="SimSun" w:cs="SimSun"/>
                      <w:sz w:val="21"/>
                      <w:szCs w:val="21"/>
                    </w:rPr>
                  </w:pPr>
                  <w:r>
                    <w:rPr>
                      <w:rFonts w:ascii="SimSun" w:hAnsi="SimSun" w:eastAsia="SimSun" w:cs="SimSun"/>
                      <w:sz w:val="21"/>
                      <w:szCs w:val="21"/>
                      <w:spacing w:val="-2"/>
                    </w:rPr>
                    <w:t>气相法白炭黑</w:t>
                  </w:r>
                </w:p>
              </w:tc>
              <w:tc>
                <w:tcPr>
                  <w:tcW w:w="1684" w:type="dxa"/>
                  <w:vAlign w:val="top"/>
                </w:tcPr>
                <w:p>
                  <w:pPr>
                    <w:ind w:left="759"/>
                    <w:spacing w:before="137"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15</w:t>
                  </w:r>
                </w:p>
              </w:tc>
              <w:tc>
                <w:tcPr>
                  <w:tcW w:w="1380" w:type="dxa"/>
                  <w:vAlign w:val="top"/>
                  <w:vMerge w:val="continue"/>
                  <w:tcBorders>
                    <w:right w:val="nil"/>
                    <w:top w:val="nil"/>
                  </w:tcBorders>
                </w:tcPr>
                <w:p>
                  <w:pPr>
                    <w:rPr>
                      <w:rFonts w:ascii="Arial"/>
                      <w:sz w:val="21"/>
                    </w:rPr>
                  </w:pPr>
                  <w:r/>
                </w:p>
              </w:tc>
            </w:tr>
            <w:tr>
              <w:trPr>
                <w:trHeight w:val="400" w:hRule="atLeast"/>
              </w:trPr>
              <w:tc>
                <w:tcPr>
                  <w:tcW w:w="751" w:type="dxa"/>
                  <w:vAlign w:val="top"/>
                  <w:vMerge w:val="continue"/>
                  <w:tcBorders>
                    <w:left w:val="nil"/>
                    <w:top w:val="nil"/>
                    <w:bottom w:val="nil"/>
                  </w:tcBorders>
                </w:tcPr>
                <w:p>
                  <w:pPr>
                    <w:rPr>
                      <w:rFonts w:ascii="Arial"/>
                      <w:sz w:val="21"/>
                    </w:rPr>
                  </w:pPr>
                  <w:r/>
                </w:p>
              </w:tc>
              <w:tc>
                <w:tcPr>
                  <w:tcW w:w="836" w:type="dxa"/>
                  <w:vAlign w:val="top"/>
                  <w:vMerge w:val="continue"/>
                  <w:tcBorders>
                    <w:top w:val="nil"/>
                    <w:bottom w:val="nil"/>
                  </w:tcBorders>
                </w:tcPr>
                <w:p>
                  <w:pPr>
                    <w:rPr>
                      <w:rFonts w:ascii="Arial"/>
                      <w:sz w:val="21"/>
                    </w:rPr>
                  </w:pPr>
                  <w:r/>
                </w:p>
              </w:tc>
              <w:tc>
                <w:tcPr>
                  <w:tcW w:w="969" w:type="dxa"/>
                  <w:vAlign w:val="top"/>
                  <w:vMerge w:val="restart"/>
                  <w:tcBorders>
                    <w:bottom w:val="nil"/>
                  </w:tcBorders>
                </w:tcPr>
                <w:p>
                  <w:pPr>
                    <w:spacing w:line="354" w:lineRule="auto"/>
                    <w:rPr>
                      <w:rFonts w:ascii="Arial"/>
                      <w:sz w:val="21"/>
                    </w:rPr>
                  </w:pPr>
                  <w:r/>
                </w:p>
                <w:p>
                  <w:pPr>
                    <w:spacing w:line="354" w:lineRule="auto"/>
                    <w:rPr>
                      <w:rFonts w:ascii="Arial"/>
                      <w:sz w:val="21"/>
                    </w:rPr>
                  </w:pPr>
                  <w:r/>
                </w:p>
                <w:p>
                  <w:pPr>
                    <w:ind w:left="280" w:right="176" w:hanging="102"/>
                    <w:spacing w:before="68" w:line="230" w:lineRule="auto"/>
                    <w:rPr>
                      <w:rFonts w:ascii="SimSun" w:hAnsi="SimSun" w:eastAsia="SimSun" w:cs="SimSun"/>
                      <w:sz w:val="21"/>
                      <w:szCs w:val="21"/>
                    </w:rPr>
                  </w:pPr>
                  <w:r>
                    <w:rPr>
                      <w:rFonts w:ascii="Times New Roman" w:hAnsi="Times New Roman" w:eastAsia="Times New Roman" w:cs="Times New Roman"/>
                      <w:sz w:val="21"/>
                      <w:szCs w:val="21"/>
                      <w:spacing w:val="-5"/>
                    </w:rPr>
                    <w:t>B</w:t>
                  </w:r>
                  <w:r>
                    <w:rPr>
                      <w:rFonts w:ascii="Times New Roman" w:hAnsi="Times New Roman" w:eastAsia="Times New Roman" w:cs="Times New Roman"/>
                      <w:sz w:val="21"/>
                      <w:szCs w:val="21"/>
                      <w:spacing w:val="11"/>
                    </w:rPr>
                    <w:t xml:space="preserve"> </w:t>
                  </w:r>
                  <w:r>
                    <w:rPr>
                      <w:rFonts w:ascii="SimSun" w:hAnsi="SimSun" w:eastAsia="SimSun" w:cs="SimSun"/>
                      <w:sz w:val="21"/>
                      <w:szCs w:val="21"/>
                      <w:spacing w:val="-5"/>
                    </w:rPr>
                    <w:t>组分</w:t>
                  </w:r>
                  <w:r>
                    <w:rPr>
                      <w:rFonts w:ascii="SimSun" w:hAnsi="SimSun" w:eastAsia="SimSun" w:cs="SimSun"/>
                      <w:sz w:val="21"/>
                      <w:szCs w:val="21"/>
                    </w:rPr>
                    <w:t xml:space="preserve"> </w:t>
                  </w:r>
                  <w:r>
                    <w:rPr>
                      <w:rFonts w:ascii="SimSun" w:hAnsi="SimSun" w:eastAsia="SimSun" w:cs="SimSun"/>
                      <w:sz w:val="21"/>
                      <w:szCs w:val="21"/>
                      <w:spacing w:val="-3"/>
                    </w:rPr>
                    <w:t>成分</w:t>
                  </w:r>
                </w:p>
              </w:tc>
              <w:tc>
                <w:tcPr>
                  <w:tcW w:w="2567" w:type="dxa"/>
                  <w:vAlign w:val="top"/>
                </w:tcPr>
                <w:p>
                  <w:pPr>
                    <w:ind w:left="895"/>
                    <w:spacing w:before="104" w:line="222" w:lineRule="auto"/>
                    <w:rPr>
                      <w:rFonts w:ascii="SimSun" w:hAnsi="SimSun" w:eastAsia="SimSun" w:cs="SimSun"/>
                      <w:sz w:val="21"/>
                      <w:szCs w:val="21"/>
                    </w:rPr>
                  </w:pPr>
                  <w:r>
                    <w:rPr>
                      <w:rFonts w:ascii="SimSun" w:hAnsi="SimSun" w:eastAsia="SimSun" w:cs="SimSun"/>
                      <w:sz w:val="21"/>
                      <w:szCs w:val="21"/>
                      <w:spacing w:val="-7"/>
                    </w:rPr>
                    <w:t>甲基硅油</w:t>
                  </w:r>
                </w:p>
              </w:tc>
              <w:tc>
                <w:tcPr>
                  <w:tcW w:w="1684" w:type="dxa"/>
                  <w:vAlign w:val="top"/>
                </w:tcPr>
                <w:p>
                  <w:pPr>
                    <w:ind w:left="744"/>
                    <w:spacing w:before="142" w:line="18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55</w:t>
                  </w:r>
                </w:p>
              </w:tc>
              <w:tc>
                <w:tcPr>
                  <w:tcW w:w="1380" w:type="dxa"/>
                  <w:vAlign w:val="top"/>
                  <w:vMerge w:val="restart"/>
                  <w:tcBorders>
                    <w:right w:val="nil"/>
                    <w:bottom w:val="nil"/>
                  </w:tcBorders>
                </w:tcPr>
                <w:p>
                  <w:pPr>
                    <w:spacing w:line="296" w:lineRule="auto"/>
                    <w:rPr>
                      <w:rFonts w:ascii="Arial"/>
                      <w:sz w:val="21"/>
                    </w:rPr>
                  </w:pPr>
                  <w:r/>
                </w:p>
                <w:p>
                  <w:pPr>
                    <w:spacing w:line="296" w:lineRule="auto"/>
                    <w:rPr>
                      <w:rFonts w:ascii="Arial"/>
                      <w:sz w:val="21"/>
                    </w:rPr>
                  </w:pPr>
                  <w:r/>
                </w:p>
                <w:p>
                  <w:pPr>
                    <w:spacing w:line="296" w:lineRule="auto"/>
                    <w:rPr>
                      <w:rFonts w:ascii="Arial"/>
                      <w:sz w:val="21"/>
                    </w:rPr>
                  </w:pPr>
                  <w:r/>
                </w:p>
                <w:p>
                  <w:pPr>
                    <w:ind w:left="555"/>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100</w:t>
                  </w:r>
                </w:p>
              </w:tc>
            </w:tr>
            <w:tr>
              <w:trPr>
                <w:trHeight w:val="402" w:hRule="atLeast"/>
              </w:trPr>
              <w:tc>
                <w:tcPr>
                  <w:tcW w:w="751" w:type="dxa"/>
                  <w:vAlign w:val="top"/>
                  <w:vMerge w:val="continue"/>
                  <w:tcBorders>
                    <w:left w:val="nil"/>
                    <w:top w:val="nil"/>
                    <w:bottom w:val="nil"/>
                  </w:tcBorders>
                </w:tcPr>
                <w:p>
                  <w:pPr>
                    <w:rPr>
                      <w:rFonts w:ascii="Arial"/>
                      <w:sz w:val="21"/>
                    </w:rPr>
                  </w:pPr>
                  <w:r/>
                </w:p>
              </w:tc>
              <w:tc>
                <w:tcPr>
                  <w:tcW w:w="836" w:type="dxa"/>
                  <w:vAlign w:val="top"/>
                  <w:vMerge w:val="continue"/>
                  <w:tcBorders>
                    <w:top w:val="nil"/>
                    <w:bottom w:val="nil"/>
                  </w:tcBorders>
                </w:tcPr>
                <w:p>
                  <w:pPr>
                    <w:rPr>
                      <w:rFonts w:ascii="Arial"/>
                      <w:sz w:val="21"/>
                    </w:rPr>
                  </w:pPr>
                  <w:r/>
                </w:p>
              </w:tc>
              <w:tc>
                <w:tcPr>
                  <w:tcW w:w="969" w:type="dxa"/>
                  <w:vAlign w:val="top"/>
                  <w:vMerge w:val="continue"/>
                  <w:tcBorders>
                    <w:top w:val="nil"/>
                    <w:bottom w:val="nil"/>
                  </w:tcBorders>
                </w:tcPr>
                <w:p>
                  <w:pPr>
                    <w:rPr>
                      <w:rFonts w:ascii="Arial"/>
                      <w:sz w:val="21"/>
                    </w:rPr>
                  </w:pPr>
                  <w:r/>
                </w:p>
              </w:tc>
              <w:tc>
                <w:tcPr>
                  <w:tcW w:w="2567" w:type="dxa"/>
                  <w:vAlign w:val="top"/>
                </w:tcPr>
                <w:p>
                  <w:pPr>
                    <w:ind w:left="987"/>
                    <w:spacing w:before="105" w:line="219" w:lineRule="auto"/>
                    <w:rPr>
                      <w:rFonts w:ascii="SimSun" w:hAnsi="SimSun" w:eastAsia="SimSun" w:cs="SimSun"/>
                      <w:sz w:val="21"/>
                      <w:szCs w:val="21"/>
                    </w:rPr>
                  </w:pPr>
                  <w:r>
                    <w:rPr>
                      <w:rFonts w:ascii="SimSun" w:hAnsi="SimSun" w:eastAsia="SimSun" w:cs="SimSun"/>
                      <w:sz w:val="21"/>
                      <w:szCs w:val="21"/>
                      <w:spacing w:val="-5"/>
                    </w:rPr>
                    <w:t>防水剂</w:t>
                  </w:r>
                </w:p>
              </w:tc>
              <w:tc>
                <w:tcPr>
                  <w:tcW w:w="1684" w:type="dxa"/>
                  <w:vAlign w:val="top"/>
                </w:tcPr>
                <w:p>
                  <w:pPr>
                    <w:ind w:left="738"/>
                    <w:spacing w:before="14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20</w:t>
                  </w:r>
                </w:p>
              </w:tc>
              <w:tc>
                <w:tcPr>
                  <w:tcW w:w="1380" w:type="dxa"/>
                  <w:vAlign w:val="top"/>
                  <w:vMerge w:val="continue"/>
                  <w:tcBorders>
                    <w:right w:val="nil"/>
                    <w:top w:val="nil"/>
                    <w:bottom w:val="nil"/>
                  </w:tcBorders>
                </w:tcPr>
                <w:p>
                  <w:pPr>
                    <w:rPr>
                      <w:rFonts w:ascii="Arial"/>
                      <w:sz w:val="21"/>
                    </w:rPr>
                  </w:pPr>
                  <w:r/>
                </w:p>
              </w:tc>
            </w:tr>
            <w:tr>
              <w:trPr>
                <w:trHeight w:val="400" w:hRule="atLeast"/>
              </w:trPr>
              <w:tc>
                <w:tcPr>
                  <w:tcW w:w="751" w:type="dxa"/>
                  <w:vAlign w:val="top"/>
                  <w:vMerge w:val="continue"/>
                  <w:tcBorders>
                    <w:left w:val="nil"/>
                    <w:top w:val="nil"/>
                    <w:bottom w:val="nil"/>
                  </w:tcBorders>
                </w:tcPr>
                <w:p>
                  <w:pPr>
                    <w:rPr>
                      <w:rFonts w:ascii="Arial"/>
                      <w:sz w:val="21"/>
                    </w:rPr>
                  </w:pPr>
                  <w:r/>
                </w:p>
              </w:tc>
              <w:tc>
                <w:tcPr>
                  <w:tcW w:w="836" w:type="dxa"/>
                  <w:vAlign w:val="top"/>
                  <w:vMerge w:val="continue"/>
                  <w:tcBorders>
                    <w:top w:val="nil"/>
                    <w:bottom w:val="nil"/>
                  </w:tcBorders>
                </w:tcPr>
                <w:p>
                  <w:pPr>
                    <w:rPr>
                      <w:rFonts w:ascii="Arial"/>
                      <w:sz w:val="21"/>
                    </w:rPr>
                  </w:pPr>
                  <w:r/>
                </w:p>
              </w:tc>
              <w:tc>
                <w:tcPr>
                  <w:tcW w:w="969" w:type="dxa"/>
                  <w:vAlign w:val="top"/>
                  <w:vMerge w:val="continue"/>
                  <w:tcBorders>
                    <w:top w:val="nil"/>
                    <w:bottom w:val="nil"/>
                  </w:tcBorders>
                </w:tcPr>
                <w:p>
                  <w:pPr>
                    <w:rPr>
                      <w:rFonts w:ascii="Arial"/>
                      <w:sz w:val="21"/>
                    </w:rPr>
                  </w:pPr>
                  <w:r/>
                </w:p>
              </w:tc>
              <w:tc>
                <w:tcPr>
                  <w:tcW w:w="2567" w:type="dxa"/>
                  <w:vAlign w:val="top"/>
                </w:tcPr>
                <w:p>
                  <w:pPr>
                    <w:ind w:left="452"/>
                    <w:spacing w:before="105" w:line="220" w:lineRule="auto"/>
                    <w:rPr>
                      <w:rFonts w:ascii="SimSun" w:hAnsi="SimSun" w:eastAsia="SimSun" w:cs="SimSun"/>
                      <w:sz w:val="21"/>
                      <w:szCs w:val="21"/>
                    </w:rPr>
                  </w:pPr>
                  <w:r>
                    <w:rPr>
                      <w:rFonts w:ascii="SimSun" w:hAnsi="SimSun" w:eastAsia="SimSun" w:cs="SimSun"/>
                      <w:sz w:val="21"/>
                      <w:szCs w:val="21"/>
                      <w:spacing w:val="-2"/>
                    </w:rPr>
                    <w:t>二丁基二月硅酸锡</w:t>
                  </w:r>
                </w:p>
              </w:tc>
              <w:tc>
                <w:tcPr>
                  <w:tcW w:w="1684" w:type="dxa"/>
                  <w:vAlign w:val="top"/>
                </w:tcPr>
                <w:p>
                  <w:pPr>
                    <w:ind w:left="791"/>
                    <w:spacing w:before="14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2</w:t>
                  </w:r>
                </w:p>
              </w:tc>
              <w:tc>
                <w:tcPr>
                  <w:tcW w:w="1380" w:type="dxa"/>
                  <w:vAlign w:val="top"/>
                  <w:vMerge w:val="continue"/>
                  <w:tcBorders>
                    <w:right w:val="nil"/>
                    <w:top w:val="nil"/>
                    <w:bottom w:val="nil"/>
                  </w:tcBorders>
                </w:tcPr>
                <w:p>
                  <w:pPr>
                    <w:rPr>
                      <w:rFonts w:ascii="Arial"/>
                      <w:sz w:val="21"/>
                    </w:rPr>
                  </w:pPr>
                  <w:r/>
                </w:p>
              </w:tc>
            </w:tr>
            <w:tr>
              <w:trPr>
                <w:trHeight w:val="400" w:hRule="atLeast"/>
              </w:trPr>
              <w:tc>
                <w:tcPr>
                  <w:tcW w:w="751" w:type="dxa"/>
                  <w:vAlign w:val="top"/>
                  <w:vMerge w:val="continue"/>
                  <w:tcBorders>
                    <w:left w:val="nil"/>
                    <w:top w:val="nil"/>
                    <w:bottom w:val="nil"/>
                  </w:tcBorders>
                </w:tcPr>
                <w:p>
                  <w:pPr>
                    <w:rPr>
                      <w:rFonts w:ascii="Arial"/>
                      <w:sz w:val="21"/>
                    </w:rPr>
                  </w:pPr>
                  <w:r/>
                </w:p>
              </w:tc>
              <w:tc>
                <w:tcPr>
                  <w:tcW w:w="836" w:type="dxa"/>
                  <w:vAlign w:val="top"/>
                  <w:vMerge w:val="continue"/>
                  <w:tcBorders>
                    <w:top w:val="nil"/>
                    <w:bottom w:val="nil"/>
                  </w:tcBorders>
                </w:tcPr>
                <w:p>
                  <w:pPr>
                    <w:rPr>
                      <w:rFonts w:ascii="Arial"/>
                      <w:sz w:val="21"/>
                    </w:rPr>
                  </w:pPr>
                  <w:r/>
                </w:p>
              </w:tc>
              <w:tc>
                <w:tcPr>
                  <w:tcW w:w="969" w:type="dxa"/>
                  <w:vAlign w:val="top"/>
                  <w:vMerge w:val="continue"/>
                  <w:tcBorders>
                    <w:top w:val="nil"/>
                    <w:bottom w:val="nil"/>
                  </w:tcBorders>
                </w:tcPr>
                <w:p>
                  <w:pPr>
                    <w:rPr>
                      <w:rFonts w:ascii="Arial"/>
                      <w:sz w:val="21"/>
                    </w:rPr>
                  </w:pPr>
                  <w:r/>
                </w:p>
              </w:tc>
              <w:tc>
                <w:tcPr>
                  <w:tcW w:w="2567" w:type="dxa"/>
                  <w:vAlign w:val="top"/>
                </w:tcPr>
                <w:p>
                  <w:pPr>
                    <w:ind w:left="767"/>
                    <w:spacing w:before="107" w:line="220" w:lineRule="auto"/>
                    <w:rPr>
                      <w:rFonts w:ascii="SimSun" w:hAnsi="SimSun" w:eastAsia="SimSun" w:cs="SimSun"/>
                      <w:sz w:val="21"/>
                      <w:szCs w:val="21"/>
                    </w:rPr>
                  </w:pPr>
                  <w:r>
                    <w:rPr>
                      <w:rFonts w:ascii="SimSun" w:hAnsi="SimSun" w:eastAsia="SimSun" w:cs="SimSun"/>
                      <w:sz w:val="21"/>
                      <w:szCs w:val="21"/>
                      <w:spacing w:val="-2"/>
                    </w:rPr>
                    <w:t>活性碳酸钙</w:t>
                  </w:r>
                </w:p>
              </w:tc>
              <w:tc>
                <w:tcPr>
                  <w:tcW w:w="1684" w:type="dxa"/>
                  <w:vAlign w:val="top"/>
                </w:tcPr>
                <w:p>
                  <w:pPr>
                    <w:ind w:left="759"/>
                    <w:spacing w:before="14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18</w:t>
                  </w:r>
                </w:p>
              </w:tc>
              <w:tc>
                <w:tcPr>
                  <w:tcW w:w="1380" w:type="dxa"/>
                  <w:vAlign w:val="top"/>
                  <w:vMerge w:val="continue"/>
                  <w:tcBorders>
                    <w:right w:val="nil"/>
                    <w:top w:val="nil"/>
                    <w:bottom w:val="nil"/>
                  </w:tcBorders>
                </w:tcPr>
                <w:p>
                  <w:pPr>
                    <w:rPr>
                      <w:rFonts w:ascii="Arial"/>
                      <w:sz w:val="21"/>
                    </w:rPr>
                  </w:pPr>
                  <w:r/>
                </w:p>
              </w:tc>
            </w:tr>
            <w:tr>
              <w:trPr>
                <w:trHeight w:val="400" w:hRule="atLeast"/>
              </w:trPr>
              <w:tc>
                <w:tcPr>
                  <w:tcW w:w="751" w:type="dxa"/>
                  <w:vAlign w:val="top"/>
                  <w:vMerge w:val="continue"/>
                  <w:tcBorders>
                    <w:left w:val="nil"/>
                    <w:top w:val="nil"/>
                  </w:tcBorders>
                </w:tcPr>
                <w:p>
                  <w:pPr>
                    <w:rPr>
                      <w:rFonts w:ascii="Arial"/>
                      <w:sz w:val="21"/>
                    </w:rPr>
                  </w:pPr>
                  <w:r/>
                </w:p>
              </w:tc>
              <w:tc>
                <w:tcPr>
                  <w:tcW w:w="836" w:type="dxa"/>
                  <w:vAlign w:val="top"/>
                  <w:vMerge w:val="continue"/>
                  <w:tcBorders>
                    <w:top w:val="nil"/>
                  </w:tcBorders>
                </w:tcPr>
                <w:p>
                  <w:pPr>
                    <w:rPr>
                      <w:rFonts w:ascii="Arial"/>
                      <w:sz w:val="21"/>
                    </w:rPr>
                  </w:pPr>
                  <w:r/>
                </w:p>
              </w:tc>
              <w:tc>
                <w:tcPr>
                  <w:tcW w:w="969" w:type="dxa"/>
                  <w:vAlign w:val="top"/>
                  <w:vMerge w:val="continue"/>
                  <w:tcBorders>
                    <w:top w:val="nil"/>
                  </w:tcBorders>
                </w:tcPr>
                <w:p>
                  <w:pPr>
                    <w:rPr>
                      <w:rFonts w:ascii="Arial"/>
                      <w:sz w:val="21"/>
                    </w:rPr>
                  </w:pPr>
                  <w:r/>
                </w:p>
              </w:tc>
              <w:tc>
                <w:tcPr>
                  <w:tcW w:w="2567" w:type="dxa"/>
                  <w:vAlign w:val="top"/>
                </w:tcPr>
                <w:p>
                  <w:pPr>
                    <w:ind w:left="868"/>
                    <w:spacing w:before="109" w:line="220" w:lineRule="auto"/>
                    <w:rPr>
                      <w:rFonts w:ascii="SimSun" w:hAnsi="SimSun" w:eastAsia="SimSun" w:cs="SimSun"/>
                      <w:sz w:val="21"/>
                      <w:szCs w:val="21"/>
                    </w:rPr>
                  </w:pPr>
                  <w:r>
                    <w:rPr>
                      <w:rFonts w:ascii="SimSun" w:hAnsi="SimSun" w:eastAsia="SimSun" w:cs="SimSun"/>
                      <w:sz w:val="21"/>
                      <w:szCs w:val="21"/>
                      <w:spacing w:val="-2"/>
                    </w:rPr>
                    <w:t>氨基硅烷</w:t>
                  </w:r>
                </w:p>
              </w:tc>
              <w:tc>
                <w:tcPr>
                  <w:tcW w:w="1684" w:type="dxa"/>
                  <w:vAlign w:val="top"/>
                </w:tcPr>
                <w:p>
                  <w:pPr>
                    <w:ind w:left="797"/>
                    <w:spacing w:before="148" w:line="18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5</w:t>
                  </w:r>
                </w:p>
              </w:tc>
              <w:tc>
                <w:tcPr>
                  <w:tcW w:w="1380" w:type="dxa"/>
                  <w:vAlign w:val="top"/>
                  <w:vMerge w:val="continue"/>
                  <w:tcBorders>
                    <w:right w:val="nil"/>
                    <w:top w:val="nil"/>
                  </w:tcBorders>
                </w:tcPr>
                <w:p>
                  <w:pPr>
                    <w:rPr>
                      <w:rFonts w:ascii="Arial"/>
                      <w:sz w:val="21"/>
                    </w:rPr>
                  </w:pPr>
                  <w:r/>
                </w:p>
              </w:tc>
            </w:tr>
            <w:tr>
              <w:trPr>
                <w:trHeight w:val="400" w:hRule="atLeast"/>
              </w:trPr>
              <w:tc>
                <w:tcPr>
                  <w:tcW w:w="751" w:type="dxa"/>
                  <w:vAlign w:val="top"/>
                  <w:vMerge w:val="restart"/>
                  <w:tcBorders>
                    <w:bottom w:val="nil"/>
                    <w:left w:val="nil"/>
                  </w:tcBorders>
                </w:tcPr>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4" w:lineRule="auto"/>
                    <w:rPr>
                      <w:rFonts w:ascii="Arial"/>
                      <w:sz w:val="21"/>
                    </w:rPr>
                  </w:pPr>
                  <w:r/>
                </w:p>
                <w:p>
                  <w:pPr>
                    <w:spacing w:line="244" w:lineRule="auto"/>
                    <w:rPr>
                      <w:rFonts w:ascii="Arial"/>
                      <w:sz w:val="21"/>
                    </w:rPr>
                  </w:pPr>
                  <w:r/>
                </w:p>
                <w:p>
                  <w:pPr>
                    <w:spacing w:line="244" w:lineRule="auto"/>
                    <w:rPr>
                      <w:rFonts w:ascii="Arial"/>
                      <w:sz w:val="21"/>
                    </w:rPr>
                  </w:pPr>
                  <w:r/>
                </w:p>
                <w:p>
                  <w:pPr>
                    <w:spacing w:line="244" w:lineRule="auto"/>
                    <w:rPr>
                      <w:rFonts w:ascii="Arial"/>
                      <w:sz w:val="21"/>
                    </w:rPr>
                  </w:pPr>
                  <w:r/>
                </w:p>
                <w:p>
                  <w:pPr>
                    <w:ind w:left="327"/>
                    <w:spacing w:before="6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2</w:t>
                  </w:r>
                </w:p>
              </w:tc>
              <w:tc>
                <w:tcPr>
                  <w:tcW w:w="1805" w:type="dxa"/>
                  <w:vAlign w:val="top"/>
                  <w:gridSpan w:val="2"/>
                  <w:vMerge w:val="restart"/>
                  <w:tcBorders>
                    <w:bottom w:val="nil"/>
                  </w:tcBorders>
                </w:tcPr>
                <w:p>
                  <w:pPr>
                    <w:spacing w:line="276" w:lineRule="auto"/>
                    <w:rPr>
                      <w:rFonts w:ascii="Arial"/>
                      <w:sz w:val="21"/>
                    </w:rPr>
                  </w:pPr>
                  <w:r/>
                </w:p>
                <w:p>
                  <w:pPr>
                    <w:spacing w:line="276" w:lineRule="auto"/>
                    <w:rPr>
                      <w:rFonts w:ascii="Arial"/>
                      <w:sz w:val="21"/>
                    </w:rPr>
                  </w:pPr>
                  <w:r/>
                </w:p>
                <w:p>
                  <w:pPr>
                    <w:spacing w:line="277" w:lineRule="auto"/>
                    <w:rPr>
                      <w:rFonts w:ascii="Arial"/>
                      <w:sz w:val="21"/>
                    </w:rPr>
                  </w:pPr>
                  <w:r/>
                </w:p>
                <w:p>
                  <w:pPr>
                    <w:spacing w:line="277" w:lineRule="auto"/>
                    <w:rPr>
                      <w:rFonts w:ascii="Arial"/>
                      <w:sz w:val="21"/>
                    </w:rPr>
                  </w:pPr>
                  <w:r/>
                </w:p>
                <w:p>
                  <w:pPr>
                    <w:spacing w:line="277" w:lineRule="auto"/>
                    <w:rPr>
                      <w:rFonts w:ascii="Arial"/>
                      <w:sz w:val="21"/>
                    </w:rPr>
                  </w:pPr>
                  <w:r/>
                </w:p>
                <w:p>
                  <w:pPr>
                    <w:spacing w:line="277" w:lineRule="auto"/>
                    <w:rPr>
                      <w:rFonts w:ascii="Arial"/>
                      <w:sz w:val="21"/>
                    </w:rPr>
                  </w:pPr>
                  <w:r/>
                </w:p>
                <w:p>
                  <w:pPr>
                    <w:ind w:left="596"/>
                    <w:spacing w:before="69" w:line="220" w:lineRule="auto"/>
                    <w:rPr>
                      <w:rFonts w:ascii="SimSun" w:hAnsi="SimSun" w:eastAsia="SimSun" w:cs="SimSun"/>
                      <w:sz w:val="21"/>
                      <w:szCs w:val="21"/>
                    </w:rPr>
                  </w:pPr>
                  <w:r>
                    <w:rPr>
                      <w:rFonts w:ascii="SimSun" w:hAnsi="SimSun" w:eastAsia="SimSun" w:cs="SimSun"/>
                      <w:sz w:val="21"/>
                      <w:szCs w:val="21"/>
                      <w:spacing w:val="-3"/>
                    </w:rPr>
                    <w:t>丁基胶</w:t>
                  </w:r>
                </w:p>
              </w:tc>
              <w:tc>
                <w:tcPr>
                  <w:tcW w:w="2567" w:type="dxa"/>
                  <w:vAlign w:val="top"/>
                </w:tcPr>
                <w:p>
                  <w:pPr>
                    <w:ind w:left="768"/>
                    <w:spacing w:before="110" w:line="220" w:lineRule="auto"/>
                    <w:rPr>
                      <w:rFonts w:ascii="SimSun" w:hAnsi="SimSun" w:eastAsia="SimSun" w:cs="SimSun"/>
                      <w:sz w:val="21"/>
                      <w:szCs w:val="21"/>
                    </w:rPr>
                  </w:pPr>
                  <w:r>
                    <w:rPr>
                      <w:rFonts w:ascii="SimSun" w:hAnsi="SimSun" w:eastAsia="SimSun" w:cs="SimSun"/>
                      <w:sz w:val="21"/>
                      <w:szCs w:val="21"/>
                      <w:spacing w:val="-2"/>
                    </w:rPr>
                    <w:t>丙烯酸乙酯</w:t>
                  </w:r>
                </w:p>
              </w:tc>
              <w:tc>
                <w:tcPr>
                  <w:tcW w:w="1684" w:type="dxa"/>
                  <w:vAlign w:val="top"/>
                </w:tcPr>
                <w:p>
                  <w:pPr>
                    <w:ind w:left="737"/>
                    <w:spacing w:before="147"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43</w:t>
                  </w:r>
                </w:p>
              </w:tc>
              <w:tc>
                <w:tcPr>
                  <w:tcW w:w="1380" w:type="dxa"/>
                  <w:vAlign w:val="top"/>
                  <w:vMerge w:val="restart"/>
                  <w:tcBorders>
                    <w:bottom w:val="nil"/>
                    <w:right w:val="nil"/>
                  </w:tcBorders>
                </w:tcPr>
                <w:p>
                  <w:pPr>
                    <w:spacing w:line="243" w:lineRule="auto"/>
                    <w:rPr>
                      <w:rFonts w:ascii="Arial"/>
                      <w:sz w:val="21"/>
                    </w:rPr>
                  </w:pPr>
                  <w:r/>
                </w:p>
                <w:p>
                  <w:pPr>
                    <w:spacing w:line="243" w:lineRule="auto"/>
                    <w:rPr>
                      <w:rFonts w:ascii="Arial"/>
                      <w:sz w:val="21"/>
                    </w:rPr>
                  </w:pPr>
                  <w:r/>
                </w:p>
                <w:p>
                  <w:pPr>
                    <w:spacing w:line="243" w:lineRule="auto"/>
                    <w:rPr>
                      <w:rFonts w:ascii="Arial"/>
                      <w:sz w:val="21"/>
                    </w:rPr>
                  </w:pPr>
                  <w:r/>
                </w:p>
                <w:p>
                  <w:pPr>
                    <w:spacing w:line="244" w:lineRule="auto"/>
                    <w:rPr>
                      <w:rFonts w:ascii="Arial"/>
                      <w:sz w:val="21"/>
                    </w:rPr>
                  </w:pPr>
                  <w:r/>
                </w:p>
                <w:p>
                  <w:pPr>
                    <w:spacing w:line="244" w:lineRule="auto"/>
                    <w:rPr>
                      <w:rFonts w:ascii="Arial"/>
                      <w:sz w:val="21"/>
                    </w:rPr>
                  </w:pPr>
                  <w:r/>
                </w:p>
                <w:p>
                  <w:pPr>
                    <w:spacing w:line="244" w:lineRule="auto"/>
                    <w:rPr>
                      <w:rFonts w:ascii="Arial"/>
                      <w:sz w:val="21"/>
                    </w:rPr>
                  </w:pPr>
                  <w:r/>
                </w:p>
                <w:p>
                  <w:pPr>
                    <w:spacing w:line="244" w:lineRule="auto"/>
                    <w:rPr>
                      <w:rFonts w:ascii="Arial"/>
                      <w:sz w:val="21"/>
                    </w:rPr>
                  </w:pPr>
                  <w:r/>
                </w:p>
                <w:p>
                  <w:pPr>
                    <w:ind w:left="555"/>
                    <w:spacing w:before="6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100</w:t>
                  </w:r>
                </w:p>
              </w:tc>
            </w:tr>
            <w:tr>
              <w:trPr>
                <w:trHeight w:val="400" w:hRule="atLeast"/>
              </w:trPr>
              <w:tc>
                <w:tcPr>
                  <w:tcW w:w="751" w:type="dxa"/>
                  <w:vAlign w:val="top"/>
                  <w:vMerge w:val="continue"/>
                  <w:tcBorders>
                    <w:bottom w:val="nil"/>
                    <w:left w:val="nil"/>
                    <w:top w:val="nil"/>
                  </w:tcBorders>
                </w:tcPr>
                <w:p>
                  <w:pPr>
                    <w:rPr>
                      <w:rFonts w:ascii="Arial"/>
                      <w:sz w:val="21"/>
                    </w:rPr>
                  </w:pPr>
                  <w:r/>
                </w:p>
              </w:tc>
              <w:tc>
                <w:tcPr>
                  <w:tcW w:w="1805" w:type="dxa"/>
                  <w:vAlign w:val="top"/>
                  <w:gridSpan w:val="2"/>
                  <w:vMerge w:val="continue"/>
                  <w:tcBorders>
                    <w:bottom w:val="nil"/>
                    <w:top w:val="nil"/>
                  </w:tcBorders>
                </w:tcPr>
                <w:p>
                  <w:pPr>
                    <w:rPr>
                      <w:rFonts w:ascii="Arial"/>
                      <w:sz w:val="21"/>
                    </w:rPr>
                  </w:pPr>
                  <w:r/>
                </w:p>
              </w:tc>
              <w:tc>
                <w:tcPr>
                  <w:tcW w:w="2567" w:type="dxa"/>
                  <w:vAlign w:val="top"/>
                </w:tcPr>
                <w:p>
                  <w:pPr>
                    <w:ind w:left="581"/>
                    <w:spacing w:before="113" w:line="220" w:lineRule="auto"/>
                    <w:rPr>
                      <w:rFonts w:ascii="SimSun" w:hAnsi="SimSun" w:eastAsia="SimSun" w:cs="SimSun"/>
                      <w:sz w:val="21"/>
                      <w:szCs w:val="21"/>
                    </w:rPr>
                  </w:pPr>
                  <w:r>
                    <w:rPr>
                      <w:rFonts w:ascii="SimSun" w:hAnsi="SimSun" w:eastAsia="SimSun" w:cs="SimSun"/>
                      <w:sz w:val="21"/>
                      <w:szCs w:val="21"/>
                      <w:spacing w:val="-5"/>
                    </w:rPr>
                    <w:t>甲基丙烯酸乙酯</w:t>
                  </w:r>
                </w:p>
              </w:tc>
              <w:tc>
                <w:tcPr>
                  <w:tcW w:w="1684" w:type="dxa"/>
                  <w:vAlign w:val="top"/>
                </w:tcPr>
                <w:p>
                  <w:pPr>
                    <w:ind w:left="738"/>
                    <w:spacing w:before="14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25</w:t>
                  </w:r>
                </w:p>
              </w:tc>
              <w:tc>
                <w:tcPr>
                  <w:tcW w:w="1380" w:type="dxa"/>
                  <w:vAlign w:val="top"/>
                  <w:vMerge w:val="continue"/>
                  <w:tcBorders>
                    <w:bottom w:val="nil"/>
                    <w:right w:val="nil"/>
                    <w:top w:val="nil"/>
                  </w:tcBorders>
                </w:tcPr>
                <w:p>
                  <w:pPr>
                    <w:rPr>
                      <w:rFonts w:ascii="Arial"/>
                      <w:sz w:val="21"/>
                    </w:rPr>
                  </w:pPr>
                  <w:r/>
                </w:p>
              </w:tc>
            </w:tr>
            <w:tr>
              <w:trPr>
                <w:trHeight w:val="402" w:hRule="atLeast"/>
              </w:trPr>
              <w:tc>
                <w:tcPr>
                  <w:tcW w:w="751" w:type="dxa"/>
                  <w:vAlign w:val="top"/>
                  <w:vMerge w:val="continue"/>
                  <w:tcBorders>
                    <w:bottom w:val="nil"/>
                    <w:left w:val="nil"/>
                    <w:top w:val="nil"/>
                  </w:tcBorders>
                </w:tcPr>
                <w:p>
                  <w:pPr>
                    <w:rPr>
                      <w:rFonts w:ascii="Arial"/>
                      <w:sz w:val="21"/>
                    </w:rPr>
                  </w:pPr>
                  <w:r/>
                </w:p>
              </w:tc>
              <w:tc>
                <w:tcPr>
                  <w:tcW w:w="1805" w:type="dxa"/>
                  <w:vAlign w:val="top"/>
                  <w:gridSpan w:val="2"/>
                  <w:vMerge w:val="continue"/>
                  <w:tcBorders>
                    <w:bottom w:val="nil"/>
                    <w:top w:val="nil"/>
                  </w:tcBorders>
                </w:tcPr>
                <w:p>
                  <w:pPr>
                    <w:rPr>
                      <w:rFonts w:ascii="Arial"/>
                      <w:sz w:val="21"/>
                    </w:rPr>
                  </w:pPr>
                  <w:r/>
                </w:p>
              </w:tc>
              <w:tc>
                <w:tcPr>
                  <w:tcW w:w="2567" w:type="dxa"/>
                  <w:vAlign w:val="top"/>
                </w:tcPr>
                <w:p>
                  <w:pPr>
                    <w:ind w:left="475"/>
                    <w:spacing w:before="115" w:line="220" w:lineRule="auto"/>
                    <w:rPr>
                      <w:rFonts w:ascii="SimSun" w:hAnsi="SimSun" w:eastAsia="SimSun" w:cs="SimSun"/>
                      <w:sz w:val="21"/>
                      <w:szCs w:val="21"/>
                    </w:rPr>
                  </w:pPr>
                  <w:r>
                    <w:rPr>
                      <w:rFonts w:ascii="SimSun" w:hAnsi="SimSun" w:eastAsia="SimSun" w:cs="SimSun"/>
                      <w:sz w:val="21"/>
                      <w:szCs w:val="21"/>
                      <w:spacing w:val="-4"/>
                    </w:rPr>
                    <w:t>甲基丙烯酸羟乙酯</w:t>
                  </w:r>
                </w:p>
              </w:tc>
              <w:tc>
                <w:tcPr>
                  <w:tcW w:w="1684" w:type="dxa"/>
                  <w:vAlign w:val="top"/>
                </w:tcPr>
                <w:p>
                  <w:pPr>
                    <w:ind w:left="796"/>
                    <w:spacing w:before="15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6</w:t>
                  </w:r>
                </w:p>
              </w:tc>
              <w:tc>
                <w:tcPr>
                  <w:tcW w:w="1380" w:type="dxa"/>
                  <w:vAlign w:val="top"/>
                  <w:vMerge w:val="continue"/>
                  <w:tcBorders>
                    <w:bottom w:val="nil"/>
                    <w:right w:val="nil"/>
                    <w:top w:val="nil"/>
                  </w:tcBorders>
                </w:tcPr>
                <w:p>
                  <w:pPr>
                    <w:rPr>
                      <w:rFonts w:ascii="Arial"/>
                      <w:sz w:val="21"/>
                    </w:rPr>
                  </w:pPr>
                  <w:r/>
                </w:p>
              </w:tc>
            </w:tr>
            <w:tr>
              <w:trPr>
                <w:trHeight w:val="401" w:hRule="atLeast"/>
              </w:trPr>
              <w:tc>
                <w:tcPr>
                  <w:tcW w:w="751" w:type="dxa"/>
                  <w:vAlign w:val="top"/>
                  <w:vMerge w:val="continue"/>
                  <w:tcBorders>
                    <w:bottom w:val="nil"/>
                    <w:left w:val="nil"/>
                    <w:top w:val="nil"/>
                  </w:tcBorders>
                </w:tcPr>
                <w:p>
                  <w:pPr>
                    <w:rPr>
                      <w:rFonts w:ascii="Arial"/>
                      <w:sz w:val="21"/>
                    </w:rPr>
                  </w:pPr>
                  <w:r/>
                </w:p>
              </w:tc>
              <w:tc>
                <w:tcPr>
                  <w:tcW w:w="1805" w:type="dxa"/>
                  <w:vAlign w:val="top"/>
                  <w:gridSpan w:val="2"/>
                  <w:vMerge w:val="continue"/>
                  <w:tcBorders>
                    <w:bottom w:val="nil"/>
                    <w:top w:val="nil"/>
                  </w:tcBorders>
                </w:tcPr>
                <w:p>
                  <w:pPr>
                    <w:rPr>
                      <w:rFonts w:ascii="Arial"/>
                      <w:sz w:val="21"/>
                    </w:rPr>
                  </w:pPr>
                  <w:r/>
                </w:p>
              </w:tc>
              <w:tc>
                <w:tcPr>
                  <w:tcW w:w="2567" w:type="dxa"/>
                  <w:vAlign w:val="top"/>
                </w:tcPr>
                <w:p>
                  <w:pPr>
                    <w:ind w:left="872"/>
                    <w:spacing w:before="116" w:line="218" w:lineRule="auto"/>
                    <w:rPr>
                      <w:rFonts w:ascii="SimSun" w:hAnsi="SimSun" w:eastAsia="SimSun" w:cs="SimSun"/>
                      <w:sz w:val="21"/>
                      <w:szCs w:val="21"/>
                    </w:rPr>
                  </w:pPr>
                  <w:r>
                    <w:rPr>
                      <w:rFonts w:ascii="SimSun" w:hAnsi="SimSun" w:eastAsia="SimSun" w:cs="SimSun"/>
                      <w:sz w:val="21"/>
                      <w:szCs w:val="21"/>
                      <w:spacing w:val="-3"/>
                    </w:rPr>
                    <w:t>丁腈橡胶</w:t>
                  </w:r>
                </w:p>
              </w:tc>
              <w:tc>
                <w:tcPr>
                  <w:tcW w:w="1684" w:type="dxa"/>
                  <w:vAlign w:val="top"/>
                </w:tcPr>
                <w:p>
                  <w:pPr>
                    <w:ind w:left="759"/>
                    <w:spacing w:before="15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17</w:t>
                  </w:r>
                </w:p>
              </w:tc>
              <w:tc>
                <w:tcPr>
                  <w:tcW w:w="1380" w:type="dxa"/>
                  <w:vAlign w:val="top"/>
                  <w:vMerge w:val="continue"/>
                  <w:tcBorders>
                    <w:bottom w:val="nil"/>
                    <w:right w:val="nil"/>
                    <w:top w:val="nil"/>
                  </w:tcBorders>
                </w:tcPr>
                <w:p>
                  <w:pPr>
                    <w:rPr>
                      <w:rFonts w:ascii="Arial"/>
                      <w:sz w:val="21"/>
                    </w:rPr>
                  </w:pPr>
                  <w:r/>
                </w:p>
              </w:tc>
            </w:tr>
            <w:tr>
              <w:trPr>
                <w:trHeight w:val="401" w:hRule="atLeast"/>
              </w:trPr>
              <w:tc>
                <w:tcPr>
                  <w:tcW w:w="751" w:type="dxa"/>
                  <w:vAlign w:val="top"/>
                  <w:vMerge w:val="continue"/>
                  <w:tcBorders>
                    <w:bottom w:val="nil"/>
                    <w:left w:val="nil"/>
                    <w:top w:val="nil"/>
                  </w:tcBorders>
                </w:tcPr>
                <w:p>
                  <w:pPr>
                    <w:rPr>
                      <w:rFonts w:ascii="Arial"/>
                      <w:sz w:val="21"/>
                    </w:rPr>
                  </w:pPr>
                  <w:r/>
                </w:p>
              </w:tc>
              <w:tc>
                <w:tcPr>
                  <w:tcW w:w="1805" w:type="dxa"/>
                  <w:vAlign w:val="top"/>
                  <w:gridSpan w:val="2"/>
                  <w:vMerge w:val="continue"/>
                  <w:tcBorders>
                    <w:bottom w:val="nil"/>
                    <w:top w:val="nil"/>
                  </w:tcBorders>
                </w:tcPr>
                <w:p>
                  <w:pPr>
                    <w:rPr>
                      <w:rFonts w:ascii="Arial"/>
                      <w:sz w:val="21"/>
                    </w:rPr>
                  </w:pPr>
                  <w:r/>
                </w:p>
              </w:tc>
              <w:tc>
                <w:tcPr>
                  <w:tcW w:w="2567" w:type="dxa"/>
                  <w:vAlign w:val="top"/>
                </w:tcPr>
                <w:p>
                  <w:pPr>
                    <w:ind w:left="659"/>
                    <w:spacing w:before="116" w:line="219" w:lineRule="auto"/>
                    <w:rPr>
                      <w:rFonts w:ascii="SimSun" w:hAnsi="SimSun" w:eastAsia="SimSun" w:cs="SimSun"/>
                      <w:sz w:val="21"/>
                      <w:szCs w:val="21"/>
                    </w:rPr>
                  </w:pPr>
                  <w:r>
                    <w:rPr>
                      <w:rFonts w:ascii="SimSun" w:hAnsi="SimSun" w:eastAsia="SimSun" w:cs="SimSun"/>
                      <w:sz w:val="21"/>
                      <w:szCs w:val="21"/>
                      <w:spacing w:val="-2"/>
                    </w:rPr>
                    <w:t>过氧化苯甲酰</w:t>
                  </w:r>
                </w:p>
              </w:tc>
              <w:tc>
                <w:tcPr>
                  <w:tcW w:w="1684" w:type="dxa"/>
                  <w:vAlign w:val="top"/>
                </w:tcPr>
                <w:p>
                  <w:pPr>
                    <w:ind w:left="796"/>
                    <w:spacing w:before="153"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6</w:t>
                  </w:r>
                </w:p>
              </w:tc>
              <w:tc>
                <w:tcPr>
                  <w:tcW w:w="1380" w:type="dxa"/>
                  <w:vAlign w:val="top"/>
                  <w:vMerge w:val="continue"/>
                  <w:tcBorders>
                    <w:bottom w:val="nil"/>
                    <w:right w:val="nil"/>
                    <w:top w:val="nil"/>
                  </w:tcBorders>
                </w:tcPr>
                <w:p>
                  <w:pPr>
                    <w:rPr>
                      <w:rFonts w:ascii="Arial"/>
                      <w:sz w:val="21"/>
                    </w:rPr>
                  </w:pPr>
                  <w:r/>
                </w:p>
              </w:tc>
            </w:tr>
            <w:tr>
              <w:trPr>
                <w:trHeight w:val="400" w:hRule="atLeast"/>
              </w:trPr>
              <w:tc>
                <w:tcPr>
                  <w:tcW w:w="751" w:type="dxa"/>
                  <w:vAlign w:val="top"/>
                  <w:vMerge w:val="continue"/>
                  <w:tcBorders>
                    <w:bottom w:val="nil"/>
                    <w:left w:val="nil"/>
                    <w:top w:val="nil"/>
                  </w:tcBorders>
                </w:tcPr>
                <w:p>
                  <w:pPr>
                    <w:rPr>
                      <w:rFonts w:ascii="Arial"/>
                      <w:sz w:val="21"/>
                    </w:rPr>
                  </w:pPr>
                  <w:r/>
                </w:p>
              </w:tc>
              <w:tc>
                <w:tcPr>
                  <w:tcW w:w="1805" w:type="dxa"/>
                  <w:vAlign w:val="top"/>
                  <w:gridSpan w:val="2"/>
                  <w:vMerge w:val="continue"/>
                  <w:tcBorders>
                    <w:bottom w:val="nil"/>
                    <w:top w:val="nil"/>
                  </w:tcBorders>
                </w:tcPr>
                <w:p>
                  <w:pPr>
                    <w:rPr>
                      <w:rFonts w:ascii="Arial"/>
                      <w:sz w:val="21"/>
                    </w:rPr>
                  </w:pPr>
                  <w:r/>
                </w:p>
              </w:tc>
              <w:tc>
                <w:tcPr>
                  <w:tcW w:w="2567" w:type="dxa"/>
                  <w:vAlign w:val="top"/>
                </w:tcPr>
                <w:p>
                  <w:pPr>
                    <w:ind w:left="763"/>
                    <w:spacing w:before="117" w:line="219" w:lineRule="auto"/>
                    <w:rPr>
                      <w:rFonts w:ascii="SimSun" w:hAnsi="SimSun" w:eastAsia="SimSun" w:cs="SimSun"/>
                      <w:sz w:val="21"/>
                      <w:szCs w:val="21"/>
                    </w:rPr>
                  </w:pPr>
                  <w:r>
                    <w:rPr>
                      <w:rFonts w:ascii="SimSun" w:hAnsi="SimSun" w:eastAsia="SimSun" w:cs="SimSun"/>
                      <w:sz w:val="21"/>
                      <w:szCs w:val="21"/>
                      <w:spacing w:val="-2"/>
                    </w:rPr>
                    <w:t>硅烷偶联剂</w:t>
                  </w:r>
                </w:p>
              </w:tc>
              <w:tc>
                <w:tcPr>
                  <w:tcW w:w="1684" w:type="dxa"/>
                  <w:vAlign w:val="top"/>
                </w:tcPr>
                <w:p>
                  <w:pPr>
                    <w:ind w:left="811"/>
                    <w:spacing w:before="15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1380" w:type="dxa"/>
                  <w:vAlign w:val="top"/>
                  <w:vMerge w:val="continue"/>
                  <w:tcBorders>
                    <w:bottom w:val="nil"/>
                    <w:right w:val="nil"/>
                    <w:top w:val="nil"/>
                  </w:tcBorders>
                </w:tcPr>
                <w:p>
                  <w:pPr>
                    <w:rPr>
                      <w:rFonts w:ascii="Arial"/>
                      <w:sz w:val="21"/>
                    </w:rPr>
                  </w:pPr>
                  <w:r/>
                </w:p>
              </w:tc>
            </w:tr>
            <w:tr>
              <w:trPr>
                <w:trHeight w:val="401" w:hRule="atLeast"/>
              </w:trPr>
              <w:tc>
                <w:tcPr>
                  <w:tcW w:w="751" w:type="dxa"/>
                  <w:vAlign w:val="top"/>
                  <w:vMerge w:val="continue"/>
                  <w:tcBorders>
                    <w:bottom w:val="nil"/>
                    <w:left w:val="nil"/>
                    <w:top w:val="nil"/>
                  </w:tcBorders>
                </w:tcPr>
                <w:p>
                  <w:pPr>
                    <w:rPr>
                      <w:rFonts w:ascii="Arial"/>
                      <w:sz w:val="21"/>
                    </w:rPr>
                  </w:pPr>
                  <w:r/>
                </w:p>
              </w:tc>
              <w:tc>
                <w:tcPr>
                  <w:tcW w:w="1805" w:type="dxa"/>
                  <w:vAlign w:val="top"/>
                  <w:gridSpan w:val="2"/>
                  <w:vMerge w:val="continue"/>
                  <w:tcBorders>
                    <w:bottom w:val="nil"/>
                    <w:top w:val="nil"/>
                  </w:tcBorders>
                </w:tcPr>
                <w:p>
                  <w:pPr>
                    <w:rPr>
                      <w:rFonts w:ascii="Arial"/>
                      <w:sz w:val="21"/>
                    </w:rPr>
                  </w:pPr>
                  <w:r/>
                </w:p>
              </w:tc>
              <w:tc>
                <w:tcPr>
                  <w:tcW w:w="2567" w:type="dxa"/>
                  <w:vAlign w:val="top"/>
                </w:tcPr>
                <w:p>
                  <w:pPr>
                    <w:ind w:left="659"/>
                    <w:spacing w:before="119" w:line="219" w:lineRule="auto"/>
                    <w:rPr>
                      <w:rFonts w:ascii="SimSun" w:hAnsi="SimSun" w:eastAsia="SimSun" w:cs="SimSun"/>
                      <w:sz w:val="21"/>
                      <w:szCs w:val="21"/>
                    </w:rPr>
                  </w:pPr>
                  <w:r>
                    <w:rPr>
                      <w:rFonts w:ascii="SimSun" w:hAnsi="SimSun" w:eastAsia="SimSun" w:cs="SimSun"/>
                      <w:sz w:val="21"/>
                      <w:szCs w:val="21"/>
                      <w:spacing w:val="-2"/>
                    </w:rPr>
                    <w:t>气相二氧化硅</w:t>
                  </w:r>
                </w:p>
              </w:tc>
              <w:tc>
                <w:tcPr>
                  <w:tcW w:w="1684" w:type="dxa"/>
                  <w:vAlign w:val="top"/>
                </w:tcPr>
                <w:p>
                  <w:pPr>
                    <w:ind w:left="791"/>
                    <w:spacing w:before="156"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2</w:t>
                  </w:r>
                </w:p>
              </w:tc>
              <w:tc>
                <w:tcPr>
                  <w:tcW w:w="1380" w:type="dxa"/>
                  <w:vAlign w:val="top"/>
                  <w:vMerge w:val="continue"/>
                  <w:tcBorders>
                    <w:bottom w:val="nil"/>
                    <w:right w:val="nil"/>
                    <w:top w:val="nil"/>
                  </w:tcBorders>
                </w:tcPr>
                <w:p>
                  <w:pPr>
                    <w:rPr>
                      <w:rFonts w:ascii="Arial"/>
                      <w:sz w:val="21"/>
                    </w:rPr>
                  </w:pPr>
                  <w:r/>
                </w:p>
              </w:tc>
            </w:tr>
            <w:tr>
              <w:trPr>
                <w:trHeight w:val="400" w:hRule="atLeast"/>
              </w:trPr>
              <w:tc>
                <w:tcPr>
                  <w:tcW w:w="751" w:type="dxa"/>
                  <w:vAlign w:val="top"/>
                  <w:vMerge w:val="continue"/>
                  <w:tcBorders>
                    <w:bottom w:val="nil"/>
                    <w:left w:val="nil"/>
                    <w:top w:val="nil"/>
                  </w:tcBorders>
                </w:tcPr>
                <w:p>
                  <w:pPr>
                    <w:rPr>
                      <w:rFonts w:ascii="Arial"/>
                      <w:sz w:val="21"/>
                    </w:rPr>
                  </w:pPr>
                  <w:r/>
                </w:p>
              </w:tc>
              <w:tc>
                <w:tcPr>
                  <w:tcW w:w="1805" w:type="dxa"/>
                  <w:vAlign w:val="top"/>
                  <w:gridSpan w:val="2"/>
                  <w:vMerge w:val="continue"/>
                  <w:tcBorders>
                    <w:bottom w:val="nil"/>
                    <w:top w:val="nil"/>
                  </w:tcBorders>
                </w:tcPr>
                <w:p>
                  <w:pPr>
                    <w:rPr>
                      <w:rFonts w:ascii="Arial"/>
                      <w:sz w:val="21"/>
                    </w:rPr>
                  </w:pPr>
                  <w:r/>
                </w:p>
              </w:tc>
              <w:tc>
                <w:tcPr>
                  <w:tcW w:w="2567" w:type="dxa"/>
                  <w:vAlign w:val="top"/>
                </w:tcPr>
                <w:p>
                  <w:pPr>
                    <w:ind w:left="977"/>
                    <w:spacing w:before="121" w:line="221" w:lineRule="auto"/>
                    <w:rPr>
                      <w:rFonts w:ascii="SimSun" w:hAnsi="SimSun" w:eastAsia="SimSun" w:cs="SimSun"/>
                      <w:sz w:val="21"/>
                      <w:szCs w:val="21"/>
                    </w:rPr>
                  </w:pPr>
                  <w:r>
                    <w:rPr>
                      <w:rFonts w:ascii="SimSun" w:hAnsi="SimSun" w:eastAsia="SimSun" w:cs="SimSun"/>
                      <w:sz w:val="21"/>
                      <w:szCs w:val="21"/>
                      <w:spacing w:val="-3"/>
                    </w:rPr>
                    <w:t>氯化镁</w:t>
                  </w:r>
                </w:p>
              </w:tc>
              <w:tc>
                <w:tcPr>
                  <w:tcW w:w="1684" w:type="dxa"/>
                  <w:vAlign w:val="top"/>
                </w:tcPr>
                <w:p>
                  <w:pPr>
                    <w:ind w:left="738"/>
                    <w:spacing w:before="156"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28</w:t>
                  </w:r>
                </w:p>
              </w:tc>
              <w:tc>
                <w:tcPr>
                  <w:tcW w:w="1380" w:type="dxa"/>
                  <w:vAlign w:val="top"/>
                  <w:vMerge w:val="continue"/>
                  <w:tcBorders>
                    <w:bottom w:val="nil"/>
                    <w:right w:val="nil"/>
                    <w:top w:val="nil"/>
                  </w:tcBorders>
                </w:tcPr>
                <w:p>
                  <w:pPr>
                    <w:rPr>
                      <w:rFonts w:ascii="Arial"/>
                      <w:sz w:val="21"/>
                    </w:rPr>
                  </w:pPr>
                  <w:r/>
                </w:p>
              </w:tc>
            </w:tr>
            <w:tr>
              <w:trPr>
                <w:trHeight w:val="427" w:hRule="atLeast"/>
              </w:trPr>
              <w:tc>
                <w:tcPr>
                  <w:tcW w:w="751" w:type="dxa"/>
                  <w:vAlign w:val="top"/>
                  <w:vMerge w:val="continue"/>
                  <w:tcBorders>
                    <w:bottom w:val="single" w:color="000000" w:sz="12" w:space="0"/>
                    <w:left w:val="nil"/>
                    <w:top w:val="nil"/>
                  </w:tcBorders>
                </w:tcPr>
                <w:p>
                  <w:pPr>
                    <w:rPr>
                      <w:rFonts w:ascii="Arial"/>
                      <w:sz w:val="21"/>
                    </w:rPr>
                  </w:pPr>
                  <w:r/>
                </w:p>
              </w:tc>
              <w:tc>
                <w:tcPr>
                  <w:tcW w:w="1805" w:type="dxa"/>
                  <w:vAlign w:val="top"/>
                  <w:gridSpan w:val="2"/>
                  <w:vMerge w:val="continue"/>
                  <w:tcBorders>
                    <w:bottom w:val="single" w:color="000000" w:sz="12" w:space="0"/>
                    <w:top w:val="nil"/>
                  </w:tcBorders>
                </w:tcPr>
                <w:p>
                  <w:pPr>
                    <w:rPr>
                      <w:rFonts w:ascii="Arial"/>
                      <w:sz w:val="21"/>
                    </w:rPr>
                  </w:pPr>
                  <w:r/>
                </w:p>
              </w:tc>
              <w:tc>
                <w:tcPr>
                  <w:tcW w:w="2567" w:type="dxa"/>
                  <w:vAlign w:val="top"/>
                  <w:tcBorders>
                    <w:bottom w:val="single" w:color="000000" w:sz="12" w:space="0"/>
                  </w:tcBorders>
                </w:tcPr>
                <w:p>
                  <w:pPr>
                    <w:ind w:left="977"/>
                    <w:spacing w:before="123" w:line="221" w:lineRule="auto"/>
                    <w:rPr>
                      <w:rFonts w:ascii="SimSun" w:hAnsi="SimSun" w:eastAsia="SimSun" w:cs="SimSun"/>
                      <w:sz w:val="21"/>
                      <w:szCs w:val="21"/>
                    </w:rPr>
                  </w:pPr>
                  <w:r>
                    <w:rPr>
                      <w:rFonts w:ascii="SimSun" w:hAnsi="SimSun" w:eastAsia="SimSun" w:cs="SimSun"/>
                      <w:sz w:val="21"/>
                      <w:szCs w:val="21"/>
                      <w:spacing w:val="-3"/>
                    </w:rPr>
                    <w:t>氯化钠</w:t>
                  </w:r>
                </w:p>
              </w:tc>
              <w:tc>
                <w:tcPr>
                  <w:tcW w:w="1684" w:type="dxa"/>
                  <w:vAlign w:val="top"/>
                  <w:tcBorders>
                    <w:bottom w:val="single" w:color="000000" w:sz="12" w:space="0"/>
                  </w:tcBorders>
                </w:tcPr>
                <w:p>
                  <w:pPr>
                    <w:ind w:left="759"/>
                    <w:spacing w:before="15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17</w:t>
                  </w:r>
                </w:p>
              </w:tc>
              <w:tc>
                <w:tcPr>
                  <w:tcW w:w="1380" w:type="dxa"/>
                  <w:vAlign w:val="top"/>
                  <w:vMerge w:val="continue"/>
                  <w:tcBorders>
                    <w:bottom w:val="single" w:color="000000" w:sz="12" w:space="0"/>
                    <w:right w:val="nil"/>
                    <w:top w:val="nil"/>
                  </w:tcBorders>
                </w:tcPr>
                <w:p>
                  <w:pPr>
                    <w:rPr>
                      <w:rFonts w:ascii="Arial"/>
                      <w:sz w:val="21"/>
                    </w:rPr>
                  </w:pPr>
                  <w:r/>
                </w:p>
              </w:tc>
            </w:tr>
          </w:tbl>
          <w:p>
            <w:pPr>
              <w:ind w:left="586"/>
              <w:spacing w:before="36" w:line="219" w:lineRule="auto"/>
              <w:rPr>
                <w:rFonts w:ascii="SimSun" w:hAnsi="SimSun" w:eastAsia="SimSun" w:cs="SimSun"/>
                <w:sz w:val="24"/>
                <w:szCs w:val="24"/>
              </w:rPr>
            </w:pPr>
            <w:r>
              <w:rPr>
                <w:rFonts w:ascii="Times New Roman" w:hAnsi="Times New Roman" w:eastAsia="Times New Roman" w:cs="Times New Roman"/>
                <w:sz w:val="24"/>
                <w:szCs w:val="24"/>
                <w:b/>
                <w:bCs/>
              </w:rPr>
              <w:t>2.6 </w:t>
            </w:r>
            <w:r>
              <w:rPr>
                <w:rFonts w:ascii="SimSun" w:hAnsi="SimSun" w:eastAsia="SimSun" w:cs="SimSun"/>
                <w:sz w:val="24"/>
                <w:szCs w:val="24"/>
                <w14:textOutline w14:w="4354" w14:cap="flat" w14:cmpd="sng">
                  <w14:solidFill>
                    <w14:srgbClr w14:val="000000"/>
                  </w14:solidFill>
                  <w14:prstDash w14:val="solid"/>
                  <w14:miter w14:lim="10"/>
                </w14:textOutline>
              </w:rPr>
              <w:t>平面布置及周边关系</w:t>
            </w:r>
          </w:p>
          <w:p>
            <w:pPr>
              <w:ind w:left="573"/>
              <w:spacing w:before="182" w:line="219" w:lineRule="auto"/>
              <w:rPr>
                <w:rFonts w:ascii="SimSun" w:hAnsi="SimSun" w:eastAsia="SimSun" w:cs="SimSun"/>
                <w:sz w:val="24"/>
                <w:szCs w:val="24"/>
              </w:rPr>
            </w:pPr>
            <w:r>
              <w:rPr>
                <w:rFonts w:ascii="SimSun" w:hAnsi="SimSun" w:eastAsia="SimSun" w:cs="SimSun"/>
                <w:sz w:val="24"/>
                <w:szCs w:val="24"/>
                <w:spacing w:val="-2"/>
              </w:rPr>
              <w:t>本项目租赁坐落于绒毛加工区祥和绒毛公司院内厂房，共计</w:t>
            </w:r>
            <w:r>
              <w:rPr>
                <w:rFonts w:ascii="SimSun" w:hAnsi="SimSun" w:eastAsia="SimSun" w:cs="SimSun"/>
                <w:sz w:val="24"/>
                <w:szCs w:val="24"/>
                <w:spacing w:val="-40"/>
              </w:rPr>
              <w:t xml:space="preserve"> </w:t>
            </w:r>
            <w:r>
              <w:rPr>
                <w:rFonts w:ascii="Times New Roman" w:hAnsi="Times New Roman" w:eastAsia="Times New Roman" w:cs="Times New Roman"/>
                <w:sz w:val="24"/>
                <w:szCs w:val="24"/>
                <w:spacing w:val="-2"/>
              </w:rPr>
              <w:t>3300 </w:t>
            </w:r>
            <w:r>
              <w:rPr>
                <w:rFonts w:ascii="SimSun" w:hAnsi="SimSun" w:eastAsia="SimSun" w:cs="SimSun"/>
                <w:sz w:val="24"/>
                <w:szCs w:val="24"/>
                <w:spacing w:val="-2"/>
              </w:rPr>
              <w:t>平方</w:t>
            </w:r>
          </w:p>
          <w:p>
            <w:pPr>
              <w:ind w:left="107"/>
              <w:spacing w:before="182" w:line="467" w:lineRule="exact"/>
              <w:rPr>
                <w:rFonts w:ascii="SimSun" w:hAnsi="SimSun" w:eastAsia="SimSun" w:cs="SimSun"/>
                <w:sz w:val="24"/>
                <w:szCs w:val="24"/>
              </w:rPr>
            </w:pPr>
            <w:r>
              <w:rPr>
                <w:rFonts w:ascii="SimSun" w:hAnsi="SimSun" w:eastAsia="SimSun" w:cs="SimSun"/>
                <w:sz w:val="24"/>
                <w:szCs w:val="24"/>
                <w:spacing w:val="-8"/>
                <w:position w:val="17"/>
              </w:rPr>
              <w:t>米，</w:t>
            </w:r>
            <w:r>
              <w:rPr>
                <w:rFonts w:ascii="SimSun" w:hAnsi="SimSun" w:eastAsia="SimSun" w:cs="SimSun"/>
                <w:sz w:val="24"/>
                <w:szCs w:val="24"/>
                <w:spacing w:val="-25"/>
                <w:position w:val="17"/>
              </w:rPr>
              <w:t xml:space="preserve"> </w:t>
            </w:r>
            <w:r>
              <w:rPr>
                <w:rFonts w:ascii="SimSun" w:hAnsi="SimSun" w:eastAsia="SimSun" w:cs="SimSun"/>
                <w:sz w:val="24"/>
                <w:szCs w:val="24"/>
                <w:spacing w:val="-8"/>
                <w:position w:val="17"/>
              </w:rPr>
              <w:t>租赁场地位于整个厂区的中心位置和西侧位置。本项目总平面布置本着节</w:t>
            </w:r>
          </w:p>
          <w:p>
            <w:pPr>
              <w:ind w:left="113"/>
              <w:spacing w:before="1" w:line="218" w:lineRule="auto"/>
              <w:rPr>
                <w:rFonts w:ascii="SimSun" w:hAnsi="SimSun" w:eastAsia="SimSun" w:cs="SimSun"/>
                <w:sz w:val="24"/>
                <w:szCs w:val="24"/>
              </w:rPr>
            </w:pPr>
            <w:r>
              <w:rPr>
                <w:rFonts w:ascii="SimSun" w:hAnsi="SimSun" w:eastAsia="SimSun" w:cs="SimSun"/>
                <w:sz w:val="24"/>
                <w:szCs w:val="24"/>
                <w:spacing w:val="-2"/>
              </w:rPr>
              <w:t>约用地、缩短运输距离、节省运费等原则，布置比较紧凑。</w:t>
            </w:r>
          </w:p>
          <w:p>
            <w:pPr>
              <w:ind w:left="591"/>
              <w:spacing w:before="182" w:line="467" w:lineRule="exact"/>
              <w:rPr>
                <w:rFonts w:ascii="SimSun" w:hAnsi="SimSun" w:eastAsia="SimSun" w:cs="SimSun"/>
                <w:sz w:val="24"/>
                <w:szCs w:val="24"/>
              </w:rPr>
            </w:pPr>
            <w:r>
              <w:rPr>
                <w:rFonts w:ascii="SimSun" w:hAnsi="SimSun" w:eastAsia="SimSun" w:cs="SimSun"/>
                <w:sz w:val="24"/>
                <w:szCs w:val="24"/>
                <w:spacing w:val="-2"/>
                <w:position w:val="17"/>
              </w:rPr>
              <w:t>项目布置采用集中式布置方案，综合车间位于厂区西侧，车间成长方</w:t>
            </w:r>
            <w:r>
              <w:rPr>
                <w:rFonts w:ascii="SimSun" w:hAnsi="SimSun" w:eastAsia="SimSun" w:cs="SimSun"/>
                <w:sz w:val="24"/>
                <w:szCs w:val="24"/>
                <w:spacing w:val="-3"/>
                <w:position w:val="17"/>
              </w:rPr>
              <w:t>形，</w:t>
            </w:r>
          </w:p>
          <w:p>
            <w:pPr>
              <w:ind w:left="111"/>
              <w:spacing w:before="1" w:line="219" w:lineRule="auto"/>
              <w:rPr>
                <w:rFonts w:ascii="SimSun" w:hAnsi="SimSun" w:eastAsia="SimSun" w:cs="SimSun"/>
                <w:sz w:val="24"/>
                <w:szCs w:val="24"/>
              </w:rPr>
            </w:pPr>
            <w:r>
              <w:rPr>
                <w:rFonts w:ascii="SimSun" w:hAnsi="SimSun" w:eastAsia="SimSun" w:cs="SimSun"/>
                <w:sz w:val="24"/>
                <w:szCs w:val="24"/>
                <w:spacing w:val="-1"/>
              </w:rPr>
              <w:t>设有</w:t>
            </w:r>
            <w:r>
              <w:rPr>
                <w:rFonts w:ascii="SimSun" w:hAnsi="SimSun" w:eastAsia="SimSun" w:cs="SimSun"/>
                <w:sz w:val="24"/>
                <w:szCs w:val="24"/>
                <w:spacing w:val="-40"/>
              </w:rPr>
              <w:t xml:space="preserve"> </w:t>
            </w:r>
            <w:r>
              <w:rPr>
                <w:rFonts w:ascii="Times New Roman" w:hAnsi="Times New Roman" w:eastAsia="Times New Roman" w:cs="Times New Roman"/>
                <w:sz w:val="24"/>
                <w:szCs w:val="24"/>
                <w:spacing w:val="-1"/>
              </w:rPr>
              <w:t>2 </w:t>
            </w:r>
            <w:r>
              <w:rPr>
                <w:rFonts w:ascii="SimSun" w:hAnsi="SimSun" w:eastAsia="SimSun" w:cs="SimSun"/>
                <w:sz w:val="24"/>
                <w:szCs w:val="24"/>
                <w:spacing w:val="-1"/>
              </w:rPr>
              <w:t>个主要出入口；钢化玻璃加工车间位于综合车间东侧厂区北侧居中位</w:t>
            </w:r>
          </w:p>
          <w:p>
            <w:pPr>
              <w:ind w:left="105"/>
              <w:spacing w:before="181" w:line="220" w:lineRule="auto"/>
              <w:rPr>
                <w:rFonts w:ascii="SimSun" w:hAnsi="SimSun" w:eastAsia="SimSun" w:cs="SimSun"/>
                <w:sz w:val="24"/>
                <w:szCs w:val="24"/>
              </w:rPr>
            </w:pPr>
            <w:r>
              <w:rPr>
                <w:rFonts w:ascii="SimSun" w:hAnsi="SimSun" w:eastAsia="SimSun" w:cs="SimSun"/>
                <w:sz w:val="24"/>
                <w:szCs w:val="24"/>
              </w:rPr>
              <w:t>置，车间成长方形，设有</w:t>
            </w:r>
            <w:r>
              <w:rPr>
                <w:rFonts w:ascii="SimSun" w:hAnsi="SimSun" w:eastAsia="SimSun" w:cs="SimSun"/>
                <w:sz w:val="24"/>
                <w:szCs w:val="24"/>
                <w:spacing w:val="-55"/>
              </w:rPr>
              <w:t xml:space="preserve"> </w:t>
            </w:r>
            <w:r>
              <w:rPr>
                <w:rFonts w:ascii="Times New Roman" w:hAnsi="Times New Roman" w:eastAsia="Times New Roman" w:cs="Times New Roman"/>
                <w:sz w:val="24"/>
                <w:szCs w:val="24"/>
              </w:rPr>
              <w:t>2 </w:t>
            </w:r>
            <w:r>
              <w:rPr>
                <w:rFonts w:ascii="SimSun" w:hAnsi="SimSun" w:eastAsia="SimSun" w:cs="SimSun"/>
                <w:sz w:val="24"/>
                <w:szCs w:val="24"/>
              </w:rPr>
              <w:t>个主要出入口；成</w:t>
            </w:r>
            <w:r>
              <w:rPr>
                <w:rFonts w:ascii="SimSun" w:hAnsi="SimSun" w:eastAsia="SimSun" w:cs="SimSun"/>
                <w:sz w:val="24"/>
                <w:szCs w:val="24"/>
                <w:spacing w:val="-1"/>
              </w:rPr>
              <w:t>品存放区位于钢化玻璃车间西</w:t>
            </w:r>
          </w:p>
          <w:p>
            <w:pPr>
              <w:ind w:left="105"/>
              <w:spacing w:before="181" w:line="220" w:lineRule="auto"/>
              <w:rPr>
                <w:rFonts w:ascii="SimSun" w:hAnsi="SimSun" w:eastAsia="SimSun" w:cs="SimSun"/>
                <w:sz w:val="24"/>
                <w:szCs w:val="24"/>
              </w:rPr>
            </w:pPr>
            <w:r>
              <w:rPr>
                <w:rFonts w:ascii="SimSun" w:hAnsi="SimSun" w:eastAsia="SimSun" w:cs="SimSun"/>
                <w:sz w:val="24"/>
                <w:szCs w:val="24"/>
              </w:rPr>
              <w:t>侧，综合车间东侧，库房位于钢化玻璃加工车间南，危废</w:t>
            </w:r>
            <w:r>
              <w:rPr>
                <w:rFonts w:ascii="SimSun" w:hAnsi="SimSun" w:eastAsia="SimSun" w:cs="SimSun"/>
                <w:sz w:val="24"/>
                <w:szCs w:val="24"/>
                <w:spacing w:val="-1"/>
              </w:rPr>
              <w:t>间位于钢化玻璃车间</w:t>
            </w:r>
          </w:p>
        </w:tc>
      </w:tr>
    </w:tbl>
    <w:p>
      <w:pPr>
        <w:pStyle w:val="BodyText"/>
        <w:rPr/>
      </w:pPr>
      <w:r/>
    </w:p>
    <w:p>
      <w:pPr>
        <w:sectPr>
          <w:footerReference w:type="default" r:id="rId85"/>
          <w:pgSz w:w="11907" w:h="16839"/>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0"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32"/>
        <w:gridCol w:w="8398"/>
      </w:tblGrid>
      <w:tr>
        <w:trPr>
          <w:trHeight w:val="13158" w:hRule="atLeast"/>
        </w:trPr>
        <w:tc>
          <w:tcPr>
            <w:tcW w:w="432" w:type="dxa"/>
            <w:vAlign w:val="top"/>
            <w:tcBorders>
              <w:right w:val="single" w:color="000000" w:sz="2" w:space="0"/>
            </w:tcBorders>
          </w:tcPr>
          <w:p>
            <w:pPr>
              <w:rPr>
                <w:rFonts w:ascii="Arial"/>
                <w:sz w:val="21"/>
              </w:rPr>
            </w:pPr>
            <w:r/>
          </w:p>
        </w:tc>
        <w:tc>
          <w:tcPr>
            <w:tcW w:w="8398" w:type="dxa"/>
            <w:vAlign w:val="top"/>
            <w:tcBorders>
              <w:left w:val="single" w:color="000000" w:sz="2" w:space="0"/>
            </w:tcBorders>
          </w:tcPr>
          <w:p>
            <w:pPr>
              <w:ind w:left="110"/>
              <w:spacing w:before="40" w:line="467" w:lineRule="exact"/>
              <w:rPr>
                <w:rFonts w:ascii="SimSun" w:hAnsi="SimSun" w:eastAsia="SimSun" w:cs="SimSun"/>
                <w:sz w:val="24"/>
                <w:szCs w:val="24"/>
              </w:rPr>
            </w:pPr>
            <w:r>
              <w:rPr>
                <w:rFonts w:ascii="SimSun" w:hAnsi="SimSun" w:eastAsia="SimSun" w:cs="SimSun"/>
                <w:sz w:val="24"/>
                <w:szCs w:val="24"/>
                <w:spacing w:val="-2"/>
                <w:position w:val="17"/>
              </w:rPr>
              <w:t>南侧，办公室位于厂区北侧靠近大门。厂区设置</w:t>
            </w:r>
            <w:r>
              <w:rPr>
                <w:rFonts w:ascii="SimSun" w:hAnsi="SimSun" w:eastAsia="SimSun" w:cs="SimSun"/>
                <w:sz w:val="24"/>
                <w:szCs w:val="24"/>
                <w:spacing w:val="-31"/>
                <w:position w:val="17"/>
              </w:rPr>
              <w:t xml:space="preserve"> </w:t>
            </w:r>
            <w:r>
              <w:rPr>
                <w:rFonts w:ascii="Times New Roman" w:hAnsi="Times New Roman" w:eastAsia="Times New Roman" w:cs="Times New Roman"/>
                <w:sz w:val="24"/>
                <w:szCs w:val="24"/>
                <w:spacing w:val="-2"/>
                <w:position w:val="17"/>
              </w:rPr>
              <w:t>1 </w:t>
            </w:r>
            <w:r>
              <w:rPr>
                <w:rFonts w:ascii="SimSun" w:hAnsi="SimSun" w:eastAsia="SimSun" w:cs="SimSun"/>
                <w:sz w:val="24"/>
                <w:szCs w:val="24"/>
                <w:spacing w:val="-2"/>
                <w:position w:val="17"/>
              </w:rPr>
              <w:t>个大门，位于</w:t>
            </w:r>
            <w:r>
              <w:rPr>
                <w:rFonts w:ascii="SimSun" w:hAnsi="SimSun" w:eastAsia="SimSun" w:cs="SimSun"/>
                <w:sz w:val="24"/>
                <w:szCs w:val="24"/>
                <w:spacing w:val="-3"/>
                <w:position w:val="17"/>
              </w:rPr>
              <w:t>厂区北侧。</w:t>
            </w:r>
          </w:p>
          <w:p>
            <w:pPr>
              <w:ind w:left="590"/>
              <w:spacing w:before="1" w:line="218" w:lineRule="auto"/>
              <w:rPr>
                <w:rFonts w:ascii="SimSun" w:hAnsi="SimSun" w:eastAsia="SimSun" w:cs="SimSun"/>
                <w:sz w:val="24"/>
                <w:szCs w:val="24"/>
              </w:rPr>
            </w:pPr>
            <w:r>
              <w:rPr>
                <w:rFonts w:ascii="SimSun" w:hAnsi="SimSun" w:eastAsia="SimSun" w:cs="SimSun"/>
                <w:sz w:val="24"/>
                <w:szCs w:val="24"/>
                <w:spacing w:val="-2"/>
              </w:rPr>
              <w:t>厂区北侧为伊利勒特街，厂区南侧、西侧为马路，东侧紧邻众泰冷库。</w:t>
            </w:r>
          </w:p>
          <w:p>
            <w:pPr>
              <w:ind w:left="107" w:right="141" w:firstLine="483"/>
              <w:spacing w:before="182" w:line="359" w:lineRule="auto"/>
              <w:rPr>
                <w:rFonts w:ascii="SimSun" w:hAnsi="SimSun" w:eastAsia="SimSun" w:cs="SimSun"/>
                <w:sz w:val="24"/>
                <w:szCs w:val="24"/>
              </w:rPr>
            </w:pPr>
            <w:r>
              <w:rPr>
                <w:rFonts w:ascii="SimSun" w:hAnsi="SimSun" w:eastAsia="SimSun" w:cs="SimSun"/>
                <w:sz w:val="24"/>
                <w:szCs w:val="24"/>
                <w:spacing w:val="-1"/>
              </w:rPr>
              <w:t>项目总平面布置规范，总体布置合理，办公、生活、生产、辅助设施配套</w:t>
            </w:r>
            <w:r>
              <w:rPr>
                <w:rFonts w:ascii="SimSun" w:hAnsi="SimSun" w:eastAsia="SimSun" w:cs="SimSun"/>
                <w:sz w:val="24"/>
                <w:szCs w:val="24"/>
                <w:spacing w:val="5"/>
              </w:rPr>
              <w:t xml:space="preserve"> </w:t>
            </w:r>
            <w:r>
              <w:rPr>
                <w:rFonts w:ascii="SimSun" w:hAnsi="SimSun" w:eastAsia="SimSun" w:cs="SimSun"/>
                <w:sz w:val="24"/>
                <w:szCs w:val="24"/>
                <w:spacing w:val="-2"/>
              </w:rPr>
              <w:t>齐全，功能分区明确，项目具体平面布置情况见附图</w:t>
            </w:r>
            <w:r>
              <w:rPr>
                <w:rFonts w:ascii="SimSun" w:hAnsi="SimSun" w:eastAsia="SimSun" w:cs="SimSun"/>
                <w:sz w:val="24"/>
                <w:szCs w:val="24"/>
                <w:spacing w:val="-39"/>
              </w:rPr>
              <w:t xml:space="preserve"> </w:t>
            </w:r>
            <w:r>
              <w:rPr>
                <w:rFonts w:ascii="Times New Roman" w:hAnsi="Times New Roman" w:eastAsia="Times New Roman" w:cs="Times New Roman"/>
                <w:sz w:val="24"/>
                <w:szCs w:val="24"/>
                <w:spacing w:val="-2"/>
              </w:rPr>
              <w:t>2-</w:t>
            </w:r>
            <w:r>
              <w:rPr>
                <w:rFonts w:ascii="Times New Roman" w:hAnsi="Times New Roman" w:eastAsia="Times New Roman" w:cs="Times New Roman"/>
                <w:sz w:val="24"/>
                <w:szCs w:val="24"/>
                <w:spacing w:val="-31"/>
              </w:rPr>
              <w:t xml:space="preserve"> </w:t>
            </w:r>
            <w:r>
              <w:rPr>
                <w:rFonts w:ascii="Times New Roman" w:hAnsi="Times New Roman" w:eastAsia="Times New Roman" w:cs="Times New Roman"/>
                <w:sz w:val="24"/>
                <w:szCs w:val="24"/>
                <w:spacing w:val="-2"/>
              </w:rPr>
              <w:t>1 </w:t>
            </w:r>
            <w:r>
              <w:rPr>
                <w:rFonts w:ascii="SimSun" w:hAnsi="SimSun" w:eastAsia="SimSun" w:cs="SimSun"/>
                <w:sz w:val="24"/>
                <w:szCs w:val="24"/>
                <w:spacing w:val="-2"/>
              </w:rPr>
              <w:t>至</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2"/>
              </w:rPr>
              <w:t>2-3</w:t>
            </w:r>
            <w:r>
              <w:rPr>
                <w:rFonts w:ascii="SimSun" w:hAnsi="SimSun" w:eastAsia="SimSun" w:cs="SimSun"/>
                <w:sz w:val="24"/>
                <w:szCs w:val="24"/>
                <w:spacing w:val="-2"/>
              </w:rPr>
              <w:t>，周边关系情</w:t>
            </w:r>
          </w:p>
          <w:p>
            <w:pPr>
              <w:ind w:left="109"/>
              <w:spacing w:before="1" w:line="218" w:lineRule="auto"/>
              <w:rPr>
                <w:rFonts w:ascii="SimSun" w:hAnsi="SimSun" w:eastAsia="SimSun" w:cs="SimSun"/>
                <w:sz w:val="24"/>
                <w:szCs w:val="24"/>
              </w:rPr>
            </w:pPr>
            <w:r>
              <w:rPr>
                <w:rFonts w:ascii="SimSun" w:hAnsi="SimSun" w:eastAsia="SimSun" w:cs="SimSun"/>
                <w:sz w:val="24"/>
                <w:szCs w:val="24"/>
                <w:spacing w:val="-4"/>
              </w:rPr>
              <w:t>况见附图</w:t>
            </w:r>
            <w:r>
              <w:rPr>
                <w:rFonts w:ascii="SimSun" w:hAnsi="SimSun" w:eastAsia="SimSun" w:cs="SimSun"/>
                <w:sz w:val="24"/>
                <w:szCs w:val="24"/>
                <w:spacing w:val="-49"/>
              </w:rPr>
              <w:t xml:space="preserve"> </w:t>
            </w:r>
            <w:r>
              <w:rPr>
                <w:rFonts w:ascii="Times New Roman" w:hAnsi="Times New Roman" w:eastAsia="Times New Roman" w:cs="Times New Roman"/>
                <w:sz w:val="24"/>
                <w:szCs w:val="24"/>
                <w:spacing w:val="-4"/>
              </w:rPr>
              <w:t>3</w:t>
            </w:r>
            <w:r>
              <w:rPr>
                <w:rFonts w:ascii="SimSun" w:hAnsi="SimSun" w:eastAsia="SimSun" w:cs="SimSun"/>
                <w:sz w:val="24"/>
                <w:szCs w:val="24"/>
                <w:spacing w:val="-4"/>
              </w:rPr>
              <w:t>。</w:t>
            </w:r>
          </w:p>
          <w:p>
            <w:pPr>
              <w:ind w:left="586"/>
              <w:spacing w:before="181" w:line="220" w:lineRule="auto"/>
              <w:rPr>
                <w:rFonts w:ascii="SimSun" w:hAnsi="SimSun" w:eastAsia="SimSun" w:cs="SimSun"/>
                <w:sz w:val="24"/>
                <w:szCs w:val="24"/>
              </w:rPr>
            </w:pPr>
            <w:r>
              <w:rPr>
                <w:rFonts w:ascii="Times New Roman" w:hAnsi="Times New Roman" w:eastAsia="Times New Roman" w:cs="Times New Roman"/>
                <w:sz w:val="24"/>
                <w:szCs w:val="24"/>
                <w:b/>
                <w:bCs/>
                <w:spacing w:val="-2"/>
              </w:rPr>
              <w:t>2.7</w:t>
            </w:r>
            <w:r>
              <w:rPr>
                <w:rFonts w:ascii="Times New Roman" w:hAnsi="Times New Roman" w:eastAsia="Times New Roman" w:cs="Times New Roman"/>
                <w:sz w:val="24"/>
                <w:szCs w:val="24"/>
                <w:b/>
                <w:bCs/>
                <w:spacing w:val="25"/>
                <w:w w:val="101"/>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2"/>
              </w:rPr>
              <w:t>劳动定员及工作制定</w:t>
            </w:r>
          </w:p>
          <w:p>
            <w:pPr>
              <w:ind w:left="587"/>
              <w:spacing w:before="182" w:line="220" w:lineRule="auto"/>
              <w:rPr>
                <w:rFonts w:ascii="SimSun" w:hAnsi="SimSun" w:eastAsia="SimSun" w:cs="SimSun"/>
                <w:sz w:val="24"/>
                <w:szCs w:val="24"/>
              </w:rPr>
            </w:pPr>
            <w:r>
              <w:rPr>
                <w:rFonts w:ascii="SimSun" w:hAnsi="SimSun" w:eastAsia="SimSun" w:cs="SimSun"/>
                <w:sz w:val="24"/>
                <w:szCs w:val="24"/>
                <w:spacing w:val="-4"/>
              </w:rPr>
              <w:t>全厂劳动定员共</w:t>
            </w:r>
            <w:r>
              <w:rPr>
                <w:rFonts w:ascii="SimSun" w:hAnsi="SimSun" w:eastAsia="SimSun" w:cs="SimSun"/>
                <w:sz w:val="24"/>
                <w:szCs w:val="24"/>
                <w:spacing w:val="-49"/>
              </w:rPr>
              <w:t xml:space="preserve"> </w:t>
            </w:r>
            <w:r>
              <w:rPr>
                <w:rFonts w:ascii="Times New Roman" w:hAnsi="Times New Roman" w:eastAsia="Times New Roman" w:cs="Times New Roman"/>
                <w:sz w:val="24"/>
                <w:szCs w:val="24"/>
                <w:spacing w:val="-4"/>
              </w:rPr>
              <w:t>6 </w:t>
            </w:r>
            <w:r>
              <w:rPr>
                <w:rFonts w:ascii="SimSun" w:hAnsi="SimSun" w:eastAsia="SimSun" w:cs="SimSun"/>
                <w:sz w:val="24"/>
                <w:szCs w:val="24"/>
                <w:spacing w:val="-4"/>
              </w:rPr>
              <w:t>人，年工作</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4"/>
              </w:rPr>
              <w:t>240</w:t>
            </w:r>
            <w:r>
              <w:rPr>
                <w:rFonts w:ascii="Times New Roman" w:hAnsi="Times New Roman" w:eastAsia="Times New Roman" w:cs="Times New Roman"/>
                <w:sz w:val="24"/>
                <w:szCs w:val="24"/>
                <w:spacing w:val="15"/>
              </w:rPr>
              <w:t xml:space="preserve"> </w:t>
            </w:r>
            <w:r>
              <w:rPr>
                <w:rFonts w:ascii="SimSun" w:hAnsi="SimSun" w:eastAsia="SimSun" w:cs="SimSun"/>
                <w:sz w:val="24"/>
                <w:szCs w:val="24"/>
                <w:spacing w:val="-4"/>
              </w:rPr>
              <w:t>天（</w:t>
            </w:r>
            <w:r>
              <w:rPr>
                <w:rFonts w:ascii="Times New Roman" w:hAnsi="Times New Roman" w:eastAsia="Times New Roman" w:cs="Times New Roman"/>
                <w:sz w:val="24"/>
                <w:szCs w:val="24"/>
                <w:spacing w:val="-4"/>
              </w:rPr>
              <w:t>4</w:t>
            </w:r>
            <w:r>
              <w:rPr>
                <w:rFonts w:ascii="Times New Roman" w:hAnsi="Times New Roman" w:eastAsia="Times New Roman" w:cs="Times New Roman"/>
                <w:sz w:val="24"/>
                <w:szCs w:val="24"/>
                <w:spacing w:val="15"/>
              </w:rPr>
              <w:t xml:space="preserve"> </w:t>
            </w:r>
            <w:r>
              <w:rPr>
                <w:rFonts w:ascii="SimSun" w:hAnsi="SimSun" w:eastAsia="SimSun" w:cs="SimSun"/>
                <w:sz w:val="24"/>
                <w:szCs w:val="24"/>
                <w:spacing w:val="-4"/>
              </w:rPr>
              <w:t>月～</w:t>
            </w:r>
            <w:r>
              <w:rPr>
                <w:rFonts w:ascii="Times New Roman" w:hAnsi="Times New Roman" w:eastAsia="Times New Roman" w:cs="Times New Roman"/>
                <w:sz w:val="24"/>
                <w:szCs w:val="24"/>
                <w:spacing w:val="-4"/>
              </w:rPr>
              <w:t>11</w:t>
            </w:r>
            <w:r>
              <w:rPr>
                <w:rFonts w:ascii="Times New Roman" w:hAnsi="Times New Roman" w:eastAsia="Times New Roman" w:cs="Times New Roman"/>
                <w:sz w:val="24"/>
                <w:szCs w:val="24"/>
                <w:spacing w:val="15"/>
              </w:rPr>
              <w:t xml:space="preserve"> </w:t>
            </w:r>
            <w:r>
              <w:rPr>
                <w:rFonts w:ascii="SimSun" w:hAnsi="SimSun" w:eastAsia="SimSun" w:cs="SimSun"/>
                <w:sz w:val="24"/>
                <w:szCs w:val="24"/>
                <w:spacing w:val="-4"/>
              </w:rPr>
              <w:t>月</w:t>
            </w:r>
            <w:r>
              <w:rPr>
                <w:rFonts w:ascii="SimSun" w:hAnsi="SimSun" w:eastAsia="SimSun" w:cs="SimSun"/>
                <w:sz w:val="24"/>
                <w:szCs w:val="24"/>
                <w:spacing w:val="-2"/>
              </w:rPr>
              <w:t>），</w:t>
            </w:r>
            <w:r>
              <w:rPr>
                <w:rFonts w:ascii="SimSun" w:hAnsi="SimSun" w:eastAsia="SimSun" w:cs="SimSun"/>
                <w:sz w:val="24"/>
                <w:szCs w:val="24"/>
                <w:spacing w:val="-4"/>
              </w:rPr>
              <w:t>每日</w:t>
            </w:r>
            <w:r>
              <w:rPr>
                <w:rFonts w:ascii="SimSun" w:hAnsi="SimSun" w:eastAsia="SimSun" w:cs="SimSun"/>
                <w:sz w:val="24"/>
                <w:szCs w:val="24"/>
                <w:spacing w:val="-45"/>
              </w:rPr>
              <w:t xml:space="preserve"> </w:t>
            </w:r>
            <w:r>
              <w:rPr>
                <w:rFonts w:ascii="Times New Roman" w:hAnsi="Times New Roman" w:eastAsia="Times New Roman" w:cs="Times New Roman"/>
                <w:sz w:val="24"/>
                <w:szCs w:val="24"/>
                <w:spacing w:val="-4"/>
              </w:rPr>
              <w:t>8</w:t>
            </w:r>
            <w:r>
              <w:rPr>
                <w:rFonts w:ascii="Times New Roman" w:hAnsi="Times New Roman" w:eastAsia="Times New Roman" w:cs="Times New Roman"/>
                <w:sz w:val="24"/>
                <w:szCs w:val="24"/>
                <w:spacing w:val="16"/>
              </w:rPr>
              <w:t xml:space="preserve"> </w:t>
            </w:r>
            <w:r>
              <w:rPr>
                <w:rFonts w:ascii="SimSun" w:hAnsi="SimSun" w:eastAsia="SimSun" w:cs="SimSun"/>
                <w:sz w:val="24"/>
                <w:szCs w:val="24"/>
                <w:spacing w:val="-4"/>
              </w:rPr>
              <w:t>小时。</w:t>
            </w:r>
          </w:p>
          <w:p>
            <w:pPr>
              <w:ind w:left="586"/>
              <w:spacing w:before="181" w:line="220" w:lineRule="auto"/>
              <w:rPr>
                <w:rFonts w:ascii="SimSun" w:hAnsi="SimSun" w:eastAsia="SimSun" w:cs="SimSun"/>
                <w:sz w:val="24"/>
                <w:szCs w:val="24"/>
              </w:rPr>
            </w:pPr>
            <w:r>
              <w:rPr>
                <w:rFonts w:ascii="Times New Roman" w:hAnsi="Times New Roman" w:eastAsia="Times New Roman" w:cs="Times New Roman"/>
                <w:sz w:val="24"/>
                <w:szCs w:val="24"/>
                <w:b/>
                <w:bCs/>
                <w:spacing w:val="-2"/>
              </w:rPr>
              <w:t>2.8</w:t>
            </w:r>
            <w:r>
              <w:rPr>
                <w:rFonts w:ascii="Times New Roman" w:hAnsi="Times New Roman" w:eastAsia="Times New Roman" w:cs="Times New Roman"/>
                <w:sz w:val="24"/>
                <w:szCs w:val="24"/>
                <w:b/>
                <w:bCs/>
                <w:spacing w:val="13"/>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2"/>
              </w:rPr>
              <w:t>工程投资</w:t>
            </w:r>
          </w:p>
          <w:p>
            <w:pPr>
              <w:ind w:left="588"/>
              <w:spacing w:before="181" w:line="467" w:lineRule="exact"/>
              <w:rPr>
                <w:rFonts w:ascii="SimSun" w:hAnsi="SimSun" w:eastAsia="SimSun" w:cs="SimSun"/>
                <w:sz w:val="24"/>
                <w:szCs w:val="24"/>
              </w:rPr>
            </w:pPr>
            <w:r>
              <w:rPr>
                <w:rFonts w:ascii="SimSun" w:hAnsi="SimSun" w:eastAsia="SimSun" w:cs="SimSun"/>
                <w:sz w:val="24"/>
                <w:szCs w:val="24"/>
                <w:spacing w:val="-2"/>
                <w:position w:val="16"/>
              </w:rPr>
              <w:t>本项目总投资</w:t>
            </w:r>
            <w:r>
              <w:rPr>
                <w:rFonts w:ascii="SimSun" w:hAnsi="SimSun" w:eastAsia="SimSun" w:cs="SimSun"/>
                <w:sz w:val="24"/>
                <w:szCs w:val="24"/>
                <w:spacing w:val="-54"/>
                <w:position w:val="16"/>
              </w:rPr>
              <w:t xml:space="preserve"> </w:t>
            </w:r>
            <w:r>
              <w:rPr>
                <w:rFonts w:ascii="Times New Roman" w:hAnsi="Times New Roman" w:eastAsia="Times New Roman" w:cs="Times New Roman"/>
                <w:sz w:val="24"/>
                <w:szCs w:val="24"/>
                <w:spacing w:val="-2"/>
                <w:position w:val="16"/>
              </w:rPr>
              <w:t>400</w:t>
            </w:r>
            <w:r>
              <w:rPr>
                <w:rFonts w:ascii="Times New Roman" w:hAnsi="Times New Roman" w:eastAsia="Times New Roman" w:cs="Times New Roman"/>
                <w:sz w:val="24"/>
                <w:szCs w:val="24"/>
                <w:spacing w:val="15"/>
                <w:position w:val="16"/>
              </w:rPr>
              <w:t xml:space="preserve"> </w:t>
            </w:r>
            <w:r>
              <w:rPr>
                <w:rFonts w:ascii="SimSun" w:hAnsi="SimSun" w:eastAsia="SimSun" w:cs="SimSun"/>
                <w:sz w:val="24"/>
                <w:szCs w:val="24"/>
                <w:spacing w:val="-2"/>
                <w:position w:val="16"/>
              </w:rPr>
              <w:t>万元，环保投资</w:t>
            </w:r>
            <w:r>
              <w:rPr>
                <w:rFonts w:ascii="SimSun" w:hAnsi="SimSun" w:eastAsia="SimSun" w:cs="SimSun"/>
                <w:sz w:val="24"/>
                <w:szCs w:val="24"/>
                <w:spacing w:val="-46"/>
                <w:position w:val="16"/>
              </w:rPr>
              <w:t xml:space="preserve"> </w:t>
            </w:r>
            <w:r>
              <w:rPr>
                <w:rFonts w:ascii="Times New Roman" w:hAnsi="Times New Roman" w:eastAsia="Times New Roman" w:cs="Times New Roman"/>
                <w:sz w:val="24"/>
                <w:szCs w:val="24"/>
                <w:spacing w:val="-2"/>
                <w:position w:val="16"/>
              </w:rPr>
              <w:t>8.2</w:t>
            </w:r>
            <w:r>
              <w:rPr>
                <w:rFonts w:ascii="Times New Roman" w:hAnsi="Times New Roman" w:eastAsia="Times New Roman" w:cs="Times New Roman"/>
                <w:sz w:val="24"/>
                <w:szCs w:val="24"/>
                <w:spacing w:val="16"/>
                <w:position w:val="16"/>
              </w:rPr>
              <w:t xml:space="preserve"> </w:t>
            </w:r>
            <w:r>
              <w:rPr>
                <w:rFonts w:ascii="SimSun" w:hAnsi="SimSun" w:eastAsia="SimSun" w:cs="SimSun"/>
                <w:sz w:val="24"/>
                <w:szCs w:val="24"/>
                <w:spacing w:val="-2"/>
                <w:position w:val="16"/>
              </w:rPr>
              <w:t>万元，占项目总投资的</w:t>
            </w:r>
            <w:r>
              <w:rPr>
                <w:rFonts w:ascii="SimSun" w:hAnsi="SimSun" w:eastAsia="SimSun" w:cs="SimSun"/>
                <w:sz w:val="24"/>
                <w:szCs w:val="24"/>
                <w:spacing w:val="-55"/>
                <w:position w:val="16"/>
              </w:rPr>
              <w:t xml:space="preserve"> </w:t>
            </w:r>
            <w:r>
              <w:rPr>
                <w:rFonts w:ascii="Times New Roman" w:hAnsi="Times New Roman" w:eastAsia="Times New Roman" w:cs="Times New Roman"/>
                <w:sz w:val="24"/>
                <w:szCs w:val="24"/>
                <w:spacing w:val="-2"/>
                <w:position w:val="16"/>
              </w:rPr>
              <w:t>2.05%</w:t>
            </w:r>
            <w:r>
              <w:rPr>
                <w:rFonts w:ascii="SimSun" w:hAnsi="SimSun" w:eastAsia="SimSun" w:cs="SimSun"/>
                <w:sz w:val="24"/>
                <w:szCs w:val="24"/>
                <w:spacing w:val="-2"/>
                <w:position w:val="16"/>
              </w:rPr>
              <w:t>。本</w:t>
            </w:r>
          </w:p>
          <w:p>
            <w:pPr>
              <w:ind w:left="111"/>
              <w:spacing w:line="218" w:lineRule="auto"/>
              <w:rPr>
                <w:rFonts w:ascii="SimSun" w:hAnsi="SimSun" w:eastAsia="SimSun" w:cs="SimSun"/>
                <w:sz w:val="24"/>
                <w:szCs w:val="24"/>
              </w:rPr>
            </w:pPr>
            <w:r>
              <w:rPr>
                <w:rFonts w:ascii="SimSun" w:hAnsi="SimSun" w:eastAsia="SimSun" w:cs="SimSun"/>
                <w:sz w:val="24"/>
                <w:szCs w:val="24"/>
                <w:spacing w:val="-2"/>
              </w:rPr>
              <w:t>项目环保投资分析估算见表</w:t>
            </w:r>
            <w:r>
              <w:rPr>
                <w:rFonts w:ascii="SimSun" w:hAnsi="SimSun" w:eastAsia="SimSun" w:cs="SimSun"/>
                <w:sz w:val="24"/>
                <w:szCs w:val="24"/>
                <w:spacing w:val="-42"/>
              </w:rPr>
              <w:t xml:space="preserve"> </w:t>
            </w:r>
            <w:r>
              <w:rPr>
                <w:rFonts w:ascii="Times New Roman" w:hAnsi="Times New Roman" w:eastAsia="Times New Roman" w:cs="Times New Roman"/>
                <w:sz w:val="24"/>
                <w:szCs w:val="24"/>
                <w:spacing w:val="-2"/>
              </w:rPr>
              <w:t>2-6</w:t>
            </w:r>
            <w:r>
              <w:rPr>
                <w:rFonts w:ascii="SimSun" w:hAnsi="SimSun" w:eastAsia="SimSun" w:cs="SimSun"/>
                <w:sz w:val="24"/>
                <w:szCs w:val="24"/>
                <w:spacing w:val="-2"/>
              </w:rPr>
              <w:t>。</w:t>
            </w:r>
          </w:p>
          <w:p>
            <w:pPr>
              <w:ind w:left="2865"/>
              <w:spacing w:before="260"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表</w:t>
            </w:r>
            <w:r>
              <w:rPr>
                <w:rFonts w:ascii="SimSun" w:hAnsi="SimSun" w:eastAsia="SimSun" w:cs="SimSun"/>
                <w:sz w:val="24"/>
                <w:szCs w:val="24"/>
                <w:spacing w:val="-46"/>
              </w:rPr>
              <w:t xml:space="preserve"> </w:t>
            </w:r>
            <w:r>
              <w:rPr>
                <w:rFonts w:ascii="Times New Roman" w:hAnsi="Times New Roman" w:eastAsia="Times New Roman" w:cs="Times New Roman"/>
                <w:sz w:val="24"/>
                <w:szCs w:val="24"/>
                <w:b/>
                <w:bCs/>
                <w:spacing w:val="-1"/>
              </w:rPr>
              <w:t>2-6      </w:t>
            </w:r>
            <w:r>
              <w:rPr>
                <w:rFonts w:ascii="SimSun" w:hAnsi="SimSun" w:eastAsia="SimSun" w:cs="SimSun"/>
                <w:sz w:val="24"/>
                <w:szCs w:val="24"/>
                <w14:textOutline w14:w="4354" w14:cap="flat" w14:cmpd="sng">
                  <w14:solidFill>
                    <w14:srgbClr w14:val="000000"/>
                  </w14:solidFill>
                  <w14:prstDash w14:val="solid"/>
                  <w14:miter w14:lim="10"/>
                </w14:textOutline>
                <w:spacing w:val="-1"/>
              </w:rPr>
              <w:t>环保投资一览表</w:t>
            </w:r>
          </w:p>
          <w:tbl>
            <w:tblPr>
              <w:tblStyle w:val="TableNormal"/>
              <w:tblW w:w="8201" w:type="dxa"/>
              <w:tblInd w:w="84"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745"/>
              <w:gridCol w:w="1017"/>
              <w:gridCol w:w="5078"/>
              <w:gridCol w:w="1361"/>
            </w:tblGrid>
            <w:tr>
              <w:trPr>
                <w:trHeight w:val="546" w:hRule="atLeast"/>
              </w:trPr>
              <w:tc>
                <w:tcPr>
                  <w:tcW w:w="745" w:type="dxa"/>
                  <w:vAlign w:val="top"/>
                  <w:tcBorders>
                    <w:left w:val="nil"/>
                    <w:top w:val="single" w:color="000000" w:sz="12" w:space="0"/>
                  </w:tcBorders>
                </w:tcPr>
                <w:p>
                  <w:pPr>
                    <w:ind w:left="176"/>
                    <w:spacing w:before="167" w:line="221"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2"/>
                    </w:rPr>
                    <w:t>序号</w:t>
                  </w:r>
                </w:p>
              </w:tc>
              <w:tc>
                <w:tcPr>
                  <w:tcW w:w="1017" w:type="dxa"/>
                  <w:vAlign w:val="top"/>
                  <w:tcBorders>
                    <w:top w:val="single" w:color="000000" w:sz="12" w:space="0"/>
                  </w:tcBorders>
                </w:tcPr>
                <w:p>
                  <w:pPr>
                    <w:ind w:left="306"/>
                    <w:spacing w:before="167" w:line="220"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3"/>
                    </w:rPr>
                    <w:t>项目</w:t>
                  </w:r>
                </w:p>
              </w:tc>
              <w:tc>
                <w:tcPr>
                  <w:tcW w:w="5078" w:type="dxa"/>
                  <w:vAlign w:val="top"/>
                  <w:tcBorders>
                    <w:top w:val="single" w:color="000000" w:sz="12" w:space="0"/>
                  </w:tcBorders>
                </w:tcPr>
                <w:p>
                  <w:pPr>
                    <w:ind w:left="2122"/>
                    <w:spacing w:before="167" w:line="220"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1"/>
                    </w:rPr>
                    <w:t>环保措施</w:t>
                  </w:r>
                </w:p>
              </w:tc>
              <w:tc>
                <w:tcPr>
                  <w:tcW w:w="1361" w:type="dxa"/>
                  <w:vAlign w:val="top"/>
                  <w:tcBorders>
                    <w:right w:val="nil"/>
                    <w:top w:val="single" w:color="000000" w:sz="12" w:space="0"/>
                  </w:tcBorders>
                </w:tcPr>
                <w:p>
                  <w:pPr>
                    <w:ind w:left="475" w:right="259" w:hanging="210"/>
                    <w:spacing w:before="30" w:line="222"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2"/>
                    </w:rPr>
                    <w:t>投资（万</w:t>
                  </w:r>
                  <w:r>
                    <w:rPr>
                      <w:rFonts w:ascii="SimSun" w:hAnsi="SimSun" w:eastAsia="SimSun" w:cs="SimSun"/>
                      <w:sz w:val="21"/>
                      <w:szCs w:val="21"/>
                    </w:rPr>
                    <w:t xml:space="preserve"> </w:t>
                  </w:r>
                  <w:r>
                    <w:rPr>
                      <w:rFonts w:ascii="SimSun" w:hAnsi="SimSun" w:eastAsia="SimSun" w:cs="SimSun"/>
                      <w:sz w:val="21"/>
                      <w:szCs w:val="21"/>
                      <w14:textOutline w14:w="3810" w14:cap="flat" w14:cmpd="sng">
                        <w14:solidFill>
                          <w14:srgbClr w14:val="000000"/>
                        </w14:solidFill>
                        <w14:prstDash w14:val="solid"/>
                        <w14:miter w14:lim="10"/>
                      </w14:textOutline>
                      <w:spacing w:val="-6"/>
                    </w:rPr>
                    <w:t>元）</w:t>
                  </w:r>
                </w:p>
              </w:tc>
            </w:tr>
            <w:tr>
              <w:trPr>
                <w:trHeight w:val="1054" w:hRule="atLeast"/>
              </w:trPr>
              <w:tc>
                <w:tcPr>
                  <w:tcW w:w="745" w:type="dxa"/>
                  <w:vAlign w:val="top"/>
                  <w:tcBorders>
                    <w:left w:val="nil"/>
                  </w:tcBorders>
                </w:tcPr>
                <w:p>
                  <w:pPr>
                    <w:spacing w:line="399" w:lineRule="auto"/>
                    <w:rPr>
                      <w:rFonts w:ascii="Arial"/>
                      <w:sz w:val="21"/>
                    </w:rPr>
                  </w:pPr>
                  <w:r/>
                </w:p>
                <w:p>
                  <w:pPr>
                    <w:ind w:left="352"/>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1017" w:type="dxa"/>
                  <w:vAlign w:val="top"/>
                </w:tcPr>
                <w:p>
                  <w:pPr>
                    <w:spacing w:line="355" w:lineRule="auto"/>
                    <w:rPr>
                      <w:rFonts w:ascii="Arial"/>
                      <w:sz w:val="21"/>
                    </w:rPr>
                  </w:pPr>
                  <w:r/>
                </w:p>
                <w:p>
                  <w:pPr>
                    <w:ind w:left="303"/>
                    <w:spacing w:before="68" w:line="220" w:lineRule="auto"/>
                    <w:rPr>
                      <w:rFonts w:ascii="SimSun" w:hAnsi="SimSun" w:eastAsia="SimSun" w:cs="SimSun"/>
                      <w:sz w:val="21"/>
                      <w:szCs w:val="21"/>
                    </w:rPr>
                  </w:pPr>
                  <w:r>
                    <w:rPr>
                      <w:rFonts w:ascii="SimSun" w:hAnsi="SimSun" w:eastAsia="SimSun" w:cs="SimSun"/>
                      <w:sz w:val="21"/>
                      <w:szCs w:val="21"/>
                      <w:spacing w:val="-2"/>
                    </w:rPr>
                    <w:t>废气</w:t>
                  </w:r>
                </w:p>
              </w:tc>
              <w:tc>
                <w:tcPr>
                  <w:tcW w:w="5078" w:type="dxa"/>
                  <w:vAlign w:val="top"/>
                </w:tcPr>
                <w:p>
                  <w:pPr>
                    <w:ind w:left="128" w:right="108" w:hanging="14"/>
                    <w:spacing w:before="289" w:line="229" w:lineRule="auto"/>
                    <w:rPr>
                      <w:rFonts w:ascii="SimSun" w:hAnsi="SimSun" w:eastAsia="SimSun" w:cs="SimSun"/>
                      <w:sz w:val="21"/>
                      <w:szCs w:val="21"/>
                    </w:rPr>
                  </w:pPr>
                  <w:r>
                    <w:rPr>
                      <w:rFonts w:ascii="SimSun" w:hAnsi="SimSun" w:eastAsia="SimSun" w:cs="SimSun"/>
                      <w:sz w:val="21"/>
                      <w:szCs w:val="21"/>
                    </w:rPr>
                    <w:t>生产车间为封闭式，有组织废气经活性炭处理后通过</w:t>
                  </w:r>
                  <w:r>
                    <w:rPr>
                      <w:rFonts w:ascii="SimSun" w:hAnsi="SimSun" w:eastAsia="SimSun" w:cs="SimSun"/>
                      <w:sz w:val="21"/>
                      <w:szCs w:val="21"/>
                      <w:spacing w:val="18"/>
                    </w:rPr>
                    <w:t xml:space="preserve"> </w:t>
                  </w:r>
                  <w:r>
                    <w:rPr>
                      <w:rFonts w:ascii="Times New Roman" w:hAnsi="Times New Roman" w:eastAsia="Times New Roman" w:cs="Times New Roman"/>
                      <w:sz w:val="21"/>
                      <w:szCs w:val="21"/>
                      <w:spacing w:val="-4"/>
                    </w:rPr>
                    <w:t>15m</w:t>
                  </w:r>
                  <w:r>
                    <w:rPr>
                      <w:rFonts w:ascii="Times New Roman" w:hAnsi="Times New Roman" w:eastAsia="Times New Roman" w:cs="Times New Roman"/>
                      <w:sz w:val="21"/>
                      <w:szCs w:val="21"/>
                      <w:spacing w:val="14"/>
                      <w:w w:val="101"/>
                    </w:rPr>
                    <w:t xml:space="preserve"> </w:t>
                  </w:r>
                  <w:r>
                    <w:rPr>
                      <w:rFonts w:ascii="SimSun" w:hAnsi="SimSun" w:eastAsia="SimSun" w:cs="SimSun"/>
                      <w:sz w:val="21"/>
                      <w:szCs w:val="21"/>
                      <w:spacing w:val="-4"/>
                    </w:rPr>
                    <w:t>高排气筒排放，厂区洒水降尘。</w:t>
                  </w:r>
                </w:p>
              </w:tc>
              <w:tc>
                <w:tcPr>
                  <w:tcW w:w="1361" w:type="dxa"/>
                  <w:vAlign w:val="top"/>
                  <w:tcBorders>
                    <w:right w:val="nil"/>
                  </w:tcBorders>
                </w:tcPr>
                <w:p>
                  <w:pPr>
                    <w:spacing w:line="399" w:lineRule="auto"/>
                    <w:rPr>
                      <w:rFonts w:ascii="Arial"/>
                      <w:sz w:val="21"/>
                    </w:rPr>
                  </w:pPr>
                  <w:r/>
                </w:p>
                <w:p>
                  <w:pPr>
                    <w:ind w:left="649"/>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r>
            <w:tr>
              <w:trPr>
                <w:trHeight w:val="628" w:hRule="atLeast"/>
              </w:trPr>
              <w:tc>
                <w:tcPr>
                  <w:tcW w:w="745" w:type="dxa"/>
                  <w:vAlign w:val="top"/>
                  <w:tcBorders>
                    <w:left w:val="nil"/>
                  </w:tcBorders>
                </w:tcPr>
                <w:p>
                  <w:pPr>
                    <w:ind w:left="332"/>
                    <w:spacing w:before="25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2</w:t>
                  </w:r>
                </w:p>
              </w:tc>
              <w:tc>
                <w:tcPr>
                  <w:tcW w:w="1017" w:type="dxa"/>
                  <w:vAlign w:val="top"/>
                </w:tcPr>
                <w:p>
                  <w:pPr>
                    <w:ind w:left="314"/>
                    <w:spacing w:before="217" w:line="220" w:lineRule="auto"/>
                    <w:rPr>
                      <w:rFonts w:ascii="SimSun" w:hAnsi="SimSun" w:eastAsia="SimSun" w:cs="SimSun"/>
                      <w:sz w:val="21"/>
                      <w:szCs w:val="21"/>
                    </w:rPr>
                  </w:pPr>
                  <w:r>
                    <w:rPr>
                      <w:rFonts w:ascii="SimSun" w:hAnsi="SimSun" w:eastAsia="SimSun" w:cs="SimSun"/>
                      <w:sz w:val="21"/>
                      <w:szCs w:val="21"/>
                      <w:spacing w:val="-5"/>
                    </w:rPr>
                    <w:t>噪声</w:t>
                  </w:r>
                </w:p>
              </w:tc>
              <w:tc>
                <w:tcPr>
                  <w:tcW w:w="5078" w:type="dxa"/>
                  <w:vAlign w:val="top"/>
                </w:tcPr>
                <w:p>
                  <w:pPr>
                    <w:ind w:left="129" w:right="110" w:hanging="16"/>
                    <w:spacing w:before="81" w:line="229" w:lineRule="auto"/>
                    <w:rPr>
                      <w:rFonts w:ascii="SimSun" w:hAnsi="SimSun" w:eastAsia="SimSun" w:cs="SimSun"/>
                      <w:sz w:val="21"/>
                      <w:szCs w:val="21"/>
                    </w:rPr>
                  </w:pPr>
                  <w:r>
                    <w:rPr>
                      <w:rFonts w:ascii="SimSun" w:hAnsi="SimSun" w:eastAsia="SimSun" w:cs="SimSun"/>
                      <w:sz w:val="21"/>
                      <w:szCs w:val="21"/>
                    </w:rPr>
                    <w:t>基础减震，设备安装底座，主要噪声设备均在生产车</w:t>
                  </w:r>
                  <w:r>
                    <w:rPr>
                      <w:rFonts w:ascii="SimSun" w:hAnsi="SimSun" w:eastAsia="SimSun" w:cs="SimSun"/>
                      <w:sz w:val="21"/>
                      <w:szCs w:val="21"/>
                      <w:spacing w:val="18"/>
                    </w:rPr>
                    <w:t xml:space="preserve"> </w:t>
                  </w:r>
                  <w:r>
                    <w:rPr>
                      <w:rFonts w:ascii="SimSun" w:hAnsi="SimSun" w:eastAsia="SimSun" w:cs="SimSun"/>
                      <w:sz w:val="21"/>
                      <w:szCs w:val="21"/>
                      <w:spacing w:val="-13"/>
                    </w:rPr>
                    <w:t>间内。</w:t>
                  </w:r>
                </w:p>
              </w:tc>
              <w:tc>
                <w:tcPr>
                  <w:tcW w:w="1361" w:type="dxa"/>
                  <w:vAlign w:val="top"/>
                  <w:tcBorders>
                    <w:right w:val="nil"/>
                  </w:tcBorders>
                </w:tcPr>
                <w:p>
                  <w:pPr>
                    <w:ind w:left="633"/>
                    <w:spacing w:before="25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3</w:t>
                  </w:r>
                </w:p>
              </w:tc>
            </w:tr>
            <w:tr>
              <w:trPr>
                <w:trHeight w:val="792" w:hRule="atLeast"/>
              </w:trPr>
              <w:tc>
                <w:tcPr>
                  <w:tcW w:w="745" w:type="dxa"/>
                  <w:vAlign w:val="top"/>
                  <w:tcBorders>
                    <w:left w:val="nil"/>
                  </w:tcBorders>
                </w:tcPr>
                <w:p>
                  <w:pPr>
                    <w:spacing w:line="277" w:lineRule="auto"/>
                    <w:rPr>
                      <w:rFonts w:ascii="Arial"/>
                      <w:sz w:val="21"/>
                    </w:rPr>
                  </w:pPr>
                  <w:r/>
                </w:p>
                <w:p>
                  <w:pPr>
                    <w:ind w:left="336"/>
                    <w:spacing w:before="6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3</w:t>
                  </w:r>
                </w:p>
              </w:tc>
              <w:tc>
                <w:tcPr>
                  <w:tcW w:w="1017" w:type="dxa"/>
                  <w:vAlign w:val="top"/>
                </w:tcPr>
                <w:p>
                  <w:pPr>
                    <w:ind w:left="303"/>
                    <w:spacing w:before="302" w:line="220" w:lineRule="auto"/>
                    <w:rPr>
                      <w:rFonts w:ascii="SimSun" w:hAnsi="SimSun" w:eastAsia="SimSun" w:cs="SimSun"/>
                      <w:sz w:val="21"/>
                      <w:szCs w:val="21"/>
                    </w:rPr>
                  </w:pPr>
                  <w:r>
                    <w:rPr>
                      <w:rFonts w:ascii="SimSun" w:hAnsi="SimSun" w:eastAsia="SimSun" w:cs="SimSun"/>
                      <w:sz w:val="21"/>
                      <w:szCs w:val="21"/>
                      <w:spacing w:val="-2"/>
                    </w:rPr>
                    <w:t>废水</w:t>
                  </w:r>
                </w:p>
              </w:tc>
              <w:tc>
                <w:tcPr>
                  <w:tcW w:w="5078" w:type="dxa"/>
                  <w:vAlign w:val="top"/>
                </w:tcPr>
                <w:p>
                  <w:pPr>
                    <w:ind w:left="115" w:right="105"/>
                    <w:spacing w:before="168" w:line="229" w:lineRule="auto"/>
                    <w:rPr>
                      <w:rFonts w:ascii="SimSun" w:hAnsi="SimSun" w:eastAsia="SimSun" w:cs="SimSun"/>
                      <w:sz w:val="21"/>
                      <w:szCs w:val="21"/>
                    </w:rPr>
                  </w:pPr>
                  <w:r>
                    <w:rPr>
                      <w:rFonts w:ascii="SimSun" w:hAnsi="SimSun" w:eastAsia="SimSun" w:cs="SimSun"/>
                      <w:sz w:val="21"/>
                      <w:szCs w:val="21"/>
                      <w:spacing w:val="-9"/>
                    </w:rPr>
                    <w:t>项目清洗水抽入沉淀罐中， 经絮凝沉淀后，</w:t>
                  </w:r>
                  <w:r>
                    <w:rPr>
                      <w:rFonts w:ascii="SimSun" w:hAnsi="SimSun" w:eastAsia="SimSun" w:cs="SimSun"/>
                      <w:sz w:val="21"/>
                      <w:szCs w:val="21"/>
                      <w:spacing w:val="25"/>
                    </w:rPr>
                    <w:t xml:space="preserve"> </w:t>
                  </w:r>
                  <w:r>
                    <w:rPr>
                      <w:rFonts w:ascii="SimSun" w:hAnsi="SimSun" w:eastAsia="SimSun" w:cs="SimSun"/>
                      <w:sz w:val="21"/>
                      <w:szCs w:val="21"/>
                      <w:spacing w:val="-9"/>
                    </w:rPr>
                    <w:t>上清液全</w:t>
                  </w:r>
                  <w:r>
                    <w:rPr>
                      <w:rFonts w:ascii="SimSun" w:hAnsi="SimSun" w:eastAsia="SimSun" w:cs="SimSun"/>
                      <w:sz w:val="21"/>
                      <w:szCs w:val="21"/>
                    </w:rPr>
                    <w:t xml:space="preserve"> </w:t>
                  </w:r>
                  <w:r>
                    <w:rPr>
                      <w:rFonts w:ascii="SimSun" w:hAnsi="SimSun" w:eastAsia="SimSun" w:cs="SimSun"/>
                      <w:sz w:val="21"/>
                      <w:szCs w:val="21"/>
                      <w:spacing w:val="-2"/>
                    </w:rPr>
                    <w:t>部排入城市污水管网；</w:t>
                  </w:r>
                </w:p>
              </w:tc>
              <w:tc>
                <w:tcPr>
                  <w:tcW w:w="1361" w:type="dxa"/>
                  <w:vAlign w:val="top"/>
                  <w:tcBorders>
                    <w:right w:val="nil"/>
                  </w:tcBorders>
                </w:tcPr>
                <w:p>
                  <w:pPr>
                    <w:spacing w:line="277" w:lineRule="auto"/>
                    <w:rPr>
                      <w:rFonts w:ascii="Arial"/>
                      <w:sz w:val="21"/>
                    </w:rPr>
                  </w:pPr>
                  <w:r/>
                </w:p>
                <w:p>
                  <w:pPr>
                    <w:ind w:left="553"/>
                    <w:spacing w:before="6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0.2</w:t>
                  </w:r>
                </w:p>
              </w:tc>
            </w:tr>
            <w:tr>
              <w:trPr>
                <w:trHeight w:val="1630" w:hRule="atLeast"/>
              </w:trPr>
              <w:tc>
                <w:tcPr>
                  <w:tcW w:w="745" w:type="dxa"/>
                  <w:vAlign w:val="top"/>
                  <w:tcBorders>
                    <w:left w:val="nil"/>
                  </w:tcBorders>
                </w:tcPr>
                <w:p>
                  <w:pPr>
                    <w:spacing w:line="350" w:lineRule="auto"/>
                    <w:rPr>
                      <w:rFonts w:ascii="Arial"/>
                      <w:sz w:val="21"/>
                    </w:rPr>
                  </w:pPr>
                  <w:r/>
                </w:p>
                <w:p>
                  <w:pPr>
                    <w:spacing w:line="351" w:lineRule="auto"/>
                    <w:rPr>
                      <w:rFonts w:ascii="Arial"/>
                      <w:sz w:val="21"/>
                    </w:rPr>
                  </w:pPr>
                  <w:r/>
                </w:p>
                <w:p>
                  <w:pPr>
                    <w:ind w:left="330"/>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4</w:t>
                  </w:r>
                </w:p>
              </w:tc>
              <w:tc>
                <w:tcPr>
                  <w:tcW w:w="1017" w:type="dxa"/>
                  <w:vAlign w:val="top"/>
                </w:tcPr>
                <w:p>
                  <w:pPr>
                    <w:spacing w:line="329" w:lineRule="auto"/>
                    <w:rPr>
                      <w:rFonts w:ascii="Arial"/>
                      <w:sz w:val="21"/>
                    </w:rPr>
                  </w:pPr>
                  <w:r/>
                </w:p>
                <w:p>
                  <w:pPr>
                    <w:spacing w:line="329" w:lineRule="auto"/>
                    <w:rPr>
                      <w:rFonts w:ascii="Arial"/>
                      <w:sz w:val="21"/>
                    </w:rPr>
                  </w:pPr>
                  <w:r/>
                </w:p>
                <w:p>
                  <w:pPr>
                    <w:ind w:left="322"/>
                    <w:spacing w:before="68" w:line="220" w:lineRule="auto"/>
                    <w:rPr>
                      <w:rFonts w:ascii="SimSun" w:hAnsi="SimSun" w:eastAsia="SimSun" w:cs="SimSun"/>
                      <w:sz w:val="21"/>
                      <w:szCs w:val="21"/>
                    </w:rPr>
                  </w:pPr>
                  <w:r>
                    <w:rPr>
                      <w:rFonts w:ascii="SimSun" w:hAnsi="SimSun" w:eastAsia="SimSun" w:cs="SimSun"/>
                      <w:sz w:val="21"/>
                      <w:szCs w:val="21"/>
                      <w:spacing w:val="-7"/>
                    </w:rPr>
                    <w:t>固废</w:t>
                  </w:r>
                </w:p>
              </w:tc>
              <w:tc>
                <w:tcPr>
                  <w:tcW w:w="5078" w:type="dxa"/>
                  <w:vAlign w:val="top"/>
                </w:tcPr>
                <w:p>
                  <w:pPr>
                    <w:ind w:left="112" w:right="32"/>
                    <w:spacing w:before="50" w:line="230" w:lineRule="auto"/>
                    <w:jc w:val="both"/>
                    <w:rPr>
                      <w:rFonts w:ascii="SimSun" w:hAnsi="SimSun" w:eastAsia="SimSun" w:cs="SimSun"/>
                      <w:sz w:val="21"/>
                      <w:szCs w:val="21"/>
                    </w:rPr>
                  </w:pPr>
                  <w:r>
                    <w:rPr>
                      <w:rFonts w:ascii="SimSun" w:hAnsi="SimSun" w:eastAsia="SimSun" w:cs="SimSun"/>
                      <w:sz w:val="21"/>
                      <w:szCs w:val="21"/>
                    </w:rPr>
                    <w:t>废玻璃角料、不合格玻璃产品收集后全部返回生产厂 </w:t>
                  </w:r>
                  <w:r>
                    <w:rPr>
                      <w:rFonts w:ascii="SimSun" w:hAnsi="SimSun" w:eastAsia="SimSun" w:cs="SimSun"/>
                      <w:sz w:val="21"/>
                      <w:szCs w:val="21"/>
                    </w:rPr>
                    <w:t>家作为原料回用；铝条切割废料集中收集后出售给废 </w:t>
                  </w:r>
                  <w:r>
                    <w:rPr>
                      <w:rFonts w:ascii="SimSun" w:hAnsi="SimSun" w:eastAsia="SimSun" w:cs="SimSun"/>
                      <w:sz w:val="21"/>
                      <w:szCs w:val="21"/>
                      <w:spacing w:val="-7"/>
                    </w:rPr>
                    <w:t>品回收站；</w:t>
                  </w:r>
                  <w:r>
                    <w:rPr>
                      <w:rFonts w:ascii="SimSun" w:hAnsi="SimSun" w:eastAsia="SimSun" w:cs="SimSun"/>
                      <w:sz w:val="21"/>
                      <w:szCs w:val="21"/>
                      <w:spacing w:val="74"/>
                    </w:rPr>
                    <w:t xml:space="preserve"> </w:t>
                  </w:r>
                  <w:r>
                    <w:rPr>
                      <w:rFonts w:ascii="SimSun" w:hAnsi="SimSun" w:eastAsia="SimSun" w:cs="SimSun"/>
                      <w:sz w:val="21"/>
                      <w:szCs w:val="21"/>
                      <w:spacing w:val="-7"/>
                    </w:rPr>
                    <w:t>沉淀罐玻璃渣收集后回售给玻璃厂家作为 </w:t>
                  </w:r>
                  <w:r>
                    <w:rPr>
                      <w:rFonts w:ascii="SimSun" w:hAnsi="SimSun" w:eastAsia="SimSun" w:cs="SimSun"/>
                      <w:sz w:val="21"/>
                      <w:szCs w:val="21"/>
                    </w:rPr>
                    <w:t>原料；生活垃圾，在企业内部由垃圾桶收集，交由环 </w:t>
                  </w:r>
                  <w:r>
                    <w:rPr>
                      <w:rFonts w:ascii="SimSun" w:hAnsi="SimSun" w:eastAsia="SimSun" w:cs="SimSun"/>
                      <w:sz w:val="21"/>
                      <w:szCs w:val="21"/>
                    </w:rPr>
                    <w:t>卫部门处理；环评要求设置危废暂存间，产生的废胶 </w:t>
                  </w:r>
                  <w:r>
                    <w:rPr>
                      <w:rFonts w:ascii="SimSun" w:hAnsi="SimSun" w:eastAsia="SimSun" w:cs="SimSun"/>
                      <w:sz w:val="21"/>
                      <w:szCs w:val="21"/>
                      <w:spacing w:val="-9"/>
                    </w:rPr>
                    <w:t>及其包装桶交由有资质的单位进行收集处理， 不外排。</w:t>
                  </w:r>
                </w:p>
              </w:tc>
              <w:tc>
                <w:tcPr>
                  <w:tcW w:w="1361" w:type="dxa"/>
                  <w:vAlign w:val="top"/>
                  <w:tcBorders>
                    <w:right w:val="nil"/>
                  </w:tcBorders>
                </w:tcPr>
                <w:p>
                  <w:pPr>
                    <w:spacing w:line="350" w:lineRule="auto"/>
                    <w:rPr>
                      <w:rFonts w:ascii="Arial"/>
                      <w:sz w:val="21"/>
                    </w:rPr>
                  </w:pPr>
                  <w:r/>
                </w:p>
                <w:p>
                  <w:pPr>
                    <w:spacing w:line="351" w:lineRule="auto"/>
                    <w:rPr>
                      <w:rFonts w:ascii="Arial"/>
                      <w:sz w:val="21"/>
                    </w:rPr>
                  </w:pPr>
                  <w:r/>
                </w:p>
                <w:p>
                  <w:pPr>
                    <w:ind w:left="628"/>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4</w:t>
                  </w:r>
                </w:p>
              </w:tc>
            </w:tr>
            <w:tr>
              <w:trPr>
                <w:trHeight w:val="484" w:hRule="atLeast"/>
              </w:trPr>
              <w:tc>
                <w:tcPr>
                  <w:tcW w:w="745" w:type="dxa"/>
                  <w:vAlign w:val="top"/>
                  <w:tcBorders>
                    <w:left w:val="nil"/>
                    <w:bottom w:val="single" w:color="000000" w:sz="12" w:space="0"/>
                  </w:tcBorders>
                </w:tcPr>
                <w:p>
                  <w:pPr>
                    <w:ind w:left="337"/>
                    <w:spacing w:before="189" w:line="18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5</w:t>
                  </w:r>
                </w:p>
              </w:tc>
              <w:tc>
                <w:tcPr>
                  <w:tcW w:w="6095" w:type="dxa"/>
                  <w:vAlign w:val="top"/>
                  <w:gridSpan w:val="2"/>
                  <w:tcBorders>
                    <w:bottom w:val="single" w:color="000000" w:sz="12" w:space="0"/>
                  </w:tcBorders>
                </w:tcPr>
                <w:p>
                  <w:pPr>
                    <w:ind w:left="2843"/>
                    <w:spacing w:before="150" w:line="221" w:lineRule="auto"/>
                    <w:rPr>
                      <w:rFonts w:ascii="SimSun" w:hAnsi="SimSun" w:eastAsia="SimSun" w:cs="SimSun"/>
                      <w:sz w:val="21"/>
                      <w:szCs w:val="21"/>
                    </w:rPr>
                  </w:pPr>
                  <w:r>
                    <w:rPr>
                      <w:rFonts w:ascii="SimSun" w:hAnsi="SimSun" w:eastAsia="SimSun" w:cs="SimSun"/>
                      <w:sz w:val="21"/>
                      <w:szCs w:val="21"/>
                      <w:spacing w:val="-3"/>
                    </w:rPr>
                    <w:t>合计</w:t>
                  </w:r>
                </w:p>
              </w:tc>
              <w:tc>
                <w:tcPr>
                  <w:tcW w:w="1361" w:type="dxa"/>
                  <w:vAlign w:val="top"/>
                  <w:tcBorders>
                    <w:right w:val="nil"/>
                    <w:bottom w:val="single" w:color="000000" w:sz="12" w:space="0"/>
                  </w:tcBorders>
                </w:tcPr>
                <w:p>
                  <w:pPr>
                    <w:ind w:left="558"/>
                    <w:spacing w:before="186"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5"/>
                    </w:rPr>
                    <w:t>8.2</w:t>
                  </w:r>
                </w:p>
              </w:tc>
            </w:tr>
          </w:tbl>
          <w:p>
            <w:pPr>
              <w:ind w:left="584"/>
              <w:spacing w:before="96" w:line="220" w:lineRule="auto"/>
              <w:rPr>
                <w:rFonts w:ascii="SimSun" w:hAnsi="SimSun" w:eastAsia="SimSun" w:cs="SimSun"/>
                <w:sz w:val="24"/>
                <w:szCs w:val="24"/>
              </w:rPr>
            </w:pPr>
            <w:r>
              <w:rPr>
                <w:rFonts w:ascii="Times New Roman" w:hAnsi="Times New Roman" w:eastAsia="Times New Roman" w:cs="Times New Roman"/>
                <w:sz w:val="24"/>
                <w:szCs w:val="24"/>
                <w:b/>
                <w:bCs/>
                <w:spacing w:val="-3"/>
              </w:rPr>
              <w:t>3</w:t>
            </w:r>
            <w:r>
              <w:rPr>
                <w:rFonts w:ascii="Times New Roman" w:hAnsi="Times New Roman" w:eastAsia="Times New Roman" w:cs="Times New Roman"/>
                <w:sz w:val="24"/>
                <w:szCs w:val="24"/>
                <w:b/>
                <w:bCs/>
                <w:spacing w:val="16"/>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3"/>
              </w:rPr>
              <w:t>项目水平衡</w:t>
            </w:r>
          </w:p>
          <w:p>
            <w:pPr>
              <w:ind w:left="594"/>
              <w:spacing w:before="181" w:line="220" w:lineRule="auto"/>
              <w:rPr>
                <w:rFonts w:ascii="SimSun" w:hAnsi="SimSun" w:eastAsia="SimSun" w:cs="SimSun"/>
                <w:sz w:val="24"/>
                <w:szCs w:val="24"/>
              </w:rPr>
            </w:pPr>
            <w:r>
              <w:rPr>
                <w:rFonts w:ascii="SimSun" w:hAnsi="SimSun" w:eastAsia="SimSun" w:cs="SimSun"/>
                <w:sz w:val="24"/>
                <w:szCs w:val="24"/>
                <w:spacing w:val="-3"/>
              </w:rPr>
              <w:t>（</w:t>
            </w:r>
            <w:r>
              <w:rPr>
                <w:rFonts w:ascii="Times New Roman" w:hAnsi="Times New Roman" w:eastAsia="Times New Roman" w:cs="Times New Roman"/>
                <w:sz w:val="24"/>
                <w:szCs w:val="24"/>
                <w:spacing w:val="-3"/>
              </w:rPr>
              <w:t>1</w:t>
            </w:r>
            <w:r>
              <w:rPr>
                <w:rFonts w:ascii="SimSun" w:hAnsi="SimSun" w:eastAsia="SimSun" w:cs="SimSun"/>
                <w:sz w:val="24"/>
                <w:szCs w:val="24"/>
                <w:spacing w:val="-3"/>
              </w:rPr>
              <w:t>）给水</w:t>
            </w:r>
          </w:p>
          <w:p>
            <w:pPr>
              <w:ind w:left="588"/>
              <w:spacing w:before="181" w:line="467" w:lineRule="exact"/>
              <w:rPr>
                <w:rFonts w:ascii="SimSun" w:hAnsi="SimSun" w:eastAsia="SimSun" w:cs="SimSun"/>
                <w:sz w:val="24"/>
                <w:szCs w:val="24"/>
              </w:rPr>
            </w:pPr>
            <w:r>
              <w:rPr>
                <w:rFonts w:ascii="SimSun" w:hAnsi="SimSun" w:eastAsia="SimSun" w:cs="SimSun"/>
                <w:sz w:val="24"/>
                <w:szCs w:val="24"/>
                <w:spacing w:val="-7"/>
                <w:position w:val="17"/>
              </w:rPr>
              <w:t>本项目用水主要为生产用水和生活用水。</w:t>
            </w:r>
            <w:r>
              <w:rPr>
                <w:rFonts w:ascii="SimSun" w:hAnsi="SimSun" w:eastAsia="SimSun" w:cs="SimSun"/>
                <w:sz w:val="24"/>
                <w:szCs w:val="24"/>
                <w:spacing w:val="61"/>
                <w:position w:val="17"/>
              </w:rPr>
              <w:t xml:space="preserve"> </w:t>
            </w:r>
            <w:r>
              <w:rPr>
                <w:rFonts w:ascii="SimSun" w:hAnsi="SimSun" w:eastAsia="SimSun" w:cs="SimSun"/>
                <w:sz w:val="24"/>
                <w:szCs w:val="24"/>
                <w:spacing w:val="-7"/>
                <w:position w:val="17"/>
              </w:rPr>
              <w:t>各部分用水指标参照《内蒙古自</w:t>
            </w:r>
          </w:p>
          <w:p>
            <w:pPr>
              <w:ind w:left="113"/>
              <w:spacing w:before="1" w:line="219" w:lineRule="auto"/>
              <w:rPr>
                <w:rFonts w:ascii="SimSun" w:hAnsi="SimSun" w:eastAsia="SimSun" w:cs="SimSun"/>
                <w:sz w:val="24"/>
                <w:szCs w:val="24"/>
              </w:rPr>
            </w:pPr>
            <w:r>
              <w:rPr>
                <w:rFonts w:ascii="SimSun" w:hAnsi="SimSun" w:eastAsia="SimSun" w:cs="SimSun"/>
                <w:sz w:val="24"/>
                <w:szCs w:val="24"/>
                <w:spacing w:val="-1"/>
              </w:rPr>
              <w:t>治区行业用水定额》（</w:t>
            </w:r>
            <w:r>
              <w:rPr>
                <w:rFonts w:ascii="Times New Roman" w:hAnsi="Times New Roman" w:eastAsia="Times New Roman" w:cs="Times New Roman"/>
                <w:sz w:val="24"/>
                <w:szCs w:val="24"/>
                <w:spacing w:val="-1"/>
              </w:rPr>
              <w:t>DB15/T 385-2020</w:t>
            </w:r>
            <w:r>
              <w:rPr>
                <w:rFonts w:ascii="SimSun" w:hAnsi="SimSun" w:eastAsia="SimSun" w:cs="SimSun"/>
                <w:sz w:val="24"/>
                <w:szCs w:val="24"/>
                <w:spacing w:val="-1"/>
              </w:rPr>
              <w:t>）确定，年用水量按</w:t>
            </w:r>
            <w:r>
              <w:rPr>
                <w:rFonts w:ascii="SimSun" w:hAnsi="SimSun" w:eastAsia="SimSun" w:cs="SimSun"/>
                <w:sz w:val="24"/>
                <w:szCs w:val="24"/>
                <w:spacing w:val="-39"/>
              </w:rPr>
              <w:t xml:space="preserve"> </w:t>
            </w:r>
            <w:r>
              <w:rPr>
                <w:rFonts w:ascii="Times New Roman" w:hAnsi="Times New Roman" w:eastAsia="Times New Roman" w:cs="Times New Roman"/>
                <w:sz w:val="24"/>
                <w:szCs w:val="24"/>
                <w:spacing w:val="-1"/>
              </w:rPr>
              <w:t>240 </w:t>
            </w:r>
            <w:r>
              <w:rPr>
                <w:rFonts w:ascii="SimSun" w:hAnsi="SimSun" w:eastAsia="SimSun" w:cs="SimSun"/>
                <w:sz w:val="24"/>
                <w:szCs w:val="24"/>
                <w:spacing w:val="-1"/>
              </w:rPr>
              <w:t>天计。</w:t>
            </w:r>
          </w:p>
          <w:p>
            <w:pPr>
              <w:ind w:left="589"/>
              <w:spacing w:before="181" w:line="467" w:lineRule="exact"/>
              <w:rPr>
                <w:rFonts w:ascii="SimSun" w:hAnsi="SimSun" w:eastAsia="SimSun" w:cs="SimSun"/>
                <w:sz w:val="24"/>
                <w:szCs w:val="24"/>
              </w:rPr>
            </w:pPr>
            <w:r>
              <w:rPr>
                <w:rFonts w:ascii="SimSun" w:hAnsi="SimSun" w:eastAsia="SimSun" w:cs="SimSun"/>
                <w:sz w:val="24"/>
                <w:szCs w:val="24"/>
                <w:spacing w:val="-2"/>
                <w:position w:val="16"/>
              </w:rPr>
              <w:t>生活用水：职工生活用水定额为</w:t>
            </w:r>
            <w:r>
              <w:rPr>
                <w:rFonts w:ascii="SimSun" w:hAnsi="SimSun" w:eastAsia="SimSun" w:cs="SimSun"/>
                <w:sz w:val="24"/>
                <w:szCs w:val="24"/>
                <w:spacing w:val="-39"/>
                <w:position w:val="16"/>
              </w:rPr>
              <w:t xml:space="preserve"> </w:t>
            </w:r>
            <w:r>
              <w:rPr>
                <w:rFonts w:ascii="Times New Roman" w:hAnsi="Times New Roman" w:eastAsia="Times New Roman" w:cs="Times New Roman"/>
                <w:sz w:val="24"/>
                <w:szCs w:val="24"/>
                <w:spacing w:val="-2"/>
                <w:position w:val="16"/>
              </w:rPr>
              <w:t>60L/</w:t>
            </w:r>
            <w:r>
              <w:rPr>
                <w:rFonts w:ascii="SimSun" w:hAnsi="SimSun" w:eastAsia="SimSun" w:cs="SimSun"/>
                <w:sz w:val="24"/>
                <w:szCs w:val="24"/>
                <w:spacing w:val="-2"/>
                <w:position w:val="16"/>
              </w:rPr>
              <w:t>人</w:t>
            </w:r>
            <w:r>
              <w:rPr>
                <w:rFonts w:ascii="Times New Roman" w:hAnsi="Times New Roman" w:eastAsia="Times New Roman" w:cs="Times New Roman"/>
                <w:sz w:val="24"/>
                <w:szCs w:val="24"/>
                <w:spacing w:val="-2"/>
                <w:position w:val="16"/>
              </w:rPr>
              <w:t>·d</w:t>
            </w:r>
            <w:r>
              <w:rPr>
                <w:rFonts w:ascii="Times New Roman" w:hAnsi="Times New Roman" w:eastAsia="Times New Roman" w:cs="Times New Roman"/>
                <w:sz w:val="24"/>
                <w:szCs w:val="24"/>
                <w:spacing w:val="-32"/>
                <w:position w:val="16"/>
              </w:rPr>
              <w:t xml:space="preserve"> </w:t>
            </w:r>
            <w:r>
              <w:rPr>
                <w:rFonts w:ascii="SimSun" w:hAnsi="SimSun" w:eastAsia="SimSun" w:cs="SimSun"/>
                <w:sz w:val="24"/>
                <w:szCs w:val="24"/>
                <w:spacing w:val="-2"/>
                <w:position w:val="16"/>
              </w:rPr>
              <w:t>，生产工人共计</w:t>
            </w:r>
            <w:r>
              <w:rPr>
                <w:rFonts w:ascii="SimSun" w:hAnsi="SimSun" w:eastAsia="SimSun" w:cs="SimSun"/>
                <w:sz w:val="24"/>
                <w:szCs w:val="24"/>
                <w:spacing w:val="-49"/>
                <w:position w:val="16"/>
              </w:rPr>
              <w:t xml:space="preserve"> </w:t>
            </w:r>
            <w:r>
              <w:rPr>
                <w:rFonts w:ascii="Times New Roman" w:hAnsi="Times New Roman" w:eastAsia="Times New Roman" w:cs="Times New Roman"/>
                <w:sz w:val="24"/>
                <w:szCs w:val="24"/>
                <w:spacing w:val="-2"/>
                <w:position w:val="16"/>
              </w:rPr>
              <w:t>6 </w:t>
            </w:r>
            <w:r>
              <w:rPr>
                <w:rFonts w:ascii="SimSun" w:hAnsi="SimSun" w:eastAsia="SimSun" w:cs="SimSun"/>
                <w:sz w:val="24"/>
                <w:szCs w:val="24"/>
                <w:spacing w:val="-2"/>
                <w:position w:val="16"/>
              </w:rPr>
              <w:t>人，年工作</w:t>
            </w:r>
          </w:p>
          <w:p>
            <w:pPr>
              <w:ind w:left="103"/>
              <w:spacing w:before="1" w:line="233" w:lineRule="auto"/>
              <w:rPr>
                <w:rFonts w:ascii="SimSun" w:hAnsi="SimSun" w:eastAsia="SimSun" w:cs="SimSun"/>
                <w:sz w:val="24"/>
                <w:szCs w:val="24"/>
              </w:rPr>
            </w:pPr>
            <w:r>
              <w:rPr>
                <w:rFonts w:ascii="Times New Roman" w:hAnsi="Times New Roman" w:eastAsia="Times New Roman" w:cs="Times New Roman"/>
                <w:sz w:val="24"/>
                <w:szCs w:val="24"/>
                <w:spacing w:val="-4"/>
              </w:rPr>
              <w:t>240</w:t>
            </w:r>
            <w:r>
              <w:rPr>
                <w:rFonts w:ascii="Times New Roman" w:hAnsi="Times New Roman" w:eastAsia="Times New Roman" w:cs="Times New Roman"/>
                <w:sz w:val="24"/>
                <w:szCs w:val="24"/>
                <w:spacing w:val="29"/>
              </w:rPr>
              <w:t xml:space="preserve"> </w:t>
            </w:r>
            <w:r>
              <w:rPr>
                <w:rFonts w:ascii="SimSun" w:hAnsi="SimSun" w:eastAsia="SimSun" w:cs="SimSun"/>
                <w:sz w:val="24"/>
                <w:szCs w:val="24"/>
                <w:spacing w:val="-4"/>
              </w:rPr>
              <w:t>天，</w:t>
            </w:r>
            <w:r>
              <w:rPr>
                <w:rFonts w:ascii="SimSun" w:hAnsi="SimSun" w:eastAsia="SimSun" w:cs="SimSun"/>
                <w:sz w:val="24"/>
                <w:szCs w:val="24"/>
                <w:spacing w:val="-29"/>
              </w:rPr>
              <w:t xml:space="preserve"> </w:t>
            </w:r>
            <w:r>
              <w:rPr>
                <w:rFonts w:ascii="SimSun" w:hAnsi="SimSun" w:eastAsia="SimSun" w:cs="SimSun"/>
                <w:sz w:val="24"/>
                <w:szCs w:val="24"/>
                <w:spacing w:val="-4"/>
              </w:rPr>
              <w:t>经计算可知全年生活用水量为</w:t>
            </w:r>
            <w:r>
              <w:rPr>
                <w:rFonts w:ascii="SimSun" w:hAnsi="SimSun" w:eastAsia="SimSun" w:cs="SimSun"/>
                <w:sz w:val="24"/>
                <w:szCs w:val="24"/>
                <w:spacing w:val="-46"/>
              </w:rPr>
              <w:t xml:space="preserve"> </w:t>
            </w:r>
            <w:r>
              <w:rPr>
                <w:rFonts w:ascii="Times New Roman" w:hAnsi="Times New Roman" w:eastAsia="Times New Roman" w:cs="Times New Roman"/>
                <w:sz w:val="24"/>
                <w:szCs w:val="24"/>
                <w:spacing w:val="-4"/>
              </w:rPr>
              <w:t>86.4m</w:t>
            </w:r>
            <w:r>
              <w:rPr>
                <w:rFonts w:ascii="Times New Roman" w:hAnsi="Times New Roman" w:eastAsia="Times New Roman" w:cs="Times New Roman"/>
                <w:sz w:val="15"/>
                <w:szCs w:val="15"/>
                <w:spacing w:val="-4"/>
                <w:position w:val="8"/>
              </w:rPr>
              <w:t>3</w:t>
            </w:r>
            <w:r>
              <w:rPr>
                <w:rFonts w:ascii="Times New Roman" w:hAnsi="Times New Roman" w:eastAsia="Times New Roman" w:cs="Times New Roman"/>
                <w:sz w:val="24"/>
                <w:szCs w:val="24"/>
                <w:spacing w:val="-4"/>
              </w:rPr>
              <w:t>/a</w:t>
            </w:r>
            <w:r>
              <w:rPr>
                <w:rFonts w:ascii="SimSun" w:hAnsi="SimSun" w:eastAsia="SimSun" w:cs="SimSun"/>
                <w:sz w:val="24"/>
                <w:szCs w:val="24"/>
                <w:spacing w:val="-4"/>
              </w:rPr>
              <w:t>（</w:t>
            </w:r>
            <w:r>
              <w:rPr>
                <w:rFonts w:ascii="Times New Roman" w:hAnsi="Times New Roman" w:eastAsia="Times New Roman" w:cs="Times New Roman"/>
                <w:sz w:val="24"/>
                <w:szCs w:val="24"/>
                <w:spacing w:val="-4"/>
              </w:rPr>
              <w:t>0.36m</w:t>
            </w:r>
            <w:r>
              <w:rPr>
                <w:rFonts w:ascii="Times New Roman" w:hAnsi="Times New Roman" w:eastAsia="Times New Roman" w:cs="Times New Roman"/>
                <w:sz w:val="15"/>
                <w:szCs w:val="15"/>
                <w:spacing w:val="-4"/>
                <w:position w:val="8"/>
              </w:rPr>
              <w:t>3</w:t>
            </w:r>
            <w:r>
              <w:rPr>
                <w:rFonts w:ascii="Times New Roman" w:hAnsi="Times New Roman" w:eastAsia="Times New Roman" w:cs="Times New Roman"/>
                <w:sz w:val="24"/>
                <w:szCs w:val="24"/>
                <w:spacing w:val="-4"/>
              </w:rPr>
              <w:t>/d</w:t>
            </w:r>
            <w:r>
              <w:rPr>
                <w:rFonts w:ascii="SimSun" w:hAnsi="SimSun" w:eastAsia="SimSun" w:cs="SimSun"/>
                <w:sz w:val="24"/>
                <w:szCs w:val="24"/>
                <w:spacing w:val="-4"/>
              </w:rPr>
              <w:t>）。</w:t>
            </w:r>
          </w:p>
        </w:tc>
      </w:tr>
    </w:tbl>
    <w:p>
      <w:pPr>
        <w:pStyle w:val="BodyText"/>
        <w:rPr/>
      </w:pPr>
      <w:r/>
    </w:p>
    <w:p>
      <w:pPr>
        <w:sectPr>
          <w:footerReference w:type="default" r:id="rId86"/>
          <w:pgSz w:w="11907" w:h="16839"/>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0"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32"/>
        <w:gridCol w:w="8398"/>
      </w:tblGrid>
      <w:tr>
        <w:trPr>
          <w:trHeight w:val="13171" w:hRule="atLeast"/>
        </w:trPr>
        <w:tc>
          <w:tcPr>
            <w:tcW w:w="432" w:type="dxa"/>
            <w:vAlign w:val="top"/>
            <w:tcBorders>
              <w:right w:val="single" w:color="000000" w:sz="2" w:space="0"/>
            </w:tcBorders>
          </w:tcPr>
          <w:p>
            <w:pPr>
              <w:rPr>
                <w:rFonts w:ascii="Arial"/>
                <w:sz w:val="21"/>
              </w:rPr>
            </w:pPr>
            <w:r/>
          </w:p>
        </w:tc>
        <w:tc>
          <w:tcPr>
            <w:tcW w:w="8398" w:type="dxa"/>
            <w:vAlign w:val="top"/>
            <w:tcBorders>
              <w:left w:val="single" w:color="000000" w:sz="2" w:space="0"/>
            </w:tcBorders>
          </w:tcPr>
          <w:p>
            <w:pPr>
              <w:ind w:left="589"/>
              <w:spacing w:before="39" w:line="220" w:lineRule="auto"/>
              <w:rPr>
                <w:rFonts w:ascii="SimSun" w:hAnsi="SimSun" w:eastAsia="SimSun" w:cs="SimSun"/>
                <w:sz w:val="24"/>
                <w:szCs w:val="24"/>
              </w:rPr>
            </w:pPr>
            <w:r>
              <w:rPr>
                <w:rFonts w:ascii="SimSun" w:hAnsi="SimSun" w:eastAsia="SimSun" w:cs="SimSun"/>
                <w:sz w:val="24"/>
                <w:szCs w:val="24"/>
                <w:spacing w:val="-11"/>
              </w:rPr>
              <w:t>生产用水：</w:t>
            </w:r>
          </w:p>
          <w:p>
            <w:pPr>
              <w:ind w:left="586"/>
              <w:spacing w:before="181" w:line="217" w:lineRule="auto"/>
              <w:rPr>
                <w:rFonts w:ascii="SimSun" w:hAnsi="SimSun" w:eastAsia="SimSun" w:cs="SimSun"/>
                <w:sz w:val="24"/>
                <w:szCs w:val="24"/>
              </w:rPr>
            </w:pPr>
            <w:r>
              <w:rPr>
                <w:rFonts w:ascii="SimSun" w:hAnsi="SimSun" w:eastAsia="SimSun" w:cs="SimSun"/>
                <w:sz w:val="24"/>
                <w:szCs w:val="24"/>
                <w:spacing w:val="-2"/>
              </w:rPr>
              <w:t>①打孔、磨边用水</w:t>
            </w:r>
          </w:p>
          <w:p>
            <w:pPr>
              <w:ind w:left="106" w:right="129" w:firstLine="484"/>
              <w:spacing w:before="184" w:line="359" w:lineRule="auto"/>
              <w:rPr>
                <w:rFonts w:ascii="SimSun" w:hAnsi="SimSun" w:eastAsia="SimSun" w:cs="SimSun"/>
                <w:sz w:val="24"/>
                <w:szCs w:val="24"/>
              </w:rPr>
            </w:pPr>
            <w:r>
              <w:rPr>
                <w:rFonts w:ascii="SimSun" w:hAnsi="SimSun" w:eastAsia="SimSun" w:cs="SimSun"/>
                <w:sz w:val="24"/>
                <w:szCs w:val="24"/>
                <w:spacing w:val="-1"/>
              </w:rPr>
              <w:t>项目玻璃切割、磨边、钻孔等加工过程使用水淋洒工作面，主要目的是降</w:t>
            </w:r>
            <w:r>
              <w:rPr>
                <w:rFonts w:ascii="SimSun" w:hAnsi="SimSun" w:eastAsia="SimSun" w:cs="SimSun"/>
                <w:sz w:val="24"/>
                <w:szCs w:val="24"/>
                <w:spacing w:val="17"/>
              </w:rPr>
              <w:t xml:space="preserve"> </w:t>
            </w:r>
            <w:r>
              <w:rPr>
                <w:rFonts w:ascii="SimSun" w:hAnsi="SimSun" w:eastAsia="SimSun" w:cs="SimSun"/>
                <w:sz w:val="24"/>
                <w:szCs w:val="24"/>
                <w:spacing w:val="-5"/>
              </w:rPr>
              <w:t>低磨口温度和避免粉尘产生。淋洒用水收集后排入沉淀罐中， 经絮凝沉淀后，</w:t>
            </w:r>
          </w:p>
          <w:p>
            <w:pPr>
              <w:ind w:left="109"/>
              <w:spacing w:before="1" w:line="233" w:lineRule="auto"/>
              <w:rPr>
                <w:rFonts w:ascii="Times New Roman" w:hAnsi="Times New Roman" w:eastAsia="Times New Roman" w:cs="Times New Roman"/>
                <w:sz w:val="24"/>
                <w:szCs w:val="24"/>
              </w:rPr>
            </w:pPr>
            <w:r>
              <w:rPr>
                <w:rFonts w:ascii="SimSun" w:hAnsi="SimSun" w:eastAsia="SimSun" w:cs="SimSun"/>
                <w:sz w:val="24"/>
                <w:szCs w:val="24"/>
                <w:spacing w:val="-1"/>
              </w:rPr>
              <w:t>上清液全部排人城市污水管网。项目玻璃清洗、磨边用水量为</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1"/>
              </w:rPr>
              <w:t>0.33m</w:t>
            </w:r>
            <w:r>
              <w:rPr>
                <w:rFonts w:ascii="Times New Roman" w:hAnsi="Times New Roman" w:eastAsia="Times New Roman" w:cs="Times New Roman"/>
                <w:sz w:val="15"/>
                <w:szCs w:val="15"/>
                <w:spacing w:val="-1"/>
                <w:position w:val="8"/>
              </w:rPr>
              <w:t>3</w:t>
            </w:r>
            <w:r>
              <w:rPr>
                <w:rFonts w:ascii="Times New Roman" w:hAnsi="Times New Roman" w:eastAsia="Times New Roman" w:cs="Times New Roman"/>
                <w:sz w:val="24"/>
                <w:szCs w:val="24"/>
                <w:spacing w:val="-1"/>
              </w:rPr>
              <w:t>/d</w:t>
            </w:r>
          </w:p>
          <w:p>
            <w:pPr>
              <w:ind w:left="107" w:right="128" w:firstLine="6"/>
              <w:spacing w:before="162" w:line="360" w:lineRule="auto"/>
              <w:rPr>
                <w:rFonts w:ascii="SimSun" w:hAnsi="SimSun" w:eastAsia="SimSun" w:cs="SimSun"/>
                <w:sz w:val="24"/>
                <w:szCs w:val="24"/>
              </w:rPr>
            </w:pPr>
            <w:r>
              <w:rPr>
                <w:rFonts w:ascii="SimSun" w:hAnsi="SimSun" w:eastAsia="SimSun" w:cs="SimSun"/>
                <w:sz w:val="24"/>
                <w:szCs w:val="24"/>
              </w:rPr>
              <w:t>（</w:t>
            </w:r>
            <w:r>
              <w:rPr>
                <w:rFonts w:ascii="Times New Roman" w:hAnsi="Times New Roman" w:eastAsia="Times New Roman" w:cs="Times New Roman"/>
                <w:sz w:val="24"/>
                <w:szCs w:val="24"/>
              </w:rPr>
              <w:t>79.2m</w:t>
            </w:r>
            <w:r>
              <w:rPr>
                <w:rFonts w:ascii="Times New Roman" w:hAnsi="Times New Roman" w:eastAsia="Times New Roman" w:cs="Times New Roman"/>
                <w:sz w:val="15"/>
                <w:szCs w:val="15"/>
                <w:position w:val="8"/>
              </w:rPr>
              <w:t>3</w:t>
            </w:r>
            <w:r>
              <w:rPr>
                <w:rFonts w:ascii="Times New Roman" w:hAnsi="Times New Roman" w:eastAsia="Times New Roman" w:cs="Times New Roman"/>
                <w:sz w:val="24"/>
                <w:szCs w:val="24"/>
              </w:rPr>
              <w:t>/a</w:t>
            </w:r>
            <w:r>
              <w:rPr>
                <w:rFonts w:ascii="SimSun" w:hAnsi="SimSun" w:eastAsia="SimSun" w:cs="SimSun"/>
                <w:sz w:val="24"/>
                <w:szCs w:val="24"/>
              </w:rPr>
              <w:t>）。产污系数按</w:t>
            </w:r>
            <w:r>
              <w:rPr>
                <w:rFonts w:ascii="SimSun" w:hAnsi="SimSun" w:eastAsia="SimSun" w:cs="SimSun"/>
                <w:sz w:val="24"/>
                <w:szCs w:val="24"/>
                <w:spacing w:val="-37"/>
              </w:rPr>
              <w:t xml:space="preserve"> </w:t>
            </w:r>
            <w:r>
              <w:rPr>
                <w:rFonts w:ascii="Times New Roman" w:hAnsi="Times New Roman" w:eastAsia="Times New Roman" w:cs="Times New Roman"/>
                <w:sz w:val="24"/>
                <w:szCs w:val="24"/>
              </w:rPr>
              <w:t>0.8 </w:t>
            </w:r>
            <w:r>
              <w:rPr>
                <w:rFonts w:ascii="SimSun" w:hAnsi="SimSun" w:eastAsia="SimSun" w:cs="SimSun"/>
                <w:sz w:val="24"/>
                <w:szCs w:val="24"/>
              </w:rPr>
              <w:t>计，则废水产生</w:t>
            </w:r>
            <w:r>
              <w:rPr>
                <w:rFonts w:ascii="SimSun" w:hAnsi="SimSun" w:eastAsia="SimSun" w:cs="SimSun"/>
                <w:sz w:val="24"/>
                <w:szCs w:val="24"/>
                <w:spacing w:val="-1"/>
              </w:rPr>
              <w:t>量为 </w:t>
            </w:r>
            <w:r>
              <w:rPr>
                <w:rFonts w:ascii="Times New Roman" w:hAnsi="Times New Roman" w:eastAsia="Times New Roman" w:cs="Times New Roman"/>
                <w:sz w:val="24"/>
                <w:szCs w:val="24"/>
                <w:spacing w:val="-1"/>
              </w:rPr>
              <w:t>0.264m</w:t>
            </w:r>
            <w:r>
              <w:rPr>
                <w:rFonts w:ascii="Times New Roman" w:hAnsi="Times New Roman" w:eastAsia="Times New Roman" w:cs="Times New Roman"/>
                <w:sz w:val="15"/>
                <w:szCs w:val="15"/>
                <w:spacing w:val="-1"/>
                <w:position w:val="8"/>
              </w:rPr>
              <w:t>3</w:t>
            </w:r>
            <w:r>
              <w:rPr>
                <w:rFonts w:ascii="Times New Roman" w:hAnsi="Times New Roman" w:eastAsia="Times New Roman" w:cs="Times New Roman"/>
                <w:sz w:val="24"/>
                <w:szCs w:val="24"/>
                <w:spacing w:val="-1"/>
              </w:rPr>
              <w:t>/d</w:t>
            </w:r>
            <w:r>
              <w:rPr>
                <w:rFonts w:ascii="SimSun" w:hAnsi="SimSun" w:eastAsia="SimSun" w:cs="SimSun"/>
                <w:sz w:val="24"/>
                <w:szCs w:val="24"/>
                <w:spacing w:val="-1"/>
              </w:rPr>
              <w:t>（</w:t>
            </w:r>
            <w:r>
              <w:rPr>
                <w:rFonts w:ascii="Times New Roman" w:hAnsi="Times New Roman" w:eastAsia="Times New Roman" w:cs="Times New Roman"/>
                <w:sz w:val="24"/>
                <w:szCs w:val="24"/>
                <w:spacing w:val="-1"/>
              </w:rPr>
              <w:t>63.36m</w:t>
            </w:r>
            <w:r>
              <w:rPr>
                <w:rFonts w:ascii="Times New Roman" w:hAnsi="Times New Roman" w:eastAsia="Times New Roman" w:cs="Times New Roman"/>
                <w:sz w:val="15"/>
                <w:szCs w:val="15"/>
                <w:spacing w:val="-1"/>
                <w:position w:val="8"/>
              </w:rPr>
              <w:t>3</w:t>
            </w:r>
            <w:r>
              <w:rPr>
                <w:rFonts w:ascii="Times New Roman" w:hAnsi="Times New Roman" w:eastAsia="Times New Roman" w:cs="Times New Roman"/>
                <w:sz w:val="24"/>
                <w:szCs w:val="24"/>
                <w:spacing w:val="-1"/>
              </w:rPr>
              <w:t>/a</w:t>
            </w:r>
            <w:r>
              <w:rPr>
                <w:rFonts w:ascii="SimSun" w:hAnsi="SimSun" w:eastAsia="SimSun" w:cs="SimSun"/>
                <w:sz w:val="24"/>
                <w:szCs w:val="24"/>
                <w:spacing w:val="-27"/>
              </w:rPr>
              <w:t>），</w:t>
            </w:r>
            <w:r>
              <w:rPr>
                <w:rFonts w:ascii="SimSun" w:hAnsi="SimSun" w:eastAsia="SimSun" w:cs="SimSun"/>
                <w:sz w:val="24"/>
                <w:szCs w:val="24"/>
              </w:rPr>
              <w:t xml:space="preserve"> </w:t>
            </w:r>
            <w:r>
              <w:rPr>
                <w:rFonts w:ascii="SimSun" w:hAnsi="SimSun" w:eastAsia="SimSun" w:cs="SimSun"/>
                <w:sz w:val="24"/>
                <w:szCs w:val="24"/>
              </w:rPr>
              <w:t>根据业主提供资料，此部分生产废水全部收集到沉淀罐</w:t>
            </w:r>
            <w:r>
              <w:rPr>
                <w:rFonts w:ascii="SimSun" w:hAnsi="SimSun" w:eastAsia="SimSun" w:cs="SimSun"/>
                <w:sz w:val="24"/>
                <w:szCs w:val="24"/>
                <w:spacing w:val="-1"/>
              </w:rPr>
              <w:t>中，经絮凝沉淀后，上</w:t>
            </w:r>
          </w:p>
          <w:p>
            <w:pPr>
              <w:ind w:left="107"/>
              <w:spacing w:line="219" w:lineRule="auto"/>
              <w:rPr>
                <w:rFonts w:ascii="SimSun" w:hAnsi="SimSun" w:eastAsia="SimSun" w:cs="SimSun"/>
                <w:sz w:val="24"/>
                <w:szCs w:val="24"/>
              </w:rPr>
            </w:pPr>
            <w:r>
              <w:rPr>
                <w:rFonts w:ascii="SimSun" w:hAnsi="SimSun" w:eastAsia="SimSun" w:cs="SimSun"/>
                <w:sz w:val="24"/>
                <w:szCs w:val="24"/>
                <w:spacing w:val="-1"/>
              </w:rPr>
              <w:t>清液通过污水管网排入城镇污水处理厂。</w:t>
            </w:r>
          </w:p>
          <w:p>
            <w:pPr>
              <w:ind w:left="585"/>
              <w:spacing w:before="182" w:line="217" w:lineRule="auto"/>
              <w:rPr>
                <w:rFonts w:ascii="SimSun" w:hAnsi="SimSun" w:eastAsia="SimSun" w:cs="SimSun"/>
                <w:sz w:val="24"/>
                <w:szCs w:val="24"/>
              </w:rPr>
            </w:pPr>
            <w:r>
              <w:rPr>
                <w:rFonts w:ascii="SimSun" w:hAnsi="SimSun" w:eastAsia="SimSun" w:cs="SimSun"/>
                <w:sz w:val="24"/>
                <w:szCs w:val="24"/>
                <w:spacing w:val="-2"/>
              </w:rPr>
              <w:t>②清洗用水</w:t>
            </w:r>
          </w:p>
          <w:p>
            <w:pPr>
              <w:ind w:left="109" w:right="108" w:firstLine="481"/>
              <w:spacing w:before="185" w:line="359" w:lineRule="auto"/>
              <w:rPr>
                <w:rFonts w:ascii="SimSun" w:hAnsi="SimSun" w:eastAsia="SimSun" w:cs="SimSun"/>
                <w:sz w:val="24"/>
                <w:szCs w:val="24"/>
              </w:rPr>
            </w:pPr>
            <w:r>
              <w:rPr>
                <w:rFonts w:ascii="SimSun" w:hAnsi="SimSun" w:eastAsia="SimSun" w:cs="SimSun"/>
                <w:sz w:val="24"/>
                <w:szCs w:val="24"/>
                <w:spacing w:val="-1"/>
              </w:rPr>
              <w:t>项目中空玻璃和夹胶玻璃生产线玻璃清洗过程主要是清洗去除玻璃表面的</w:t>
            </w:r>
            <w:r>
              <w:rPr>
                <w:rFonts w:ascii="SimSun" w:hAnsi="SimSun" w:eastAsia="SimSun" w:cs="SimSun"/>
                <w:sz w:val="24"/>
                <w:szCs w:val="24"/>
                <w:spacing w:val="17"/>
              </w:rPr>
              <w:t xml:space="preserve"> </w:t>
            </w:r>
            <w:r>
              <w:rPr>
                <w:rFonts w:ascii="SimSun" w:hAnsi="SimSun" w:eastAsia="SimSun" w:cs="SimSun"/>
                <w:sz w:val="24"/>
                <w:szCs w:val="24"/>
                <w:spacing w:val="-2"/>
              </w:rPr>
              <w:t>浮灰等，玻璃原片经由清洗机清洗，清洗机自带</w:t>
            </w:r>
            <w:r>
              <w:rPr>
                <w:rFonts w:ascii="SimSun" w:hAnsi="SimSun" w:eastAsia="SimSun" w:cs="SimSun"/>
                <w:sz w:val="24"/>
                <w:szCs w:val="24"/>
                <w:spacing w:val="-46"/>
              </w:rPr>
              <w:t xml:space="preserve"> </w:t>
            </w:r>
            <w:r>
              <w:rPr>
                <w:rFonts w:ascii="Times New Roman" w:hAnsi="Times New Roman" w:eastAsia="Times New Roman" w:cs="Times New Roman"/>
                <w:sz w:val="24"/>
                <w:szCs w:val="24"/>
                <w:spacing w:val="-2"/>
              </w:rPr>
              <w:t>0.25m</w:t>
            </w:r>
            <w:r>
              <w:rPr>
                <w:rFonts w:ascii="Times New Roman" w:hAnsi="Times New Roman" w:eastAsia="Times New Roman" w:cs="Times New Roman"/>
                <w:sz w:val="15"/>
                <w:szCs w:val="15"/>
                <w:spacing w:val="-2"/>
                <w:position w:val="8"/>
              </w:rPr>
              <w:t>3</w:t>
            </w:r>
            <w:r>
              <w:rPr>
                <w:rFonts w:ascii="Times New Roman" w:hAnsi="Times New Roman" w:eastAsia="Times New Roman" w:cs="Times New Roman"/>
                <w:sz w:val="15"/>
                <w:szCs w:val="15"/>
                <w:spacing w:val="31"/>
                <w:w w:val="101"/>
                <w:position w:val="8"/>
              </w:rPr>
              <w:t xml:space="preserve"> </w:t>
            </w:r>
            <w:r>
              <w:rPr>
                <w:rFonts w:ascii="SimSun" w:hAnsi="SimSun" w:eastAsia="SimSun" w:cs="SimSun"/>
                <w:sz w:val="24"/>
                <w:szCs w:val="24"/>
                <w:spacing w:val="-2"/>
              </w:rPr>
              <w:t>的循环水箱，清洗用  </w:t>
            </w:r>
            <w:r>
              <w:rPr>
                <w:rFonts w:ascii="SimSun" w:hAnsi="SimSun" w:eastAsia="SimSun" w:cs="SimSun"/>
                <w:sz w:val="24"/>
                <w:szCs w:val="24"/>
                <w:spacing w:val="-1"/>
              </w:rPr>
              <w:t>水循环使用，清洗后玻璃通过清洗机自带风刀进行风干，清洗过程中</w:t>
            </w:r>
            <w:r>
              <w:rPr>
                <w:rFonts w:ascii="SimSun" w:hAnsi="SimSun" w:eastAsia="SimSun" w:cs="SimSun"/>
                <w:sz w:val="24"/>
                <w:szCs w:val="24"/>
                <w:spacing w:val="-37"/>
              </w:rPr>
              <w:t xml:space="preserve"> </w:t>
            </w:r>
            <w:r>
              <w:rPr>
                <w:rFonts w:ascii="Times New Roman" w:hAnsi="Times New Roman" w:eastAsia="Times New Roman" w:cs="Times New Roman"/>
                <w:sz w:val="24"/>
                <w:szCs w:val="24"/>
                <w:spacing w:val="-1"/>
              </w:rPr>
              <w:t>20%</w:t>
            </w:r>
            <w:r>
              <w:rPr>
                <w:rFonts w:ascii="SimSun" w:hAnsi="SimSun" w:eastAsia="SimSun" w:cs="SimSun"/>
                <w:sz w:val="24"/>
                <w:szCs w:val="24"/>
                <w:spacing w:val="-1"/>
              </w:rPr>
              <w:t>的水</w:t>
            </w:r>
            <w:r>
              <w:rPr>
                <w:rFonts w:ascii="SimSun" w:hAnsi="SimSun" w:eastAsia="SimSun" w:cs="SimSun"/>
                <w:sz w:val="24"/>
                <w:szCs w:val="24"/>
              </w:rPr>
              <w:t xml:space="preserve"> </w:t>
            </w:r>
            <w:r>
              <w:rPr>
                <w:rFonts w:ascii="SimSun" w:hAnsi="SimSun" w:eastAsia="SimSun" w:cs="SimSun"/>
                <w:sz w:val="24"/>
                <w:szCs w:val="24"/>
                <w:spacing w:val="-2"/>
              </w:rPr>
              <w:t>分被玻璃制品带走，日补充水量</w:t>
            </w:r>
            <w:r>
              <w:rPr>
                <w:rFonts w:ascii="SimSun" w:hAnsi="SimSun" w:eastAsia="SimSun" w:cs="SimSun"/>
                <w:sz w:val="24"/>
                <w:szCs w:val="24"/>
                <w:spacing w:val="-37"/>
              </w:rPr>
              <w:t xml:space="preserve"> </w:t>
            </w:r>
            <w:r>
              <w:rPr>
                <w:rFonts w:ascii="Times New Roman" w:hAnsi="Times New Roman" w:eastAsia="Times New Roman" w:cs="Times New Roman"/>
                <w:sz w:val="24"/>
                <w:szCs w:val="24"/>
                <w:spacing w:val="-2"/>
              </w:rPr>
              <w:t>0.05m</w:t>
            </w:r>
            <w:r>
              <w:rPr>
                <w:rFonts w:ascii="Times New Roman" w:hAnsi="Times New Roman" w:eastAsia="Times New Roman" w:cs="Times New Roman"/>
                <w:sz w:val="15"/>
                <w:szCs w:val="15"/>
                <w:spacing w:val="-2"/>
                <w:position w:val="8"/>
              </w:rPr>
              <w:t>3</w:t>
            </w:r>
            <w:r>
              <w:rPr>
                <w:rFonts w:ascii="Times New Roman" w:hAnsi="Times New Roman" w:eastAsia="Times New Roman" w:cs="Times New Roman"/>
                <w:sz w:val="24"/>
                <w:szCs w:val="24"/>
                <w:spacing w:val="-2"/>
              </w:rPr>
              <w:t>/d</w:t>
            </w:r>
            <w:r>
              <w:rPr>
                <w:rFonts w:ascii="SimSun" w:hAnsi="SimSun" w:eastAsia="SimSun" w:cs="SimSun"/>
                <w:sz w:val="24"/>
                <w:szCs w:val="24"/>
                <w:spacing w:val="-2"/>
              </w:rPr>
              <w:t>，即 </w:t>
            </w:r>
            <w:r>
              <w:rPr>
                <w:rFonts w:ascii="Times New Roman" w:hAnsi="Times New Roman" w:eastAsia="Times New Roman" w:cs="Times New Roman"/>
                <w:sz w:val="24"/>
                <w:szCs w:val="24"/>
                <w:spacing w:val="-2"/>
              </w:rPr>
              <w:t>12m</w:t>
            </w:r>
            <w:r>
              <w:rPr>
                <w:rFonts w:ascii="Times New Roman" w:hAnsi="Times New Roman" w:eastAsia="Times New Roman" w:cs="Times New Roman"/>
                <w:sz w:val="15"/>
                <w:szCs w:val="15"/>
                <w:spacing w:val="-2"/>
                <w:position w:val="8"/>
              </w:rPr>
              <w:t>3</w:t>
            </w:r>
            <w:r>
              <w:rPr>
                <w:rFonts w:ascii="Times New Roman" w:hAnsi="Times New Roman" w:eastAsia="Times New Roman" w:cs="Times New Roman"/>
                <w:sz w:val="24"/>
                <w:szCs w:val="24"/>
                <w:spacing w:val="-2"/>
              </w:rPr>
              <w:t>/a</w:t>
            </w:r>
            <w:r>
              <w:rPr>
                <w:rFonts w:ascii="SimSun" w:hAnsi="SimSun" w:eastAsia="SimSun" w:cs="SimSun"/>
                <w:sz w:val="24"/>
                <w:szCs w:val="24"/>
                <w:spacing w:val="-2"/>
              </w:rPr>
              <w:t>，循环水箱内的清洗水每</w:t>
            </w:r>
          </w:p>
          <w:p>
            <w:pPr>
              <w:ind w:left="126"/>
              <w:spacing w:before="1" w:line="219" w:lineRule="auto"/>
              <w:rPr>
                <w:rFonts w:ascii="SimSun" w:hAnsi="SimSun" w:eastAsia="SimSun" w:cs="SimSun"/>
                <w:sz w:val="24"/>
                <w:szCs w:val="24"/>
              </w:rPr>
            </w:pPr>
            <w:r>
              <w:rPr>
                <w:rFonts w:ascii="Times New Roman" w:hAnsi="Times New Roman" w:eastAsia="Times New Roman" w:cs="Times New Roman"/>
                <w:sz w:val="24"/>
                <w:szCs w:val="24"/>
                <w:spacing w:val="-4"/>
              </w:rPr>
              <w:t>10</w:t>
            </w:r>
            <w:r>
              <w:rPr>
                <w:rFonts w:ascii="Times New Roman" w:hAnsi="Times New Roman" w:eastAsia="Times New Roman" w:cs="Times New Roman"/>
                <w:sz w:val="24"/>
                <w:szCs w:val="24"/>
                <w:spacing w:val="61"/>
              </w:rPr>
              <w:t xml:space="preserve"> </w:t>
            </w:r>
            <w:r>
              <w:rPr>
                <w:rFonts w:ascii="SimSun" w:hAnsi="SimSun" w:eastAsia="SimSun" w:cs="SimSun"/>
                <w:sz w:val="24"/>
                <w:szCs w:val="24"/>
                <w:spacing w:val="-4"/>
              </w:rPr>
              <w:t>日更换一次，年消耗用水量</w:t>
            </w:r>
            <w:r>
              <w:rPr>
                <w:rFonts w:ascii="SimSun" w:hAnsi="SimSun" w:eastAsia="SimSun" w:cs="SimSun"/>
                <w:sz w:val="24"/>
                <w:szCs w:val="24"/>
                <w:spacing w:val="-40"/>
              </w:rPr>
              <w:t xml:space="preserve"> </w:t>
            </w:r>
            <w:r>
              <w:rPr>
                <w:rFonts w:ascii="Times New Roman" w:hAnsi="Times New Roman" w:eastAsia="Times New Roman" w:cs="Times New Roman"/>
                <w:sz w:val="24"/>
                <w:szCs w:val="24"/>
                <w:spacing w:val="-4"/>
              </w:rPr>
              <w:t>6t/a</w:t>
            </w:r>
            <w:r>
              <w:rPr>
                <w:rFonts w:ascii="SimSun" w:hAnsi="SimSun" w:eastAsia="SimSun" w:cs="SimSun"/>
                <w:sz w:val="24"/>
                <w:szCs w:val="24"/>
                <w:spacing w:val="-4"/>
              </w:rPr>
              <w:t>，即</w:t>
            </w:r>
            <w:r>
              <w:rPr>
                <w:rFonts w:ascii="SimSun" w:hAnsi="SimSun" w:eastAsia="SimSun" w:cs="SimSun"/>
                <w:sz w:val="24"/>
                <w:szCs w:val="24"/>
                <w:spacing w:val="-26"/>
              </w:rPr>
              <w:t xml:space="preserve"> </w:t>
            </w:r>
            <w:r>
              <w:rPr>
                <w:rFonts w:ascii="Times New Roman" w:hAnsi="Times New Roman" w:eastAsia="Times New Roman" w:cs="Times New Roman"/>
                <w:sz w:val="24"/>
                <w:szCs w:val="24"/>
                <w:spacing w:val="-4"/>
              </w:rPr>
              <w:t>0.025t/d</w:t>
            </w:r>
            <w:r>
              <w:rPr>
                <w:rFonts w:ascii="SimSun" w:hAnsi="SimSun" w:eastAsia="SimSun" w:cs="SimSun"/>
                <w:sz w:val="24"/>
                <w:szCs w:val="24"/>
                <w:spacing w:val="-4"/>
              </w:rPr>
              <w:t>，则清洗工序年用水量为</w:t>
            </w:r>
          </w:p>
          <w:p>
            <w:pPr>
              <w:ind w:left="126"/>
              <w:spacing w:before="181" w:line="467" w:lineRule="exact"/>
              <w:rPr>
                <w:rFonts w:ascii="SimSun" w:hAnsi="SimSun" w:eastAsia="SimSun" w:cs="SimSun"/>
                <w:sz w:val="24"/>
                <w:szCs w:val="24"/>
              </w:rPr>
            </w:pPr>
            <w:r>
              <w:rPr>
                <w:rFonts w:ascii="Times New Roman" w:hAnsi="Times New Roman" w:eastAsia="Times New Roman" w:cs="Times New Roman"/>
                <w:sz w:val="24"/>
                <w:szCs w:val="24"/>
                <w:spacing w:val="-4"/>
                <w:position w:val="16"/>
              </w:rPr>
              <w:t>18m</w:t>
            </w:r>
            <w:r>
              <w:rPr>
                <w:rFonts w:ascii="Times New Roman" w:hAnsi="Times New Roman" w:eastAsia="Times New Roman" w:cs="Times New Roman"/>
                <w:sz w:val="15"/>
                <w:szCs w:val="15"/>
                <w:spacing w:val="-4"/>
                <w:position w:val="24"/>
              </w:rPr>
              <w:t>3</w:t>
            </w:r>
            <w:r>
              <w:rPr>
                <w:rFonts w:ascii="Times New Roman" w:hAnsi="Times New Roman" w:eastAsia="Times New Roman" w:cs="Times New Roman"/>
                <w:sz w:val="24"/>
                <w:szCs w:val="24"/>
                <w:spacing w:val="-4"/>
                <w:position w:val="16"/>
              </w:rPr>
              <w:t>/a</w:t>
            </w:r>
            <w:r>
              <w:rPr>
                <w:rFonts w:ascii="SimSun" w:hAnsi="SimSun" w:eastAsia="SimSun" w:cs="SimSun"/>
                <w:sz w:val="24"/>
                <w:szCs w:val="24"/>
                <w:position w:val="16"/>
              </w:rPr>
              <w:t>（</w:t>
            </w:r>
            <w:r>
              <w:rPr>
                <w:rFonts w:ascii="Times New Roman" w:hAnsi="Times New Roman" w:eastAsia="Times New Roman" w:cs="Times New Roman"/>
                <w:sz w:val="24"/>
                <w:szCs w:val="24"/>
                <w:position w:val="16"/>
              </w:rPr>
              <w:t>0.075m</w:t>
            </w:r>
            <w:r>
              <w:rPr>
                <w:rFonts w:ascii="Times New Roman" w:hAnsi="Times New Roman" w:eastAsia="Times New Roman" w:cs="Times New Roman"/>
                <w:sz w:val="15"/>
                <w:szCs w:val="15"/>
                <w:position w:val="24"/>
              </w:rPr>
              <w:t>3</w:t>
            </w:r>
            <w:r>
              <w:rPr>
                <w:rFonts w:ascii="Times New Roman" w:hAnsi="Times New Roman" w:eastAsia="Times New Roman" w:cs="Times New Roman"/>
                <w:sz w:val="24"/>
                <w:szCs w:val="24"/>
                <w:position w:val="16"/>
              </w:rPr>
              <w:t>/d</w:t>
            </w:r>
            <w:r>
              <w:rPr>
                <w:rFonts w:ascii="SimSun" w:hAnsi="SimSun" w:eastAsia="SimSun" w:cs="SimSun"/>
                <w:sz w:val="24"/>
                <w:szCs w:val="24"/>
                <w:position w:val="16"/>
              </w:rPr>
              <w:t>）。更换的清洗水排入沉淀罐中，上清液排入城市污水管</w:t>
            </w:r>
          </w:p>
          <w:p>
            <w:pPr>
              <w:ind w:left="126"/>
              <w:spacing w:before="1" w:line="224" w:lineRule="auto"/>
              <w:rPr>
                <w:rFonts w:ascii="SimSun" w:hAnsi="SimSun" w:eastAsia="SimSun" w:cs="SimSun"/>
                <w:sz w:val="24"/>
                <w:szCs w:val="24"/>
              </w:rPr>
            </w:pPr>
            <w:r>
              <w:rPr>
                <w:rFonts w:ascii="SimSun" w:hAnsi="SimSun" w:eastAsia="SimSun" w:cs="SimSun"/>
                <w:sz w:val="24"/>
                <w:szCs w:val="24"/>
                <w:spacing w:val="-15"/>
              </w:rPr>
              <w:t>网。</w:t>
            </w:r>
          </w:p>
          <w:p>
            <w:pPr>
              <w:ind w:left="594"/>
              <w:spacing w:before="174" w:line="220" w:lineRule="auto"/>
              <w:rPr>
                <w:rFonts w:ascii="SimSun" w:hAnsi="SimSun" w:eastAsia="SimSun" w:cs="SimSun"/>
                <w:sz w:val="24"/>
                <w:szCs w:val="24"/>
              </w:rPr>
            </w:pPr>
            <w:r>
              <w:rPr>
                <w:rFonts w:ascii="SimSun" w:hAnsi="SimSun" w:eastAsia="SimSun" w:cs="SimSun"/>
                <w:sz w:val="24"/>
                <w:szCs w:val="24"/>
                <w:spacing w:val="-3"/>
              </w:rPr>
              <w:t>（</w:t>
            </w:r>
            <w:r>
              <w:rPr>
                <w:rFonts w:ascii="Times New Roman" w:hAnsi="Times New Roman" w:eastAsia="Times New Roman" w:cs="Times New Roman"/>
                <w:sz w:val="24"/>
                <w:szCs w:val="24"/>
                <w:spacing w:val="-3"/>
              </w:rPr>
              <w:t>2</w:t>
            </w:r>
            <w:r>
              <w:rPr>
                <w:rFonts w:ascii="SimSun" w:hAnsi="SimSun" w:eastAsia="SimSun" w:cs="SimSun"/>
                <w:sz w:val="24"/>
                <w:szCs w:val="24"/>
                <w:spacing w:val="-3"/>
              </w:rPr>
              <w:t>）排水</w:t>
            </w:r>
          </w:p>
          <w:p>
            <w:pPr>
              <w:ind w:left="588"/>
              <w:spacing w:before="182" w:line="466" w:lineRule="exact"/>
              <w:rPr>
                <w:rFonts w:ascii="SimSun" w:hAnsi="SimSun" w:eastAsia="SimSun" w:cs="SimSun"/>
                <w:sz w:val="24"/>
                <w:szCs w:val="24"/>
              </w:rPr>
            </w:pPr>
            <w:r>
              <w:rPr>
                <w:rFonts w:ascii="SimSun" w:hAnsi="SimSun" w:eastAsia="SimSun" w:cs="SimSun"/>
                <w:sz w:val="24"/>
                <w:szCs w:val="24"/>
                <w:spacing w:val="-1"/>
                <w:position w:val="17"/>
              </w:rPr>
              <w:t>本项目更换的清洗水排入沉淀罐中，上清液排入城市污水管网。生活污水</w:t>
            </w:r>
          </w:p>
          <w:p>
            <w:pPr>
              <w:ind w:left="109"/>
              <w:spacing w:before="1" w:line="232" w:lineRule="auto"/>
              <w:rPr>
                <w:rFonts w:ascii="SimSun" w:hAnsi="SimSun" w:eastAsia="SimSun" w:cs="SimSun"/>
                <w:sz w:val="24"/>
                <w:szCs w:val="24"/>
              </w:rPr>
            </w:pPr>
            <w:r>
              <w:rPr>
                <w:rFonts w:ascii="SimSun" w:hAnsi="SimSun" w:eastAsia="SimSun" w:cs="SimSun"/>
                <w:sz w:val="24"/>
                <w:szCs w:val="24"/>
                <w:spacing w:val="-2"/>
              </w:rPr>
              <w:t>按用水量的</w:t>
            </w:r>
            <w:r>
              <w:rPr>
                <w:rFonts w:ascii="SimSun" w:hAnsi="SimSun" w:eastAsia="SimSun" w:cs="SimSun"/>
                <w:sz w:val="24"/>
                <w:szCs w:val="24"/>
                <w:spacing w:val="-39"/>
              </w:rPr>
              <w:t xml:space="preserve"> </w:t>
            </w:r>
            <w:r>
              <w:rPr>
                <w:rFonts w:ascii="Times New Roman" w:hAnsi="Times New Roman" w:eastAsia="Times New Roman" w:cs="Times New Roman"/>
                <w:sz w:val="24"/>
                <w:szCs w:val="24"/>
                <w:spacing w:val="-2"/>
              </w:rPr>
              <w:t>80%</w:t>
            </w:r>
            <w:r>
              <w:rPr>
                <w:rFonts w:ascii="SimSun" w:hAnsi="SimSun" w:eastAsia="SimSun" w:cs="SimSun"/>
                <w:sz w:val="24"/>
                <w:szCs w:val="24"/>
                <w:spacing w:val="-2"/>
              </w:rPr>
              <w:t>计算，即</w:t>
            </w:r>
            <w:r>
              <w:rPr>
                <w:rFonts w:ascii="SimSun" w:hAnsi="SimSun" w:eastAsia="SimSun" w:cs="SimSun"/>
                <w:sz w:val="24"/>
                <w:szCs w:val="24"/>
                <w:spacing w:val="-50"/>
              </w:rPr>
              <w:t xml:space="preserve"> </w:t>
            </w:r>
            <w:r>
              <w:rPr>
                <w:rFonts w:ascii="Times New Roman" w:hAnsi="Times New Roman" w:eastAsia="Times New Roman" w:cs="Times New Roman"/>
                <w:sz w:val="24"/>
                <w:szCs w:val="24"/>
                <w:spacing w:val="-2"/>
              </w:rPr>
              <w:t>69.12m</w:t>
            </w:r>
            <w:r>
              <w:rPr>
                <w:rFonts w:ascii="Times New Roman" w:hAnsi="Times New Roman" w:eastAsia="Times New Roman" w:cs="Times New Roman"/>
                <w:sz w:val="15"/>
                <w:szCs w:val="15"/>
                <w:spacing w:val="-2"/>
                <w:position w:val="8"/>
              </w:rPr>
              <w:t>3</w:t>
            </w:r>
            <w:r>
              <w:rPr>
                <w:rFonts w:ascii="Times New Roman" w:hAnsi="Times New Roman" w:eastAsia="Times New Roman" w:cs="Times New Roman"/>
                <w:sz w:val="24"/>
                <w:szCs w:val="24"/>
                <w:spacing w:val="-2"/>
              </w:rPr>
              <w:t>/a</w:t>
            </w:r>
            <w:r>
              <w:rPr>
                <w:rFonts w:ascii="SimSun" w:hAnsi="SimSun" w:eastAsia="SimSun" w:cs="SimSun"/>
                <w:sz w:val="24"/>
                <w:szCs w:val="24"/>
                <w:spacing w:val="-2"/>
              </w:rPr>
              <w:t>，职工生活依托厂区东侧</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2"/>
              </w:rPr>
              <w:t>10m</w:t>
            </w:r>
            <w:r>
              <w:rPr>
                <w:rFonts w:ascii="Times New Roman" w:hAnsi="Times New Roman" w:eastAsia="Times New Roman" w:cs="Times New Roman"/>
                <w:sz w:val="24"/>
                <w:szCs w:val="24"/>
                <w:spacing w:val="15"/>
              </w:rPr>
              <w:t xml:space="preserve"> </w:t>
            </w:r>
            <w:r>
              <w:rPr>
                <w:rFonts w:ascii="SimSun" w:hAnsi="SimSun" w:eastAsia="SimSun" w:cs="SimSun"/>
                <w:sz w:val="24"/>
                <w:szCs w:val="24"/>
                <w:spacing w:val="-2"/>
              </w:rPr>
              <w:t>处的旱厕，</w:t>
            </w:r>
          </w:p>
          <w:p>
            <w:pPr>
              <w:ind w:left="113"/>
              <w:spacing w:before="164" w:line="220" w:lineRule="auto"/>
              <w:rPr>
                <w:rFonts w:ascii="SimSun" w:hAnsi="SimSun" w:eastAsia="SimSun" w:cs="SimSun"/>
                <w:sz w:val="24"/>
                <w:szCs w:val="24"/>
              </w:rPr>
            </w:pPr>
            <w:r>
              <w:rPr>
                <w:rFonts w:ascii="SimSun" w:hAnsi="SimSun" w:eastAsia="SimSun" w:cs="SimSun"/>
                <w:sz w:val="24"/>
                <w:szCs w:val="24"/>
                <w:spacing w:val="-6"/>
              </w:rPr>
              <w:t>定期清掏。水平衡见图 </w:t>
            </w:r>
            <w:r>
              <w:rPr>
                <w:rFonts w:ascii="Times New Roman" w:hAnsi="Times New Roman" w:eastAsia="Times New Roman" w:cs="Times New Roman"/>
                <w:sz w:val="24"/>
                <w:szCs w:val="24"/>
                <w:spacing w:val="-6"/>
              </w:rPr>
              <w:t>1</w:t>
            </w:r>
            <w:r>
              <w:rPr>
                <w:rFonts w:ascii="SimSun" w:hAnsi="SimSun" w:eastAsia="SimSun" w:cs="SimSun"/>
                <w:sz w:val="24"/>
                <w:szCs w:val="24"/>
                <w:spacing w:val="-6"/>
              </w:rPr>
              <w:t>。</w:t>
            </w:r>
          </w:p>
        </w:tc>
      </w:tr>
    </w:tbl>
    <w:p>
      <w:pPr>
        <w:pStyle w:val="BodyText"/>
        <w:rPr/>
      </w:pPr>
      <w:r/>
    </w:p>
    <w:p>
      <w:pPr>
        <w:sectPr>
          <w:footerReference w:type="default" r:id="rId87"/>
          <w:pgSz w:w="11907" w:h="16839"/>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0"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32"/>
        <w:gridCol w:w="8398"/>
      </w:tblGrid>
      <w:tr>
        <w:trPr>
          <w:trHeight w:val="4707" w:hRule="atLeast"/>
        </w:trPr>
        <w:tc>
          <w:tcPr>
            <w:tcW w:w="432" w:type="dxa"/>
            <w:vAlign w:val="top"/>
            <w:vMerge w:val="restart"/>
            <w:tcBorders>
              <w:right w:val="single" w:color="000000" w:sz="2" w:space="0"/>
              <w:bottom w:val="nil"/>
            </w:tcBorders>
          </w:tcPr>
          <w:p>
            <w:pPr>
              <w:rPr>
                <w:rFonts w:ascii="Arial"/>
                <w:sz w:val="21"/>
              </w:rPr>
            </w:pPr>
            <w:r/>
          </w:p>
        </w:tc>
        <w:tc>
          <w:tcPr>
            <w:tcW w:w="8398" w:type="dxa"/>
            <w:vAlign w:val="top"/>
            <w:tcBorders>
              <w:left w:val="single" w:color="000000" w:sz="2" w:space="0"/>
              <w:bottom w:val="nil"/>
            </w:tcBorders>
          </w:tcPr>
          <w:p>
            <w:pPr>
              <w:ind w:firstLine="97"/>
              <w:spacing w:before="4" w:line="4693" w:lineRule="exact"/>
              <w:rPr/>
            </w:pPr>
            <w:r>
              <w:rPr>
                <w:position w:val="-93"/>
              </w:rPr>
              <w:drawing>
                <wp:inline distT="0" distB="0" distL="0" distR="0">
                  <wp:extent cx="5050155" cy="2979801"/>
                  <wp:effectExtent l="0" t="0" r="0" b="0"/>
                  <wp:docPr id="142" name="IM 142"/>
                  <wp:cNvGraphicFramePr/>
                  <a:graphic>
                    <a:graphicData uri="http://schemas.openxmlformats.org/drawingml/2006/picture">
                      <pic:pic>
                        <pic:nvPicPr>
                          <pic:cNvPr id="142" name="IM 142"/>
                          <pic:cNvPicPr/>
                        </pic:nvPicPr>
                        <pic:blipFill>
                          <a:blip r:embed="rId89"/>
                          <a:stretch>
                            <a:fillRect/>
                          </a:stretch>
                        </pic:blipFill>
                        <pic:spPr>
                          <a:xfrm rot="0">
                            <a:off x="0" y="0"/>
                            <a:ext cx="5050155" cy="2979801"/>
                          </a:xfrm>
                          <a:prstGeom prst="rect">
                            <a:avLst/>
                          </a:prstGeom>
                        </pic:spPr>
                      </pic:pic>
                    </a:graphicData>
                  </a:graphic>
                </wp:inline>
              </w:drawing>
            </w:r>
          </w:p>
        </w:tc>
      </w:tr>
      <w:tr>
        <w:trPr>
          <w:trHeight w:val="8554" w:hRule="atLeast"/>
        </w:trPr>
        <w:tc>
          <w:tcPr>
            <w:tcW w:w="432" w:type="dxa"/>
            <w:vAlign w:val="top"/>
            <w:vMerge w:val="continue"/>
            <w:tcBorders>
              <w:right w:val="single" w:color="000000" w:sz="2" w:space="0"/>
              <w:top w:val="nil"/>
            </w:tcBorders>
          </w:tcPr>
          <w:p>
            <w:pPr>
              <w:rPr>
                <w:rFonts w:ascii="Arial"/>
                <w:sz w:val="21"/>
              </w:rPr>
            </w:pPr>
            <w:r/>
          </w:p>
        </w:tc>
        <w:tc>
          <w:tcPr>
            <w:tcW w:w="8398" w:type="dxa"/>
            <w:vAlign w:val="top"/>
            <w:tcBorders>
              <w:left w:val="single" w:color="000000" w:sz="2" w:space="0"/>
              <w:top w:val="nil"/>
            </w:tcBorders>
          </w:tcPr>
          <w:p>
            <w:pPr>
              <w:ind w:left="2538"/>
              <w:spacing w:before="303" w:line="233" w:lineRule="auto"/>
              <w:rPr>
                <w:rFonts w:ascii="Times New Roman" w:hAnsi="Times New Roman" w:eastAsia="Times New Roman" w:cs="Times New Roma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4"/>
              </w:rPr>
              <w:t>图</w:t>
            </w:r>
            <w:r>
              <w:rPr>
                <w:rFonts w:ascii="SimSun" w:hAnsi="SimSun" w:eastAsia="SimSun" w:cs="SimSun"/>
                <w:sz w:val="24"/>
                <w:szCs w:val="24"/>
                <w:spacing w:val="-35"/>
              </w:rPr>
              <w:t xml:space="preserve"> </w:t>
            </w:r>
            <w:r>
              <w:rPr>
                <w:rFonts w:ascii="Times New Roman" w:hAnsi="Times New Roman" w:eastAsia="Times New Roman" w:cs="Times New Roman"/>
                <w:sz w:val="24"/>
                <w:szCs w:val="24"/>
                <w:b/>
                <w:bCs/>
                <w:spacing w:val="-4"/>
              </w:rPr>
              <w:t>1  </w:t>
            </w:r>
            <w:r>
              <w:rPr>
                <w:rFonts w:ascii="SimSun" w:hAnsi="SimSun" w:eastAsia="SimSun" w:cs="SimSun"/>
                <w:sz w:val="24"/>
                <w:szCs w:val="24"/>
                <w14:textOutline w14:w="4354" w14:cap="flat" w14:cmpd="sng">
                  <w14:solidFill>
                    <w14:srgbClr w14:val="000000"/>
                  </w14:solidFill>
                  <w14:prstDash w14:val="solid"/>
                  <w14:miter w14:lim="10"/>
                </w14:textOutline>
                <w:spacing w:val="-4"/>
              </w:rPr>
              <w:t>项目水平衡图</w:t>
            </w:r>
            <w:r>
              <w:rPr>
                <w:rFonts w:ascii="SimSun" w:hAnsi="SimSun" w:eastAsia="SimSun" w:cs="SimSun"/>
                <w:sz w:val="24"/>
                <w:szCs w:val="24"/>
                <w:spacing w:val="4"/>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4"/>
              </w:rPr>
              <w:t>单位</w:t>
            </w:r>
            <w:r>
              <w:rPr>
                <w:rFonts w:ascii="SimSun" w:hAnsi="SimSun" w:eastAsia="SimSun" w:cs="SimSun"/>
                <w:sz w:val="24"/>
                <w:szCs w:val="24"/>
                <w:spacing w:val="-50"/>
              </w:rPr>
              <w:t xml:space="preserve"> </w:t>
            </w:r>
            <w:r>
              <w:rPr>
                <w:rFonts w:ascii="Times New Roman" w:hAnsi="Times New Roman" w:eastAsia="Times New Roman" w:cs="Times New Roman"/>
                <w:sz w:val="24"/>
                <w:szCs w:val="24"/>
                <w:b/>
                <w:bCs/>
                <w:spacing w:val="-4"/>
              </w:rPr>
              <w:t>m</w:t>
            </w:r>
            <w:r>
              <w:rPr>
                <w:rFonts w:ascii="Times New Roman" w:hAnsi="Times New Roman" w:eastAsia="Times New Roman" w:cs="Times New Roman"/>
                <w:sz w:val="15"/>
                <w:szCs w:val="15"/>
                <w:b/>
                <w:bCs/>
                <w:spacing w:val="-4"/>
                <w:position w:val="7"/>
              </w:rPr>
              <w:t>3</w:t>
            </w:r>
            <w:r>
              <w:rPr>
                <w:rFonts w:ascii="Times New Roman" w:hAnsi="Times New Roman" w:eastAsia="Times New Roman" w:cs="Times New Roman"/>
                <w:sz w:val="24"/>
                <w:szCs w:val="24"/>
                <w:b/>
                <w:bCs/>
                <w:spacing w:val="-4"/>
              </w:rPr>
              <w:t>/d</w:t>
            </w:r>
          </w:p>
          <w:p>
            <w:pPr>
              <w:ind w:left="584"/>
              <w:spacing w:before="94" w:line="219" w:lineRule="auto"/>
              <w:rPr>
                <w:rFonts w:ascii="SimSun" w:hAnsi="SimSun" w:eastAsia="SimSun" w:cs="SimSun"/>
                <w:sz w:val="24"/>
                <w:szCs w:val="24"/>
              </w:rPr>
            </w:pPr>
            <w:r>
              <w:rPr>
                <w:rFonts w:ascii="Times New Roman" w:hAnsi="Times New Roman" w:eastAsia="Times New Roman" w:cs="Times New Roman"/>
                <w:sz w:val="24"/>
                <w:szCs w:val="24"/>
                <w:b/>
                <w:bCs/>
              </w:rPr>
              <w:t>3.2 </w:t>
            </w:r>
            <w:r>
              <w:rPr>
                <w:rFonts w:ascii="SimSun" w:hAnsi="SimSun" w:eastAsia="SimSun" w:cs="SimSun"/>
                <w:sz w:val="24"/>
                <w:szCs w:val="24"/>
                <w14:textOutline w14:w="4354" w14:cap="flat" w14:cmpd="sng">
                  <w14:solidFill>
                    <w14:srgbClr w14:val="000000"/>
                  </w14:solidFill>
                  <w14:prstDash w14:val="solid"/>
                  <w14:miter w14:lim="10"/>
                </w14:textOutline>
              </w:rPr>
              <w:t>供电工程</w:t>
            </w:r>
          </w:p>
          <w:p>
            <w:pPr>
              <w:ind w:left="692"/>
              <w:spacing w:before="243" w:line="219" w:lineRule="auto"/>
              <w:rPr>
                <w:rFonts w:ascii="SimSun" w:hAnsi="SimSun" w:eastAsia="SimSun" w:cs="SimSun"/>
                <w:sz w:val="24"/>
                <w:szCs w:val="24"/>
              </w:rPr>
            </w:pPr>
            <w:r>
              <w:rPr>
                <w:rFonts w:ascii="SimSun" w:hAnsi="SimSun" w:eastAsia="SimSun" w:cs="SimSun"/>
                <w:sz w:val="24"/>
                <w:szCs w:val="24"/>
                <w:spacing w:val="-4"/>
              </w:rPr>
              <w:t>由市政供电系统提供。</w:t>
            </w:r>
          </w:p>
          <w:p>
            <w:pPr>
              <w:ind w:left="657"/>
              <w:spacing w:before="242" w:line="219" w:lineRule="auto"/>
              <w:rPr>
                <w:rFonts w:ascii="SimSun" w:hAnsi="SimSun" w:eastAsia="SimSun" w:cs="SimSun"/>
                <w:sz w:val="24"/>
                <w:szCs w:val="24"/>
              </w:rPr>
            </w:pPr>
            <w:r>
              <w:rPr>
                <w:rFonts w:ascii="Times New Roman" w:hAnsi="Times New Roman" w:eastAsia="Times New Roman" w:cs="Times New Roman"/>
                <w:sz w:val="24"/>
                <w:szCs w:val="24"/>
                <w:b/>
                <w:bCs/>
                <w:spacing w:val="-1"/>
              </w:rPr>
              <w:t>3.3 </w:t>
            </w:r>
            <w:r>
              <w:rPr>
                <w:rFonts w:ascii="SimSun" w:hAnsi="SimSun" w:eastAsia="SimSun" w:cs="SimSun"/>
                <w:sz w:val="24"/>
                <w:szCs w:val="24"/>
                <w14:textOutline w14:w="4354" w14:cap="flat" w14:cmpd="sng">
                  <w14:solidFill>
                    <w14:srgbClr w14:val="000000"/>
                  </w14:solidFill>
                  <w14:prstDash w14:val="solid"/>
                  <w14:miter w14:lim="10"/>
                </w14:textOutline>
                <w:spacing w:val="-1"/>
              </w:rPr>
              <w:t>供暖工程</w:t>
            </w:r>
          </w:p>
          <w:p>
            <w:pPr>
              <w:ind w:left="692"/>
              <w:spacing w:before="242" w:line="219" w:lineRule="auto"/>
              <w:rPr>
                <w:rFonts w:ascii="SimSun" w:hAnsi="SimSun" w:eastAsia="SimSun" w:cs="SimSun"/>
                <w:sz w:val="24"/>
                <w:szCs w:val="24"/>
              </w:rPr>
            </w:pPr>
            <w:r>
              <w:rPr>
                <w:rFonts w:ascii="SimSun" w:hAnsi="SimSun" w:eastAsia="SimSun" w:cs="SimSun"/>
                <w:sz w:val="24"/>
                <w:szCs w:val="24"/>
                <w:spacing w:val="-4"/>
              </w:rPr>
              <w:t>由市政供暖系统集中供暖。</w:t>
            </w:r>
          </w:p>
        </w:tc>
      </w:tr>
    </w:tbl>
    <w:p>
      <w:pPr>
        <w:pStyle w:val="BodyText"/>
        <w:rPr/>
      </w:pPr>
      <w:r/>
    </w:p>
    <w:p>
      <w:pPr>
        <w:sectPr>
          <w:footerReference w:type="default" r:id="rId88"/>
          <w:pgSz w:w="11907" w:h="16839"/>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0"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32"/>
        <w:gridCol w:w="8398"/>
      </w:tblGrid>
      <w:tr>
        <w:trPr>
          <w:trHeight w:val="3285" w:hRule="atLeast"/>
        </w:trPr>
        <w:tc>
          <w:tcPr>
            <w:tcW w:w="432" w:type="dxa"/>
            <w:vAlign w:val="top"/>
            <w:vMerge w:val="restart"/>
            <w:textDirection w:val="tbRlV"/>
            <w:tcBorders>
              <w:right w:val="single" w:color="000000" w:sz="2" w:space="0"/>
              <w:bottom w:val="nil"/>
            </w:tcBorders>
          </w:tcPr>
          <w:p>
            <w:pPr>
              <w:ind w:left="5328"/>
              <w:spacing w:before="108" w:line="209" w:lineRule="auto"/>
              <w:rPr>
                <w:rFonts w:ascii="SimSun" w:hAnsi="SimSun" w:eastAsia="SimSun" w:cs="SimSun"/>
                <w:sz w:val="21"/>
                <w:szCs w:val="21"/>
              </w:rPr>
            </w:pPr>
            <w:r>
              <w:rPr>
                <w:rFonts w:ascii="SimSun" w:hAnsi="SimSun" w:eastAsia="SimSun" w:cs="SimSun"/>
                <w:sz w:val="21"/>
                <w:szCs w:val="21"/>
                <w:spacing w:val="22"/>
                <w:w w:val="116"/>
              </w:rPr>
              <w:t>工艺流程和产排污环节</w:t>
            </w:r>
          </w:p>
        </w:tc>
        <w:tc>
          <w:tcPr>
            <w:tcW w:w="8398" w:type="dxa"/>
            <w:vAlign w:val="top"/>
            <w:tcBorders>
              <w:left w:val="single" w:color="000000" w:sz="2" w:space="0"/>
              <w:bottom w:val="nil"/>
            </w:tcBorders>
          </w:tcPr>
          <w:p>
            <w:pPr>
              <w:ind w:left="594"/>
              <w:spacing w:before="40" w:line="219" w:lineRule="auto"/>
              <w:rPr>
                <w:rFonts w:ascii="SimSun" w:hAnsi="SimSun" w:eastAsia="SimSun" w:cs="SimSun"/>
                <w:sz w:val="24"/>
                <w:szCs w:val="24"/>
              </w:rPr>
            </w:pPr>
            <w:r>
              <w:rPr>
                <w:rFonts w:ascii="Times New Roman" w:hAnsi="Times New Roman" w:eastAsia="Times New Roman" w:cs="Times New Roman"/>
                <w:sz w:val="24"/>
                <w:szCs w:val="24"/>
                <w:b/>
                <w:bCs/>
                <w:spacing w:val="-1"/>
              </w:rPr>
              <w:t>1.   </w:t>
            </w:r>
            <w:r>
              <w:rPr>
                <w:rFonts w:ascii="SimSun" w:hAnsi="SimSun" w:eastAsia="SimSun" w:cs="SimSun"/>
                <w:sz w:val="24"/>
                <w:szCs w:val="24"/>
                <w14:textOutline w14:w="4354" w14:cap="flat" w14:cmpd="sng">
                  <w14:solidFill>
                    <w14:srgbClr w14:val="000000"/>
                  </w14:solidFill>
                  <w14:prstDash w14:val="solid"/>
                  <w14:miter w14:lim="10"/>
                </w14:textOutline>
                <w:spacing w:val="-1"/>
              </w:rPr>
              <w:t>施工期工艺流程简述</w:t>
            </w:r>
          </w:p>
          <w:p>
            <w:pPr>
              <w:ind w:left="588"/>
              <w:spacing w:before="182" w:line="467" w:lineRule="exact"/>
              <w:rPr>
                <w:rFonts w:ascii="SimSun" w:hAnsi="SimSun" w:eastAsia="SimSun" w:cs="SimSun"/>
                <w:sz w:val="24"/>
                <w:szCs w:val="24"/>
              </w:rPr>
            </w:pPr>
            <w:r>
              <w:rPr>
                <w:rFonts w:ascii="SimSun" w:hAnsi="SimSun" w:eastAsia="SimSun" w:cs="SimSun"/>
                <w:sz w:val="24"/>
                <w:szCs w:val="24"/>
                <w:position w:val="17"/>
              </w:rPr>
              <w:t>本项目租赁现有厂房，施工期主要为设备安装，</w:t>
            </w:r>
            <w:r>
              <w:rPr>
                <w:rFonts w:ascii="SimSun" w:hAnsi="SimSun" w:eastAsia="SimSun" w:cs="SimSun"/>
                <w:sz w:val="24"/>
                <w:szCs w:val="24"/>
                <w:spacing w:val="-1"/>
                <w:position w:val="17"/>
              </w:rPr>
              <w:t>工期主要是对厂房水电进</w:t>
            </w:r>
          </w:p>
          <w:p>
            <w:pPr>
              <w:ind w:left="111"/>
              <w:spacing w:before="1" w:line="218" w:lineRule="auto"/>
              <w:rPr>
                <w:rFonts w:ascii="SimSun" w:hAnsi="SimSun" w:eastAsia="SimSun" w:cs="SimSun"/>
                <w:sz w:val="24"/>
                <w:szCs w:val="24"/>
              </w:rPr>
            </w:pPr>
            <w:r>
              <w:rPr>
                <w:rFonts w:ascii="SimSun" w:hAnsi="SimSun" w:eastAsia="SimSun" w:cs="SimSun"/>
                <w:sz w:val="24"/>
                <w:szCs w:val="24"/>
                <w:spacing w:val="-2"/>
              </w:rPr>
              <w:t>行改造和装修，施工期的工程基本在厂房内进行，对环境产生的影响较小。</w:t>
            </w:r>
          </w:p>
          <w:p>
            <w:pPr>
              <w:ind w:left="586"/>
              <w:spacing w:before="182" w:line="219" w:lineRule="auto"/>
              <w:rPr>
                <w:rFonts w:ascii="SimSun" w:hAnsi="SimSun" w:eastAsia="SimSun" w:cs="SimSun"/>
                <w:sz w:val="24"/>
                <w:szCs w:val="24"/>
              </w:rPr>
            </w:pPr>
            <w:r>
              <w:rPr>
                <w:rFonts w:ascii="Times New Roman" w:hAnsi="Times New Roman" w:eastAsia="Times New Roman" w:cs="Times New Roman"/>
                <w:sz w:val="24"/>
                <w:szCs w:val="24"/>
                <w:b/>
                <w:bCs/>
              </w:rPr>
              <w:t>2.</w:t>
            </w:r>
            <w:r>
              <w:rPr>
                <w:rFonts w:ascii="SimSun" w:hAnsi="SimSun" w:eastAsia="SimSun" w:cs="SimSun"/>
                <w:sz w:val="24"/>
                <w:szCs w:val="24"/>
                <w14:textOutline w14:w="4354" w14:cap="flat" w14:cmpd="sng">
                  <w14:solidFill>
                    <w14:srgbClr w14:val="000000"/>
                  </w14:solidFill>
                  <w14:prstDash w14:val="solid"/>
                  <w14:miter w14:lim="10"/>
                </w14:textOutline>
              </w:rPr>
              <w:t>运营期工艺流程简述</w:t>
            </w:r>
          </w:p>
          <w:p>
            <w:pPr>
              <w:ind w:left="588"/>
              <w:spacing w:before="182" w:line="467" w:lineRule="exact"/>
              <w:rPr>
                <w:rFonts w:ascii="SimSun" w:hAnsi="SimSun" w:eastAsia="SimSun" w:cs="SimSun"/>
                <w:sz w:val="24"/>
                <w:szCs w:val="24"/>
              </w:rPr>
            </w:pPr>
            <w:r>
              <w:rPr>
                <w:rFonts w:ascii="SimSun" w:hAnsi="SimSun" w:eastAsia="SimSun" w:cs="SimSun"/>
                <w:sz w:val="24"/>
                <w:szCs w:val="24"/>
                <w:position w:val="17"/>
              </w:rPr>
              <w:t>本项目为玻璃加工项目，运营期的主要产品为中</w:t>
            </w:r>
            <w:r>
              <w:rPr>
                <w:rFonts w:ascii="SimSun" w:hAnsi="SimSun" w:eastAsia="SimSun" w:cs="SimSun"/>
                <w:sz w:val="24"/>
                <w:szCs w:val="24"/>
                <w:spacing w:val="-1"/>
                <w:position w:val="17"/>
              </w:rPr>
              <w:t>空玻璃、钢化玻璃、夹胶</w:t>
            </w:r>
          </w:p>
          <w:p>
            <w:pPr>
              <w:ind w:left="111"/>
              <w:spacing w:line="219" w:lineRule="auto"/>
              <w:rPr>
                <w:rFonts w:ascii="SimSun" w:hAnsi="SimSun" w:eastAsia="SimSun" w:cs="SimSun"/>
                <w:sz w:val="24"/>
                <w:szCs w:val="24"/>
              </w:rPr>
            </w:pPr>
            <w:r>
              <w:rPr>
                <w:rFonts w:ascii="SimSun" w:hAnsi="SimSun" w:eastAsia="SimSun" w:cs="SimSun"/>
                <w:sz w:val="24"/>
                <w:szCs w:val="24"/>
                <w:spacing w:val="-2"/>
              </w:rPr>
              <w:t>玻璃等，其生产工艺流程及产污情况见图</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2"/>
              </w:rPr>
              <w:t>2</w:t>
            </w:r>
            <w:r>
              <w:rPr>
                <w:rFonts w:ascii="SimSun" w:hAnsi="SimSun" w:eastAsia="SimSun" w:cs="SimSun"/>
                <w:sz w:val="24"/>
                <w:szCs w:val="24"/>
                <w:spacing w:val="-2"/>
              </w:rPr>
              <w:t>、图</w:t>
            </w:r>
            <w:r>
              <w:rPr>
                <w:rFonts w:ascii="SimSun" w:hAnsi="SimSun" w:eastAsia="SimSun" w:cs="SimSun"/>
                <w:sz w:val="24"/>
                <w:szCs w:val="24"/>
                <w:spacing w:val="-29"/>
              </w:rPr>
              <w:t xml:space="preserve"> </w:t>
            </w:r>
            <w:r>
              <w:rPr>
                <w:rFonts w:ascii="Times New Roman" w:hAnsi="Times New Roman" w:eastAsia="Times New Roman" w:cs="Times New Roman"/>
                <w:sz w:val="24"/>
                <w:szCs w:val="24"/>
                <w:spacing w:val="-2"/>
              </w:rPr>
              <w:t>3 </w:t>
            </w:r>
            <w:r>
              <w:rPr>
                <w:rFonts w:ascii="SimSun" w:hAnsi="SimSun" w:eastAsia="SimSun" w:cs="SimSun"/>
                <w:sz w:val="24"/>
                <w:szCs w:val="24"/>
                <w:spacing w:val="-2"/>
              </w:rPr>
              <w:t>和图</w:t>
            </w:r>
            <w:r>
              <w:rPr>
                <w:rFonts w:ascii="SimSun" w:hAnsi="SimSun" w:eastAsia="SimSun" w:cs="SimSun"/>
                <w:sz w:val="24"/>
                <w:szCs w:val="24"/>
                <w:spacing w:val="-56"/>
              </w:rPr>
              <w:t xml:space="preserve"> </w:t>
            </w:r>
            <w:r>
              <w:rPr>
                <w:rFonts w:ascii="Times New Roman" w:hAnsi="Times New Roman" w:eastAsia="Times New Roman" w:cs="Times New Roman"/>
                <w:sz w:val="24"/>
                <w:szCs w:val="24"/>
                <w:spacing w:val="-2"/>
              </w:rPr>
              <w:t>4</w:t>
            </w:r>
            <w:r>
              <w:rPr>
                <w:rFonts w:ascii="SimSun" w:hAnsi="SimSun" w:eastAsia="SimSun" w:cs="SimSun"/>
                <w:sz w:val="24"/>
                <w:szCs w:val="24"/>
                <w:spacing w:val="-2"/>
              </w:rPr>
              <w:t>。</w:t>
            </w:r>
          </w:p>
        </w:tc>
      </w:tr>
      <w:tr>
        <w:trPr>
          <w:trHeight w:val="2872" w:hRule="atLeast"/>
        </w:trPr>
        <w:tc>
          <w:tcPr>
            <w:tcW w:w="432" w:type="dxa"/>
            <w:vAlign w:val="top"/>
            <w:vMerge w:val="continue"/>
            <w:textDirection w:val="tbRlV"/>
            <w:tcBorders>
              <w:right w:val="single" w:color="000000" w:sz="2" w:space="0"/>
              <w:top w:val="nil"/>
              <w:bottom w:val="nil"/>
            </w:tcBorders>
          </w:tcPr>
          <w:p>
            <w:pPr>
              <w:rPr>
                <w:rFonts w:ascii="Arial"/>
                <w:sz w:val="21"/>
              </w:rPr>
            </w:pPr>
            <w:r/>
          </w:p>
        </w:tc>
        <w:tc>
          <w:tcPr>
            <w:tcW w:w="8398" w:type="dxa"/>
            <w:vAlign w:val="top"/>
            <w:tcBorders>
              <w:left w:val="single" w:color="000000" w:sz="2" w:space="0"/>
              <w:bottom w:val="nil"/>
              <w:top w:val="nil"/>
            </w:tcBorders>
          </w:tcPr>
          <w:p>
            <w:pPr>
              <w:ind w:firstLine="63"/>
              <w:spacing w:before="3" w:line="2859" w:lineRule="exact"/>
              <w:rPr/>
            </w:pPr>
            <w:r>
              <w:rPr>
                <w:position w:val="-57"/>
              </w:rPr>
              <w:drawing>
                <wp:inline distT="0" distB="0" distL="0" distR="0">
                  <wp:extent cx="5281802" cy="1815083"/>
                  <wp:effectExtent l="0" t="0" r="0" b="0"/>
                  <wp:docPr id="144" name="IM 144"/>
                  <wp:cNvGraphicFramePr/>
                  <a:graphic>
                    <a:graphicData uri="http://schemas.openxmlformats.org/drawingml/2006/picture">
                      <pic:pic>
                        <pic:nvPicPr>
                          <pic:cNvPr id="144" name="IM 144"/>
                          <pic:cNvPicPr/>
                        </pic:nvPicPr>
                        <pic:blipFill>
                          <a:blip r:embed="rId91"/>
                          <a:stretch>
                            <a:fillRect/>
                          </a:stretch>
                        </pic:blipFill>
                        <pic:spPr>
                          <a:xfrm rot="0">
                            <a:off x="0" y="0"/>
                            <a:ext cx="5281802" cy="1815083"/>
                          </a:xfrm>
                          <a:prstGeom prst="rect">
                            <a:avLst/>
                          </a:prstGeom>
                        </pic:spPr>
                      </pic:pic>
                    </a:graphicData>
                  </a:graphic>
                </wp:inline>
              </w:drawing>
            </w:r>
          </w:p>
        </w:tc>
      </w:tr>
      <w:tr>
        <w:trPr>
          <w:trHeight w:val="7162" w:hRule="atLeast"/>
        </w:trPr>
        <w:tc>
          <w:tcPr>
            <w:tcW w:w="432" w:type="dxa"/>
            <w:vAlign w:val="top"/>
            <w:vMerge w:val="continue"/>
            <w:textDirection w:val="tbRlV"/>
            <w:tcBorders>
              <w:right w:val="single" w:color="000000" w:sz="2" w:space="0"/>
              <w:top w:val="nil"/>
            </w:tcBorders>
          </w:tcPr>
          <w:p>
            <w:pPr>
              <w:rPr>
                <w:rFonts w:ascii="Arial"/>
                <w:sz w:val="21"/>
              </w:rPr>
            </w:pPr>
            <w:r/>
          </w:p>
        </w:tc>
        <w:tc>
          <w:tcPr>
            <w:tcW w:w="8398" w:type="dxa"/>
            <w:vAlign w:val="top"/>
            <w:tcBorders>
              <w:left w:val="single" w:color="000000" w:sz="2" w:space="0"/>
              <w:top w:val="nil"/>
            </w:tcBorders>
          </w:tcPr>
          <w:p>
            <w:pPr>
              <w:spacing w:line="258" w:lineRule="auto"/>
              <w:rPr>
                <w:rFonts w:ascii="Arial"/>
                <w:sz w:val="21"/>
              </w:rPr>
            </w:pPr>
            <w:r/>
          </w:p>
          <w:p>
            <w:pPr>
              <w:spacing w:line="258" w:lineRule="auto"/>
              <w:rPr>
                <w:rFonts w:ascii="Arial"/>
                <w:sz w:val="21"/>
              </w:rPr>
            </w:pPr>
            <w:r/>
          </w:p>
          <w:p>
            <w:pPr>
              <w:spacing w:line="259" w:lineRule="auto"/>
              <w:rPr>
                <w:rFonts w:ascii="Arial"/>
                <w:sz w:val="21"/>
              </w:rPr>
            </w:pPr>
            <w:r/>
          </w:p>
          <w:p>
            <w:pPr>
              <w:ind w:left="1966"/>
              <w:spacing w:before="78"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2"/>
              </w:rPr>
              <w:t>图</w:t>
            </w:r>
            <w:r>
              <w:rPr>
                <w:rFonts w:ascii="SimSun" w:hAnsi="SimSun" w:eastAsia="SimSun" w:cs="SimSun"/>
                <w:sz w:val="24"/>
                <w:szCs w:val="24"/>
                <w:spacing w:val="-37"/>
              </w:rPr>
              <w:t xml:space="preserve"> </w:t>
            </w:r>
            <w:r>
              <w:rPr>
                <w:rFonts w:ascii="Times New Roman" w:hAnsi="Times New Roman" w:eastAsia="Times New Roman" w:cs="Times New Roman"/>
                <w:sz w:val="24"/>
                <w:szCs w:val="24"/>
                <w:b/>
                <w:bCs/>
                <w:spacing w:val="-2"/>
              </w:rPr>
              <w:t>2    </w:t>
            </w:r>
            <w:r>
              <w:rPr>
                <w:rFonts w:ascii="SimSun" w:hAnsi="SimSun" w:eastAsia="SimSun" w:cs="SimSun"/>
                <w:sz w:val="24"/>
                <w:szCs w:val="24"/>
                <w14:textOutline w14:w="4354" w14:cap="flat" w14:cmpd="sng">
                  <w14:solidFill>
                    <w14:srgbClr w14:val="000000"/>
                  </w14:solidFill>
                  <w14:prstDash w14:val="solid"/>
                  <w14:miter w14:lim="10"/>
                </w14:textOutline>
                <w:spacing w:val="-2"/>
              </w:rPr>
              <w:t>钢化玻璃生产工艺流程及产污节点图</w:t>
            </w:r>
          </w:p>
          <w:p>
            <w:pPr>
              <w:spacing w:line="368" w:lineRule="auto"/>
              <w:rPr>
                <w:rFonts w:ascii="Arial"/>
                <w:sz w:val="21"/>
              </w:rPr>
            </w:pPr>
            <w:r/>
          </w:p>
          <w:p>
            <w:pPr>
              <w:ind w:left="589"/>
              <w:spacing w:before="78" w:line="220" w:lineRule="auto"/>
              <w:rPr>
                <w:rFonts w:ascii="SimSun" w:hAnsi="SimSun" w:eastAsia="SimSun" w:cs="SimSun"/>
                <w:sz w:val="24"/>
                <w:szCs w:val="24"/>
              </w:rPr>
            </w:pPr>
            <w:r>
              <w:rPr>
                <w:rFonts w:ascii="SimSun" w:hAnsi="SimSun" w:eastAsia="SimSun" w:cs="SimSun"/>
                <w:sz w:val="24"/>
                <w:szCs w:val="24"/>
                <w:spacing w:val="-7"/>
              </w:rPr>
              <w:t>生产工艺流程说明：</w:t>
            </w:r>
          </w:p>
          <w:p>
            <w:pPr>
              <w:ind w:left="106" w:right="101" w:firstLine="480"/>
              <w:spacing w:before="181" w:line="359" w:lineRule="auto"/>
              <w:rPr>
                <w:rFonts w:ascii="SimSun" w:hAnsi="SimSun" w:eastAsia="SimSun" w:cs="SimSun"/>
                <w:sz w:val="24"/>
                <w:szCs w:val="24"/>
              </w:rPr>
            </w:pPr>
            <w:r>
              <w:rPr>
                <w:rFonts w:ascii="SimSun" w:hAnsi="SimSun" w:eastAsia="SimSun" w:cs="SimSun"/>
                <w:sz w:val="24"/>
                <w:szCs w:val="24"/>
              </w:rPr>
              <w:t>①切割：将原材料（玻璃原片）放入自动玻璃切割机，按要求切割成所需</w:t>
            </w:r>
            <w:r>
              <w:rPr>
                <w:rFonts w:ascii="SimSun" w:hAnsi="SimSun" w:eastAsia="SimSun" w:cs="SimSun"/>
                <w:sz w:val="24"/>
                <w:szCs w:val="24"/>
                <w:spacing w:val="11"/>
              </w:rPr>
              <w:t xml:space="preserve"> </w:t>
            </w:r>
            <w:r>
              <w:rPr>
                <w:rFonts w:ascii="SimSun" w:hAnsi="SimSun" w:eastAsia="SimSun" w:cs="SimSun"/>
                <w:sz w:val="24"/>
                <w:szCs w:val="24"/>
                <w:spacing w:val="-11"/>
              </w:rPr>
              <w:t>要的尺寸。玻璃切割原理是在一个工作平面上，</w:t>
            </w:r>
            <w:r>
              <w:rPr>
                <w:rFonts w:ascii="SimSun" w:hAnsi="SimSun" w:eastAsia="SimSun" w:cs="SimSun"/>
                <w:sz w:val="24"/>
                <w:szCs w:val="24"/>
                <w:spacing w:val="39"/>
              </w:rPr>
              <w:t xml:space="preserve"> </w:t>
            </w:r>
            <w:r>
              <w:rPr>
                <w:rFonts w:ascii="SimSun" w:hAnsi="SimSun" w:eastAsia="SimSun" w:cs="SimSun"/>
                <w:sz w:val="24"/>
                <w:szCs w:val="24"/>
                <w:spacing w:val="-11"/>
              </w:rPr>
              <w:t>用三</w:t>
            </w:r>
            <w:r>
              <w:rPr>
                <w:rFonts w:ascii="SimSun" w:hAnsi="SimSun" w:eastAsia="SimSun" w:cs="SimSun"/>
                <w:sz w:val="24"/>
                <w:szCs w:val="24"/>
                <w:spacing w:val="-12"/>
              </w:rPr>
              <w:t>轴控制切割头的动作，</w:t>
            </w:r>
            <w:r>
              <w:rPr>
                <w:rFonts w:ascii="SimSun" w:hAnsi="SimSun" w:eastAsia="SimSun" w:cs="SimSun"/>
                <w:sz w:val="24"/>
                <w:szCs w:val="24"/>
                <w:spacing w:val="29"/>
              </w:rPr>
              <w:t xml:space="preserve"> </w:t>
            </w:r>
            <w:r>
              <w:rPr>
                <w:rFonts w:ascii="Times New Roman" w:hAnsi="Times New Roman" w:eastAsia="Times New Roman" w:cs="Times New Roman"/>
                <w:sz w:val="24"/>
                <w:szCs w:val="24"/>
                <w:spacing w:val="-12"/>
              </w:rPr>
              <w:t>XY</w:t>
            </w:r>
            <w:r>
              <w:rPr>
                <w:rFonts w:ascii="Times New Roman" w:hAnsi="Times New Roman" w:eastAsia="Times New Roman" w:cs="Times New Roman"/>
                <w:sz w:val="24"/>
                <w:szCs w:val="24"/>
              </w:rPr>
              <w:t xml:space="preserve"> </w:t>
            </w:r>
            <w:r>
              <w:rPr>
                <w:rFonts w:ascii="SimSun" w:hAnsi="SimSun" w:eastAsia="SimSun" w:cs="SimSun"/>
                <w:sz w:val="24"/>
                <w:szCs w:val="24"/>
                <w:spacing w:val="-11"/>
              </w:rPr>
              <w:t>两向移动来确定机器的行走，</w:t>
            </w:r>
            <w:r>
              <w:rPr>
                <w:rFonts w:ascii="SimSun" w:hAnsi="SimSun" w:eastAsia="SimSun" w:cs="SimSun"/>
                <w:sz w:val="24"/>
                <w:szCs w:val="24"/>
                <w:spacing w:val="58"/>
              </w:rPr>
              <w:t xml:space="preserve"> </w:t>
            </w:r>
            <w:r>
              <w:rPr>
                <w:rFonts w:ascii="SimSun" w:hAnsi="SimSun" w:eastAsia="SimSun" w:cs="SimSun"/>
                <w:sz w:val="24"/>
                <w:szCs w:val="24"/>
                <w:spacing w:val="-11"/>
              </w:rPr>
              <w:t>用</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11"/>
              </w:rPr>
              <w:t>C </w:t>
            </w:r>
            <w:r>
              <w:rPr>
                <w:rFonts w:ascii="SimSun" w:hAnsi="SimSun" w:eastAsia="SimSun" w:cs="SimSun"/>
                <w:sz w:val="24"/>
                <w:szCs w:val="24"/>
                <w:spacing w:val="-11"/>
              </w:rPr>
              <w:t>轴旋转控制转刀角度，</w:t>
            </w:r>
            <w:r>
              <w:rPr>
                <w:rFonts w:ascii="SimSun" w:hAnsi="SimSun" w:eastAsia="SimSun" w:cs="SimSun"/>
                <w:sz w:val="24"/>
                <w:szCs w:val="24"/>
                <w:spacing w:val="57"/>
              </w:rPr>
              <w:t xml:space="preserve"> </w:t>
            </w:r>
            <w:r>
              <w:rPr>
                <w:rFonts w:ascii="SimSun" w:hAnsi="SimSun" w:eastAsia="SimSun" w:cs="SimSun"/>
                <w:sz w:val="24"/>
                <w:szCs w:val="24"/>
                <w:spacing w:val="-11"/>
              </w:rPr>
              <w:t>利用气压与弹</w:t>
            </w:r>
            <w:r>
              <w:rPr>
                <w:rFonts w:ascii="SimSun" w:hAnsi="SimSun" w:eastAsia="SimSun" w:cs="SimSun"/>
                <w:sz w:val="24"/>
                <w:szCs w:val="24"/>
                <w:spacing w:val="-12"/>
              </w:rPr>
              <w:t>簧并用</w:t>
            </w:r>
            <w:r>
              <w:rPr>
                <w:rFonts w:ascii="SimSun" w:hAnsi="SimSun" w:eastAsia="SimSun" w:cs="SimSun"/>
                <w:sz w:val="24"/>
                <w:szCs w:val="24"/>
              </w:rPr>
              <w:t xml:space="preserve"> </w:t>
            </w:r>
            <w:r>
              <w:rPr>
                <w:rFonts w:ascii="SimSun" w:hAnsi="SimSun" w:eastAsia="SimSun" w:cs="SimSun"/>
                <w:sz w:val="24"/>
                <w:szCs w:val="24"/>
              </w:rPr>
              <w:t>控制下刀。刀具为合金刀轮，在玻璃上切出划痕，然后由于玻璃是脆性材料，</w:t>
            </w:r>
            <w:r>
              <w:rPr>
                <w:rFonts w:ascii="SimSun" w:hAnsi="SimSun" w:eastAsia="SimSun" w:cs="SimSun"/>
                <w:sz w:val="24"/>
                <w:szCs w:val="24"/>
                <w:spacing w:val="9"/>
              </w:rPr>
              <w:t xml:space="preserve"> </w:t>
            </w:r>
            <w:r>
              <w:rPr>
                <w:rFonts w:ascii="SimSun" w:hAnsi="SimSun" w:eastAsia="SimSun" w:cs="SimSun"/>
                <w:sz w:val="24"/>
                <w:szCs w:val="24"/>
              </w:rPr>
              <w:t>按刀纹施加压力可将玻璃顶开。项目使用自动玻璃切割机切割，原理同传统切</w:t>
            </w:r>
          </w:p>
          <w:p>
            <w:pPr>
              <w:ind w:left="109"/>
              <w:spacing w:before="1" w:line="218" w:lineRule="auto"/>
              <w:rPr>
                <w:rFonts w:ascii="SimSun" w:hAnsi="SimSun" w:eastAsia="SimSun" w:cs="SimSun"/>
                <w:sz w:val="24"/>
                <w:szCs w:val="24"/>
              </w:rPr>
            </w:pPr>
            <w:r>
              <w:rPr>
                <w:rFonts w:ascii="SimSun" w:hAnsi="SimSun" w:eastAsia="SimSun" w:cs="SimSun"/>
                <w:sz w:val="24"/>
                <w:szCs w:val="24"/>
                <w:spacing w:val="-4"/>
              </w:rPr>
              <w:t>割一致，该过程不会产生粉尘。</w:t>
            </w:r>
          </w:p>
          <w:p>
            <w:pPr>
              <w:ind w:left="590"/>
              <w:spacing w:before="182" w:line="219"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产污工序：该工序产生设备噪声、玻璃边角料。</w:t>
            </w:r>
          </w:p>
          <w:p>
            <w:pPr>
              <w:ind w:left="109" w:right="108" w:firstLine="476"/>
              <w:spacing w:before="183" w:line="359" w:lineRule="auto"/>
              <w:jc w:val="both"/>
              <w:rPr>
                <w:rFonts w:ascii="SimSun" w:hAnsi="SimSun" w:eastAsia="SimSun" w:cs="SimSun"/>
                <w:sz w:val="24"/>
                <w:szCs w:val="24"/>
              </w:rPr>
            </w:pPr>
            <w:r>
              <w:rPr>
                <w:rFonts w:ascii="SimSun" w:hAnsi="SimSun" w:eastAsia="SimSun" w:cs="SimSun"/>
                <w:sz w:val="24"/>
                <w:szCs w:val="24"/>
              </w:rPr>
              <w:t>②磨边：为了使玻璃边角光滑，需要使用磨边机对玻璃进行磨边。磨边采</w:t>
            </w:r>
            <w:r>
              <w:rPr>
                <w:rFonts w:ascii="SimSun" w:hAnsi="SimSun" w:eastAsia="SimSun" w:cs="SimSun"/>
                <w:sz w:val="24"/>
                <w:szCs w:val="24"/>
                <w:spacing w:val="11"/>
              </w:rPr>
              <w:t xml:space="preserve"> </w:t>
            </w:r>
            <w:r>
              <w:rPr>
                <w:rFonts w:ascii="SimSun" w:hAnsi="SimSun" w:eastAsia="SimSun" w:cs="SimSun"/>
                <w:sz w:val="24"/>
                <w:szCs w:val="24"/>
                <w:spacing w:val="-3"/>
              </w:rPr>
              <w:t>用湿法工艺。磨边时喷水进行抑尘、冷却磨轮， 产生的石英粉末</w:t>
            </w:r>
            <w:r>
              <w:rPr>
                <w:rFonts w:ascii="SimSun" w:hAnsi="SimSun" w:eastAsia="SimSun" w:cs="SimSun"/>
                <w:sz w:val="24"/>
                <w:szCs w:val="24"/>
                <w:spacing w:val="-4"/>
              </w:rPr>
              <w:t>被水带入机器</w:t>
            </w:r>
            <w:r>
              <w:rPr>
                <w:rFonts w:ascii="SimSun" w:hAnsi="SimSun" w:eastAsia="SimSun" w:cs="SimSun"/>
                <w:sz w:val="24"/>
                <w:szCs w:val="24"/>
              </w:rPr>
              <w:t xml:space="preserve"> </w:t>
            </w:r>
            <w:r>
              <w:rPr>
                <w:rFonts w:ascii="SimSun" w:hAnsi="SimSun" w:eastAsia="SimSun" w:cs="SimSun"/>
                <w:sz w:val="24"/>
                <w:szCs w:val="24"/>
              </w:rPr>
              <w:t>自带的水箱沉淀后，上清液循环使用，打捞的沉渣（石英砂）经收集外售给生</w:t>
            </w:r>
          </w:p>
          <w:p>
            <w:pPr>
              <w:ind w:left="107"/>
              <w:spacing w:line="219" w:lineRule="auto"/>
              <w:rPr>
                <w:rFonts w:ascii="SimSun" w:hAnsi="SimSun" w:eastAsia="SimSun" w:cs="SimSun"/>
                <w:sz w:val="24"/>
                <w:szCs w:val="24"/>
              </w:rPr>
            </w:pPr>
            <w:r>
              <w:rPr>
                <w:rFonts w:ascii="SimSun" w:hAnsi="SimSun" w:eastAsia="SimSun" w:cs="SimSun"/>
                <w:sz w:val="24"/>
                <w:szCs w:val="24"/>
                <w:spacing w:val="-2"/>
              </w:rPr>
              <w:t>产厂家作生产原料。该工序有极少量的粉尘产生。</w:t>
            </w:r>
          </w:p>
        </w:tc>
      </w:tr>
    </w:tbl>
    <w:p>
      <w:pPr>
        <w:pStyle w:val="BodyText"/>
        <w:rPr/>
      </w:pPr>
      <w:r/>
    </w:p>
    <w:p>
      <w:pPr>
        <w:sectPr>
          <w:footerReference w:type="default" r:id="rId90"/>
          <w:pgSz w:w="11907" w:h="16839"/>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0"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32"/>
        <w:gridCol w:w="8398"/>
      </w:tblGrid>
      <w:tr>
        <w:trPr>
          <w:trHeight w:val="13275" w:hRule="atLeast"/>
        </w:trPr>
        <w:tc>
          <w:tcPr>
            <w:tcW w:w="432" w:type="dxa"/>
            <w:vAlign w:val="top"/>
            <w:tcBorders>
              <w:right w:val="single" w:color="000000" w:sz="2" w:space="0"/>
            </w:tcBorders>
          </w:tcPr>
          <w:p>
            <w:pPr>
              <w:rPr>
                <w:rFonts w:ascii="Arial"/>
                <w:sz w:val="21"/>
              </w:rPr>
            </w:pPr>
            <w:r/>
          </w:p>
        </w:tc>
        <w:tc>
          <w:tcPr>
            <w:tcW w:w="8398" w:type="dxa"/>
            <w:vAlign w:val="top"/>
            <w:tcBorders>
              <w:left w:val="single" w:color="000000" w:sz="2" w:space="0"/>
            </w:tcBorders>
          </w:tcPr>
          <w:p>
            <w:pPr>
              <w:ind w:left="590"/>
              <w:spacing w:before="40" w:line="467" w:lineRule="exact"/>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position w:val="17"/>
              </w:rPr>
              <w:t>产污工序：该工序产生磨边废水、设备噪声</w:t>
            </w:r>
            <w:r>
              <w:rPr>
                <w:rFonts w:ascii="SimSun" w:hAnsi="SimSun" w:eastAsia="SimSun" w:cs="SimSun"/>
                <w:sz w:val="24"/>
                <w:szCs w:val="24"/>
                <w14:textOutline w14:w="4354" w14:cap="flat" w14:cmpd="sng">
                  <w14:solidFill>
                    <w14:srgbClr w14:val="000000"/>
                  </w14:solidFill>
                  <w14:prstDash w14:val="solid"/>
                  <w14:miter w14:lim="10"/>
                </w14:textOutline>
                <w:position w:val="17"/>
              </w:rPr>
              <w:t>，磨边废水收集至沉淀罐中，</w:t>
            </w:r>
          </w:p>
          <w:p>
            <w:pPr>
              <w:ind w:left="109"/>
              <w:spacing w:line="219"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rPr>
              <w:t>经絮凝沉淀后，排入市政污水管网。</w:t>
            </w:r>
          </w:p>
          <w:p>
            <w:pPr>
              <w:ind w:left="106" w:right="108" w:firstLine="479"/>
              <w:spacing w:before="182" w:line="359" w:lineRule="auto"/>
              <w:jc w:val="both"/>
              <w:rPr>
                <w:rFonts w:ascii="SimSun" w:hAnsi="SimSun" w:eastAsia="SimSun" w:cs="SimSun"/>
                <w:sz w:val="24"/>
                <w:szCs w:val="24"/>
              </w:rPr>
            </w:pPr>
            <w:r>
              <w:rPr>
                <w:rFonts w:ascii="SimSun" w:hAnsi="SimSun" w:eastAsia="SimSun" w:cs="SimSun"/>
                <w:sz w:val="24"/>
                <w:szCs w:val="24"/>
                <w:spacing w:val="-3"/>
              </w:rPr>
              <w:t>③洗片： 打磨好的玻璃在钢化处理前送入自动清洗机</w:t>
            </w:r>
            <w:r>
              <w:rPr>
                <w:rFonts w:ascii="SimSun" w:hAnsi="SimSun" w:eastAsia="SimSun" w:cs="SimSun"/>
                <w:sz w:val="24"/>
                <w:szCs w:val="24"/>
                <w:spacing w:val="-4"/>
              </w:rPr>
              <w:t>进行清洗。自动清洗</w:t>
            </w:r>
            <w:r>
              <w:rPr>
                <w:rFonts w:ascii="SimSun" w:hAnsi="SimSun" w:eastAsia="SimSun" w:cs="SimSun"/>
                <w:sz w:val="24"/>
                <w:szCs w:val="24"/>
              </w:rPr>
              <w:t xml:space="preserve"> </w:t>
            </w:r>
            <w:r>
              <w:rPr>
                <w:rFonts w:ascii="SimSun" w:hAnsi="SimSun" w:eastAsia="SimSun" w:cs="SimSun"/>
                <w:sz w:val="24"/>
                <w:szCs w:val="24"/>
              </w:rPr>
              <w:t>机内部安装有喷淋装置、毛刷，往玻璃表面喷洒水的同时用毛刷去除表面残留</w:t>
            </w:r>
            <w:r>
              <w:rPr>
                <w:rFonts w:ascii="SimSun" w:hAnsi="SimSun" w:eastAsia="SimSun" w:cs="SimSun"/>
                <w:sz w:val="24"/>
                <w:szCs w:val="24"/>
                <w:spacing w:val="11"/>
              </w:rPr>
              <w:t xml:space="preserve"> </w:t>
            </w:r>
            <w:r>
              <w:rPr>
                <w:rFonts w:ascii="SimSun" w:hAnsi="SimSun" w:eastAsia="SimSun" w:cs="SimSun"/>
                <w:sz w:val="24"/>
                <w:szCs w:val="24"/>
              </w:rPr>
              <w:t>的碎渣、污迹，然后通过电热丝、风机产生热风，将表面残留水分吹干。清洗</w:t>
            </w:r>
          </w:p>
          <w:p>
            <w:pPr>
              <w:ind w:right="14"/>
              <w:spacing w:before="1" w:line="218" w:lineRule="auto"/>
              <w:jc w:val="right"/>
              <w:rPr>
                <w:rFonts w:ascii="SimSun" w:hAnsi="SimSun" w:eastAsia="SimSun" w:cs="SimSun"/>
                <w:sz w:val="24"/>
                <w:szCs w:val="24"/>
              </w:rPr>
            </w:pPr>
            <w:r>
              <w:rPr>
                <w:rFonts w:ascii="SimSun" w:hAnsi="SimSun" w:eastAsia="SimSun" w:cs="SimSun"/>
                <w:sz w:val="24"/>
                <w:szCs w:val="24"/>
                <w:spacing w:val="-10"/>
              </w:rPr>
              <w:t>过程仅使用普通自来水， 不需要添加任何清洗剂， 也不涉及化学方</w:t>
            </w:r>
            <w:r>
              <w:rPr>
                <w:rFonts w:ascii="SimSun" w:hAnsi="SimSun" w:eastAsia="SimSun" w:cs="SimSun"/>
                <w:sz w:val="24"/>
                <w:szCs w:val="24"/>
                <w:spacing w:val="-11"/>
              </w:rPr>
              <w:t>法腐蚀处理。</w:t>
            </w:r>
          </w:p>
          <w:p>
            <w:pPr>
              <w:ind w:left="590"/>
              <w:spacing w:before="182"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rPr>
              <w:t>产污工序：该工序产生清洗废水、设备噪声。</w:t>
            </w:r>
          </w:p>
          <w:p>
            <w:pPr>
              <w:ind w:left="107" w:right="36" w:firstLine="478"/>
              <w:spacing w:before="182" w:line="359" w:lineRule="auto"/>
              <w:jc w:val="both"/>
              <w:rPr>
                <w:rFonts w:ascii="SimSun" w:hAnsi="SimSun" w:eastAsia="SimSun" w:cs="SimSun"/>
                <w:sz w:val="24"/>
                <w:szCs w:val="24"/>
              </w:rPr>
            </w:pPr>
            <w:r>
              <w:rPr>
                <w:rFonts w:ascii="SimSun" w:hAnsi="SimSun" w:eastAsia="SimSun" w:cs="SimSun"/>
                <w:sz w:val="24"/>
                <w:szCs w:val="24"/>
                <w:spacing w:val="-2"/>
              </w:rPr>
              <w:t>④钢化工序：</w:t>
            </w:r>
            <w:r>
              <w:rPr>
                <w:rFonts w:ascii="SimSun" w:hAnsi="SimSun" w:eastAsia="SimSun" w:cs="SimSun"/>
                <w:sz w:val="24"/>
                <w:szCs w:val="24"/>
                <w:spacing w:val="-22"/>
              </w:rPr>
              <w:t xml:space="preserve"> </w:t>
            </w:r>
            <w:r>
              <w:rPr>
                <w:rFonts w:ascii="SimSun" w:hAnsi="SimSun" w:eastAsia="SimSun" w:cs="SimSun"/>
                <w:sz w:val="24"/>
                <w:szCs w:val="24"/>
                <w:spacing w:val="-2"/>
              </w:rPr>
              <w:t>钢化是将玻璃加热到接近软化点的 </w:t>
            </w:r>
            <w:r>
              <w:rPr>
                <w:rFonts w:ascii="Times New Roman" w:hAnsi="Times New Roman" w:eastAsia="Times New Roman" w:cs="Times New Roman"/>
                <w:sz w:val="24"/>
                <w:szCs w:val="24"/>
                <w:spacing w:val="-3"/>
              </w:rPr>
              <w:t>700</w:t>
            </w:r>
            <w:r>
              <w:rPr>
                <w:rFonts w:ascii="SimSun" w:hAnsi="SimSun" w:eastAsia="SimSun" w:cs="SimSun"/>
                <w:sz w:val="24"/>
                <w:szCs w:val="24"/>
                <w:spacing w:val="-3"/>
              </w:rPr>
              <w:t>℃左右，再进行快速</w:t>
            </w:r>
            <w:r>
              <w:rPr>
                <w:rFonts w:ascii="SimSun" w:hAnsi="SimSun" w:eastAsia="SimSun" w:cs="SimSun"/>
                <w:sz w:val="24"/>
                <w:szCs w:val="24"/>
              </w:rPr>
              <w:t xml:space="preserve"> </w:t>
            </w:r>
            <w:r>
              <w:rPr>
                <w:rFonts w:ascii="SimSun" w:hAnsi="SimSun" w:eastAsia="SimSun" w:cs="SimSun"/>
                <w:sz w:val="24"/>
                <w:szCs w:val="24"/>
                <w:spacing w:val="-13"/>
              </w:rPr>
              <w:t>均匀的冷却。根据玻璃厚度不同，采用不同的加热、降温时间；例如厚度为</w:t>
            </w:r>
            <w:r>
              <w:rPr>
                <w:rFonts w:ascii="Times New Roman" w:hAnsi="Times New Roman" w:eastAsia="Times New Roman" w:cs="Times New Roman"/>
                <w:sz w:val="24"/>
                <w:szCs w:val="24"/>
                <w:spacing w:val="-13"/>
              </w:rPr>
              <w:t>5~6mm</w:t>
            </w:r>
            <w:r>
              <w:rPr>
                <w:rFonts w:ascii="Times New Roman" w:hAnsi="Times New Roman" w:eastAsia="Times New Roman" w:cs="Times New Roman"/>
                <w:sz w:val="24"/>
                <w:szCs w:val="24"/>
                <w:spacing w:val="4"/>
              </w:rPr>
              <w:t xml:space="preserve">  </w:t>
            </w:r>
            <w:r>
              <w:rPr>
                <w:rFonts w:ascii="SimSun" w:hAnsi="SimSun" w:eastAsia="SimSun" w:cs="SimSun"/>
                <w:sz w:val="24"/>
                <w:szCs w:val="24"/>
                <w:spacing w:val="-3"/>
              </w:rPr>
              <w:t>的玻璃为</w:t>
            </w:r>
            <w:r>
              <w:rPr>
                <w:rFonts w:ascii="Times New Roman" w:hAnsi="Times New Roman" w:eastAsia="Times New Roman" w:cs="Times New Roman"/>
                <w:sz w:val="24"/>
                <w:szCs w:val="24"/>
                <w:spacing w:val="-3"/>
              </w:rPr>
              <w:t>700</w:t>
            </w:r>
            <w:r>
              <w:rPr>
                <w:rFonts w:ascii="SimSun" w:hAnsi="SimSun" w:eastAsia="SimSun" w:cs="SimSun"/>
                <w:sz w:val="24"/>
                <w:szCs w:val="24"/>
                <w:spacing w:val="-3"/>
              </w:rPr>
              <w:t>℃下加热</w:t>
            </w:r>
            <w:r>
              <w:rPr>
                <w:rFonts w:ascii="Times New Roman" w:hAnsi="Times New Roman" w:eastAsia="Times New Roman" w:cs="Times New Roman"/>
                <w:sz w:val="24"/>
                <w:szCs w:val="24"/>
                <w:spacing w:val="-3"/>
              </w:rPr>
              <w:t>240</w:t>
            </w:r>
            <w:r>
              <w:rPr>
                <w:rFonts w:ascii="SimSun" w:hAnsi="SimSun" w:eastAsia="SimSun" w:cs="SimSun"/>
                <w:sz w:val="24"/>
                <w:szCs w:val="24"/>
                <w:spacing w:val="-3"/>
              </w:rPr>
              <w:t>秒和降温</w:t>
            </w:r>
            <w:r>
              <w:rPr>
                <w:rFonts w:ascii="Times New Roman" w:hAnsi="Times New Roman" w:eastAsia="Times New Roman" w:cs="Times New Roman"/>
                <w:sz w:val="24"/>
                <w:szCs w:val="24"/>
                <w:spacing w:val="-3"/>
              </w:rPr>
              <w:t>150</w:t>
            </w:r>
            <w:r>
              <w:rPr>
                <w:rFonts w:ascii="SimSun" w:hAnsi="SimSun" w:eastAsia="SimSun" w:cs="SimSun"/>
                <w:sz w:val="24"/>
                <w:szCs w:val="24"/>
                <w:spacing w:val="-3"/>
              </w:rPr>
              <w:t>秒，厚度为</w:t>
            </w:r>
            <w:r>
              <w:rPr>
                <w:rFonts w:ascii="Times New Roman" w:hAnsi="Times New Roman" w:eastAsia="Times New Roman" w:cs="Times New Roman"/>
                <w:sz w:val="24"/>
                <w:szCs w:val="24"/>
                <w:spacing w:val="-3"/>
              </w:rPr>
              <w:t>8~10mm</w:t>
            </w:r>
            <w:r>
              <w:rPr>
                <w:rFonts w:ascii="SimSun" w:hAnsi="SimSun" w:eastAsia="SimSun" w:cs="SimSun"/>
                <w:sz w:val="24"/>
                <w:szCs w:val="24"/>
                <w:spacing w:val="-3"/>
              </w:rPr>
              <w:t>的玻璃为</w:t>
            </w:r>
            <w:r>
              <w:rPr>
                <w:rFonts w:ascii="Times New Roman" w:hAnsi="Times New Roman" w:eastAsia="Times New Roman" w:cs="Times New Roman"/>
                <w:sz w:val="24"/>
                <w:szCs w:val="24"/>
                <w:spacing w:val="-3"/>
              </w:rPr>
              <w:t>700</w:t>
            </w:r>
            <w:r>
              <w:rPr>
                <w:rFonts w:ascii="SimSun" w:hAnsi="SimSun" w:eastAsia="SimSun" w:cs="SimSun"/>
                <w:sz w:val="24"/>
                <w:szCs w:val="24"/>
                <w:spacing w:val="-3"/>
              </w:rPr>
              <w:t>℃下加热</w:t>
            </w:r>
            <w:r>
              <w:rPr>
                <w:rFonts w:ascii="SimSun" w:hAnsi="SimSun" w:eastAsia="SimSun" w:cs="SimSun"/>
                <w:sz w:val="24"/>
                <w:szCs w:val="24"/>
                <w:spacing w:val="1"/>
              </w:rPr>
              <w:t xml:space="preserve"> </w:t>
            </w:r>
            <w:r>
              <w:rPr>
                <w:rFonts w:ascii="Times New Roman" w:hAnsi="Times New Roman" w:eastAsia="Times New Roman" w:cs="Times New Roman"/>
                <w:sz w:val="24"/>
                <w:szCs w:val="24"/>
                <w:spacing w:val="-8"/>
              </w:rPr>
              <w:t>500</w:t>
            </w:r>
            <w:r>
              <w:rPr>
                <w:rFonts w:ascii="SimSun" w:hAnsi="SimSun" w:eastAsia="SimSun" w:cs="SimSun"/>
                <w:sz w:val="24"/>
                <w:szCs w:val="24"/>
                <w:spacing w:val="-8"/>
              </w:rPr>
              <w:t>秒和降温</w:t>
            </w:r>
            <w:r>
              <w:rPr>
                <w:rFonts w:ascii="Times New Roman" w:hAnsi="Times New Roman" w:eastAsia="Times New Roman" w:cs="Times New Roman"/>
                <w:sz w:val="24"/>
                <w:szCs w:val="24"/>
                <w:spacing w:val="-8"/>
              </w:rPr>
              <w:t>300</w:t>
            </w:r>
            <w:r>
              <w:rPr>
                <w:rFonts w:ascii="SimSun" w:hAnsi="SimSun" w:eastAsia="SimSun" w:cs="SimSun"/>
                <w:sz w:val="24"/>
                <w:szCs w:val="24"/>
                <w:spacing w:val="-8"/>
              </w:rPr>
              <w:t>秒。钢化处理后的玻</w:t>
            </w:r>
            <w:r>
              <w:rPr>
                <w:rFonts w:ascii="SimSun" w:hAnsi="SimSun" w:eastAsia="SimSun" w:cs="SimSun"/>
                <w:sz w:val="24"/>
                <w:szCs w:val="24"/>
                <w:spacing w:val="-9"/>
              </w:rPr>
              <w:t>璃表面形成均匀压应力，</w:t>
            </w:r>
            <w:r>
              <w:rPr>
                <w:rFonts w:ascii="SimSun" w:hAnsi="SimSun" w:eastAsia="SimSun" w:cs="SimSun"/>
                <w:sz w:val="24"/>
                <w:szCs w:val="24"/>
                <w:spacing w:val="45"/>
              </w:rPr>
              <w:t xml:space="preserve"> </w:t>
            </w:r>
            <w:r>
              <w:rPr>
                <w:rFonts w:ascii="SimSun" w:hAnsi="SimSun" w:eastAsia="SimSun" w:cs="SimSun"/>
                <w:sz w:val="24"/>
                <w:szCs w:val="24"/>
                <w:spacing w:val="-9"/>
              </w:rPr>
              <w:t>内部形成张应力，</w:t>
            </w:r>
            <w:r>
              <w:rPr>
                <w:rFonts w:ascii="SimSun" w:hAnsi="SimSun" w:eastAsia="SimSun" w:cs="SimSun"/>
                <w:sz w:val="24"/>
                <w:szCs w:val="24"/>
              </w:rPr>
              <w:t xml:space="preserve"> </w:t>
            </w:r>
            <w:r>
              <w:rPr>
                <w:rFonts w:ascii="SimSun" w:hAnsi="SimSun" w:eastAsia="SimSun" w:cs="SimSun"/>
                <w:sz w:val="24"/>
                <w:szCs w:val="24"/>
              </w:rPr>
              <w:t>两者结合使得玻璃的抗弯和抗冲击强度得以提高至普通玻璃的四倍以上。钢化</w:t>
            </w:r>
            <w:r>
              <w:rPr>
                <w:rFonts w:ascii="SimSun" w:hAnsi="SimSun" w:eastAsia="SimSun" w:cs="SimSun"/>
                <w:sz w:val="24"/>
                <w:szCs w:val="24"/>
                <w:spacing w:val="11"/>
              </w:rPr>
              <w:t xml:space="preserve"> </w:t>
            </w:r>
            <w:r>
              <w:rPr>
                <w:rFonts w:ascii="SimSun" w:hAnsi="SimSun" w:eastAsia="SimSun" w:cs="SimSun"/>
                <w:sz w:val="24"/>
                <w:szCs w:val="24"/>
                <w:spacing w:val="-3"/>
              </w:rPr>
              <w:t>玻璃不能再做任何切割、磨削等加工或受破损， 否则就会因破坏均匀</w:t>
            </w:r>
            <w:r>
              <w:rPr>
                <w:rFonts w:ascii="SimSun" w:hAnsi="SimSun" w:eastAsia="SimSun" w:cs="SimSun"/>
                <w:sz w:val="24"/>
                <w:szCs w:val="24"/>
                <w:spacing w:val="-4"/>
              </w:rPr>
              <w:t>压应力平</w:t>
            </w:r>
            <w:r>
              <w:rPr>
                <w:rFonts w:ascii="SimSun" w:hAnsi="SimSun" w:eastAsia="SimSun" w:cs="SimSun"/>
                <w:sz w:val="24"/>
                <w:szCs w:val="24"/>
              </w:rPr>
              <w:t xml:space="preserve"> </w:t>
            </w:r>
            <w:r>
              <w:rPr>
                <w:rFonts w:ascii="SimSun" w:hAnsi="SimSun" w:eastAsia="SimSun" w:cs="SimSun"/>
                <w:sz w:val="24"/>
                <w:szCs w:val="24"/>
              </w:rPr>
              <w:t>衡而全部破碎。钢化炉成套设备包含装、卸片装置、加热段、冷却段、风机系</w:t>
            </w:r>
            <w:r>
              <w:rPr>
                <w:rFonts w:ascii="SimSun" w:hAnsi="SimSun" w:eastAsia="SimSun" w:cs="SimSun"/>
                <w:sz w:val="24"/>
                <w:szCs w:val="24"/>
                <w:spacing w:val="11"/>
              </w:rPr>
              <w:t xml:space="preserve"> </w:t>
            </w:r>
            <w:r>
              <w:rPr>
                <w:rFonts w:ascii="SimSun" w:hAnsi="SimSun" w:eastAsia="SimSun" w:cs="SimSun"/>
                <w:sz w:val="24"/>
                <w:szCs w:val="24"/>
              </w:rPr>
              <w:t>统等，以电为能源，不涉及燃气和其他燃料的使用。钢化处理过程有时会因为</w:t>
            </w:r>
            <w:r>
              <w:rPr>
                <w:rFonts w:ascii="SimSun" w:hAnsi="SimSun" w:eastAsia="SimSun" w:cs="SimSun"/>
                <w:sz w:val="24"/>
                <w:szCs w:val="24"/>
                <w:spacing w:val="11"/>
              </w:rPr>
              <w:t xml:space="preserve"> </w:t>
            </w:r>
            <w:r>
              <w:rPr>
                <w:rFonts w:ascii="SimSun" w:hAnsi="SimSun" w:eastAsia="SimSun" w:cs="SimSun"/>
                <w:sz w:val="24"/>
                <w:szCs w:val="24"/>
                <w:spacing w:val="-3"/>
              </w:rPr>
              <w:t>工艺、操作等原因出现玻璃受热不均匀而爆裂， 形成碎渣边角料。钢化</w:t>
            </w:r>
            <w:r>
              <w:rPr>
                <w:rFonts w:ascii="SimSun" w:hAnsi="SimSun" w:eastAsia="SimSun" w:cs="SimSun"/>
                <w:sz w:val="24"/>
                <w:szCs w:val="24"/>
                <w:spacing w:val="-4"/>
              </w:rPr>
              <w:t>处理好</w:t>
            </w:r>
          </w:p>
          <w:p>
            <w:pPr>
              <w:ind w:left="127"/>
              <w:spacing w:before="1" w:line="219" w:lineRule="auto"/>
              <w:rPr>
                <w:rFonts w:ascii="SimSun" w:hAnsi="SimSun" w:eastAsia="SimSun" w:cs="SimSun"/>
                <w:sz w:val="24"/>
                <w:szCs w:val="24"/>
              </w:rPr>
            </w:pPr>
            <w:r>
              <w:rPr>
                <w:rFonts w:ascii="SimSun" w:hAnsi="SimSun" w:eastAsia="SimSun" w:cs="SimSun"/>
                <w:sz w:val="24"/>
                <w:szCs w:val="24"/>
                <w:spacing w:val="-3"/>
              </w:rPr>
              <w:t>的玻璃即为主要成品，后续再以部分成品为基础进行深加工。</w:t>
            </w:r>
          </w:p>
          <w:p>
            <w:pPr>
              <w:ind w:left="590"/>
              <w:spacing w:before="181" w:line="219"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产污工序：该工序产生设备噪声、玻璃边角料。</w:t>
            </w:r>
          </w:p>
          <w:p>
            <w:pPr>
              <w:ind w:left="585"/>
              <w:spacing w:before="183" w:line="217" w:lineRule="auto"/>
              <w:rPr>
                <w:rFonts w:ascii="SimSun" w:hAnsi="SimSun" w:eastAsia="SimSun" w:cs="SimSun"/>
                <w:sz w:val="24"/>
                <w:szCs w:val="24"/>
              </w:rPr>
            </w:pPr>
            <w:r>
              <w:rPr>
                <w:rFonts w:ascii="SimSun" w:hAnsi="SimSun" w:eastAsia="SimSun" w:cs="SimSun"/>
                <w:sz w:val="24"/>
                <w:szCs w:val="24"/>
                <w:spacing w:val="-2"/>
              </w:rPr>
              <w:t>⑤包装入库：将检验合格后的产品进行包装并入库。</w:t>
            </w:r>
          </w:p>
          <w:p>
            <w:pPr>
              <w:ind w:left="587"/>
              <w:spacing w:before="184" w:line="467" w:lineRule="exact"/>
              <w:rPr>
                <w:rFonts w:ascii="SimSun" w:hAnsi="SimSun" w:eastAsia="SimSun" w:cs="SimSun"/>
                <w:sz w:val="24"/>
                <w:szCs w:val="24"/>
              </w:rPr>
            </w:pPr>
            <w:r>
              <w:rPr>
                <w:rFonts w:ascii="SimSun" w:hAnsi="SimSun" w:eastAsia="SimSun" w:cs="SimSun"/>
                <w:sz w:val="24"/>
                <w:szCs w:val="24"/>
                <w:spacing w:val="1"/>
                <w:position w:val="17"/>
              </w:rPr>
              <w:t>根据客户需求，经钢化加工后一部分玻璃直接作为普</w:t>
            </w:r>
            <w:r>
              <w:rPr>
                <w:rFonts w:ascii="SimSun" w:hAnsi="SimSun" w:eastAsia="SimSun" w:cs="SimSun"/>
                <w:sz w:val="24"/>
                <w:szCs w:val="24"/>
                <w:position w:val="17"/>
              </w:rPr>
              <w:t>通钢化玻璃外售，一</w:t>
            </w:r>
          </w:p>
          <w:p>
            <w:pPr>
              <w:ind w:left="110"/>
              <w:spacing w:before="1" w:line="219" w:lineRule="auto"/>
              <w:rPr>
                <w:rFonts w:ascii="SimSun" w:hAnsi="SimSun" w:eastAsia="SimSun" w:cs="SimSun"/>
                <w:sz w:val="24"/>
                <w:szCs w:val="24"/>
              </w:rPr>
            </w:pPr>
            <w:r>
              <w:rPr>
                <w:rFonts w:ascii="SimSun" w:hAnsi="SimSun" w:eastAsia="SimSun" w:cs="SimSun"/>
                <w:sz w:val="24"/>
                <w:szCs w:val="24"/>
                <w:spacing w:val="-1"/>
              </w:rPr>
              <w:t>部分进入中空玻璃生产线、夹胶玻璃生产线，用</w:t>
            </w:r>
            <w:r>
              <w:rPr>
                <w:rFonts w:ascii="SimSun" w:hAnsi="SimSun" w:eastAsia="SimSun" w:cs="SimSun"/>
                <w:sz w:val="24"/>
                <w:szCs w:val="24"/>
                <w:spacing w:val="-2"/>
              </w:rPr>
              <w:t>于生产中空玻璃、夹胶玻璃。</w:t>
            </w:r>
          </w:p>
        </w:tc>
      </w:tr>
    </w:tbl>
    <w:p>
      <w:pPr>
        <w:pStyle w:val="BodyText"/>
        <w:rPr/>
      </w:pPr>
      <w:r/>
    </w:p>
    <w:p>
      <w:pPr>
        <w:sectPr>
          <w:footerReference w:type="default" r:id="rId92"/>
          <w:pgSz w:w="11907" w:h="16839"/>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0"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32"/>
        <w:gridCol w:w="8398"/>
      </w:tblGrid>
      <w:tr>
        <w:trPr>
          <w:trHeight w:val="5537" w:hRule="atLeast"/>
        </w:trPr>
        <w:tc>
          <w:tcPr>
            <w:tcW w:w="432" w:type="dxa"/>
            <w:vAlign w:val="top"/>
            <w:tcBorders>
              <w:bottom w:val="nil"/>
              <w:right w:val="single" w:color="000000" w:sz="2" w:space="0"/>
            </w:tcBorders>
          </w:tcPr>
          <w:p>
            <w:pPr>
              <w:rPr>
                <w:rFonts w:ascii="Arial"/>
                <w:sz w:val="21"/>
              </w:rPr>
            </w:pPr>
            <w:r/>
          </w:p>
        </w:tc>
        <w:tc>
          <w:tcPr>
            <w:tcW w:w="8398" w:type="dxa"/>
            <w:vAlign w:val="top"/>
            <w:tcBorders>
              <w:bottom w:val="nil"/>
              <w:left w:val="single" w:color="000000" w:sz="2" w:space="0"/>
            </w:tcBorders>
          </w:tcPr>
          <w:p>
            <w:pPr>
              <w:ind w:firstLine="263"/>
              <w:spacing w:before="4" w:line="5522" w:lineRule="exact"/>
              <w:rPr/>
            </w:pPr>
            <w:r>
              <w:rPr>
                <w:position w:val="-110"/>
              </w:rPr>
              <w:drawing>
                <wp:inline distT="0" distB="0" distL="0" distR="0">
                  <wp:extent cx="5154802" cy="3506850"/>
                  <wp:effectExtent l="0" t="0" r="0" b="0"/>
                  <wp:docPr id="146" name="IM 146"/>
                  <wp:cNvGraphicFramePr/>
                  <a:graphic>
                    <a:graphicData uri="http://schemas.openxmlformats.org/drawingml/2006/picture">
                      <pic:pic>
                        <pic:nvPicPr>
                          <pic:cNvPr id="146" name="IM 146"/>
                          <pic:cNvPicPr/>
                        </pic:nvPicPr>
                        <pic:blipFill>
                          <a:blip r:embed="rId94"/>
                          <a:stretch>
                            <a:fillRect/>
                          </a:stretch>
                        </pic:blipFill>
                        <pic:spPr>
                          <a:xfrm rot="0">
                            <a:off x="0" y="0"/>
                            <a:ext cx="5154802" cy="3506850"/>
                          </a:xfrm>
                          <a:prstGeom prst="rect">
                            <a:avLst/>
                          </a:prstGeom>
                        </pic:spPr>
                      </pic:pic>
                    </a:graphicData>
                  </a:graphic>
                </wp:inline>
              </w:drawing>
            </w:r>
          </w:p>
        </w:tc>
      </w:tr>
      <w:tr>
        <w:trPr>
          <w:trHeight w:val="7481" w:hRule="atLeast"/>
        </w:trPr>
        <w:tc>
          <w:tcPr>
            <w:tcW w:w="432" w:type="dxa"/>
            <w:vAlign w:val="top"/>
            <w:tcBorders>
              <w:top w:val="nil"/>
              <w:right w:val="single" w:color="000000" w:sz="2" w:space="0"/>
            </w:tcBorders>
          </w:tcPr>
          <w:p>
            <w:pPr>
              <w:rPr>
                <w:rFonts w:ascii="Arial"/>
                <w:sz w:val="21"/>
              </w:rPr>
            </w:pPr>
            <w:r/>
          </w:p>
        </w:tc>
        <w:tc>
          <w:tcPr>
            <w:tcW w:w="8398" w:type="dxa"/>
            <w:vAlign w:val="top"/>
            <w:tcBorders>
              <w:top w:val="nil"/>
              <w:left w:val="single" w:color="000000" w:sz="2" w:space="0"/>
            </w:tcBorders>
          </w:tcPr>
          <w:p>
            <w:pPr>
              <w:ind w:left="1966"/>
              <w:spacing w:before="42"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2"/>
              </w:rPr>
              <w:t>图</w:t>
            </w:r>
            <w:r>
              <w:rPr>
                <w:rFonts w:ascii="SimSun" w:hAnsi="SimSun" w:eastAsia="SimSun" w:cs="SimSun"/>
                <w:sz w:val="24"/>
                <w:szCs w:val="24"/>
                <w:spacing w:val="-37"/>
              </w:rPr>
              <w:t xml:space="preserve"> </w:t>
            </w:r>
            <w:r>
              <w:rPr>
                <w:rFonts w:ascii="Times New Roman" w:hAnsi="Times New Roman" w:eastAsia="Times New Roman" w:cs="Times New Roman"/>
                <w:sz w:val="24"/>
                <w:szCs w:val="24"/>
                <w:b/>
                <w:bCs/>
                <w:spacing w:val="-2"/>
              </w:rPr>
              <w:t>3    </w:t>
            </w:r>
            <w:r>
              <w:rPr>
                <w:rFonts w:ascii="SimSun" w:hAnsi="SimSun" w:eastAsia="SimSun" w:cs="SimSun"/>
                <w:sz w:val="24"/>
                <w:szCs w:val="24"/>
                <w14:textOutline w14:w="4354" w14:cap="flat" w14:cmpd="sng">
                  <w14:solidFill>
                    <w14:srgbClr w14:val="000000"/>
                  </w14:solidFill>
                  <w14:prstDash w14:val="solid"/>
                  <w14:miter w14:lim="10"/>
                </w14:textOutline>
                <w:spacing w:val="-2"/>
              </w:rPr>
              <w:t>中空玻璃生产工艺流程及产污节点图</w:t>
            </w:r>
          </w:p>
          <w:p>
            <w:pPr>
              <w:ind w:left="610"/>
              <w:spacing w:before="181" w:line="467" w:lineRule="exact"/>
              <w:rPr>
                <w:rFonts w:ascii="SimSun" w:hAnsi="SimSun" w:eastAsia="SimSun" w:cs="SimSun"/>
                <w:sz w:val="24"/>
                <w:szCs w:val="24"/>
              </w:rPr>
            </w:pPr>
            <w:r>
              <w:rPr>
                <w:rFonts w:ascii="SimSun" w:hAnsi="SimSun" w:eastAsia="SimSun" w:cs="SimSun"/>
                <w:sz w:val="24"/>
                <w:szCs w:val="24"/>
                <w:spacing w:val="-1"/>
                <w:position w:val="17"/>
              </w:rPr>
              <w:t>中空玻璃加工前段工艺与钢化玻璃相同，玻璃原片经切割、打磨、洗片、</w:t>
            </w:r>
          </w:p>
          <w:p>
            <w:pPr>
              <w:ind w:left="105"/>
              <w:spacing w:line="219" w:lineRule="auto"/>
              <w:rPr>
                <w:rFonts w:ascii="SimSun" w:hAnsi="SimSun" w:eastAsia="SimSun" w:cs="SimSun"/>
                <w:sz w:val="24"/>
                <w:szCs w:val="24"/>
              </w:rPr>
            </w:pPr>
            <w:r>
              <w:rPr>
                <w:rFonts w:ascii="SimSun" w:hAnsi="SimSun" w:eastAsia="SimSun" w:cs="SimSun"/>
                <w:sz w:val="24"/>
                <w:szCs w:val="24"/>
                <w:spacing w:val="-1"/>
              </w:rPr>
              <w:t>钢化后进入中空玻璃生产工序，具体详见上文；以下为中空</w:t>
            </w:r>
            <w:r>
              <w:rPr>
                <w:rFonts w:ascii="SimSun" w:hAnsi="SimSun" w:eastAsia="SimSun" w:cs="SimSun"/>
                <w:sz w:val="24"/>
                <w:szCs w:val="24"/>
                <w:spacing w:val="-2"/>
              </w:rPr>
              <w:t>玻璃深加工工序。</w:t>
            </w:r>
          </w:p>
          <w:p>
            <w:pPr>
              <w:ind w:left="586"/>
              <w:spacing w:before="181" w:line="467" w:lineRule="exact"/>
              <w:rPr>
                <w:rFonts w:ascii="SimSun" w:hAnsi="SimSun" w:eastAsia="SimSun" w:cs="SimSun"/>
                <w:sz w:val="24"/>
                <w:szCs w:val="24"/>
              </w:rPr>
            </w:pPr>
            <w:r>
              <w:rPr>
                <w:rFonts w:ascii="SimSun" w:hAnsi="SimSun" w:eastAsia="SimSun" w:cs="SimSun"/>
                <w:sz w:val="24"/>
                <w:szCs w:val="24"/>
                <w:spacing w:val="-7"/>
                <w:position w:val="17"/>
              </w:rPr>
              <w:t>① 铝条下料： 使用铝条切割机将外购铝条切割为所需长度。切割过程为干</w:t>
            </w:r>
          </w:p>
          <w:p>
            <w:pPr>
              <w:ind w:left="112"/>
              <w:spacing w:line="220" w:lineRule="auto"/>
              <w:rPr>
                <w:rFonts w:ascii="SimSun" w:hAnsi="SimSun" w:eastAsia="SimSun" w:cs="SimSun"/>
                <w:sz w:val="24"/>
                <w:szCs w:val="24"/>
              </w:rPr>
            </w:pPr>
            <w:r>
              <w:rPr>
                <w:rFonts w:ascii="SimSun" w:hAnsi="SimSun" w:eastAsia="SimSun" w:cs="SimSun"/>
                <w:sz w:val="24"/>
                <w:szCs w:val="24"/>
                <w:spacing w:val="-10"/>
              </w:rPr>
              <w:t>式作业。</w:t>
            </w:r>
          </w:p>
          <w:p>
            <w:pPr>
              <w:ind w:left="590"/>
              <w:spacing w:before="180" w:line="219"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产污工序：该工序产生金属粉尘、设备噪声、金属边角料。</w:t>
            </w:r>
          </w:p>
          <w:p>
            <w:pPr>
              <w:ind w:left="113" w:right="17" w:firstLine="472"/>
              <w:spacing w:before="181" w:line="360" w:lineRule="auto"/>
              <w:rPr>
                <w:rFonts w:ascii="SimSun" w:hAnsi="SimSun" w:eastAsia="SimSun" w:cs="SimSun"/>
                <w:sz w:val="24"/>
                <w:szCs w:val="24"/>
              </w:rPr>
            </w:pPr>
            <w:r>
              <w:rPr>
                <w:rFonts w:ascii="SimSun" w:hAnsi="SimSun" w:eastAsia="SimSun" w:cs="SimSun"/>
                <w:sz w:val="24"/>
                <w:szCs w:val="24"/>
                <w:spacing w:val="-2"/>
              </w:rPr>
              <w:t>②人工拼框：人工将切割好的一组</w:t>
            </w:r>
            <w:r>
              <w:rPr>
                <w:rFonts w:ascii="SimSun" w:hAnsi="SimSun" w:eastAsia="SimSun" w:cs="SimSun"/>
                <w:sz w:val="24"/>
                <w:szCs w:val="24"/>
                <w:spacing w:val="-42"/>
              </w:rPr>
              <w:t xml:space="preserve"> </w:t>
            </w:r>
            <w:r>
              <w:rPr>
                <w:rFonts w:ascii="Times New Roman" w:hAnsi="Times New Roman" w:eastAsia="Times New Roman" w:cs="Times New Roman"/>
                <w:sz w:val="24"/>
                <w:szCs w:val="24"/>
                <w:spacing w:val="-2"/>
              </w:rPr>
              <w:t>4</w:t>
            </w:r>
            <w:r>
              <w:rPr>
                <w:rFonts w:ascii="Times New Roman" w:hAnsi="Times New Roman" w:eastAsia="Times New Roman" w:cs="Times New Roman"/>
                <w:sz w:val="24"/>
                <w:szCs w:val="24"/>
                <w:spacing w:val="22"/>
                <w:w w:val="101"/>
              </w:rPr>
              <w:t xml:space="preserve"> </w:t>
            </w:r>
            <w:r>
              <w:rPr>
                <w:rFonts w:ascii="SimSun" w:hAnsi="SimSun" w:eastAsia="SimSun" w:cs="SimSun"/>
                <w:sz w:val="24"/>
                <w:szCs w:val="24"/>
                <w:spacing w:val="-2"/>
              </w:rPr>
              <w:t>根铝条通</w:t>
            </w:r>
            <w:r>
              <w:rPr>
                <w:rFonts w:ascii="SimSun" w:hAnsi="SimSun" w:eastAsia="SimSun" w:cs="SimSun"/>
                <w:sz w:val="24"/>
                <w:szCs w:val="24"/>
                <w:spacing w:val="-3"/>
              </w:rPr>
              <w:t>过弯角栓拼接成一个方框，</w:t>
            </w:r>
            <w:r>
              <w:rPr>
                <w:rFonts w:ascii="SimSun" w:hAnsi="SimSun" w:eastAsia="SimSun" w:cs="SimSun"/>
                <w:sz w:val="24"/>
                <w:szCs w:val="24"/>
              </w:rPr>
              <w:t xml:space="preserve">  </w:t>
            </w:r>
            <w:r>
              <w:rPr>
                <w:rFonts w:ascii="SimSun" w:hAnsi="SimSun" w:eastAsia="SimSun" w:cs="SimSun"/>
                <w:sz w:val="24"/>
                <w:szCs w:val="24"/>
                <w:spacing w:val="-4"/>
              </w:rPr>
              <w:t>并往铝条中空处装填适量分子筛干燥剂。方框的外尺寸略小于相应的</w:t>
            </w:r>
            <w:r>
              <w:rPr>
                <w:rFonts w:ascii="SimSun" w:hAnsi="SimSun" w:eastAsia="SimSun" w:cs="SimSun"/>
                <w:sz w:val="24"/>
                <w:szCs w:val="24"/>
                <w:spacing w:val="-5"/>
              </w:rPr>
              <w:t>玻璃尺寸。</w:t>
            </w:r>
          </w:p>
          <w:p>
            <w:pPr>
              <w:ind w:left="111"/>
              <w:spacing w:before="1" w:line="219" w:lineRule="auto"/>
              <w:rPr>
                <w:rFonts w:ascii="SimSun" w:hAnsi="SimSun" w:eastAsia="SimSun" w:cs="SimSun"/>
                <w:sz w:val="24"/>
                <w:szCs w:val="24"/>
              </w:rPr>
            </w:pPr>
            <w:r>
              <w:rPr>
                <w:rFonts w:ascii="SimSun" w:hAnsi="SimSun" w:eastAsia="SimSun" w:cs="SimSun"/>
                <w:sz w:val="24"/>
                <w:szCs w:val="24"/>
                <w:spacing w:val="-5"/>
              </w:rPr>
              <w:t>该工序无污染物产生。</w:t>
            </w:r>
          </w:p>
          <w:p>
            <w:pPr>
              <w:ind w:left="108" w:right="36" w:firstLine="477"/>
              <w:spacing w:before="182" w:line="359" w:lineRule="auto"/>
              <w:rPr>
                <w:rFonts w:ascii="SimSun" w:hAnsi="SimSun" w:eastAsia="SimSun" w:cs="SimSun"/>
                <w:sz w:val="24"/>
                <w:szCs w:val="24"/>
              </w:rPr>
            </w:pPr>
            <w:r>
              <w:rPr>
                <w:rFonts w:ascii="SimSun" w:hAnsi="SimSun" w:eastAsia="SimSun" w:cs="SimSun"/>
                <w:sz w:val="24"/>
                <w:szCs w:val="24"/>
                <w:spacing w:val="-7"/>
              </w:rPr>
              <w:t>③涂胶：</w:t>
            </w:r>
            <w:r>
              <w:rPr>
                <w:rFonts w:ascii="SimSun" w:hAnsi="SimSun" w:eastAsia="SimSun" w:cs="SimSun"/>
                <w:sz w:val="24"/>
                <w:szCs w:val="24"/>
                <w:spacing w:val="-38"/>
              </w:rPr>
              <w:t xml:space="preserve"> </w:t>
            </w:r>
            <w:r>
              <w:rPr>
                <w:rFonts w:ascii="SimSun" w:hAnsi="SimSun" w:eastAsia="SimSun" w:cs="SimSun"/>
                <w:sz w:val="24"/>
                <w:szCs w:val="24"/>
                <w:spacing w:val="-7"/>
              </w:rPr>
              <w:t>涂胶为半自动作业。工人将铝框直立于丁基胶涂布</w:t>
            </w:r>
            <w:r>
              <w:rPr>
                <w:rFonts w:ascii="SimSun" w:hAnsi="SimSun" w:eastAsia="SimSun" w:cs="SimSun"/>
                <w:sz w:val="24"/>
                <w:szCs w:val="24"/>
                <w:spacing w:val="-8"/>
              </w:rPr>
              <w:t>机的传送带上，</w:t>
            </w:r>
            <w:r>
              <w:rPr>
                <w:rFonts w:ascii="SimSun" w:hAnsi="SimSun" w:eastAsia="SimSun" w:cs="SimSun"/>
                <w:sz w:val="24"/>
                <w:szCs w:val="24"/>
              </w:rPr>
              <w:t xml:space="preserve"> </w:t>
            </w:r>
            <w:r>
              <w:rPr>
                <w:rFonts w:ascii="SimSun" w:hAnsi="SimSun" w:eastAsia="SimSun" w:cs="SimSun"/>
                <w:sz w:val="24"/>
                <w:szCs w:val="24"/>
                <w:spacing w:val="-6"/>
              </w:rPr>
              <w:t>使其随传送带移动</w:t>
            </w:r>
            <w:r>
              <w:rPr>
                <w:rFonts w:ascii="Times New Roman" w:hAnsi="Times New Roman" w:eastAsia="Times New Roman" w:cs="Times New Roman"/>
                <w:sz w:val="24"/>
                <w:szCs w:val="24"/>
                <w:spacing w:val="-6"/>
              </w:rPr>
              <w:t>:</w:t>
            </w:r>
            <w:r>
              <w:rPr>
                <w:rFonts w:ascii="SimSun" w:hAnsi="SimSun" w:eastAsia="SimSun" w:cs="SimSun"/>
                <w:sz w:val="24"/>
                <w:szCs w:val="24"/>
                <w:spacing w:val="-6"/>
              </w:rPr>
              <w:t>丁基密封胶贮存在涂布机的密闭料缸中，</w:t>
            </w:r>
            <w:r>
              <w:rPr>
                <w:rFonts w:ascii="SimSun" w:hAnsi="SimSun" w:eastAsia="SimSun" w:cs="SimSun"/>
                <w:sz w:val="24"/>
                <w:szCs w:val="24"/>
                <w:spacing w:val="43"/>
              </w:rPr>
              <w:t xml:space="preserve"> </w:t>
            </w:r>
            <w:r>
              <w:rPr>
                <w:rFonts w:ascii="SimSun" w:hAnsi="SimSun" w:eastAsia="SimSun" w:cs="SimSun"/>
                <w:sz w:val="24"/>
                <w:szCs w:val="24"/>
                <w:spacing w:val="-6"/>
              </w:rPr>
              <w:t>加热软化</w:t>
            </w:r>
            <w:r>
              <w:rPr>
                <w:rFonts w:ascii="SimSun" w:hAnsi="SimSun" w:eastAsia="SimSun" w:cs="SimSun"/>
                <w:sz w:val="24"/>
                <w:szCs w:val="24"/>
                <w:spacing w:val="-7"/>
              </w:rPr>
              <w:t>（温度约</w:t>
            </w:r>
            <w:r>
              <w:rPr>
                <w:rFonts w:ascii="SimSun" w:hAnsi="SimSun" w:eastAsia="SimSun" w:cs="SimSun"/>
                <w:sz w:val="24"/>
                <w:szCs w:val="24"/>
              </w:rPr>
              <w:t xml:space="preserve"> </w:t>
            </w:r>
            <w:r>
              <w:rPr>
                <w:rFonts w:ascii="SimSun" w:hAnsi="SimSun" w:eastAsia="SimSun" w:cs="SimSun"/>
                <w:sz w:val="24"/>
                <w:szCs w:val="24"/>
                <w:spacing w:val="-8"/>
              </w:rPr>
              <w:t>为</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8"/>
              </w:rPr>
              <w:t>100~150</w:t>
            </w:r>
            <w:r>
              <w:rPr>
                <w:rFonts w:ascii="SimSun" w:hAnsi="SimSun" w:eastAsia="SimSun" w:cs="SimSun"/>
                <w:sz w:val="24"/>
                <w:szCs w:val="24"/>
                <w:spacing w:val="-8"/>
              </w:rPr>
              <w:t>℃,</w:t>
            </w:r>
            <w:r>
              <w:rPr>
                <w:rFonts w:ascii="SimSun" w:hAnsi="SimSun" w:eastAsia="SimSun" w:cs="SimSun"/>
                <w:sz w:val="24"/>
                <w:szCs w:val="24"/>
                <w:spacing w:val="26"/>
              </w:rPr>
              <w:t xml:space="preserve"> </w:t>
            </w:r>
            <w:r>
              <w:rPr>
                <w:rFonts w:ascii="SimSun" w:hAnsi="SimSun" w:eastAsia="SimSun" w:cs="SimSun"/>
                <w:sz w:val="24"/>
                <w:szCs w:val="24"/>
                <w:spacing w:val="-8"/>
              </w:rPr>
              <w:t>热分解温度在 </w:t>
            </w:r>
            <w:r>
              <w:rPr>
                <w:rFonts w:ascii="Times New Roman" w:hAnsi="Times New Roman" w:eastAsia="Times New Roman" w:cs="Times New Roman"/>
                <w:sz w:val="24"/>
                <w:szCs w:val="24"/>
                <w:spacing w:val="-8"/>
              </w:rPr>
              <w:t>200</w:t>
            </w:r>
            <w:r>
              <w:rPr>
                <w:rFonts w:ascii="SimSun" w:hAnsi="SimSun" w:eastAsia="SimSun" w:cs="SimSun"/>
                <w:sz w:val="24"/>
                <w:szCs w:val="24"/>
                <w:spacing w:val="-8"/>
              </w:rPr>
              <w:t>℃以上</w:t>
            </w:r>
            <w:r>
              <w:rPr>
                <w:rFonts w:ascii="SimSun" w:hAnsi="SimSun" w:eastAsia="SimSun" w:cs="SimSun"/>
                <w:sz w:val="24"/>
                <w:szCs w:val="24"/>
                <w:spacing w:val="-35"/>
              </w:rPr>
              <w:t>）；</w:t>
            </w:r>
            <w:r>
              <w:rPr>
                <w:rFonts w:ascii="SimSun" w:hAnsi="SimSun" w:eastAsia="SimSun" w:cs="SimSun"/>
                <w:sz w:val="24"/>
                <w:szCs w:val="24"/>
                <w:spacing w:val="-8"/>
              </w:rPr>
              <w:t>铝框途径打胶头时，</w:t>
            </w:r>
            <w:r>
              <w:rPr>
                <w:rFonts w:ascii="SimSun" w:hAnsi="SimSun" w:eastAsia="SimSun" w:cs="SimSun"/>
                <w:sz w:val="24"/>
                <w:szCs w:val="24"/>
                <w:spacing w:val="26"/>
              </w:rPr>
              <w:t xml:space="preserve"> </w:t>
            </w:r>
            <w:r>
              <w:rPr>
                <w:rFonts w:ascii="SimSun" w:hAnsi="SimSun" w:eastAsia="SimSun" w:cs="SimSun"/>
                <w:sz w:val="24"/>
                <w:szCs w:val="24"/>
                <w:spacing w:val="-8"/>
              </w:rPr>
              <w:t>设备自动往铝</w:t>
            </w:r>
          </w:p>
          <w:p>
            <w:pPr>
              <w:ind w:left="106"/>
              <w:spacing w:before="1" w:line="218" w:lineRule="auto"/>
              <w:rPr>
                <w:rFonts w:ascii="SimSun" w:hAnsi="SimSun" w:eastAsia="SimSun" w:cs="SimSun"/>
                <w:sz w:val="24"/>
                <w:szCs w:val="24"/>
              </w:rPr>
            </w:pPr>
            <w:r>
              <w:rPr>
                <w:rFonts w:ascii="SimSun" w:hAnsi="SimSun" w:eastAsia="SimSun" w:cs="SimSun"/>
                <w:sz w:val="24"/>
                <w:szCs w:val="24"/>
                <w:spacing w:val="-3"/>
              </w:rPr>
              <w:t>框侧面注射涂布密封胶，随即冷却成型。</w:t>
            </w:r>
          </w:p>
          <w:p>
            <w:pPr>
              <w:ind w:left="687"/>
              <w:spacing w:before="182" w:line="219"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9"/>
              </w:rPr>
              <w:t>产污工序：</w:t>
            </w:r>
            <w:r>
              <w:rPr>
                <w:rFonts w:ascii="SimSun" w:hAnsi="SimSun" w:eastAsia="SimSun" w:cs="SimSun"/>
                <w:sz w:val="24"/>
                <w:szCs w:val="24"/>
                <w:spacing w:val="84"/>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9"/>
              </w:rPr>
              <w:t>该工序产生挥发性有机物、设备噪声。</w:t>
            </w:r>
          </w:p>
          <w:p>
            <w:pPr>
              <w:ind w:left="585"/>
              <w:spacing w:before="182" w:line="467" w:lineRule="exact"/>
              <w:rPr>
                <w:rFonts w:ascii="SimSun" w:hAnsi="SimSun" w:eastAsia="SimSun" w:cs="SimSun"/>
                <w:sz w:val="24"/>
                <w:szCs w:val="24"/>
              </w:rPr>
            </w:pPr>
            <w:r>
              <w:rPr>
                <w:rFonts w:ascii="SimSun" w:hAnsi="SimSun" w:eastAsia="SimSun" w:cs="SimSun"/>
                <w:sz w:val="24"/>
                <w:szCs w:val="24"/>
                <w:spacing w:val="-3"/>
                <w:position w:val="17"/>
              </w:rPr>
              <w:t>④清洗：经过钢化处理的两块玻璃依次放上中空机的</w:t>
            </w:r>
            <w:r>
              <w:rPr>
                <w:rFonts w:ascii="SimSun" w:hAnsi="SimSun" w:eastAsia="SimSun" w:cs="SimSun"/>
                <w:sz w:val="24"/>
                <w:szCs w:val="24"/>
                <w:spacing w:val="-4"/>
                <w:position w:val="17"/>
              </w:rPr>
              <w:t>轨道， 随传动装置依</w:t>
            </w:r>
          </w:p>
          <w:p>
            <w:pPr>
              <w:ind w:left="114"/>
              <w:spacing w:line="218" w:lineRule="auto"/>
              <w:rPr>
                <w:rFonts w:ascii="SimSun" w:hAnsi="SimSun" w:eastAsia="SimSun" w:cs="SimSun"/>
                <w:sz w:val="24"/>
                <w:szCs w:val="24"/>
              </w:rPr>
            </w:pPr>
            <w:r>
              <w:rPr>
                <w:rFonts w:ascii="SimSun" w:hAnsi="SimSun" w:eastAsia="SimSun" w:cs="SimSun"/>
                <w:sz w:val="24"/>
                <w:szCs w:val="24"/>
              </w:rPr>
              <w:t>次送入清洗段为密闭装置，内部安装有喷淋头、毛刷，往玻璃表面喷水的同时</w:t>
            </w:r>
          </w:p>
        </w:tc>
      </w:tr>
    </w:tbl>
    <w:p>
      <w:pPr>
        <w:pStyle w:val="BodyText"/>
        <w:rPr/>
      </w:pPr>
      <w:r/>
    </w:p>
    <w:p>
      <w:pPr>
        <w:sectPr>
          <w:footerReference w:type="default" r:id="rId93"/>
          <w:pgSz w:w="11907" w:h="16839"/>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0"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32"/>
        <w:gridCol w:w="8398"/>
      </w:tblGrid>
      <w:tr>
        <w:trPr>
          <w:trHeight w:val="8399" w:hRule="atLeast"/>
        </w:trPr>
        <w:tc>
          <w:tcPr>
            <w:tcW w:w="432" w:type="dxa"/>
            <w:vAlign w:val="top"/>
            <w:tcBorders>
              <w:bottom w:val="nil"/>
              <w:right w:val="single" w:color="000000" w:sz="2" w:space="0"/>
            </w:tcBorders>
          </w:tcPr>
          <w:p>
            <w:pPr>
              <w:rPr>
                <w:rFonts w:ascii="Arial"/>
                <w:sz w:val="21"/>
              </w:rPr>
            </w:pPr>
            <w:r/>
          </w:p>
        </w:tc>
        <w:tc>
          <w:tcPr>
            <w:tcW w:w="8398" w:type="dxa"/>
            <w:vAlign w:val="top"/>
            <w:tcBorders>
              <w:bottom w:val="nil"/>
              <w:left w:val="single" w:color="000000" w:sz="2" w:space="0"/>
            </w:tcBorders>
          </w:tcPr>
          <w:p>
            <w:pPr>
              <w:ind w:left="109" w:right="108"/>
              <w:spacing w:before="41" w:line="359" w:lineRule="auto"/>
              <w:jc w:val="both"/>
              <w:rPr>
                <w:rFonts w:ascii="SimSun" w:hAnsi="SimSun" w:eastAsia="SimSun" w:cs="SimSun"/>
                <w:sz w:val="24"/>
                <w:szCs w:val="24"/>
              </w:rPr>
            </w:pPr>
            <w:r>
              <w:rPr>
                <w:rFonts w:ascii="SimSun" w:hAnsi="SimSun" w:eastAsia="SimSun" w:cs="SimSun"/>
                <w:sz w:val="24"/>
                <w:szCs w:val="24"/>
              </w:rPr>
              <w:t>用毛刷去除表面残留的灰尘，然后通过电热丝、风机产生热风，将表面残留水</w:t>
            </w:r>
            <w:r>
              <w:rPr>
                <w:rFonts w:ascii="SimSun" w:hAnsi="SimSun" w:eastAsia="SimSun" w:cs="SimSun"/>
                <w:sz w:val="24"/>
                <w:szCs w:val="24"/>
                <w:spacing w:val="9"/>
              </w:rPr>
              <w:t xml:space="preserve"> </w:t>
            </w:r>
            <w:r>
              <w:rPr>
                <w:rFonts w:ascii="SimSun" w:hAnsi="SimSun" w:eastAsia="SimSun" w:cs="SimSun"/>
                <w:sz w:val="24"/>
                <w:szCs w:val="24"/>
              </w:rPr>
              <w:t>分吹干。清洗过程仅使用普通自来水，不需要添加任何清洗剂，也不涉及化学</w:t>
            </w:r>
          </w:p>
          <w:p>
            <w:pPr>
              <w:ind w:left="108"/>
              <w:spacing w:line="219" w:lineRule="auto"/>
              <w:rPr>
                <w:rFonts w:ascii="SimSun" w:hAnsi="SimSun" w:eastAsia="SimSun" w:cs="SimSun"/>
                <w:sz w:val="24"/>
                <w:szCs w:val="24"/>
              </w:rPr>
            </w:pPr>
            <w:r>
              <w:rPr>
                <w:rFonts w:ascii="SimSun" w:hAnsi="SimSun" w:eastAsia="SimSun" w:cs="SimSun"/>
                <w:sz w:val="24"/>
                <w:szCs w:val="24"/>
                <w:spacing w:val="-6"/>
              </w:rPr>
              <w:t>方法腐蚀处理。</w:t>
            </w:r>
          </w:p>
          <w:p>
            <w:pPr>
              <w:ind w:left="687"/>
              <w:spacing w:before="180"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0"/>
              </w:rPr>
              <w:t>产污工序：</w:t>
            </w:r>
            <w:r>
              <w:rPr>
                <w:rFonts w:ascii="SimSun" w:hAnsi="SimSun" w:eastAsia="SimSun" w:cs="SimSun"/>
                <w:sz w:val="24"/>
                <w:szCs w:val="24"/>
                <w:spacing w:val="75"/>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10"/>
              </w:rPr>
              <w:t>该工序产生清洗废水、设备噪声</w:t>
            </w:r>
          </w:p>
          <w:p>
            <w:pPr>
              <w:ind w:left="106" w:right="102" w:firstLine="479"/>
              <w:spacing w:before="182" w:line="359" w:lineRule="auto"/>
              <w:jc w:val="both"/>
              <w:rPr>
                <w:rFonts w:ascii="SimSun" w:hAnsi="SimSun" w:eastAsia="SimSun" w:cs="SimSun"/>
                <w:sz w:val="24"/>
                <w:szCs w:val="24"/>
              </w:rPr>
            </w:pPr>
            <w:r>
              <w:rPr>
                <w:rFonts w:ascii="SimSun" w:hAnsi="SimSun" w:eastAsia="SimSun" w:cs="SimSun"/>
                <w:sz w:val="24"/>
                <w:szCs w:val="24"/>
              </w:rPr>
              <w:t>⑤合片、平压：经过清洗的第一块玻璃由传动装置送至指定位置，人工放</w:t>
            </w:r>
            <w:r>
              <w:rPr>
                <w:rFonts w:ascii="SimSun" w:hAnsi="SimSun" w:eastAsia="SimSun" w:cs="SimSun"/>
                <w:sz w:val="24"/>
                <w:szCs w:val="24"/>
                <w:spacing w:val="11"/>
              </w:rPr>
              <w:t xml:space="preserve"> </w:t>
            </w:r>
            <w:r>
              <w:rPr>
                <w:rFonts w:ascii="SimSun" w:hAnsi="SimSun" w:eastAsia="SimSun" w:cs="SimSun"/>
                <w:sz w:val="24"/>
                <w:szCs w:val="24"/>
              </w:rPr>
              <w:t>入铝框并大致对齐，第二块玻璃由传动装置送至相同位置叠合，再整体送入密</w:t>
            </w:r>
            <w:r>
              <w:rPr>
                <w:rFonts w:ascii="SimSun" w:hAnsi="SimSun" w:eastAsia="SimSun" w:cs="SimSun"/>
                <w:sz w:val="24"/>
                <w:szCs w:val="24"/>
                <w:spacing w:val="11"/>
              </w:rPr>
              <w:t xml:space="preserve"> </w:t>
            </w:r>
            <w:r>
              <w:rPr>
                <w:rFonts w:ascii="SimSun" w:hAnsi="SimSun" w:eastAsia="SimSun" w:cs="SimSun"/>
                <w:sz w:val="24"/>
                <w:szCs w:val="24"/>
                <w:spacing w:val="-8"/>
              </w:rPr>
              <w:t>闭的合片装置内部，</w:t>
            </w:r>
            <w:r>
              <w:rPr>
                <w:rFonts w:ascii="SimSun" w:hAnsi="SimSun" w:eastAsia="SimSun" w:cs="SimSun"/>
                <w:sz w:val="24"/>
                <w:szCs w:val="24"/>
                <w:spacing w:val="35"/>
              </w:rPr>
              <w:t xml:space="preserve"> </w:t>
            </w:r>
            <w:r>
              <w:rPr>
                <w:rFonts w:ascii="SimSun" w:hAnsi="SimSun" w:eastAsia="SimSun" w:cs="SimSun"/>
                <w:sz w:val="24"/>
                <w:szCs w:val="24"/>
                <w:spacing w:val="-8"/>
              </w:rPr>
              <w:t>自动对齐和加压合片</w:t>
            </w:r>
            <w:r>
              <w:rPr>
                <w:rFonts w:ascii="Times New Roman" w:hAnsi="Times New Roman" w:eastAsia="Times New Roman" w:cs="Times New Roman"/>
                <w:sz w:val="24"/>
                <w:szCs w:val="24"/>
                <w:spacing w:val="-8"/>
              </w:rPr>
              <w:t>(</w:t>
            </w:r>
            <w:r>
              <w:rPr>
                <w:rFonts w:ascii="SimSun" w:hAnsi="SimSun" w:eastAsia="SimSun" w:cs="SimSun"/>
                <w:sz w:val="24"/>
                <w:szCs w:val="24"/>
                <w:spacing w:val="-8"/>
              </w:rPr>
              <w:t>不需要加热</w:t>
            </w:r>
            <w:r>
              <w:rPr>
                <w:rFonts w:ascii="Times New Roman" w:hAnsi="Times New Roman" w:eastAsia="Times New Roman" w:cs="Times New Roman"/>
                <w:sz w:val="24"/>
                <w:szCs w:val="24"/>
                <w:spacing w:val="-8"/>
              </w:rPr>
              <w:t>)</w:t>
            </w:r>
            <w:r>
              <w:rPr>
                <w:rFonts w:ascii="SimSun" w:hAnsi="SimSun" w:eastAsia="SimSun" w:cs="SimSun"/>
                <w:sz w:val="24"/>
                <w:szCs w:val="24"/>
                <w:spacing w:val="-8"/>
              </w:rPr>
              <w:t>，</w:t>
            </w:r>
            <w:r>
              <w:rPr>
                <w:rFonts w:ascii="SimSun" w:hAnsi="SimSun" w:eastAsia="SimSun" w:cs="SimSun"/>
                <w:sz w:val="24"/>
                <w:szCs w:val="24"/>
                <w:spacing w:val="-9"/>
              </w:rPr>
              <w:t>得到双层中空玻璃半成</w:t>
            </w:r>
          </w:p>
          <w:p>
            <w:pPr>
              <w:ind w:left="127"/>
              <w:spacing w:before="1" w:line="219" w:lineRule="auto"/>
              <w:rPr>
                <w:rFonts w:ascii="SimSun" w:hAnsi="SimSun" w:eastAsia="SimSun" w:cs="SimSun"/>
                <w:sz w:val="24"/>
                <w:szCs w:val="24"/>
              </w:rPr>
            </w:pPr>
            <w:r>
              <w:rPr>
                <w:rFonts w:ascii="SimSun" w:hAnsi="SimSun" w:eastAsia="SimSun" w:cs="SimSun"/>
                <w:sz w:val="24"/>
                <w:szCs w:val="24"/>
                <w:spacing w:val="-3"/>
              </w:rPr>
              <w:t>品，其中预涂的丁基密封胶形成第一道密封。</w:t>
            </w:r>
          </w:p>
          <w:p>
            <w:pPr>
              <w:ind w:left="687"/>
              <w:spacing w:before="180"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3"/>
              </w:rPr>
              <w:t>产污工序：</w:t>
            </w:r>
            <w:r>
              <w:rPr>
                <w:rFonts w:ascii="SimSun" w:hAnsi="SimSun" w:eastAsia="SimSun" w:cs="SimSun"/>
                <w:sz w:val="24"/>
                <w:szCs w:val="24"/>
                <w:spacing w:val="76"/>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13"/>
              </w:rPr>
              <w:t>该工序产生设备噪声。</w:t>
            </w:r>
          </w:p>
          <w:p>
            <w:pPr>
              <w:ind w:left="106" w:right="108" w:firstLine="479"/>
              <w:spacing w:before="182" w:line="359" w:lineRule="auto"/>
              <w:rPr>
                <w:rFonts w:ascii="SimSun" w:hAnsi="SimSun" w:eastAsia="SimSun" w:cs="SimSun"/>
                <w:sz w:val="24"/>
                <w:szCs w:val="24"/>
              </w:rPr>
            </w:pPr>
            <w:r>
              <w:rPr>
                <w:rFonts w:ascii="SimSun" w:hAnsi="SimSun" w:eastAsia="SimSun" w:cs="SimSun"/>
                <w:sz w:val="24"/>
                <w:szCs w:val="24"/>
              </w:rPr>
              <w:t>⑥密封：中空机末端的涂布装置沿双层中空玻璃半成品的四边运行一周，</w:t>
            </w:r>
            <w:r>
              <w:rPr>
                <w:rFonts w:ascii="SimSun" w:hAnsi="SimSun" w:eastAsia="SimSun" w:cs="SimSun"/>
                <w:sz w:val="24"/>
                <w:szCs w:val="24"/>
                <w:spacing w:val="9"/>
              </w:rPr>
              <w:t xml:space="preserve"> </w:t>
            </w:r>
            <w:r>
              <w:rPr>
                <w:rFonts w:ascii="SimSun" w:hAnsi="SimSun" w:eastAsia="SimSun" w:cs="SimSun"/>
                <w:sz w:val="24"/>
                <w:szCs w:val="24"/>
              </w:rPr>
              <w:t>过程中往其边沿涂布一层硅酮密封胶，形成第二道密封。单组分硅酮密封胶贮</w:t>
            </w:r>
            <w:r>
              <w:rPr>
                <w:rFonts w:ascii="SimSun" w:hAnsi="SimSun" w:eastAsia="SimSun" w:cs="SimSun"/>
                <w:sz w:val="24"/>
                <w:szCs w:val="24"/>
                <w:spacing w:val="11"/>
              </w:rPr>
              <w:t xml:space="preserve"> </w:t>
            </w:r>
            <w:r>
              <w:rPr>
                <w:rFonts w:ascii="SimSun" w:hAnsi="SimSun" w:eastAsia="SimSun" w:cs="SimSun"/>
                <w:sz w:val="24"/>
                <w:szCs w:val="24"/>
              </w:rPr>
              <w:t>存在中空机的密闭料缸中，不需要加热，经打胶头直接注射出来，与空气中的</w:t>
            </w:r>
          </w:p>
          <w:p>
            <w:pPr>
              <w:ind w:left="110"/>
              <w:spacing w:before="1" w:line="219" w:lineRule="auto"/>
              <w:rPr>
                <w:rFonts w:ascii="SimSun" w:hAnsi="SimSun" w:eastAsia="SimSun" w:cs="SimSun"/>
                <w:sz w:val="24"/>
                <w:szCs w:val="24"/>
              </w:rPr>
            </w:pPr>
            <w:r>
              <w:rPr>
                <w:rFonts w:ascii="SimSun" w:hAnsi="SimSun" w:eastAsia="SimSun" w:cs="SimSun"/>
                <w:sz w:val="24"/>
                <w:szCs w:val="24"/>
                <w:spacing w:val="-2"/>
              </w:rPr>
              <w:t>水分接触后即固化成型。经过双重密封的即为成品。</w:t>
            </w:r>
          </w:p>
          <w:p>
            <w:pPr>
              <w:ind w:left="687"/>
              <w:spacing w:before="181" w:line="219"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9"/>
              </w:rPr>
              <w:t>产污工序：</w:t>
            </w:r>
            <w:r>
              <w:rPr>
                <w:rFonts w:ascii="SimSun" w:hAnsi="SimSun" w:eastAsia="SimSun" w:cs="SimSun"/>
                <w:sz w:val="24"/>
                <w:szCs w:val="24"/>
                <w:spacing w:val="83"/>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9"/>
              </w:rPr>
              <w:t>该工序产生挥发性有机物、设备噪声。</w:t>
            </w:r>
          </w:p>
          <w:p>
            <w:pPr>
              <w:ind w:left="585"/>
              <w:spacing w:before="183" w:line="467" w:lineRule="exact"/>
              <w:rPr>
                <w:rFonts w:ascii="SimSun" w:hAnsi="SimSun" w:eastAsia="SimSun" w:cs="SimSun"/>
                <w:sz w:val="24"/>
                <w:szCs w:val="24"/>
              </w:rPr>
            </w:pPr>
            <w:r>
              <w:rPr>
                <w:rFonts w:ascii="SimSun" w:hAnsi="SimSun" w:eastAsia="SimSun" w:cs="SimSun"/>
                <w:sz w:val="24"/>
                <w:szCs w:val="24"/>
                <w:position w:val="17"/>
              </w:rPr>
              <w:t>⑦补胶：对中空玻璃边缘进行补胶固化（即静置等待胶体凝固，此固化过</w:t>
            </w:r>
          </w:p>
          <w:p>
            <w:pPr>
              <w:ind w:left="106"/>
              <w:spacing w:line="220" w:lineRule="auto"/>
              <w:rPr>
                <w:rFonts w:ascii="SimSun" w:hAnsi="SimSun" w:eastAsia="SimSun" w:cs="SimSun"/>
                <w:sz w:val="24"/>
                <w:szCs w:val="24"/>
              </w:rPr>
            </w:pPr>
            <w:r>
              <w:rPr>
                <w:rFonts w:ascii="SimSun" w:hAnsi="SimSun" w:eastAsia="SimSun" w:cs="SimSun"/>
                <w:sz w:val="24"/>
                <w:szCs w:val="24"/>
                <w:spacing w:val="-5"/>
              </w:rPr>
              <w:t>程不加热）工作；</w:t>
            </w:r>
          </w:p>
          <w:p>
            <w:pPr>
              <w:ind w:left="585"/>
              <w:spacing w:before="180" w:line="467" w:lineRule="exact"/>
              <w:rPr>
                <w:rFonts w:ascii="SimSun" w:hAnsi="SimSun" w:eastAsia="SimSun" w:cs="SimSun"/>
                <w:sz w:val="24"/>
                <w:szCs w:val="24"/>
              </w:rPr>
            </w:pPr>
            <w:r>
              <w:rPr>
                <w:rFonts w:ascii="SimSun" w:hAnsi="SimSun" w:eastAsia="SimSun" w:cs="SimSun"/>
                <w:sz w:val="24"/>
                <w:szCs w:val="24"/>
                <w:spacing w:val="-7"/>
                <w:position w:val="17"/>
              </w:rPr>
              <w:t>⑧检验： 检验合格后，即成品，包装待售。若检验不合格， 则继续补胶修</w:t>
            </w:r>
          </w:p>
          <w:p>
            <w:pPr>
              <w:ind w:left="107"/>
              <w:spacing w:before="1" w:line="219" w:lineRule="auto"/>
              <w:rPr>
                <w:rFonts w:ascii="SimSun" w:hAnsi="SimSun" w:eastAsia="SimSun" w:cs="SimSun"/>
                <w:sz w:val="24"/>
                <w:szCs w:val="24"/>
              </w:rPr>
            </w:pPr>
            <w:r>
              <w:rPr>
                <w:rFonts w:ascii="SimSun" w:hAnsi="SimSun" w:eastAsia="SimSun" w:cs="SimSun"/>
                <w:sz w:val="24"/>
                <w:szCs w:val="24"/>
                <w:spacing w:val="-8"/>
              </w:rPr>
              <w:t>补至合格。</w:t>
            </w:r>
          </w:p>
        </w:tc>
      </w:tr>
      <w:tr>
        <w:trPr>
          <w:trHeight w:val="2048" w:hRule="atLeast"/>
        </w:trPr>
        <w:tc>
          <w:tcPr>
            <w:tcW w:w="432" w:type="dxa"/>
            <w:vAlign w:val="top"/>
            <w:tcBorders>
              <w:bottom w:val="nil"/>
              <w:top w:val="nil"/>
              <w:right w:val="single" w:color="000000" w:sz="2" w:space="0"/>
            </w:tcBorders>
          </w:tcPr>
          <w:p>
            <w:pPr>
              <w:rPr>
                <w:rFonts w:ascii="Arial"/>
                <w:sz w:val="21"/>
              </w:rPr>
            </w:pPr>
            <w:r/>
          </w:p>
        </w:tc>
        <w:tc>
          <w:tcPr>
            <w:tcW w:w="8398" w:type="dxa"/>
            <w:vAlign w:val="top"/>
            <w:tcBorders>
              <w:bottom w:val="nil"/>
              <w:top w:val="nil"/>
              <w:left w:val="single" w:color="000000" w:sz="2" w:space="0"/>
            </w:tcBorders>
          </w:tcPr>
          <w:p>
            <w:pPr>
              <w:ind w:firstLine="140"/>
              <w:spacing w:before="9" w:line="2028" w:lineRule="exact"/>
              <w:rPr/>
            </w:pPr>
            <w:r>
              <w:rPr>
                <w:position w:val="-40"/>
              </w:rPr>
              <w:drawing>
                <wp:inline distT="0" distB="0" distL="0" distR="0">
                  <wp:extent cx="5134609" cy="1288287"/>
                  <wp:effectExtent l="0" t="0" r="0" b="0"/>
                  <wp:docPr id="148" name="IM 148"/>
                  <wp:cNvGraphicFramePr/>
                  <a:graphic>
                    <a:graphicData uri="http://schemas.openxmlformats.org/drawingml/2006/picture">
                      <pic:pic>
                        <pic:nvPicPr>
                          <pic:cNvPr id="148" name="IM 148"/>
                          <pic:cNvPicPr/>
                        </pic:nvPicPr>
                        <pic:blipFill>
                          <a:blip r:embed="rId96"/>
                          <a:stretch>
                            <a:fillRect/>
                          </a:stretch>
                        </pic:blipFill>
                        <pic:spPr>
                          <a:xfrm rot="0">
                            <a:off x="0" y="0"/>
                            <a:ext cx="5134609" cy="1288287"/>
                          </a:xfrm>
                          <a:prstGeom prst="rect">
                            <a:avLst/>
                          </a:prstGeom>
                        </pic:spPr>
                      </pic:pic>
                    </a:graphicData>
                  </a:graphic>
                </wp:inline>
              </w:drawing>
            </w:r>
          </w:p>
        </w:tc>
      </w:tr>
      <w:tr>
        <w:trPr>
          <w:trHeight w:val="2951" w:hRule="atLeast"/>
        </w:trPr>
        <w:tc>
          <w:tcPr>
            <w:tcW w:w="432" w:type="dxa"/>
            <w:vAlign w:val="top"/>
            <w:tcBorders>
              <w:top w:val="nil"/>
              <w:right w:val="single" w:color="000000" w:sz="2" w:space="0"/>
            </w:tcBorders>
          </w:tcPr>
          <w:p>
            <w:pPr>
              <w:rPr>
                <w:rFonts w:ascii="Arial"/>
                <w:sz w:val="21"/>
              </w:rPr>
            </w:pPr>
            <w:r/>
          </w:p>
        </w:tc>
        <w:tc>
          <w:tcPr>
            <w:tcW w:w="8398" w:type="dxa"/>
            <w:vAlign w:val="top"/>
            <w:tcBorders>
              <w:top w:val="nil"/>
              <w:left w:val="single" w:color="000000" w:sz="2" w:space="0"/>
            </w:tcBorders>
          </w:tcPr>
          <w:p>
            <w:pPr>
              <w:ind w:left="1966"/>
              <w:spacing w:before="309"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2"/>
              </w:rPr>
              <w:t>图</w:t>
            </w:r>
            <w:r>
              <w:rPr>
                <w:rFonts w:ascii="SimSun" w:hAnsi="SimSun" w:eastAsia="SimSun" w:cs="SimSun"/>
                <w:sz w:val="24"/>
                <w:szCs w:val="24"/>
                <w:spacing w:val="-37"/>
              </w:rPr>
              <w:t xml:space="preserve"> </w:t>
            </w:r>
            <w:r>
              <w:rPr>
                <w:rFonts w:ascii="Times New Roman" w:hAnsi="Times New Roman" w:eastAsia="Times New Roman" w:cs="Times New Roman"/>
                <w:sz w:val="24"/>
                <w:szCs w:val="24"/>
                <w:b/>
                <w:bCs/>
                <w:spacing w:val="-2"/>
              </w:rPr>
              <w:t>4    </w:t>
            </w:r>
            <w:r>
              <w:rPr>
                <w:rFonts w:ascii="SimSun" w:hAnsi="SimSun" w:eastAsia="SimSun" w:cs="SimSun"/>
                <w:sz w:val="24"/>
                <w:szCs w:val="24"/>
                <w14:textOutline w14:w="4354" w14:cap="flat" w14:cmpd="sng">
                  <w14:solidFill>
                    <w14:srgbClr w14:val="000000"/>
                  </w14:solidFill>
                  <w14:prstDash w14:val="solid"/>
                  <w14:miter w14:lim="10"/>
                </w14:textOutline>
                <w:spacing w:val="-2"/>
              </w:rPr>
              <w:t>夹胶玻璃生产工艺流程及产污节点图</w:t>
            </w:r>
          </w:p>
          <w:p>
            <w:pPr>
              <w:ind w:left="589"/>
              <w:spacing w:before="52" w:line="220" w:lineRule="auto"/>
              <w:rPr>
                <w:rFonts w:ascii="SimSun" w:hAnsi="SimSun" w:eastAsia="SimSun" w:cs="SimSun"/>
                <w:sz w:val="24"/>
                <w:szCs w:val="24"/>
              </w:rPr>
            </w:pPr>
            <w:r>
              <w:rPr>
                <w:rFonts w:ascii="SimSun" w:hAnsi="SimSun" w:eastAsia="SimSun" w:cs="SimSun"/>
                <w:sz w:val="24"/>
                <w:szCs w:val="24"/>
                <w:spacing w:val="-7"/>
              </w:rPr>
              <w:t>生产工艺流程说明：</w:t>
            </w:r>
          </w:p>
          <w:p>
            <w:pPr>
              <w:ind w:left="586"/>
              <w:spacing w:before="181" w:line="467" w:lineRule="exact"/>
              <w:rPr>
                <w:rFonts w:ascii="SimSun" w:hAnsi="SimSun" w:eastAsia="SimSun" w:cs="SimSun"/>
                <w:sz w:val="24"/>
                <w:szCs w:val="24"/>
              </w:rPr>
            </w:pPr>
            <w:r>
              <w:rPr>
                <w:rFonts w:ascii="SimSun" w:hAnsi="SimSun" w:eastAsia="SimSun" w:cs="SimSun"/>
                <w:sz w:val="24"/>
                <w:szCs w:val="24"/>
                <w:spacing w:val="-2"/>
                <w:position w:val="17"/>
              </w:rPr>
              <w:t>①围边：将胶液浸润过的</w:t>
            </w:r>
            <w:r>
              <w:rPr>
                <w:rFonts w:ascii="SimSun" w:hAnsi="SimSun" w:eastAsia="SimSun" w:cs="SimSun"/>
                <w:sz w:val="24"/>
                <w:szCs w:val="24"/>
                <w:spacing w:val="-52"/>
                <w:position w:val="17"/>
              </w:rPr>
              <w:t xml:space="preserve"> </w:t>
            </w:r>
            <w:r>
              <w:rPr>
                <w:rFonts w:ascii="Times New Roman" w:hAnsi="Times New Roman" w:eastAsia="Times New Roman" w:cs="Times New Roman"/>
                <w:sz w:val="24"/>
                <w:szCs w:val="24"/>
                <w:spacing w:val="-2"/>
                <w:position w:val="17"/>
              </w:rPr>
              <w:t>PVB </w:t>
            </w:r>
            <w:r>
              <w:rPr>
                <w:rFonts w:ascii="SimSun" w:hAnsi="SimSun" w:eastAsia="SimSun" w:cs="SimSun"/>
                <w:sz w:val="24"/>
                <w:szCs w:val="24"/>
                <w:spacing w:val="-2"/>
                <w:position w:val="17"/>
              </w:rPr>
              <w:t>胶片嵌入上下两片玻璃的四周，形成空腔，</w:t>
            </w:r>
          </w:p>
          <w:p>
            <w:pPr>
              <w:ind w:left="109"/>
              <w:spacing w:line="219" w:lineRule="auto"/>
              <w:rPr>
                <w:rFonts w:ascii="SimSun" w:hAnsi="SimSun" w:eastAsia="SimSun" w:cs="SimSun"/>
                <w:sz w:val="24"/>
                <w:szCs w:val="24"/>
              </w:rPr>
            </w:pPr>
            <w:r>
              <w:rPr>
                <w:rFonts w:ascii="SimSun" w:hAnsi="SimSun" w:eastAsia="SimSun" w:cs="SimSun"/>
                <w:sz w:val="24"/>
                <w:szCs w:val="24"/>
                <w:spacing w:val="-3"/>
              </w:rPr>
              <w:t>用夹子夹紧。围边时预留灌胶口以备灌胶。</w:t>
            </w:r>
          </w:p>
          <w:p>
            <w:pPr>
              <w:ind w:left="585"/>
              <w:spacing w:before="181" w:line="467" w:lineRule="exact"/>
              <w:rPr>
                <w:rFonts w:ascii="SimSun" w:hAnsi="SimSun" w:eastAsia="SimSun" w:cs="SimSun"/>
                <w:sz w:val="24"/>
                <w:szCs w:val="24"/>
              </w:rPr>
            </w:pPr>
            <w:r>
              <w:rPr>
                <w:rFonts w:ascii="SimSun" w:hAnsi="SimSun" w:eastAsia="SimSun" w:cs="SimSun"/>
                <w:sz w:val="24"/>
                <w:szCs w:val="24"/>
                <w:position w:val="17"/>
              </w:rPr>
              <w:t>②灌胶：将胶液通过薄膜袋缓缓注入空腔中</w:t>
            </w:r>
            <w:r>
              <w:rPr>
                <w:rFonts w:ascii="SimSun" w:hAnsi="SimSun" w:eastAsia="SimSun" w:cs="SimSun"/>
                <w:sz w:val="24"/>
                <w:szCs w:val="24"/>
                <w:spacing w:val="-1"/>
                <w:position w:val="17"/>
              </w:rPr>
              <w:t>，灌注胶液结束后静置</w:t>
            </w:r>
            <w:r>
              <w:rPr>
                <w:rFonts w:ascii="SimSun" w:hAnsi="SimSun" w:eastAsia="SimSun" w:cs="SimSun"/>
                <w:sz w:val="24"/>
                <w:szCs w:val="24"/>
                <w:spacing w:val="-21"/>
                <w:position w:val="17"/>
              </w:rPr>
              <w:t xml:space="preserve"> </w:t>
            </w:r>
            <w:r>
              <w:rPr>
                <w:rFonts w:ascii="Times New Roman" w:hAnsi="Times New Roman" w:eastAsia="Times New Roman" w:cs="Times New Roman"/>
                <w:sz w:val="24"/>
                <w:szCs w:val="24"/>
                <w:spacing w:val="-1"/>
                <w:position w:val="17"/>
              </w:rPr>
              <w:t>4-5</w:t>
            </w:r>
            <w:r>
              <w:rPr>
                <w:rFonts w:ascii="Times New Roman" w:hAnsi="Times New Roman" w:eastAsia="Times New Roman" w:cs="Times New Roman"/>
                <w:sz w:val="24"/>
                <w:szCs w:val="24"/>
                <w:spacing w:val="46"/>
                <w:position w:val="17"/>
              </w:rPr>
              <w:t xml:space="preserve"> </w:t>
            </w:r>
            <w:r>
              <w:rPr>
                <w:rFonts w:ascii="SimSun" w:hAnsi="SimSun" w:eastAsia="SimSun" w:cs="SimSun"/>
                <w:sz w:val="24"/>
                <w:szCs w:val="24"/>
                <w:spacing w:val="-1"/>
                <w:position w:val="17"/>
              </w:rPr>
              <w:t>分</w:t>
            </w:r>
          </w:p>
          <w:p>
            <w:pPr>
              <w:ind w:left="108"/>
              <w:spacing w:before="1" w:line="218" w:lineRule="auto"/>
              <w:rPr>
                <w:rFonts w:ascii="SimSun" w:hAnsi="SimSun" w:eastAsia="SimSun" w:cs="SimSun"/>
                <w:sz w:val="24"/>
                <w:szCs w:val="24"/>
              </w:rPr>
            </w:pPr>
            <w:r>
              <w:rPr>
                <w:rFonts w:ascii="SimSun" w:hAnsi="SimSun" w:eastAsia="SimSun" w:cs="SimSun"/>
                <w:sz w:val="24"/>
                <w:szCs w:val="24"/>
                <w:spacing w:val="-7"/>
              </w:rPr>
              <w:t>钟。</w:t>
            </w:r>
            <w:r>
              <w:rPr>
                <w:rFonts w:ascii="SimSun" w:hAnsi="SimSun" w:eastAsia="SimSun" w:cs="SimSun"/>
                <w:sz w:val="24"/>
                <w:szCs w:val="24"/>
                <w:spacing w:val="-24"/>
              </w:rPr>
              <w:t xml:space="preserve"> </w:t>
            </w:r>
            <w:r>
              <w:rPr>
                <w:rFonts w:ascii="SimSun" w:hAnsi="SimSun" w:eastAsia="SimSun" w:cs="SimSun"/>
                <w:sz w:val="24"/>
                <w:szCs w:val="24"/>
                <w:spacing w:val="-7"/>
              </w:rPr>
              <w:t>此过程主要污染物为有机废气及包装桶。</w:t>
            </w:r>
          </w:p>
        </w:tc>
      </w:tr>
    </w:tbl>
    <w:p>
      <w:pPr>
        <w:pStyle w:val="BodyText"/>
        <w:rPr/>
      </w:pPr>
      <w:r/>
    </w:p>
    <w:p>
      <w:pPr>
        <w:sectPr>
          <w:footerReference w:type="default" r:id="rId95"/>
          <w:pgSz w:w="11907" w:h="16839"/>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0"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32"/>
        <w:gridCol w:w="8398"/>
      </w:tblGrid>
      <w:tr>
        <w:trPr>
          <w:trHeight w:val="6443" w:hRule="atLeast"/>
        </w:trPr>
        <w:tc>
          <w:tcPr>
            <w:tcW w:w="432" w:type="dxa"/>
            <w:vAlign w:val="top"/>
            <w:vMerge w:val="restart"/>
            <w:tcBorders>
              <w:right w:val="single" w:color="000000" w:sz="2" w:space="0"/>
              <w:bottom w:val="nil"/>
            </w:tcBorders>
          </w:tcPr>
          <w:p>
            <w:pPr>
              <w:rPr>
                <w:rFonts w:ascii="Arial"/>
                <w:sz w:val="21"/>
              </w:rPr>
            </w:pPr>
            <w:r/>
          </w:p>
        </w:tc>
        <w:tc>
          <w:tcPr>
            <w:tcW w:w="8398" w:type="dxa"/>
            <w:vAlign w:val="top"/>
            <w:tcBorders>
              <w:left w:val="single" w:color="000000" w:sz="2" w:space="0"/>
              <w:bottom w:val="nil"/>
            </w:tcBorders>
          </w:tcPr>
          <w:p>
            <w:pPr>
              <w:ind w:left="585"/>
              <w:spacing w:before="40" w:line="467" w:lineRule="exact"/>
              <w:rPr>
                <w:rFonts w:ascii="SimSun" w:hAnsi="SimSun" w:eastAsia="SimSun" w:cs="SimSun"/>
                <w:sz w:val="24"/>
                <w:szCs w:val="24"/>
              </w:rPr>
            </w:pPr>
            <w:r>
              <w:rPr>
                <w:rFonts w:ascii="SimSun" w:hAnsi="SimSun" w:eastAsia="SimSun" w:cs="SimSun"/>
                <w:sz w:val="24"/>
                <w:szCs w:val="24"/>
                <w:spacing w:val="-3"/>
                <w:position w:val="17"/>
              </w:rPr>
              <w:t>③排气：在静置后，轻轻敲打玻璃， 施加一定压力</w:t>
            </w:r>
            <w:r>
              <w:rPr>
                <w:rFonts w:ascii="SimSun" w:hAnsi="SimSun" w:eastAsia="SimSun" w:cs="SimSun"/>
                <w:sz w:val="24"/>
                <w:szCs w:val="24"/>
                <w:spacing w:val="-4"/>
                <w:position w:val="17"/>
              </w:rPr>
              <w:t>，尽量排出溶于胶液中</w:t>
            </w:r>
          </w:p>
          <w:p>
            <w:pPr>
              <w:ind w:left="127"/>
              <w:spacing w:line="219" w:lineRule="auto"/>
              <w:rPr>
                <w:rFonts w:ascii="SimSun" w:hAnsi="SimSun" w:eastAsia="SimSun" w:cs="SimSun"/>
                <w:sz w:val="24"/>
                <w:szCs w:val="24"/>
              </w:rPr>
            </w:pPr>
            <w:r>
              <w:rPr>
                <w:rFonts w:ascii="SimSun" w:hAnsi="SimSun" w:eastAsia="SimSun" w:cs="SimSun"/>
                <w:sz w:val="24"/>
                <w:szCs w:val="24"/>
                <w:spacing w:val="-3"/>
              </w:rPr>
              <w:t>的空气，逐步放平玻璃，迅速封口，夹紧固定。</w:t>
            </w:r>
          </w:p>
          <w:p>
            <w:pPr>
              <w:ind w:left="585"/>
              <w:spacing w:before="181" w:line="467" w:lineRule="exact"/>
              <w:rPr>
                <w:rFonts w:ascii="SimSun" w:hAnsi="SimSun" w:eastAsia="SimSun" w:cs="SimSun"/>
                <w:sz w:val="24"/>
                <w:szCs w:val="24"/>
              </w:rPr>
            </w:pPr>
            <w:r>
              <w:rPr>
                <w:rFonts w:ascii="SimSun" w:hAnsi="SimSun" w:eastAsia="SimSun" w:cs="SimSun"/>
                <w:sz w:val="24"/>
                <w:szCs w:val="24"/>
                <w:spacing w:val="1"/>
                <w:position w:val="17"/>
              </w:rPr>
              <w:t>④固化：仔细检查无气泡后，将已灌注的夹层玻璃水</w:t>
            </w:r>
            <w:r>
              <w:rPr>
                <w:rFonts w:ascii="SimSun" w:hAnsi="SimSun" w:eastAsia="SimSun" w:cs="SimSun"/>
                <w:sz w:val="24"/>
                <w:szCs w:val="24"/>
                <w:position w:val="17"/>
              </w:rPr>
              <w:t>平放置于车间内，待</w:t>
            </w:r>
          </w:p>
          <w:p>
            <w:pPr>
              <w:ind w:left="108"/>
              <w:spacing w:line="220" w:lineRule="auto"/>
              <w:rPr>
                <w:rFonts w:ascii="SimSun" w:hAnsi="SimSun" w:eastAsia="SimSun" w:cs="SimSun"/>
                <w:sz w:val="24"/>
                <w:szCs w:val="24"/>
              </w:rPr>
            </w:pPr>
            <w:r>
              <w:rPr>
                <w:rFonts w:ascii="SimSun" w:hAnsi="SimSun" w:eastAsia="SimSun" w:cs="SimSun"/>
                <w:sz w:val="24"/>
                <w:szCs w:val="24"/>
                <w:spacing w:val="-7"/>
              </w:rPr>
              <w:t>其自然固化。</w:t>
            </w:r>
          </w:p>
          <w:p>
            <w:pPr>
              <w:ind w:left="585"/>
              <w:spacing w:before="180" w:line="467" w:lineRule="exact"/>
              <w:rPr>
                <w:rFonts w:ascii="SimSun" w:hAnsi="SimSun" w:eastAsia="SimSun" w:cs="SimSun"/>
                <w:sz w:val="24"/>
                <w:szCs w:val="24"/>
              </w:rPr>
            </w:pPr>
            <w:r>
              <w:rPr>
                <w:rFonts w:ascii="SimSun" w:hAnsi="SimSun" w:eastAsia="SimSun" w:cs="SimSun"/>
                <w:sz w:val="24"/>
                <w:szCs w:val="24"/>
                <w:position w:val="17"/>
              </w:rPr>
              <w:t>⑤检验：检验合格品入库待售，不合格品在场地堆存，定期返回玻璃厂回</w:t>
            </w:r>
          </w:p>
          <w:p>
            <w:pPr>
              <w:ind w:left="116"/>
              <w:spacing w:line="219" w:lineRule="auto"/>
              <w:rPr>
                <w:rFonts w:ascii="SimSun" w:hAnsi="SimSun" w:eastAsia="SimSun" w:cs="SimSun"/>
                <w:sz w:val="24"/>
                <w:szCs w:val="24"/>
              </w:rPr>
            </w:pPr>
            <w:r>
              <w:rPr>
                <w:rFonts w:ascii="SimSun" w:hAnsi="SimSun" w:eastAsia="SimSun" w:cs="SimSun"/>
                <w:sz w:val="24"/>
                <w:szCs w:val="24"/>
                <w:spacing w:val="-5"/>
              </w:rPr>
              <w:t>收利用，制造原料玻璃。</w:t>
            </w:r>
          </w:p>
          <w:p>
            <w:pPr>
              <w:ind w:left="591"/>
              <w:spacing w:before="182"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其它情况说明：</w:t>
            </w:r>
          </w:p>
          <w:p>
            <w:pPr>
              <w:ind w:left="586"/>
              <w:spacing w:before="182" w:line="217" w:lineRule="auto"/>
              <w:rPr>
                <w:rFonts w:ascii="SimSun" w:hAnsi="SimSun" w:eastAsia="SimSun" w:cs="SimSun"/>
                <w:sz w:val="24"/>
                <w:szCs w:val="24"/>
              </w:rPr>
            </w:pPr>
            <w:r>
              <w:rPr>
                <w:rFonts w:ascii="SimSun" w:hAnsi="SimSun" w:eastAsia="SimSun" w:cs="SimSun"/>
                <w:sz w:val="24"/>
                <w:szCs w:val="24"/>
                <w:spacing w:val="-3"/>
              </w:rPr>
              <w:t>①所有加工设备上不使用冷却液。</w:t>
            </w:r>
          </w:p>
          <w:p>
            <w:pPr>
              <w:ind w:left="585"/>
              <w:spacing w:before="185" w:line="217" w:lineRule="auto"/>
              <w:rPr>
                <w:rFonts w:ascii="SimSun" w:hAnsi="SimSun" w:eastAsia="SimSun" w:cs="SimSun"/>
                <w:sz w:val="24"/>
                <w:szCs w:val="24"/>
              </w:rPr>
            </w:pPr>
            <w:r>
              <w:rPr>
                <w:rFonts w:ascii="SimSun" w:hAnsi="SimSun" w:eastAsia="SimSun" w:cs="SimSun"/>
                <w:sz w:val="24"/>
                <w:szCs w:val="24"/>
                <w:spacing w:val="-2"/>
              </w:rPr>
              <w:t>②本项目玻璃加工工序不涉及丝印、印花、磨砂、喷码工序。</w:t>
            </w:r>
          </w:p>
          <w:p>
            <w:pPr>
              <w:ind w:left="585"/>
              <w:spacing w:before="184" w:line="467" w:lineRule="exact"/>
              <w:rPr>
                <w:rFonts w:ascii="SimSun" w:hAnsi="SimSun" w:eastAsia="SimSun" w:cs="SimSun"/>
                <w:sz w:val="24"/>
                <w:szCs w:val="24"/>
              </w:rPr>
            </w:pPr>
            <w:r>
              <w:rPr>
                <w:rFonts w:ascii="SimSun" w:hAnsi="SimSun" w:eastAsia="SimSun" w:cs="SimSun"/>
                <w:sz w:val="24"/>
                <w:szCs w:val="24"/>
                <w:spacing w:val="1"/>
                <w:position w:val="17"/>
              </w:rPr>
              <w:t>③项目生产所需的玻璃原片、丁基胶、硅酮胶、铝条等原</w:t>
            </w:r>
            <w:r>
              <w:rPr>
                <w:rFonts w:ascii="SimSun" w:hAnsi="SimSun" w:eastAsia="SimSun" w:cs="SimSun"/>
                <w:sz w:val="24"/>
                <w:szCs w:val="24"/>
                <w:position w:val="17"/>
              </w:rPr>
              <w:t>料全部外购，企</w:t>
            </w:r>
          </w:p>
          <w:p>
            <w:pPr>
              <w:ind w:left="106"/>
              <w:spacing w:before="1" w:line="219" w:lineRule="auto"/>
              <w:rPr>
                <w:rFonts w:ascii="SimSun" w:hAnsi="SimSun" w:eastAsia="SimSun" w:cs="SimSun"/>
                <w:sz w:val="24"/>
                <w:szCs w:val="24"/>
              </w:rPr>
            </w:pPr>
            <w:r>
              <w:rPr>
                <w:rFonts w:ascii="SimSun" w:hAnsi="SimSun" w:eastAsia="SimSun" w:cs="SimSun"/>
                <w:sz w:val="24"/>
                <w:szCs w:val="24"/>
                <w:spacing w:val="-6"/>
              </w:rPr>
              <w:t>业不自行生产。</w:t>
            </w:r>
          </w:p>
          <w:p>
            <w:pPr>
              <w:ind w:left="585"/>
              <w:spacing w:before="181" w:line="467" w:lineRule="exact"/>
              <w:rPr>
                <w:rFonts w:ascii="SimSun" w:hAnsi="SimSun" w:eastAsia="SimSun" w:cs="SimSun"/>
                <w:sz w:val="24"/>
                <w:szCs w:val="24"/>
              </w:rPr>
            </w:pPr>
            <w:r>
              <w:rPr>
                <w:rFonts w:ascii="SimSun" w:hAnsi="SimSun" w:eastAsia="SimSun" w:cs="SimSun"/>
                <w:sz w:val="24"/>
                <w:szCs w:val="24"/>
                <w:spacing w:val="-3"/>
                <w:position w:val="17"/>
              </w:rPr>
              <w:t>④车间内生产设备及地面无需用水冲洗。</w:t>
            </w:r>
          </w:p>
          <w:p>
            <w:pPr>
              <w:ind w:left="591"/>
              <w:spacing w:before="1" w:line="219" w:lineRule="auto"/>
              <w:rPr>
                <w:rFonts w:ascii="SimSun" w:hAnsi="SimSun" w:eastAsia="SimSun" w:cs="SimSun"/>
                <w:sz w:val="24"/>
                <w:szCs w:val="24"/>
              </w:rPr>
            </w:pPr>
            <w:r>
              <w:rPr>
                <w:rFonts w:ascii="SimSun" w:hAnsi="SimSun" w:eastAsia="SimSun" w:cs="SimSun"/>
                <w:sz w:val="24"/>
                <w:szCs w:val="24"/>
                <w:spacing w:val="-3"/>
              </w:rPr>
              <w:t>项目运营期的产污情况一览表见下表。</w:t>
            </w:r>
          </w:p>
          <w:p>
            <w:pPr>
              <w:ind w:left="1991"/>
              <w:spacing w:before="259" w:line="188"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rPr>
              <w:t>表</w:t>
            </w:r>
            <w:r>
              <w:rPr>
                <w:rFonts w:ascii="SimSun" w:hAnsi="SimSun" w:eastAsia="SimSun" w:cs="SimSun"/>
                <w:sz w:val="24"/>
                <w:szCs w:val="24"/>
              </w:rPr>
              <w:t xml:space="preserve"> </w:t>
            </w:r>
            <w:r>
              <w:rPr>
                <w:rFonts w:ascii="Times New Roman" w:hAnsi="Times New Roman" w:eastAsia="Times New Roman" w:cs="Times New Roman"/>
                <w:sz w:val="24"/>
                <w:szCs w:val="24"/>
                <w:b/>
                <w:bCs/>
              </w:rPr>
              <w:t>2-7  </w:t>
            </w:r>
            <w:r>
              <w:rPr>
                <w:rFonts w:ascii="SimSun" w:hAnsi="SimSun" w:eastAsia="SimSun" w:cs="SimSun"/>
                <w:sz w:val="24"/>
                <w:szCs w:val="24"/>
                <w14:textOutline w14:w="4354" w14:cap="flat" w14:cmpd="sng">
                  <w14:solidFill>
                    <w14:srgbClr w14:val="000000"/>
                  </w14:solidFill>
                  <w14:prstDash w14:val="solid"/>
                  <w14:miter w14:lim="10"/>
                </w14:textOutline>
              </w:rPr>
              <w:t>项目运营期污染物产生情况一览表</w:t>
            </w:r>
          </w:p>
        </w:tc>
      </w:tr>
      <w:tr>
        <w:trPr>
          <w:trHeight w:val="6419" w:hRule="atLeast"/>
        </w:trPr>
        <w:tc>
          <w:tcPr>
            <w:tcW w:w="432" w:type="dxa"/>
            <w:vAlign w:val="top"/>
            <w:vMerge w:val="continue"/>
            <w:tcBorders>
              <w:right w:val="single" w:color="000000" w:sz="2" w:space="0"/>
              <w:top w:val="nil"/>
            </w:tcBorders>
          </w:tcPr>
          <w:p>
            <w:pPr>
              <w:rPr>
                <w:rFonts w:ascii="Arial"/>
                <w:sz w:val="21"/>
              </w:rPr>
            </w:pPr>
            <w:r/>
          </w:p>
        </w:tc>
        <w:tc>
          <w:tcPr>
            <w:tcW w:w="8398" w:type="dxa"/>
            <w:vAlign w:val="top"/>
            <w:tcBorders>
              <w:left w:val="single" w:color="000000" w:sz="2" w:space="0"/>
              <w:top w:val="nil"/>
            </w:tcBorders>
          </w:tcPr>
          <w:p>
            <w:pPr>
              <w:ind w:left="98"/>
              <w:spacing w:before="30" w:line="30" w:lineRule="exact"/>
              <w:rPr/>
            </w:pPr>
            <w:r>
              <w:pict>
                <v:rect id="_x0000_s34" style="position:absolute;margin-left:-375.66pt;margin-top:3.04007pt;mso-position-vertical-relative:top-margin-area;mso-position-horizontal-relative:right-margin-area;width:0.25pt;height:80.55pt;z-index:251841536;" fillcolor="#000000" filled="true" stroked="false"/>
              </w:pict>
            </w:r>
            <w:r>
              <w:pict>
                <v:rect id="_x0000_s36" style="position:absolute;margin-left:-131.68pt;margin-top:43.8001pt;mso-position-vertical-relative:top-margin-area;mso-position-horizontal-relative:right-margin-area;width:0.25pt;height:39.8pt;z-index:251844608;" fillcolor="#000000" filled="true" stroked="false"/>
              </w:pict>
            </w:r>
            <w:r>
              <w:pict>
                <v:rect id="_x0000_s38" style="position:absolute;margin-left:-375.66pt;margin-top:167.46pt;mso-position-vertical-relative:top-margin-area;mso-position-horizontal-relative:right-margin-area;width:0.25pt;height:128.85pt;z-index:251840512;" fillcolor="#000000" filled="true" stroked="false"/>
              </w:pict>
            </w:r>
            <w:r>
              <w:pict>
                <v:rect id="_x0000_s40" style="position:absolute;margin-left:-252.16pt;margin-top:238.8pt;mso-position-vertical-relative:top-margin-area;mso-position-horizontal-relative:right-margin-area;width:0.25pt;height:57.5pt;z-index:251842560;" fillcolor="#000000" filled="true" stroked="false"/>
              </w:pict>
            </w:r>
            <w:r>
              <w:pict>
                <v:rect id="_x0000_s42" style="position:absolute;margin-left:-131.68pt;margin-top:238.8pt;mso-position-vertical-relative:top-margin-area;mso-position-horizontal-relative:right-margin-area;width:0.25pt;height:57.5pt;z-index:251843584;" fillcolor="#000000" filled="true" stroked="false"/>
              </w:pict>
            </w:r>
            <w:r>
              <w:rPr>
                <w:position w:val="-1"/>
              </w:rPr>
              <w:drawing>
                <wp:inline distT="0" distB="0" distL="0" distR="0">
                  <wp:extent cx="5198871" cy="19050"/>
                  <wp:effectExtent l="0" t="0" r="0" b="0"/>
                  <wp:docPr id="150" name="IM 150"/>
                  <wp:cNvGraphicFramePr/>
                  <a:graphic>
                    <a:graphicData uri="http://schemas.openxmlformats.org/drawingml/2006/picture">
                      <pic:pic>
                        <pic:nvPicPr>
                          <pic:cNvPr id="150" name="IM 150"/>
                          <pic:cNvPicPr/>
                        </pic:nvPicPr>
                        <pic:blipFill>
                          <a:blip r:embed="rId98"/>
                          <a:stretch>
                            <a:fillRect/>
                          </a:stretch>
                        </pic:blipFill>
                        <pic:spPr>
                          <a:xfrm rot="0">
                            <a:off x="0" y="0"/>
                            <a:ext cx="5198871" cy="19050"/>
                          </a:xfrm>
                          <a:prstGeom prst="rect">
                            <a:avLst/>
                          </a:prstGeom>
                        </pic:spPr>
                      </pic:pic>
                    </a:graphicData>
                  </a:graphic>
                </wp:inline>
              </w:drawing>
            </w:r>
          </w:p>
          <w:p>
            <w:pPr>
              <w:ind w:left="1805"/>
              <w:rPr>
                <w:rFonts w:ascii="SimSun" w:hAnsi="SimSun" w:eastAsia="SimSun" w:cs="SimSun"/>
                <w:sz w:val="21"/>
                <w:szCs w:val="21"/>
              </w:rPr>
            </w:pPr>
            <w:r>
              <w:pict>
                <v:shape id="_x0000_s44" style="position:absolute;margin-left:13.2695pt;margin-top:8.72049pt;mso-position-vertical-relative:text;mso-position-horizontal-relative:text;width:22.7pt;height:28.15pt;z-index:251845632;" filled="false" stroked="false" type="#_x0000_t202">
                  <v:fill on="false"/>
                  <v:stroke on="false"/>
                  <v:path/>
                  <v:imagedata o:title=""/>
                  <o:lock v:ext="edit" aspectratio="false"/>
                  <v:textbox inset="0mm,0mm,0mm,0mm">
                    <w:txbxContent>
                      <w:p>
                        <w:pPr>
                          <w:ind w:left="20"/>
                          <w:spacing w:before="19" w:line="185"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2"/>
                          </w:rPr>
                          <w:t>环境</w:t>
                        </w:r>
                      </w:p>
                      <w:p>
                        <w:pPr>
                          <w:ind w:left="20"/>
                          <w:spacing w:before="61" w:line="220"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2"/>
                          </w:rPr>
                          <w:t>要素</w:t>
                        </w:r>
                      </w:p>
                    </w:txbxContent>
                  </v:textbox>
                </v:shape>
              </w:pict>
            </w:r>
            <w:r>
              <w:rPr>
                <w:rFonts w:ascii="SimSun" w:hAnsi="SimSun" w:eastAsia="SimSun" w:cs="SimSun"/>
                <w:sz w:val="21"/>
                <w:szCs w:val="21"/>
                <w14:textOutline w14:w="3810" w14:cap="flat" w14:cmpd="sng">
                  <w14:solidFill>
                    <w14:srgbClr w14:val="000000"/>
                  </w14:solidFill>
                  <w14:prstDash w14:val="solid"/>
                  <w14:miter w14:lim="10"/>
                </w14:textOutline>
                <w:spacing w:val="-2"/>
              </w:rPr>
              <w:t>污染源</w:t>
            </w:r>
            <w:r>
              <w:rPr>
                <w:rFonts w:ascii="SimSun" w:hAnsi="SimSun" w:eastAsia="SimSun" w:cs="SimSun"/>
                <w:sz w:val="21"/>
                <w:szCs w:val="21"/>
                <w:spacing w:val="10"/>
              </w:rPr>
              <w:t xml:space="preserve">        </w:t>
            </w:r>
            <w:r>
              <w:rPr>
                <w:sz w:val="21"/>
                <w:szCs w:val="21"/>
                <w:position w:val="-30"/>
              </w:rPr>
              <w:drawing>
                <wp:inline distT="0" distB="0" distL="0" distR="0">
                  <wp:extent cx="3047" cy="514603"/>
                  <wp:effectExtent l="0" t="0" r="0" b="0"/>
                  <wp:docPr id="152" name="IM 152"/>
                  <wp:cNvGraphicFramePr/>
                  <a:graphic>
                    <a:graphicData uri="http://schemas.openxmlformats.org/drawingml/2006/picture">
                      <pic:pic>
                        <pic:nvPicPr>
                          <pic:cNvPr id="152" name="IM 152"/>
                          <pic:cNvPicPr/>
                        </pic:nvPicPr>
                        <pic:blipFill>
                          <a:blip r:embed="rId99"/>
                          <a:stretch>
                            <a:fillRect/>
                          </a:stretch>
                        </pic:blipFill>
                        <pic:spPr>
                          <a:xfrm rot="0">
                            <a:off x="0" y="0"/>
                            <a:ext cx="3047" cy="514603"/>
                          </a:xfrm>
                          <a:prstGeom prst="rect">
                            <a:avLst/>
                          </a:prstGeom>
                        </pic:spPr>
                      </pic:pic>
                    </a:graphicData>
                  </a:graphic>
                </wp:inline>
              </w:drawing>
            </w:r>
            <w:r>
              <w:rPr>
                <w:rFonts w:ascii="SimSun" w:hAnsi="SimSun" w:eastAsia="SimSun" w:cs="SimSun"/>
                <w:sz w:val="21"/>
                <w:szCs w:val="21"/>
                <w:spacing w:val="11"/>
              </w:rPr>
              <w:t xml:space="preserve">     </w:t>
            </w:r>
            <w:r>
              <w:rPr>
                <w:rFonts w:ascii="SimSun" w:hAnsi="SimSun" w:eastAsia="SimSun" w:cs="SimSun"/>
                <w:sz w:val="21"/>
                <w:szCs w:val="21"/>
                <w14:textOutline w14:w="3810" w14:cap="flat" w14:cmpd="sng">
                  <w14:solidFill>
                    <w14:srgbClr w14:val="000000"/>
                  </w14:solidFill>
                  <w14:prstDash w14:val="solid"/>
                  <w14:miter w14:lim="10"/>
                </w14:textOutline>
                <w:spacing w:val="-2"/>
              </w:rPr>
              <w:t>主要污染因子</w:t>
            </w:r>
            <w:r>
              <w:rPr>
                <w:rFonts w:ascii="SimSun" w:hAnsi="SimSun" w:eastAsia="SimSun" w:cs="SimSun"/>
                <w:sz w:val="21"/>
                <w:szCs w:val="21"/>
                <w:spacing w:val="9"/>
              </w:rPr>
              <w:t xml:space="preserve">     </w:t>
            </w:r>
            <w:r>
              <w:rPr>
                <w:sz w:val="21"/>
                <w:szCs w:val="21"/>
                <w:position w:val="-30"/>
              </w:rPr>
              <w:drawing>
                <wp:inline distT="0" distB="0" distL="0" distR="0">
                  <wp:extent cx="6096" cy="514603"/>
                  <wp:effectExtent l="0" t="0" r="0" b="0"/>
                  <wp:docPr id="154" name="IM 154"/>
                  <wp:cNvGraphicFramePr/>
                  <a:graphic>
                    <a:graphicData uri="http://schemas.openxmlformats.org/drawingml/2006/picture">
                      <pic:pic>
                        <pic:nvPicPr>
                          <pic:cNvPr id="154" name="IM 154"/>
                          <pic:cNvPicPr/>
                        </pic:nvPicPr>
                        <pic:blipFill>
                          <a:blip r:embed="rId100"/>
                          <a:stretch>
                            <a:fillRect/>
                          </a:stretch>
                        </pic:blipFill>
                        <pic:spPr>
                          <a:xfrm rot="0">
                            <a:off x="0" y="0"/>
                            <a:ext cx="6096" cy="514603"/>
                          </a:xfrm>
                          <a:prstGeom prst="rect">
                            <a:avLst/>
                          </a:prstGeom>
                        </pic:spPr>
                      </pic:pic>
                    </a:graphicData>
                  </a:graphic>
                </wp:inline>
              </w:drawing>
            </w:r>
            <w:r>
              <w:rPr>
                <w:rFonts w:ascii="SimSun" w:hAnsi="SimSun" w:eastAsia="SimSun" w:cs="SimSun"/>
                <w:sz w:val="21"/>
                <w:szCs w:val="21"/>
                <w:spacing w:val="1"/>
              </w:rPr>
              <w:t xml:space="preserve">        </w:t>
            </w:r>
            <w:r>
              <w:rPr>
                <w:rFonts w:ascii="SimSun" w:hAnsi="SimSun" w:eastAsia="SimSun" w:cs="SimSun"/>
                <w:sz w:val="21"/>
                <w:szCs w:val="21"/>
                <w14:textOutline w14:w="3810" w14:cap="flat" w14:cmpd="sng">
                  <w14:solidFill>
                    <w14:srgbClr w14:val="000000"/>
                  </w14:solidFill>
                  <w14:prstDash w14:val="solid"/>
                  <w14:miter w14:lim="10"/>
                </w14:textOutline>
                <w:spacing w:val="-2"/>
              </w:rPr>
              <w:t>排放去向</w:t>
            </w:r>
          </w:p>
          <w:p>
            <w:pPr>
              <w:ind w:left="98"/>
              <w:spacing w:line="4" w:lineRule="exact"/>
              <w:rPr/>
            </w:pPr>
            <w:r>
              <w:rPr/>
              <w:drawing>
                <wp:inline distT="0" distB="0" distL="0" distR="0">
                  <wp:extent cx="5198871" cy="3047"/>
                  <wp:effectExtent l="0" t="0" r="0" b="0"/>
                  <wp:docPr id="156" name="IM 156"/>
                  <wp:cNvGraphicFramePr/>
                  <a:graphic>
                    <a:graphicData uri="http://schemas.openxmlformats.org/drawingml/2006/picture">
                      <pic:pic>
                        <pic:nvPicPr>
                          <pic:cNvPr id="156" name="IM 156"/>
                          <pic:cNvPicPr/>
                        </pic:nvPicPr>
                        <pic:blipFill>
                          <a:blip r:embed="rId101"/>
                          <a:stretch>
                            <a:fillRect/>
                          </a:stretch>
                        </pic:blipFill>
                        <pic:spPr>
                          <a:xfrm rot="0">
                            <a:off x="0" y="0"/>
                            <a:ext cx="5198871" cy="3047"/>
                          </a:xfrm>
                          <a:prstGeom prst="rect">
                            <a:avLst/>
                          </a:prstGeom>
                        </pic:spPr>
                      </pic:pic>
                    </a:graphicData>
                  </a:graphic>
                </wp:inline>
              </w:drawing>
            </w:r>
          </w:p>
          <w:p>
            <w:pPr>
              <w:ind w:left="1177"/>
              <w:rPr>
                <w:rFonts w:ascii="Times New Roman" w:hAnsi="Times New Roman" w:eastAsia="Times New Roman" w:cs="Times New Roman"/>
                <w:sz w:val="21"/>
                <w:szCs w:val="21"/>
              </w:rPr>
            </w:pPr>
            <w:r>
              <w:pict>
                <v:shape id="_x0000_s46" style="position:absolute;margin-left:292.649pt;margin-top:8.34052pt;mso-position-vertical-relative:text;mso-position-horizontal-relative:text;width:114.9pt;height:12.5pt;z-index:251846656;" filled="false" stroked="false" type="#_x0000_t202">
                  <v:fill on="false"/>
                  <v:stroke on="false"/>
                  <v:path/>
                  <v:imagedata o:title=""/>
                  <o:lock v:ext="edit" aspectratio="false"/>
                  <v:textbox inset="0mm,0mm,0mm,0mm">
                    <w:txbxContent>
                      <w:p>
                        <w:pPr>
                          <w:spacing w:before="19" w:line="185" w:lineRule="auto"/>
                          <w:jc w:val="right"/>
                          <w:rPr>
                            <w:rFonts w:ascii="SimSun" w:hAnsi="SimSun" w:eastAsia="SimSun" w:cs="SimSun"/>
                            <w:sz w:val="21"/>
                            <w:szCs w:val="21"/>
                          </w:rPr>
                        </w:pPr>
                        <w:r>
                          <w:rPr>
                            <w:rFonts w:ascii="SimSun" w:hAnsi="SimSun" w:eastAsia="SimSun" w:cs="SimSun"/>
                            <w:sz w:val="21"/>
                            <w:szCs w:val="21"/>
                            <w:spacing w:val="-5"/>
                          </w:rPr>
                          <w:t>排入沉淀罐经絮凝沉淀，</w:t>
                        </w:r>
                      </w:p>
                    </w:txbxContent>
                  </v:textbox>
                </v:shape>
              </w:pict>
            </w:r>
            <w:r>
              <w:pict>
                <v:shape id="_x0000_s48" style="position:absolute;margin-left:13.2275pt;margin-top:21.9605pt;mso-position-vertical-relative:text;mso-position-horizontal-relative:text;width:402.1pt;height:20.9pt;z-index:251848704;" filled="false" stroked="false" type="#_x0000_t202">
                  <v:fill on="false"/>
                  <v:stroke on="false"/>
                  <v:path/>
                  <v:imagedata o:title=""/>
                  <o:lock v:ext="edit" aspectratio="false"/>
                  <v:textbox inset="0mm,0mm,0mm,0mm">
                    <w:txbxContent>
                      <w:p>
                        <w:pPr>
                          <w:ind w:left="20"/>
                          <w:spacing w:before="19" w:line="192"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2"/>
                            <w:position w:val="-13"/>
                          </w:rPr>
                          <w:t>废水</w:t>
                        </w:r>
                        <w:r>
                          <w:rPr>
                            <w:rFonts w:ascii="SimSun" w:hAnsi="SimSun" w:eastAsia="SimSun" w:cs="SimSun"/>
                            <w:sz w:val="21"/>
                            <w:szCs w:val="21"/>
                            <w:spacing w:val="76"/>
                            <w:position w:val="-13"/>
                          </w:rPr>
                          <w:t xml:space="preserve"> </w:t>
                        </w:r>
                        <w:r>
                          <w:rPr>
                            <w:sz w:val="21"/>
                            <w:szCs w:val="21"/>
                            <w:position w:val="-13"/>
                          </w:rPr>
                          <w:drawing>
                            <wp:inline distT="0" distB="0" distL="0" distR="0">
                              <wp:extent cx="3048" cy="3047"/>
                              <wp:effectExtent l="0" t="0" r="0" b="0"/>
                              <wp:docPr id="158" name="IM 158"/>
                              <wp:cNvGraphicFramePr/>
                              <a:graphic>
                                <a:graphicData uri="http://schemas.openxmlformats.org/drawingml/2006/picture">
                                  <pic:pic>
                                    <pic:nvPicPr>
                                      <pic:cNvPr id="158" name="IM 158"/>
                                      <pic:cNvPicPr/>
                                    </pic:nvPicPr>
                                    <pic:blipFill>
                                      <a:blip r:embed="rId102"/>
                                      <a:stretch>
                                        <a:fillRect/>
                                      </a:stretch>
                                    </pic:blipFill>
                                    <pic:spPr>
                                      <a:xfrm rot="0">
                                        <a:off x="0" y="0"/>
                                        <a:ext cx="3048" cy="3047"/>
                                      </a:xfrm>
                                      <a:prstGeom prst="rect">
                                        <a:avLst/>
                                      </a:prstGeom>
                                    </pic:spPr>
                                  </pic:pic>
                                </a:graphicData>
                              </a:graphic>
                            </wp:inline>
                          </w:drawing>
                        </w:r>
                        <w:r>
                          <w:rPr>
                            <w:rFonts w:ascii="SimSun" w:hAnsi="SimSun" w:eastAsia="SimSun" w:cs="SimSun"/>
                            <w:sz w:val="21"/>
                            <w:szCs w:val="21"/>
                            <w:u w:val="single" w:color="auto"/>
                            <w:spacing w:val="2"/>
                            <w:position w:val="-13"/>
                          </w:rPr>
                          <w:t xml:space="preserve">                       </w:t>
                        </w:r>
                        <w:r>
                          <w:rPr>
                            <w:sz w:val="21"/>
                            <w:szCs w:val="21"/>
                            <w:position w:val="-13"/>
                          </w:rPr>
                          <w:drawing>
                            <wp:inline distT="0" distB="0" distL="0" distR="0">
                              <wp:extent cx="3047" cy="3047"/>
                              <wp:effectExtent l="0" t="0" r="0" b="0"/>
                              <wp:docPr id="160" name="IM 160"/>
                              <wp:cNvGraphicFramePr/>
                              <a:graphic>
                                <a:graphicData uri="http://schemas.openxmlformats.org/drawingml/2006/picture">
                                  <pic:pic>
                                    <pic:nvPicPr>
                                      <pic:cNvPr id="160" name="IM 160"/>
                                      <pic:cNvPicPr/>
                                    </pic:nvPicPr>
                                    <pic:blipFill>
                                      <a:blip r:embed="rId103"/>
                                      <a:stretch>
                                        <a:fillRect/>
                                      </a:stretch>
                                    </pic:blipFill>
                                    <pic:spPr>
                                      <a:xfrm rot="0">
                                        <a:off x="0" y="0"/>
                                        <a:ext cx="3047" cy="3047"/>
                                      </a:xfrm>
                                      <a:prstGeom prst="rect">
                                        <a:avLst/>
                                      </a:prstGeom>
                                    </pic:spPr>
                                  </pic:pic>
                                </a:graphicData>
                              </a:graphic>
                            </wp:inline>
                          </w:drawing>
                        </w:r>
                        <w:r>
                          <w:rPr>
                            <w:rFonts w:ascii="SimSun" w:hAnsi="SimSun" w:eastAsia="SimSun" w:cs="SimSun"/>
                            <w:sz w:val="21"/>
                            <w:szCs w:val="21"/>
                            <w:u w:val="single" w:color="auto"/>
                            <w:spacing w:val="4"/>
                            <w:position w:val="-13"/>
                          </w:rPr>
                          <w:t xml:space="preserve">                      </w:t>
                        </w:r>
                        <w:r>
                          <w:rPr>
                            <w:sz w:val="21"/>
                            <w:szCs w:val="21"/>
                            <w:position w:val="-13"/>
                          </w:rPr>
                          <w:drawing>
                            <wp:inline distT="0" distB="0" distL="0" distR="0">
                              <wp:extent cx="3047" cy="3047"/>
                              <wp:effectExtent l="0" t="0" r="0" b="0"/>
                              <wp:docPr id="162" name="IM 162"/>
                              <wp:cNvGraphicFramePr/>
                              <a:graphic>
                                <a:graphicData uri="http://schemas.openxmlformats.org/drawingml/2006/picture">
                                  <pic:pic>
                                    <pic:nvPicPr>
                                      <pic:cNvPr id="162" name="IM 162"/>
                                      <pic:cNvPicPr/>
                                    </pic:nvPicPr>
                                    <pic:blipFill>
                                      <a:blip r:embed="rId104"/>
                                      <a:stretch>
                                        <a:fillRect/>
                                      </a:stretch>
                                    </pic:blipFill>
                                    <pic:spPr>
                                      <a:xfrm rot="0">
                                        <a:off x="0" y="0"/>
                                        <a:ext cx="3047" cy="3047"/>
                                      </a:xfrm>
                                      <a:prstGeom prst="rect">
                                        <a:avLst/>
                                      </a:prstGeom>
                                    </pic:spPr>
                                  </pic:pic>
                                </a:graphicData>
                              </a:graphic>
                            </wp:inline>
                          </w:drawing>
                        </w:r>
                        <w:r>
                          <w:rPr>
                            <w:rFonts w:ascii="SimSun" w:hAnsi="SimSun" w:eastAsia="SimSun" w:cs="SimSun"/>
                            <w:sz w:val="21"/>
                            <w:szCs w:val="21"/>
                            <w:u w:val="single" w:color="auto"/>
                            <w:spacing w:val="22"/>
                            <w:position w:val="3"/>
                          </w:rPr>
                          <w:t xml:space="preserve"> </w:t>
                        </w:r>
                        <w:r>
                          <w:rPr>
                            <w:rFonts w:ascii="SimSun" w:hAnsi="SimSun" w:eastAsia="SimSun" w:cs="SimSun"/>
                            <w:sz w:val="21"/>
                            <w:szCs w:val="21"/>
                            <w:u w:val="single" w:color="auto"/>
                            <w:spacing w:val="-2"/>
                            <w:position w:val="3"/>
                          </w:rPr>
                          <w:t>上清液排入污水管网</w:t>
                        </w:r>
                        <w:r>
                          <w:rPr>
                            <w:rFonts w:ascii="SimSun" w:hAnsi="SimSun" w:eastAsia="SimSun" w:cs="SimSun"/>
                            <w:sz w:val="21"/>
                            <w:szCs w:val="21"/>
                            <w:u w:val="single" w:color="auto"/>
                            <w:position w:val="3"/>
                          </w:rPr>
                          <w:t xml:space="preserve">      </w:t>
                        </w:r>
                      </w:p>
                    </w:txbxContent>
                  </v:textbox>
                </v:shape>
              </w:pict>
            </w:r>
            <w:r>
              <w:rPr>
                <w:rFonts w:ascii="SimSun" w:hAnsi="SimSun" w:eastAsia="SimSun" w:cs="SimSun"/>
                <w:sz w:val="21"/>
                <w:szCs w:val="21"/>
                <w:spacing w:val="-3"/>
              </w:rPr>
              <w:t>玻璃磨边、清洗废水</w:t>
            </w:r>
            <w:r>
              <w:rPr>
                <w:rFonts w:ascii="SimSun" w:hAnsi="SimSun" w:eastAsia="SimSun" w:cs="SimSun"/>
                <w:sz w:val="21"/>
                <w:szCs w:val="21"/>
                <w:spacing w:val="42"/>
              </w:rPr>
              <w:t xml:space="preserve">  </w:t>
            </w:r>
            <w:r>
              <w:rPr>
                <w:sz w:val="21"/>
                <w:szCs w:val="21"/>
                <w:position w:val="-29"/>
              </w:rPr>
              <w:drawing>
                <wp:inline distT="0" distB="0" distL="0" distR="0">
                  <wp:extent cx="3047" cy="505205"/>
                  <wp:effectExtent l="0" t="0" r="0" b="0"/>
                  <wp:docPr id="164" name="IM 164"/>
                  <wp:cNvGraphicFramePr/>
                  <a:graphic>
                    <a:graphicData uri="http://schemas.openxmlformats.org/drawingml/2006/picture">
                      <pic:pic>
                        <pic:nvPicPr>
                          <pic:cNvPr id="164" name="IM 164"/>
                          <pic:cNvPicPr/>
                        </pic:nvPicPr>
                        <pic:blipFill>
                          <a:blip r:embed="rId105"/>
                          <a:stretch>
                            <a:fillRect/>
                          </a:stretch>
                        </pic:blipFill>
                        <pic:spPr>
                          <a:xfrm rot="0">
                            <a:off x="0" y="0"/>
                            <a:ext cx="3047" cy="505205"/>
                          </a:xfrm>
                          <a:prstGeom prst="rect">
                            <a:avLst/>
                          </a:prstGeom>
                        </pic:spPr>
                      </pic:pic>
                    </a:graphicData>
                  </a:graphic>
                </wp:inline>
              </w:drawing>
            </w:r>
            <w:r>
              <w:rPr>
                <w:rFonts w:ascii="SimSun" w:hAnsi="SimSun" w:eastAsia="SimSun" w:cs="SimSun"/>
                <w:sz w:val="21"/>
                <w:szCs w:val="21"/>
                <w:spacing w:val="4"/>
              </w:rPr>
              <w:t xml:space="preserve">          </w:t>
            </w:r>
            <w:r>
              <w:rPr>
                <w:rFonts w:ascii="Times New Roman" w:hAnsi="Times New Roman" w:eastAsia="Times New Roman" w:cs="Times New Roman"/>
                <w:sz w:val="21"/>
                <w:szCs w:val="21"/>
                <w:spacing w:val="-3"/>
              </w:rPr>
              <w:t>SS</w:t>
            </w:r>
          </w:p>
          <w:p>
            <w:pPr>
              <w:ind w:left="874"/>
              <w:spacing w:before="4"/>
              <w:rPr>
                <w:rFonts w:ascii="Times New Roman" w:hAnsi="Times New Roman" w:eastAsia="Times New Roman" w:cs="Times New Roman"/>
                <w:sz w:val="21"/>
                <w:szCs w:val="21"/>
              </w:rPr>
            </w:pPr>
            <w:r>
              <w:pict>
                <v:shape id="_x0000_s50" style="position:absolute;margin-left:84.0335pt;margin-top:-0.759979pt;mso-position-vertical-relative:text;mso-position-horizontal-relative:text;width:199.5pt;height:32.25pt;z-index:251850752;" filled="false" stroked="false" type="#_x0000_t202">
                  <v:fill on="false"/>
                  <v:stroke on="false"/>
                  <v:path/>
                  <v:imagedata o:title=""/>
                  <o:lock v:ext="edit" aspectratio="false"/>
                  <v:textbox inset="0mm,0mm,0mm,0mm">
                    <w:txbxContent>
                      <w:p>
                        <w:pPr>
                          <w:ind w:left="20"/>
                          <w:spacing w:before="20"/>
                          <w:rPr>
                            <w:rFonts w:ascii="Times New Roman" w:hAnsi="Times New Roman" w:eastAsia="Times New Roman" w:cs="Times New Roman"/>
                            <w:sz w:val="21"/>
                            <w:szCs w:val="21"/>
                          </w:rPr>
                        </w:pPr>
                        <w:r>
                          <w:rPr>
                            <w:rFonts w:ascii="SimSun" w:hAnsi="SimSun" w:eastAsia="SimSun" w:cs="SimSun"/>
                            <w:sz w:val="21"/>
                            <w:szCs w:val="21"/>
                            <w:spacing w:val="-9"/>
                          </w:rPr>
                          <w:t>生活污水        </w:t>
                        </w:r>
                        <w:r>
                          <w:rPr>
                            <w:sz w:val="21"/>
                            <w:szCs w:val="21"/>
                            <w:position w:val="-19"/>
                          </w:rPr>
                          <w:drawing>
                            <wp:inline distT="0" distB="0" distL="0" distR="0">
                              <wp:extent cx="3047" cy="384047"/>
                              <wp:effectExtent l="0" t="0" r="0" b="0"/>
                              <wp:docPr id="166" name="IM 166"/>
                              <wp:cNvGraphicFramePr/>
                              <a:graphic>
                                <a:graphicData uri="http://schemas.openxmlformats.org/drawingml/2006/picture">
                                  <pic:pic>
                                    <pic:nvPicPr>
                                      <pic:cNvPr id="166" name="IM 166"/>
                                      <pic:cNvPicPr/>
                                    </pic:nvPicPr>
                                    <pic:blipFill>
                                      <a:blip r:embed="rId106"/>
                                      <a:stretch>
                                        <a:fillRect/>
                                      </a:stretch>
                                    </pic:blipFill>
                                    <pic:spPr>
                                      <a:xfrm rot="0">
                                        <a:off x="0" y="0"/>
                                        <a:ext cx="3047" cy="384047"/>
                                      </a:xfrm>
                                      <a:prstGeom prst="rect">
                                        <a:avLst/>
                                      </a:prstGeom>
                                    </pic:spPr>
                                  </pic:pic>
                                </a:graphicData>
                              </a:graphic>
                            </wp:inline>
                          </w:drawing>
                        </w:r>
                        <w:r>
                          <w:rPr>
                            <w:rFonts w:ascii="SimSun" w:hAnsi="SimSun" w:eastAsia="SimSun" w:cs="SimSun"/>
                            <w:sz w:val="21"/>
                            <w:szCs w:val="21"/>
                            <w:spacing w:val="9"/>
                          </w:rPr>
                          <w:t xml:space="preserve"> </w:t>
                        </w:r>
                        <w:r>
                          <w:rPr>
                            <w:rFonts w:ascii="Times New Roman" w:hAnsi="Times New Roman" w:eastAsia="Times New Roman" w:cs="Times New Roman"/>
                            <w:sz w:val="21"/>
                            <w:szCs w:val="21"/>
                            <w:spacing w:val="-9"/>
                          </w:rPr>
                          <w:t>COD</w:t>
                        </w:r>
                        <w:r>
                          <w:rPr>
                            <w:rFonts w:ascii="SimSun" w:hAnsi="SimSun" w:eastAsia="SimSun" w:cs="SimSun"/>
                            <w:sz w:val="21"/>
                            <w:szCs w:val="21"/>
                            <w:spacing w:val="-9"/>
                          </w:rPr>
                          <w:t>、</w:t>
                        </w:r>
                        <w:r>
                          <w:rPr>
                            <w:rFonts w:ascii="Times New Roman" w:hAnsi="Times New Roman" w:eastAsia="Times New Roman" w:cs="Times New Roman"/>
                            <w:sz w:val="21"/>
                            <w:szCs w:val="21"/>
                            <w:spacing w:val="-9"/>
                          </w:rPr>
                          <w:t>NH</w:t>
                        </w:r>
                        <w:r>
                          <w:rPr>
                            <w:rFonts w:ascii="Times New Roman" w:hAnsi="Times New Roman" w:eastAsia="Times New Roman" w:cs="Times New Roman"/>
                            <w:sz w:val="14"/>
                            <w:szCs w:val="14"/>
                            <w:spacing w:val="-9"/>
                            <w:position w:val="-1"/>
                          </w:rPr>
                          <w:t>3</w:t>
                        </w:r>
                        <w:r>
                          <w:rPr>
                            <w:rFonts w:ascii="Times New Roman" w:hAnsi="Times New Roman" w:eastAsia="Times New Roman" w:cs="Times New Roman"/>
                            <w:sz w:val="21"/>
                            <w:szCs w:val="21"/>
                            <w:spacing w:val="-9"/>
                          </w:rPr>
                          <w:t>-N</w:t>
                        </w:r>
                        <w:r>
                          <w:rPr>
                            <w:rFonts w:ascii="SimSun" w:hAnsi="SimSun" w:eastAsia="SimSun" w:cs="SimSun"/>
                            <w:sz w:val="21"/>
                            <w:szCs w:val="21"/>
                            <w:spacing w:val="-9"/>
                          </w:rPr>
                          <w:t>、</w:t>
                        </w:r>
                        <w:r>
                          <w:rPr>
                            <w:rFonts w:ascii="Times New Roman" w:hAnsi="Times New Roman" w:eastAsia="Times New Roman" w:cs="Times New Roman"/>
                            <w:sz w:val="21"/>
                            <w:szCs w:val="21"/>
                            <w:spacing w:val="-9"/>
                          </w:rPr>
                          <w:t>BOD</w:t>
                        </w:r>
                        <w:r>
                          <w:rPr>
                            <w:rFonts w:ascii="Times New Roman" w:hAnsi="Times New Roman" w:eastAsia="Times New Roman" w:cs="Times New Roman"/>
                            <w:sz w:val="14"/>
                            <w:szCs w:val="14"/>
                            <w:spacing w:val="-10"/>
                            <w:position w:val="-1"/>
                          </w:rPr>
                          <w:t>5</w:t>
                        </w:r>
                        <w:r>
                          <w:rPr>
                            <w:rFonts w:ascii="SimSun" w:hAnsi="SimSun" w:eastAsia="SimSun" w:cs="SimSun"/>
                            <w:sz w:val="21"/>
                            <w:szCs w:val="21"/>
                            <w:spacing w:val="-10"/>
                          </w:rPr>
                          <w:t>、</w:t>
                        </w:r>
                        <w:r>
                          <w:rPr>
                            <w:rFonts w:ascii="Times New Roman" w:hAnsi="Times New Roman" w:eastAsia="Times New Roman" w:cs="Times New Roman"/>
                            <w:sz w:val="21"/>
                            <w:szCs w:val="21"/>
                            <w:spacing w:val="-10"/>
                          </w:rPr>
                          <w:t>SS</w:t>
                        </w:r>
                      </w:p>
                    </w:txbxContent>
                  </v:textbox>
                </v:shape>
              </w:pict>
            </w:r>
            <w:r>
              <w:pict>
                <v:shape id="_x0000_s52" style="position:absolute;margin-left:3.92001pt;margin-top:17.4005pt;mso-position-vertical-relative:text;mso-position-horizontal-relative:text;width:411.4pt;height:29.4pt;z-index:251849728;" filled="false" stroked="false" type="#_x0000_t202">
                  <v:fill on="false"/>
                  <v:stroke on="false"/>
                  <v:path/>
                  <v:imagedata o:title=""/>
                  <o:lock v:ext="edit" aspectratio="false"/>
                  <v:textbox inset="0mm,0mm,0mm,0mm">
                    <w:txbxContent>
                      <w:p>
                        <w:pPr>
                          <w:ind w:left="20"/>
                          <w:spacing w:before="19" w:line="218" w:lineRule="auto"/>
                          <w:tabs>
                            <w:tab w:val="left" w:pos="795"/>
                          </w:tabs>
                          <w:rPr>
                            <w:rFonts w:ascii="SimSun" w:hAnsi="SimSun" w:eastAsia="SimSun" w:cs="SimSun"/>
                            <w:sz w:val="21"/>
                            <w:szCs w:val="21"/>
                          </w:rPr>
                        </w:pPr>
                        <w:r>
                          <w:rPr>
                            <w:rFonts w:ascii="SimSun" w:hAnsi="SimSun" w:eastAsia="SimSun" w:cs="SimSun"/>
                            <w:sz w:val="21"/>
                            <w:szCs w:val="21"/>
                            <w:u w:val="single" w:color="auto"/>
                          </w:rPr>
                          <w:tab/>
                        </w:r>
                        <w:r>
                          <w:rPr>
                            <w:rFonts w:ascii="SimSun" w:hAnsi="SimSun" w:eastAsia="SimSun" w:cs="SimSun"/>
                            <w:sz w:val="21"/>
                            <w:szCs w:val="21"/>
                            <w:position w:val="-6"/>
                          </w:rPr>
                          <w:drawing>
                            <wp:inline distT="0" distB="0" distL="0" distR="0">
                              <wp:extent cx="3132" cy="3047"/>
                              <wp:effectExtent l="0" t="0" r="0" b="0"/>
                              <wp:docPr id="168" name="IM 168"/>
                              <wp:cNvGraphicFramePr/>
                              <a:graphic>
                                <a:graphicData uri="http://schemas.openxmlformats.org/drawingml/2006/picture">
                                  <pic:pic>
                                    <pic:nvPicPr>
                                      <pic:cNvPr id="168" name="IM 168"/>
                                      <pic:cNvPicPr/>
                                    </pic:nvPicPr>
                                    <pic:blipFill>
                                      <a:blip r:embed="rId107"/>
                                      <a:stretch>
                                        <a:fillRect/>
                                      </a:stretch>
                                    </pic:blipFill>
                                    <pic:spPr>
                                      <a:xfrm rot="0">
                                        <a:off x="0" y="0"/>
                                        <a:ext cx="3132" cy="3047"/>
                                      </a:xfrm>
                                      <a:prstGeom prst="rect">
                                        <a:avLst/>
                                      </a:prstGeom>
                                    </pic:spPr>
                                  </pic:pic>
                                </a:graphicData>
                              </a:graphic>
                            </wp:inline>
                          </w:drawing>
                        </w:r>
                        <w:r>
                          <w:rPr>
                            <w:rFonts w:ascii="SimSun" w:hAnsi="SimSun" w:eastAsia="SimSun" w:cs="SimSun"/>
                            <w:sz w:val="21"/>
                            <w:szCs w:val="21"/>
                            <w:u w:val="single" w:color="auto"/>
                            <w:spacing w:val="2"/>
                          </w:rPr>
                          <w:t xml:space="preserve">                       </w:t>
                        </w:r>
                        <w:r>
                          <w:rPr>
                            <w:rFonts w:ascii="SimSun" w:hAnsi="SimSun" w:eastAsia="SimSun" w:cs="SimSun"/>
                            <w:sz w:val="21"/>
                            <w:szCs w:val="21"/>
                            <w:position w:val="-6"/>
                          </w:rPr>
                          <w:drawing>
                            <wp:inline distT="0" distB="0" distL="0" distR="0">
                              <wp:extent cx="3132" cy="3047"/>
                              <wp:effectExtent l="0" t="0" r="0" b="0"/>
                              <wp:docPr id="170" name="IM 170"/>
                              <wp:cNvGraphicFramePr/>
                              <a:graphic>
                                <a:graphicData uri="http://schemas.openxmlformats.org/drawingml/2006/picture">
                                  <pic:pic>
                                    <pic:nvPicPr>
                                      <pic:cNvPr id="170" name="IM 170"/>
                                      <pic:cNvPicPr/>
                                    </pic:nvPicPr>
                                    <pic:blipFill>
                                      <a:blip r:embed="rId108"/>
                                      <a:stretch>
                                        <a:fillRect/>
                                      </a:stretch>
                                    </pic:blipFill>
                                    <pic:spPr>
                                      <a:xfrm rot="0">
                                        <a:off x="0" y="0"/>
                                        <a:ext cx="3132" cy="3047"/>
                                      </a:xfrm>
                                      <a:prstGeom prst="rect">
                                        <a:avLst/>
                                      </a:prstGeom>
                                    </pic:spPr>
                                  </pic:pic>
                                </a:graphicData>
                              </a:graphic>
                            </wp:inline>
                          </w:drawing>
                        </w:r>
                        <w:r>
                          <w:rPr>
                            <w:rFonts w:ascii="SimSun" w:hAnsi="SimSun" w:eastAsia="SimSun" w:cs="SimSun"/>
                            <w:sz w:val="21"/>
                            <w:szCs w:val="21"/>
                            <w:u w:val="single" w:color="auto"/>
                            <w:spacing w:val="4"/>
                          </w:rPr>
                          <w:t xml:space="preserve">                      </w:t>
                        </w:r>
                        <w:r>
                          <w:rPr>
                            <w:rFonts w:ascii="SimSun" w:hAnsi="SimSun" w:eastAsia="SimSun" w:cs="SimSun"/>
                            <w:sz w:val="21"/>
                            <w:szCs w:val="21"/>
                            <w:position w:val="-6"/>
                          </w:rPr>
                          <w:drawing>
                            <wp:inline distT="0" distB="0" distL="0" distR="0">
                              <wp:extent cx="3132" cy="3047"/>
                              <wp:effectExtent l="0" t="0" r="0" b="0"/>
                              <wp:docPr id="172" name="IM 172"/>
                              <wp:cNvGraphicFramePr/>
                              <a:graphic>
                                <a:graphicData uri="http://schemas.openxmlformats.org/drawingml/2006/picture">
                                  <pic:pic>
                                    <pic:nvPicPr>
                                      <pic:cNvPr id="172" name="IM 172"/>
                                      <pic:cNvPicPr/>
                                    </pic:nvPicPr>
                                    <pic:blipFill>
                                      <a:blip r:embed="rId109"/>
                                      <a:stretch>
                                        <a:fillRect/>
                                      </a:stretch>
                                    </pic:blipFill>
                                    <pic:spPr>
                                      <a:xfrm rot="0">
                                        <a:off x="0" y="0"/>
                                        <a:ext cx="3132" cy="3047"/>
                                      </a:xfrm>
                                      <a:prstGeom prst="rect">
                                        <a:avLst/>
                                      </a:prstGeom>
                                    </pic:spPr>
                                  </pic:pic>
                                </a:graphicData>
                              </a:graphic>
                            </wp:inline>
                          </w:drawing>
                        </w:r>
                        <w:r>
                          <w:rPr>
                            <w:rFonts w:ascii="SimSun" w:hAnsi="SimSun" w:eastAsia="SimSun" w:cs="SimSun"/>
                            <w:sz w:val="21"/>
                            <w:szCs w:val="21"/>
                            <w:u w:val="single" w:color="auto"/>
                            <w:spacing w:val="42"/>
                          </w:rPr>
                          <w:t xml:space="preserve"> </w:t>
                        </w:r>
                        <w:r>
                          <w:rPr>
                            <w:rFonts w:ascii="SimSun" w:hAnsi="SimSun" w:eastAsia="SimSun" w:cs="SimSun"/>
                            <w:sz w:val="21"/>
                            <w:szCs w:val="21"/>
                            <w:u w:val="single" w:color="auto"/>
                            <w:spacing w:val="-4"/>
                          </w:rPr>
                          <w:t>的旱厕，定期清掏</w:t>
                        </w:r>
                        <w:r>
                          <w:rPr>
                            <w:rFonts w:ascii="SimSun" w:hAnsi="SimSun" w:eastAsia="SimSun" w:cs="SimSun"/>
                            <w:sz w:val="21"/>
                            <w:szCs w:val="21"/>
                            <w:u w:val="single" w:color="auto"/>
                          </w:rPr>
                          <w:t xml:space="preserve">        </w:t>
                        </w:r>
                      </w:p>
                      <w:p>
                        <w:pPr>
                          <w:ind w:left="993"/>
                          <w:spacing w:before="89" w:line="185" w:lineRule="auto"/>
                          <w:rPr>
                            <w:rFonts w:ascii="SimSun" w:hAnsi="SimSun" w:eastAsia="SimSun" w:cs="SimSun"/>
                            <w:sz w:val="21"/>
                            <w:szCs w:val="21"/>
                          </w:rPr>
                        </w:pPr>
                        <w:r>
                          <w:rPr>
                            <w:rFonts w:ascii="SimSun" w:hAnsi="SimSun" w:eastAsia="SimSun" w:cs="SimSun"/>
                            <w:sz w:val="21"/>
                            <w:szCs w:val="21"/>
                            <w:spacing w:val="-1"/>
                          </w:rPr>
                          <w:t>涂胶、封胶、灌胶工序</w:t>
                        </w:r>
                      </w:p>
                    </w:txbxContent>
                  </v:textbox>
                </v:shape>
              </w:pict>
            </w:r>
            <w:r>
              <w:rPr>
                <w:rFonts w:ascii="SimSun" w:hAnsi="SimSun" w:eastAsia="SimSun" w:cs="SimSun"/>
                <w:sz w:val="21"/>
                <w:szCs w:val="21"/>
                <w:position w:val="-33"/>
              </w:rPr>
              <w:drawing>
                <wp:inline distT="0" distB="0" distL="0" distR="0">
                  <wp:extent cx="3048" cy="384047"/>
                  <wp:effectExtent l="0" t="0" r="0" b="0"/>
                  <wp:docPr id="174" name="IM 174"/>
                  <wp:cNvGraphicFramePr/>
                  <a:graphic>
                    <a:graphicData uri="http://schemas.openxmlformats.org/drawingml/2006/picture">
                      <pic:pic>
                        <pic:nvPicPr>
                          <pic:cNvPr id="174" name="IM 174"/>
                          <pic:cNvPicPr/>
                        </pic:nvPicPr>
                        <pic:blipFill>
                          <a:blip r:embed="rId110"/>
                          <a:stretch>
                            <a:fillRect/>
                          </a:stretch>
                        </pic:blipFill>
                        <pic:spPr>
                          <a:xfrm rot="0">
                            <a:off x="0" y="0"/>
                            <a:ext cx="3048" cy="384047"/>
                          </a:xfrm>
                          <a:prstGeom prst="rect">
                            <a:avLst/>
                          </a:prstGeom>
                        </pic:spPr>
                      </pic:pic>
                    </a:graphicData>
                  </a:graphic>
                </wp:inline>
              </w:drawing>
            </w:r>
            <w:r>
              <w:rPr>
                <w:rFonts w:ascii="SimSun" w:hAnsi="SimSun" w:eastAsia="SimSun" w:cs="SimSun"/>
                <w:sz w:val="21"/>
                <w:szCs w:val="21"/>
                <w:spacing w:val="1"/>
              </w:rPr>
              <w:t xml:space="preserve">                                           </w:t>
            </w:r>
            <w:r>
              <w:rPr>
                <w:rFonts w:ascii="SimSun" w:hAnsi="SimSun" w:eastAsia="SimSun" w:cs="SimSun"/>
                <w:sz w:val="21"/>
                <w:szCs w:val="21"/>
              </w:rPr>
              <w:t xml:space="preserve">   </w:t>
            </w:r>
            <w:r>
              <w:rPr>
                <w:rFonts w:ascii="SimSun" w:hAnsi="SimSun" w:eastAsia="SimSun" w:cs="SimSun"/>
                <w:sz w:val="21"/>
                <w:szCs w:val="21"/>
                <w:position w:val="-33"/>
              </w:rPr>
              <w:drawing>
                <wp:inline distT="0" distB="0" distL="0" distR="0">
                  <wp:extent cx="3047" cy="384047"/>
                  <wp:effectExtent l="0" t="0" r="0" b="0"/>
                  <wp:docPr id="176" name="IM 176"/>
                  <wp:cNvGraphicFramePr/>
                  <a:graphic>
                    <a:graphicData uri="http://schemas.openxmlformats.org/drawingml/2006/picture">
                      <pic:pic>
                        <pic:nvPicPr>
                          <pic:cNvPr id="176" name="IM 176"/>
                          <pic:cNvPicPr/>
                        </pic:nvPicPr>
                        <pic:blipFill>
                          <a:blip r:embed="rId111"/>
                          <a:stretch>
                            <a:fillRect/>
                          </a:stretch>
                        </pic:blipFill>
                        <pic:spPr>
                          <a:xfrm rot="0">
                            <a:off x="0" y="0"/>
                            <a:ext cx="3047" cy="384047"/>
                          </a:xfrm>
                          <a:prstGeom prst="rect">
                            <a:avLst/>
                          </a:prstGeom>
                        </pic:spPr>
                      </pic:pic>
                    </a:graphicData>
                  </a:graphic>
                </wp:inline>
              </w:drawing>
            </w:r>
            <w:r>
              <w:rPr>
                <w:rFonts w:ascii="SimSun" w:hAnsi="SimSun" w:eastAsia="SimSun" w:cs="SimSun"/>
                <w:sz w:val="21"/>
                <w:szCs w:val="21"/>
                <w:spacing w:val="11"/>
              </w:rPr>
              <w:t xml:space="preserve"> </w:t>
            </w:r>
            <w:r>
              <w:rPr>
                <w:rFonts w:ascii="SimSun" w:hAnsi="SimSun" w:eastAsia="SimSun" w:cs="SimSun"/>
                <w:sz w:val="21"/>
                <w:szCs w:val="21"/>
                <w:spacing w:val="-2"/>
              </w:rPr>
              <w:t>生活污水依托厂区东</w:t>
            </w:r>
            <w:r>
              <w:rPr>
                <w:rFonts w:ascii="SimSun" w:hAnsi="SimSun" w:eastAsia="SimSun" w:cs="SimSun"/>
                <w:sz w:val="21"/>
                <w:szCs w:val="21"/>
                <w:spacing w:val="-31"/>
              </w:rPr>
              <w:t xml:space="preserve"> </w:t>
            </w:r>
            <w:r>
              <w:rPr>
                <w:rFonts w:ascii="Times New Roman" w:hAnsi="Times New Roman" w:eastAsia="Times New Roman" w:cs="Times New Roman"/>
                <w:sz w:val="21"/>
                <w:szCs w:val="21"/>
                <w:spacing w:val="-2"/>
              </w:rPr>
              <w:t>10m</w:t>
            </w:r>
          </w:p>
          <w:p>
            <w:pPr>
              <w:ind w:left="284"/>
              <w:spacing w:before="5"/>
              <w:rPr>
                <w:rFonts w:ascii="SimSun" w:hAnsi="SimSun" w:eastAsia="SimSun" w:cs="SimSun"/>
                <w:sz w:val="21"/>
                <w:szCs w:val="21"/>
              </w:rPr>
            </w:pPr>
            <w:r>
              <w:pict>
                <v:shape id="_x0000_s54" style="position:absolute;margin-left:3.92001pt;margin-top:17.4005pt;mso-position-vertical-relative:text;mso-position-horizontal-relative:text;width:411.4pt;height:109.4pt;z-index:251847680;" filled="false" stroked="false" type="#_x0000_t202">
                  <v:fill on="false"/>
                  <v:stroke on="false"/>
                  <v:path/>
                  <v:imagedata o:title=""/>
                  <o:lock v:ext="edit" aspectratio="false"/>
                  <v:textbox inset="0mm,0mm,0mm,0mm">
                    <w:txbxContent>
                      <w:p>
                        <w:pPr>
                          <w:ind w:left="20" w:right="20"/>
                          <w:spacing w:before="20" w:line="228" w:lineRule="auto"/>
                          <w:tabs>
                            <w:tab w:val="left" w:pos="216"/>
                            <w:tab w:val="left" w:pos="795"/>
                          </w:tabs>
                          <w:rPr>
                            <w:rFonts w:ascii="SimSun" w:hAnsi="SimSun" w:eastAsia="SimSun" w:cs="SimSun"/>
                            <w:sz w:val="21"/>
                            <w:szCs w:val="21"/>
                          </w:rPr>
                        </w:pPr>
                        <w:r>
                          <w:rPr>
                            <w:rFonts w:ascii="SimSun" w:hAnsi="SimSun" w:eastAsia="SimSun" w:cs="SimSun"/>
                            <w:sz w:val="21"/>
                            <w:szCs w:val="21"/>
                            <w:u w:val="single" w:color="auto"/>
                          </w:rPr>
                          <w:tab/>
                        </w:r>
                        <w:r>
                          <w:rPr>
                            <w:rFonts w:ascii="SimSun" w:hAnsi="SimSun" w:eastAsia="SimSun" w:cs="SimSun"/>
                            <w:sz w:val="21"/>
                            <w:szCs w:val="21"/>
                            <w:u w:val="single" w:color="auto"/>
                          </w:rPr>
                          <w:tab/>
                        </w:r>
                        <w:r>
                          <w:rPr>
                            <w:rFonts w:ascii="SimSun" w:hAnsi="SimSun" w:eastAsia="SimSun" w:cs="SimSun"/>
                            <w:sz w:val="21"/>
                            <w:szCs w:val="21"/>
                            <w:position w:val="-6"/>
                          </w:rPr>
                          <w:drawing>
                            <wp:inline distT="0" distB="0" distL="0" distR="0">
                              <wp:extent cx="3132" cy="3048"/>
                              <wp:effectExtent l="0" t="0" r="0" b="0"/>
                              <wp:docPr id="178" name="IM 178"/>
                              <wp:cNvGraphicFramePr/>
                              <a:graphic>
                                <a:graphicData uri="http://schemas.openxmlformats.org/drawingml/2006/picture">
                                  <pic:pic>
                                    <pic:nvPicPr>
                                      <pic:cNvPr id="178" name="IM 178"/>
                                      <pic:cNvPicPr/>
                                    </pic:nvPicPr>
                                    <pic:blipFill>
                                      <a:blip r:embed="rId112"/>
                                      <a:stretch>
                                        <a:fillRect/>
                                      </a:stretch>
                                    </pic:blipFill>
                                    <pic:spPr>
                                      <a:xfrm rot="0">
                                        <a:off x="0" y="0"/>
                                        <a:ext cx="3132" cy="3048"/>
                                      </a:xfrm>
                                      <a:prstGeom prst="rect">
                                        <a:avLst/>
                                      </a:prstGeom>
                                    </pic:spPr>
                                  </pic:pic>
                                </a:graphicData>
                              </a:graphic>
                            </wp:inline>
                          </w:drawing>
                        </w:r>
                        <w:r>
                          <w:rPr>
                            <w:rFonts w:ascii="SimSun" w:hAnsi="SimSun" w:eastAsia="SimSun" w:cs="SimSun"/>
                            <w:sz w:val="21"/>
                            <w:szCs w:val="21"/>
                            <w:u w:val="single" w:color="auto"/>
                            <w:spacing w:val="12"/>
                          </w:rPr>
                          <w:t xml:space="preserve">       </w:t>
                        </w:r>
                        <w:r>
                          <w:rPr>
                            <w:rFonts w:ascii="SimSun" w:hAnsi="SimSun" w:eastAsia="SimSun" w:cs="SimSun"/>
                            <w:sz w:val="21"/>
                            <w:szCs w:val="21"/>
                            <w:u w:val="single" w:color="auto"/>
                            <w:spacing w:val="-3"/>
                          </w:rPr>
                          <w:t>有机废气</w:t>
                        </w:r>
                        <w:r>
                          <w:rPr>
                            <w:rFonts w:ascii="SimSun" w:hAnsi="SimSun" w:eastAsia="SimSun" w:cs="SimSun"/>
                            <w:sz w:val="21"/>
                            <w:szCs w:val="21"/>
                            <w:u w:val="single" w:color="auto"/>
                            <w:spacing w:val="11"/>
                          </w:rPr>
                          <w:t xml:space="preserve">       </w:t>
                        </w:r>
                        <w:r>
                          <w:rPr>
                            <w:sz w:val="21"/>
                            <w:szCs w:val="21"/>
                            <w:position w:val="-6"/>
                          </w:rPr>
                          <w:drawing>
                            <wp:inline distT="0" distB="0" distL="0" distR="0">
                              <wp:extent cx="3132" cy="3048"/>
                              <wp:effectExtent l="0" t="0" r="0" b="0"/>
                              <wp:docPr id="180" name="IM 180"/>
                              <wp:cNvGraphicFramePr/>
                              <a:graphic>
                                <a:graphicData uri="http://schemas.openxmlformats.org/drawingml/2006/picture">
                                  <pic:pic>
                                    <pic:nvPicPr>
                                      <pic:cNvPr id="180" name="IM 180"/>
                                      <pic:cNvPicPr/>
                                    </pic:nvPicPr>
                                    <pic:blipFill>
                                      <a:blip r:embed="rId113"/>
                                      <a:stretch>
                                        <a:fillRect/>
                                      </a:stretch>
                                    </pic:blipFill>
                                    <pic:spPr>
                                      <a:xfrm rot="0">
                                        <a:off x="0" y="0"/>
                                        <a:ext cx="3132" cy="3048"/>
                                      </a:xfrm>
                                      <a:prstGeom prst="rect">
                                        <a:avLst/>
                                      </a:prstGeom>
                                    </pic:spPr>
                                  </pic:pic>
                                </a:graphicData>
                              </a:graphic>
                            </wp:inline>
                          </w:drawing>
                        </w:r>
                        <w:r>
                          <w:rPr>
                            <w:rFonts w:ascii="SimSun" w:hAnsi="SimSun" w:eastAsia="SimSun" w:cs="SimSun"/>
                            <w:sz w:val="21"/>
                            <w:szCs w:val="21"/>
                            <w:u w:val="single" w:color="auto"/>
                            <w:spacing w:val="4"/>
                          </w:rPr>
                          <w:t xml:space="preserve">                      </w:t>
                        </w:r>
                        <w:r>
                          <w:rPr>
                            <w:sz w:val="21"/>
                            <w:szCs w:val="21"/>
                            <w:position w:val="-6"/>
                          </w:rPr>
                          <w:drawing>
                            <wp:inline distT="0" distB="0" distL="0" distR="0">
                              <wp:extent cx="3132" cy="3048"/>
                              <wp:effectExtent l="0" t="0" r="0" b="0"/>
                              <wp:docPr id="182" name="IM 182"/>
                              <wp:cNvGraphicFramePr/>
                              <a:graphic>
                                <a:graphicData uri="http://schemas.openxmlformats.org/drawingml/2006/picture">
                                  <pic:pic>
                                    <pic:nvPicPr>
                                      <pic:cNvPr id="182" name="IM 182"/>
                                      <pic:cNvPicPr/>
                                    </pic:nvPicPr>
                                    <pic:blipFill>
                                      <a:blip r:embed="rId114"/>
                                      <a:stretch>
                                        <a:fillRect/>
                                      </a:stretch>
                                    </pic:blipFill>
                                    <pic:spPr>
                                      <a:xfrm rot="0">
                                        <a:off x="0" y="0"/>
                                        <a:ext cx="3132" cy="3048"/>
                                      </a:xfrm>
                                      <a:prstGeom prst="rect">
                                        <a:avLst/>
                                      </a:prstGeom>
                                    </pic:spPr>
                                  </pic:pic>
                                </a:graphicData>
                              </a:graphic>
                            </wp:inline>
                          </w:drawing>
                        </w:r>
                        <w:r>
                          <w:rPr>
                            <w:rFonts w:ascii="SimSun" w:hAnsi="SimSun" w:eastAsia="SimSun" w:cs="SimSun"/>
                            <w:sz w:val="21"/>
                            <w:szCs w:val="21"/>
                            <w:u w:val="single" w:color="auto"/>
                          </w:rPr>
                          <w:t xml:space="preserve">                        </w:t>
                        </w:r>
                        <w:r>
                          <w:rPr>
                            <w:rFonts w:ascii="SimSun" w:hAnsi="SimSun" w:eastAsia="SimSun" w:cs="SimSun"/>
                            <w:sz w:val="21"/>
                            <w:szCs w:val="21"/>
                            <w:spacing w:val="18"/>
                          </w:rPr>
                          <w:t xml:space="preserve"> </w:t>
                        </w:r>
                        <w:r>
                          <w:rPr>
                            <w:rFonts w:ascii="SimSun" w:hAnsi="SimSun" w:eastAsia="SimSun" w:cs="SimSun"/>
                            <w:sz w:val="21"/>
                            <w:szCs w:val="21"/>
                            <w:u w:val="single" w:color="auto"/>
                          </w:rPr>
                          <w:tab/>
                        </w:r>
                        <w:r>
                          <w:rPr>
                            <w:rFonts w:ascii="SimSun" w:hAnsi="SimSun" w:eastAsia="SimSun" w:cs="SimSun"/>
                            <w:sz w:val="21"/>
                            <w:szCs w:val="21"/>
                            <w:u w:val="single" w:color="000000"/>
                            <w14:textOutline w14:w="3810" w14:cap="flat" w14:cmpd="sng">
                              <w14:solidFill>
                                <w14:srgbClr w14:val="000000"/>
                              </w14:solidFill>
                              <w14:prstDash w14:val="solid"/>
                              <w14:miter w14:lim="10"/>
                            </w14:textOutline>
                            <w:spacing w:val="-2"/>
                          </w:rPr>
                          <w:t>噪声</w:t>
                        </w:r>
                        <w:r>
                          <w:rPr>
                            <w:rFonts w:ascii="SimSun" w:hAnsi="SimSun" w:eastAsia="SimSun" w:cs="SimSun"/>
                            <w:sz w:val="21"/>
                            <w:szCs w:val="21"/>
                            <w:u w:val="single" w:color="auto"/>
                            <w:spacing w:val="84"/>
                          </w:rPr>
                          <w:t xml:space="preserve"> </w:t>
                        </w:r>
                        <w:r>
                          <w:rPr>
                            <w:sz w:val="21"/>
                            <w:szCs w:val="21"/>
                            <w:position w:val="-12"/>
                          </w:rPr>
                          <w:drawing>
                            <wp:inline distT="0" distB="0" distL="0" distR="0">
                              <wp:extent cx="3048" cy="288036"/>
                              <wp:effectExtent l="0" t="0" r="0" b="0"/>
                              <wp:docPr id="184" name="IM 184"/>
                              <wp:cNvGraphicFramePr/>
                              <a:graphic>
                                <a:graphicData uri="http://schemas.openxmlformats.org/drawingml/2006/picture">
                                  <pic:pic>
                                    <pic:nvPicPr>
                                      <pic:cNvPr id="184" name="IM 184"/>
                                      <pic:cNvPicPr/>
                                    </pic:nvPicPr>
                                    <pic:blipFill>
                                      <a:blip r:embed="rId115"/>
                                      <a:stretch>
                                        <a:fillRect/>
                                      </a:stretch>
                                    </pic:blipFill>
                                    <pic:spPr>
                                      <a:xfrm rot="0">
                                        <a:off x="0" y="0"/>
                                        <a:ext cx="3048" cy="288036"/>
                                      </a:xfrm>
                                      <a:prstGeom prst="rect">
                                        <a:avLst/>
                                      </a:prstGeom>
                                    </pic:spPr>
                                  </pic:pic>
                                </a:graphicData>
                              </a:graphic>
                            </wp:inline>
                          </w:drawing>
                        </w:r>
                        <w:r>
                          <w:rPr>
                            <w:rFonts w:ascii="SimSun" w:hAnsi="SimSun" w:eastAsia="SimSun" w:cs="SimSun"/>
                            <w:sz w:val="21"/>
                            <w:szCs w:val="21"/>
                            <w:u w:val="single" w:color="auto"/>
                            <w:spacing w:val="12"/>
                          </w:rPr>
                          <w:t xml:space="preserve">       </w:t>
                        </w:r>
                        <w:r>
                          <w:rPr>
                            <w:rFonts w:ascii="SimSun" w:hAnsi="SimSun" w:eastAsia="SimSun" w:cs="SimSun"/>
                            <w:sz w:val="21"/>
                            <w:szCs w:val="21"/>
                            <w:u w:val="single" w:color="auto"/>
                            <w:spacing w:val="-2"/>
                          </w:rPr>
                          <w:t>设备噪声</w:t>
                        </w:r>
                        <w:r>
                          <w:rPr>
                            <w:rFonts w:ascii="SimSun" w:hAnsi="SimSun" w:eastAsia="SimSun" w:cs="SimSun"/>
                            <w:sz w:val="21"/>
                            <w:szCs w:val="21"/>
                            <w:u w:val="single" w:color="auto"/>
                            <w:spacing w:val="11"/>
                          </w:rPr>
                          <w:t xml:space="preserve">       </w:t>
                        </w:r>
                        <w:r>
                          <w:rPr>
                            <w:sz w:val="21"/>
                            <w:szCs w:val="21"/>
                            <w:position w:val="-12"/>
                          </w:rPr>
                          <w:drawing>
                            <wp:inline distT="0" distB="0" distL="0" distR="0">
                              <wp:extent cx="3047" cy="288036"/>
                              <wp:effectExtent l="0" t="0" r="0" b="0"/>
                              <wp:docPr id="186" name="IM 186"/>
                              <wp:cNvGraphicFramePr/>
                              <a:graphic>
                                <a:graphicData uri="http://schemas.openxmlformats.org/drawingml/2006/picture">
                                  <pic:pic>
                                    <pic:nvPicPr>
                                      <pic:cNvPr id="186" name="IM 186"/>
                                      <pic:cNvPicPr/>
                                    </pic:nvPicPr>
                                    <pic:blipFill>
                                      <a:blip r:embed="rId116"/>
                                      <a:stretch>
                                        <a:fillRect/>
                                      </a:stretch>
                                    </pic:blipFill>
                                    <pic:spPr>
                                      <a:xfrm rot="0">
                                        <a:off x="0" y="0"/>
                                        <a:ext cx="3047" cy="288036"/>
                                      </a:xfrm>
                                      <a:prstGeom prst="rect">
                                        <a:avLst/>
                                      </a:prstGeom>
                                    </pic:spPr>
                                  </pic:pic>
                                </a:graphicData>
                              </a:graphic>
                            </wp:inline>
                          </w:drawing>
                        </w:r>
                        <w:r>
                          <w:rPr>
                            <w:rFonts w:ascii="Times New Roman" w:hAnsi="Times New Roman" w:eastAsia="Times New Roman" w:cs="Times New Roman"/>
                            <w:sz w:val="21"/>
                            <w:szCs w:val="21"/>
                            <w:u w:val="single" w:color="auto"/>
                            <w:spacing w:val="2"/>
                          </w:rPr>
                          <w:t xml:space="preserve">              </w:t>
                        </w:r>
                        <w:r>
                          <w:rPr>
                            <w:rFonts w:ascii="Times New Roman" w:hAnsi="Times New Roman" w:eastAsia="Times New Roman" w:cs="Times New Roman"/>
                            <w:sz w:val="21"/>
                            <w:szCs w:val="21"/>
                            <w:u w:val="single" w:color="auto"/>
                            <w:spacing w:val="-2"/>
                          </w:rPr>
                          <w:t>Leq</w:t>
                        </w:r>
                        <w:r>
                          <w:rPr>
                            <w:rFonts w:ascii="SimSun" w:hAnsi="SimSun" w:eastAsia="SimSun" w:cs="SimSun"/>
                            <w:sz w:val="21"/>
                            <w:szCs w:val="21"/>
                            <w:u w:val="single" w:color="auto"/>
                            <w:spacing w:val="-2"/>
                          </w:rPr>
                          <w:t>（</w:t>
                        </w:r>
                        <w:r>
                          <w:rPr>
                            <w:rFonts w:ascii="Times New Roman" w:hAnsi="Times New Roman" w:eastAsia="Times New Roman" w:cs="Times New Roman"/>
                            <w:sz w:val="21"/>
                            <w:szCs w:val="21"/>
                            <w:u w:val="single" w:color="auto"/>
                            <w:spacing w:val="-2"/>
                          </w:rPr>
                          <w:t>A</w:t>
                        </w:r>
                        <w:r>
                          <w:rPr>
                            <w:rFonts w:ascii="SimSun" w:hAnsi="SimSun" w:eastAsia="SimSun" w:cs="SimSun"/>
                            <w:sz w:val="21"/>
                            <w:szCs w:val="21"/>
                            <w:u w:val="single" w:color="auto"/>
                            <w:spacing w:val="-2"/>
                          </w:rPr>
                          <w:t>）       </w:t>
                        </w:r>
                        <w:r>
                          <w:rPr>
                            <w:sz w:val="21"/>
                            <w:szCs w:val="21"/>
                            <w:position w:val="-12"/>
                          </w:rPr>
                          <w:drawing>
                            <wp:inline distT="0" distB="0" distL="0" distR="0">
                              <wp:extent cx="3047" cy="288036"/>
                              <wp:effectExtent l="0" t="0" r="0" b="0"/>
                              <wp:docPr id="188" name="IM 188"/>
                              <wp:cNvGraphicFramePr/>
                              <a:graphic>
                                <a:graphicData uri="http://schemas.openxmlformats.org/drawingml/2006/picture">
                                  <pic:pic>
                                    <pic:nvPicPr>
                                      <pic:cNvPr id="188" name="IM 188"/>
                                      <pic:cNvPicPr/>
                                    </pic:nvPicPr>
                                    <pic:blipFill>
                                      <a:blip r:embed="rId117"/>
                                      <a:stretch>
                                        <a:fillRect/>
                                      </a:stretch>
                                    </pic:blipFill>
                                    <pic:spPr>
                                      <a:xfrm rot="0">
                                        <a:off x="0" y="0"/>
                                        <a:ext cx="3047" cy="288036"/>
                                      </a:xfrm>
                                      <a:prstGeom prst="rect">
                                        <a:avLst/>
                                      </a:prstGeom>
                                    </pic:spPr>
                                  </pic:pic>
                                </a:graphicData>
                              </a:graphic>
                            </wp:inline>
                          </w:drawing>
                        </w:r>
                        <w:r>
                          <w:rPr>
                            <w:rFonts w:ascii="SimSun" w:hAnsi="SimSun" w:eastAsia="SimSun" w:cs="SimSun"/>
                            <w:sz w:val="21"/>
                            <w:szCs w:val="21"/>
                            <w:u w:val="single" w:color="auto"/>
                            <w:spacing w:val="21"/>
                          </w:rPr>
                          <w:t xml:space="preserve"> </w:t>
                        </w:r>
                        <w:r>
                          <w:rPr>
                            <w:rFonts w:ascii="SimSun" w:hAnsi="SimSun" w:eastAsia="SimSun" w:cs="SimSun"/>
                            <w:sz w:val="21"/>
                            <w:szCs w:val="21"/>
                            <w:u w:val="single" w:color="auto"/>
                            <w:spacing w:val="-2"/>
                          </w:rPr>
                          <w:t>隔声、减振</w:t>
                        </w:r>
                        <w:r>
                          <w:rPr>
                            <w:rFonts w:ascii="SimSun" w:hAnsi="SimSun" w:eastAsia="SimSun" w:cs="SimSun"/>
                            <w:sz w:val="21"/>
                            <w:szCs w:val="21"/>
                            <w:u w:val="single" w:color="auto"/>
                          </w:rPr>
                          <w:t xml:space="preserve">              </w:t>
                        </w:r>
                      </w:p>
                      <w:p>
                        <w:pPr>
                          <w:ind w:left="3388"/>
                          <w:spacing w:before="91" w:line="219" w:lineRule="auto"/>
                          <w:rPr>
                            <w:rFonts w:ascii="SimSun" w:hAnsi="SimSun" w:eastAsia="SimSun" w:cs="SimSun"/>
                            <w:sz w:val="21"/>
                            <w:szCs w:val="21"/>
                          </w:rPr>
                        </w:pPr>
                        <w:r>
                          <w:rPr>
                            <w:rFonts w:ascii="SimSun" w:hAnsi="SimSun" w:eastAsia="SimSun" w:cs="SimSun"/>
                            <w:sz w:val="21"/>
                            <w:szCs w:val="21"/>
                            <w:spacing w:val="8"/>
                          </w:rPr>
                          <w:t>玻璃边角废料、铝条边</w:t>
                        </w:r>
                      </w:p>
                      <w:p>
                        <w:pPr>
                          <w:ind w:left="3388"/>
                          <w:spacing w:before="23" w:line="185" w:lineRule="auto"/>
                          <w:rPr>
                            <w:rFonts w:ascii="SimSun" w:hAnsi="SimSun" w:eastAsia="SimSun" w:cs="SimSun"/>
                            <w:sz w:val="21"/>
                            <w:szCs w:val="21"/>
                          </w:rPr>
                        </w:pPr>
                        <w:r>
                          <w:rPr>
                            <w:rFonts w:ascii="SimSun" w:hAnsi="SimSun" w:eastAsia="SimSun" w:cs="SimSun"/>
                            <w:sz w:val="21"/>
                            <w:szCs w:val="21"/>
                            <w:spacing w:val="-11"/>
                          </w:rPr>
                          <w:t>角废料、不合格产品、一</w:t>
                        </w:r>
                      </w:p>
                      <w:p>
                        <w:pPr>
                          <w:spacing w:line="263" w:lineRule="auto"/>
                          <w:rPr>
                            <w:rFonts w:ascii="Arial"/>
                            <w:sz w:val="21"/>
                          </w:rPr>
                        </w:pPr>
                        <w:r/>
                      </w:p>
                      <w:p>
                        <w:pPr>
                          <w:ind w:left="3390"/>
                          <w:spacing w:before="68" w:line="220" w:lineRule="auto"/>
                          <w:rPr>
                            <w:rFonts w:ascii="SimSun" w:hAnsi="SimSun" w:eastAsia="SimSun" w:cs="SimSun"/>
                            <w:sz w:val="21"/>
                            <w:szCs w:val="21"/>
                          </w:rPr>
                        </w:pPr>
                        <w:r>
                          <w:rPr>
                            <w:rFonts w:ascii="SimSun" w:hAnsi="SimSun" w:eastAsia="SimSun" w:cs="SimSun"/>
                            <w:sz w:val="21"/>
                            <w:szCs w:val="21"/>
                            <w:spacing w:val="33"/>
                          </w:rPr>
                          <w:t>原片和磨边的水箱沉</w:t>
                        </w:r>
                      </w:p>
                      <w:p>
                        <w:pPr>
                          <w:ind w:left="796"/>
                          <w:spacing w:before="22" w:line="218" w:lineRule="auto"/>
                          <w:rPr>
                            <w:rFonts w:ascii="SimSun" w:hAnsi="SimSun" w:eastAsia="SimSun" w:cs="SimSun"/>
                            <w:sz w:val="21"/>
                            <w:szCs w:val="21"/>
                          </w:rPr>
                        </w:pPr>
                        <w:r>
                          <w:rPr>
                            <w:rFonts w:ascii="SimSun" w:hAnsi="SimSun" w:eastAsia="SimSun" w:cs="SimSun"/>
                            <w:sz w:val="21"/>
                            <w:szCs w:val="21"/>
                            <w:position w:val="-6"/>
                          </w:rPr>
                          <w:drawing>
                            <wp:inline distT="0" distB="0" distL="0" distR="0">
                              <wp:extent cx="3048" cy="3047"/>
                              <wp:effectExtent l="0" t="0" r="0" b="0"/>
                              <wp:docPr id="190" name="IM 190"/>
                              <wp:cNvGraphicFramePr/>
                              <a:graphic>
                                <a:graphicData uri="http://schemas.openxmlformats.org/drawingml/2006/picture">
                                  <pic:pic>
                                    <pic:nvPicPr>
                                      <pic:cNvPr id="190" name="IM 190"/>
                                      <pic:cNvPicPr/>
                                    </pic:nvPicPr>
                                    <pic:blipFill>
                                      <a:blip r:embed="rId118"/>
                                      <a:stretch>
                                        <a:fillRect/>
                                      </a:stretch>
                                    </pic:blipFill>
                                    <pic:spPr>
                                      <a:xfrm rot="0">
                                        <a:off x="0" y="0"/>
                                        <a:ext cx="3048" cy="3047"/>
                                      </a:xfrm>
                                      <a:prstGeom prst="rect">
                                        <a:avLst/>
                                      </a:prstGeom>
                                    </pic:spPr>
                                  </pic:pic>
                                </a:graphicData>
                              </a:graphic>
                            </wp:inline>
                          </w:drawing>
                        </w:r>
                        <w:r>
                          <w:rPr>
                            <w:rFonts w:ascii="SimSun" w:hAnsi="SimSun" w:eastAsia="SimSun" w:cs="SimSun"/>
                            <w:sz w:val="21"/>
                            <w:szCs w:val="21"/>
                            <w:u w:val="single" w:color="auto"/>
                            <w:spacing w:val="2"/>
                          </w:rPr>
                          <w:t xml:space="preserve">                       </w:t>
                        </w:r>
                        <w:r>
                          <w:rPr>
                            <w:rFonts w:ascii="SimSun" w:hAnsi="SimSun" w:eastAsia="SimSun" w:cs="SimSun"/>
                            <w:sz w:val="21"/>
                            <w:szCs w:val="21"/>
                            <w:position w:val="-6"/>
                          </w:rPr>
                          <w:drawing>
                            <wp:inline distT="0" distB="0" distL="0" distR="0">
                              <wp:extent cx="3047" cy="3047"/>
                              <wp:effectExtent l="0" t="0" r="0" b="0"/>
                              <wp:docPr id="192" name="IM 192"/>
                              <wp:cNvGraphicFramePr/>
                              <a:graphic>
                                <a:graphicData uri="http://schemas.openxmlformats.org/drawingml/2006/picture">
                                  <pic:pic>
                                    <pic:nvPicPr>
                                      <pic:cNvPr id="192" name="IM 192"/>
                                      <pic:cNvPicPr/>
                                    </pic:nvPicPr>
                                    <pic:blipFill>
                                      <a:blip r:embed="rId119"/>
                                      <a:stretch>
                                        <a:fillRect/>
                                      </a:stretch>
                                    </pic:blipFill>
                                    <pic:spPr>
                                      <a:xfrm rot="0">
                                        <a:off x="0" y="0"/>
                                        <a:ext cx="3047" cy="3047"/>
                                      </a:xfrm>
                                      <a:prstGeom prst="rect">
                                        <a:avLst/>
                                      </a:prstGeom>
                                    </pic:spPr>
                                  </pic:pic>
                                </a:graphicData>
                              </a:graphic>
                            </wp:inline>
                          </w:drawing>
                        </w:r>
                        <w:r>
                          <w:rPr>
                            <w:rFonts w:ascii="SimSun" w:hAnsi="SimSun" w:eastAsia="SimSun" w:cs="SimSun"/>
                            <w:sz w:val="21"/>
                            <w:szCs w:val="21"/>
                            <w:u w:val="single" w:color="auto"/>
                            <w:spacing w:val="14"/>
                          </w:rPr>
                          <w:t xml:space="preserve"> </w:t>
                        </w:r>
                        <w:r>
                          <w:rPr>
                            <w:rFonts w:ascii="SimSun" w:hAnsi="SimSun" w:eastAsia="SimSun" w:cs="SimSun"/>
                            <w:sz w:val="21"/>
                            <w:szCs w:val="21"/>
                            <w:u w:val="single" w:color="auto"/>
                            <w:spacing w:val="-13"/>
                          </w:rPr>
                          <w:t>渣、废胶桶（不含胶）</w:t>
                        </w:r>
                        <w:r>
                          <w:rPr>
                            <w:rFonts w:ascii="SimSun" w:hAnsi="SimSun" w:eastAsia="SimSun" w:cs="SimSun"/>
                            <w:sz w:val="21"/>
                            <w:szCs w:val="21"/>
                            <w:u w:val="single" w:color="auto"/>
                            <w:spacing w:val="1"/>
                          </w:rPr>
                          <w:t xml:space="preserve">   </w:t>
                        </w:r>
                        <w:r>
                          <w:rPr>
                            <w:sz w:val="21"/>
                            <w:szCs w:val="21"/>
                            <w:position w:val="-6"/>
                          </w:rPr>
                          <w:drawing>
                            <wp:inline distT="0" distB="0" distL="0" distR="0">
                              <wp:extent cx="3047" cy="3047"/>
                              <wp:effectExtent l="0" t="0" r="0" b="0"/>
                              <wp:docPr id="194" name="IM 194"/>
                              <wp:cNvGraphicFramePr/>
                              <a:graphic>
                                <a:graphicData uri="http://schemas.openxmlformats.org/drawingml/2006/picture">
                                  <pic:pic>
                                    <pic:nvPicPr>
                                      <pic:cNvPr id="194" name="IM 194"/>
                                      <pic:cNvPicPr/>
                                    </pic:nvPicPr>
                                    <pic:blipFill>
                                      <a:blip r:embed="rId120"/>
                                      <a:stretch>
                                        <a:fillRect/>
                                      </a:stretch>
                                    </pic:blipFill>
                                    <pic:spPr>
                                      <a:xfrm rot="0">
                                        <a:off x="0" y="0"/>
                                        <a:ext cx="3047" cy="3047"/>
                                      </a:xfrm>
                                      <a:prstGeom prst="rect">
                                        <a:avLst/>
                                      </a:prstGeom>
                                    </pic:spPr>
                                  </pic:pic>
                                </a:graphicData>
                              </a:graphic>
                            </wp:inline>
                          </w:drawing>
                        </w:r>
                        <w:r>
                          <w:rPr>
                            <w:rFonts w:ascii="SimSun" w:hAnsi="SimSun" w:eastAsia="SimSun" w:cs="SimSun"/>
                            <w:sz w:val="21"/>
                            <w:szCs w:val="21"/>
                            <w:u w:val="single" w:color="auto"/>
                          </w:rPr>
                          <w:t xml:space="preserve">                         </w:t>
                        </w:r>
                      </w:p>
                    </w:txbxContent>
                  </v:textbox>
                </v:shape>
              </w:pict>
            </w:r>
            <w:r>
              <w:rPr>
                <w:rFonts w:ascii="SimSun" w:hAnsi="SimSun" w:eastAsia="SimSun" w:cs="SimSun"/>
                <w:sz w:val="21"/>
                <w:szCs w:val="21"/>
                <w14:textOutline w14:w="3810" w14:cap="flat" w14:cmpd="sng">
                  <w14:solidFill>
                    <w14:srgbClr w14:val="000000"/>
                  </w14:solidFill>
                  <w14:prstDash w14:val="solid"/>
                  <w14:miter w14:lim="10"/>
                </w14:textOutline>
                <w:spacing w:val="-1"/>
              </w:rPr>
              <w:t>废气</w:t>
            </w:r>
            <w:r>
              <w:rPr>
                <w:rFonts w:ascii="SimSun" w:hAnsi="SimSun" w:eastAsia="SimSun" w:cs="SimSun"/>
                <w:sz w:val="21"/>
                <w:szCs w:val="21"/>
                <w:spacing w:val="80"/>
              </w:rPr>
              <w:t xml:space="preserve"> </w:t>
            </w:r>
            <w:r>
              <w:rPr>
                <w:sz w:val="21"/>
                <w:szCs w:val="21"/>
                <w:position w:val="-19"/>
              </w:rPr>
              <w:drawing>
                <wp:inline distT="0" distB="0" distL="0" distR="0">
                  <wp:extent cx="3048" cy="384047"/>
                  <wp:effectExtent l="0" t="0" r="0" b="0"/>
                  <wp:docPr id="196" name="IM 196"/>
                  <wp:cNvGraphicFramePr/>
                  <a:graphic>
                    <a:graphicData uri="http://schemas.openxmlformats.org/drawingml/2006/picture">
                      <pic:pic>
                        <pic:nvPicPr>
                          <pic:cNvPr id="196" name="IM 196"/>
                          <pic:cNvPicPr/>
                        </pic:nvPicPr>
                        <pic:blipFill>
                          <a:blip r:embed="rId121"/>
                          <a:stretch>
                            <a:fillRect/>
                          </a:stretch>
                        </pic:blipFill>
                        <pic:spPr>
                          <a:xfrm rot="0">
                            <a:off x="0" y="0"/>
                            <a:ext cx="3048" cy="384047"/>
                          </a:xfrm>
                          <a:prstGeom prst="rect">
                            <a:avLst/>
                          </a:prstGeom>
                        </pic:spPr>
                      </pic:pic>
                    </a:graphicData>
                  </a:graphic>
                </wp:inline>
              </w:drawing>
            </w:r>
            <w:r>
              <w:rPr>
                <w:rFonts w:ascii="SimSun" w:hAnsi="SimSun" w:eastAsia="SimSun" w:cs="SimSun"/>
                <w:sz w:val="21"/>
                <w:szCs w:val="21"/>
                <w:spacing w:val="2"/>
              </w:rPr>
              <w:t xml:space="preserve">                       </w:t>
            </w:r>
            <w:r>
              <w:rPr>
                <w:sz w:val="21"/>
                <w:szCs w:val="21"/>
                <w:position w:val="-19"/>
              </w:rPr>
              <w:drawing>
                <wp:inline distT="0" distB="0" distL="0" distR="0">
                  <wp:extent cx="3047" cy="384047"/>
                  <wp:effectExtent l="0" t="0" r="0" b="0"/>
                  <wp:docPr id="198" name="IM 198"/>
                  <wp:cNvGraphicFramePr/>
                  <a:graphic>
                    <a:graphicData uri="http://schemas.openxmlformats.org/drawingml/2006/picture">
                      <pic:pic>
                        <pic:nvPicPr>
                          <pic:cNvPr id="198" name="IM 198"/>
                          <pic:cNvPicPr/>
                        </pic:nvPicPr>
                        <pic:blipFill>
                          <a:blip r:embed="rId122"/>
                          <a:stretch>
                            <a:fillRect/>
                          </a:stretch>
                        </pic:blipFill>
                        <pic:spPr>
                          <a:xfrm rot="0">
                            <a:off x="0" y="0"/>
                            <a:ext cx="3047" cy="384047"/>
                          </a:xfrm>
                          <a:prstGeom prst="rect">
                            <a:avLst/>
                          </a:prstGeom>
                        </pic:spPr>
                      </pic:pic>
                    </a:graphicData>
                  </a:graphic>
                </wp:inline>
              </w:drawing>
            </w:r>
            <w:r>
              <w:rPr>
                <w:rFonts w:ascii="SimSun" w:hAnsi="SimSun" w:eastAsia="SimSun" w:cs="SimSun"/>
                <w:sz w:val="21"/>
                <w:szCs w:val="21"/>
                <w:spacing w:val="13"/>
              </w:rPr>
              <w:t xml:space="preserve">        </w:t>
            </w:r>
            <w:r>
              <w:rPr>
                <w:rFonts w:ascii="Times New Roman" w:hAnsi="Times New Roman" w:eastAsia="Times New Roman" w:cs="Times New Roman"/>
                <w:sz w:val="21"/>
                <w:szCs w:val="21"/>
                <w:spacing w:val="-1"/>
              </w:rPr>
              <w:t>VOCs                  </w:t>
            </w:r>
            <w:r>
              <w:rPr>
                <w:sz w:val="21"/>
                <w:szCs w:val="21"/>
                <w:position w:val="-19"/>
              </w:rPr>
              <w:drawing>
                <wp:inline distT="0" distB="0" distL="0" distR="0">
                  <wp:extent cx="3047" cy="384047"/>
                  <wp:effectExtent l="0" t="0" r="0" b="0"/>
                  <wp:docPr id="200" name="IM 200"/>
                  <wp:cNvGraphicFramePr/>
                  <a:graphic>
                    <a:graphicData uri="http://schemas.openxmlformats.org/drawingml/2006/picture">
                      <pic:pic>
                        <pic:nvPicPr>
                          <pic:cNvPr id="200" name="IM 200"/>
                          <pic:cNvPicPr/>
                        </pic:nvPicPr>
                        <pic:blipFill>
                          <a:blip r:embed="rId123"/>
                          <a:stretch>
                            <a:fillRect/>
                          </a:stretch>
                        </pic:blipFill>
                        <pic:spPr>
                          <a:xfrm rot="0">
                            <a:off x="0" y="0"/>
                            <a:ext cx="3047" cy="384047"/>
                          </a:xfrm>
                          <a:prstGeom prst="rect">
                            <a:avLst/>
                          </a:prstGeom>
                        </pic:spPr>
                      </pic:pic>
                    </a:graphicData>
                  </a:graphic>
                </wp:inline>
              </w:drawing>
            </w:r>
            <w:r>
              <w:rPr>
                <w:rFonts w:ascii="Times New Roman" w:hAnsi="Times New Roman" w:eastAsia="Times New Roman" w:cs="Times New Roman"/>
                <w:sz w:val="21"/>
                <w:szCs w:val="21"/>
                <w:spacing w:val="7"/>
              </w:rPr>
              <w:t xml:space="preserve">  </w:t>
            </w:r>
            <w:r>
              <w:rPr>
                <w:rFonts w:ascii="SimSun" w:hAnsi="SimSun" w:eastAsia="SimSun" w:cs="SimSun"/>
                <w:sz w:val="21"/>
                <w:szCs w:val="21"/>
                <w:spacing w:val="-1"/>
              </w:rPr>
              <w:t>活性炭吸附处理后外排</w:t>
            </w:r>
          </w:p>
          <w:p>
            <w:pPr>
              <w:spacing w:line="387" w:lineRule="auto"/>
              <w:rPr>
                <w:rFonts w:ascii="Arial"/>
                <w:sz w:val="21"/>
              </w:rPr>
            </w:pPr>
            <w:r/>
          </w:p>
          <w:p>
            <w:pPr>
              <w:ind w:left="1280"/>
              <w:spacing w:before="69"/>
              <w:rPr>
                <w:rFonts w:ascii="SimSun" w:hAnsi="SimSun" w:eastAsia="SimSun" w:cs="SimSun"/>
                <w:sz w:val="21"/>
                <w:szCs w:val="21"/>
              </w:rPr>
            </w:pPr>
            <w:r>
              <w:rPr>
                <w:rFonts w:ascii="SimSun" w:hAnsi="SimSun" w:eastAsia="SimSun" w:cs="SimSun"/>
                <w:sz w:val="21"/>
                <w:szCs w:val="21"/>
                <w:spacing w:val="-2"/>
              </w:rPr>
              <w:t>生产过程一般固废</w:t>
            </w:r>
            <w:r>
              <w:rPr>
                <w:rFonts w:ascii="SimSun" w:hAnsi="SimSun" w:eastAsia="SimSun" w:cs="SimSun"/>
                <w:sz w:val="21"/>
                <w:szCs w:val="21"/>
                <w:spacing w:val="30"/>
              </w:rPr>
              <w:t xml:space="preserve">   </w:t>
            </w:r>
            <w:r>
              <w:rPr>
                <w:sz w:val="21"/>
                <w:szCs w:val="21"/>
                <w:position w:val="-60"/>
              </w:rPr>
              <w:drawing>
                <wp:inline distT="0" distB="0" distL="0" distR="0">
                  <wp:extent cx="3047" cy="902970"/>
                  <wp:effectExtent l="0" t="0" r="0" b="0"/>
                  <wp:docPr id="202" name="IM 202"/>
                  <wp:cNvGraphicFramePr/>
                  <a:graphic>
                    <a:graphicData uri="http://schemas.openxmlformats.org/drawingml/2006/picture">
                      <pic:pic>
                        <pic:nvPicPr>
                          <pic:cNvPr id="202" name="IM 202"/>
                          <pic:cNvPicPr/>
                        </pic:nvPicPr>
                        <pic:blipFill>
                          <a:blip r:embed="rId124"/>
                          <a:stretch>
                            <a:fillRect/>
                          </a:stretch>
                        </pic:blipFill>
                        <pic:spPr>
                          <a:xfrm rot="0">
                            <a:off x="0" y="0"/>
                            <a:ext cx="3047" cy="902970"/>
                          </a:xfrm>
                          <a:prstGeom prst="rect">
                            <a:avLst/>
                          </a:prstGeom>
                        </pic:spPr>
                      </pic:pic>
                    </a:graphicData>
                  </a:graphic>
                </wp:inline>
              </w:drawing>
            </w:r>
            <w:r>
              <w:rPr>
                <w:rFonts w:ascii="SimSun" w:hAnsi="SimSun" w:eastAsia="SimSun" w:cs="SimSun"/>
                <w:sz w:val="21"/>
                <w:szCs w:val="21"/>
                <w:spacing w:val="9"/>
              </w:rPr>
              <w:t xml:space="preserve"> </w:t>
            </w:r>
            <w:r>
              <w:rPr>
                <w:rFonts w:ascii="SimSun" w:hAnsi="SimSun" w:eastAsia="SimSun" w:cs="SimSun"/>
                <w:sz w:val="21"/>
                <w:szCs w:val="21"/>
                <w:spacing w:val="-2"/>
              </w:rPr>
              <w:t>般性废包装材料、 玻璃 </w:t>
            </w:r>
            <w:r>
              <w:rPr>
                <w:sz w:val="21"/>
                <w:szCs w:val="21"/>
                <w:position w:val="-60"/>
              </w:rPr>
              <w:drawing>
                <wp:inline distT="0" distB="0" distL="0" distR="0">
                  <wp:extent cx="3047" cy="902970"/>
                  <wp:effectExtent l="0" t="0" r="0" b="0"/>
                  <wp:docPr id="204" name="IM 204"/>
                  <wp:cNvGraphicFramePr/>
                  <a:graphic>
                    <a:graphicData uri="http://schemas.openxmlformats.org/drawingml/2006/picture">
                      <pic:pic>
                        <pic:nvPicPr>
                          <pic:cNvPr id="204" name="IM 204"/>
                          <pic:cNvPicPr/>
                        </pic:nvPicPr>
                        <pic:blipFill>
                          <a:blip r:embed="rId125"/>
                          <a:stretch>
                            <a:fillRect/>
                          </a:stretch>
                        </pic:blipFill>
                        <pic:spPr>
                          <a:xfrm rot="0">
                            <a:off x="0" y="0"/>
                            <a:ext cx="3047" cy="902970"/>
                          </a:xfrm>
                          <a:prstGeom prst="rect">
                            <a:avLst/>
                          </a:prstGeom>
                        </pic:spPr>
                      </pic:pic>
                    </a:graphicData>
                  </a:graphic>
                </wp:inline>
              </w:drawing>
            </w:r>
            <w:r>
              <w:rPr>
                <w:rFonts w:ascii="SimSun" w:hAnsi="SimSun" w:eastAsia="SimSun" w:cs="SimSun"/>
                <w:sz w:val="21"/>
                <w:szCs w:val="21"/>
                <w:spacing w:val="2"/>
              </w:rPr>
              <w:t xml:space="preserve">      </w:t>
            </w:r>
            <w:r>
              <w:rPr>
                <w:rFonts w:ascii="SimSun" w:hAnsi="SimSun" w:eastAsia="SimSun" w:cs="SimSun"/>
                <w:sz w:val="21"/>
                <w:szCs w:val="21"/>
                <w:spacing w:val="-2"/>
              </w:rPr>
              <w:t>外售综合利用</w:t>
            </w:r>
          </w:p>
          <w:p>
            <w:pPr>
              <w:ind w:left="3462"/>
              <w:spacing w:before="96" w:line="220" w:lineRule="auto"/>
              <w:rPr>
                <w:rFonts w:ascii="SimSun" w:hAnsi="SimSun" w:eastAsia="SimSun" w:cs="SimSun"/>
                <w:sz w:val="21"/>
                <w:szCs w:val="21"/>
              </w:rPr>
            </w:pPr>
            <w:r>
              <w:pict>
                <v:shape id="_x0000_s56" style="position:absolute;margin-left:14.1725pt;margin-top:0.033157pt;mso-position-vertical-relative:text;mso-position-horizontal-relative:text;width:21.75pt;height:14.55pt;z-index:251853824;" filled="false" stroked="false" type="#_x0000_t202">
                  <v:fill on="false"/>
                  <v:stroke on="false"/>
                  <v:path/>
                  <v:imagedata o:title=""/>
                  <o:lock v:ext="edit" aspectratio="false"/>
                  <v:textbox inset="0mm,0mm,0mm,0mm">
                    <w:txbxContent>
                      <w:p>
                        <w:pPr>
                          <w:ind w:left="20"/>
                          <w:spacing w:before="20" w:line="220"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7"/>
                          </w:rPr>
                          <w:t>固废</w:t>
                        </w:r>
                      </w:p>
                    </w:txbxContent>
                  </v:textbox>
                </v:shape>
              </w:pict>
            </w:r>
            <w:r>
              <w:rPr>
                <w:rFonts w:ascii="SimSun" w:hAnsi="SimSun" w:eastAsia="SimSun" w:cs="SimSun"/>
                <w:sz w:val="21"/>
                <w:szCs w:val="21"/>
                <w:spacing w:val="-12"/>
              </w:rPr>
              <w:t>废胶、粘胶废包装袋、废</w:t>
            </w:r>
          </w:p>
          <w:p>
            <w:pPr>
              <w:ind w:left="3466"/>
              <w:spacing w:before="22" w:line="239" w:lineRule="auto"/>
              <w:rPr>
                <w:rFonts w:ascii="SimSun" w:hAnsi="SimSun" w:eastAsia="SimSun" w:cs="SimSun"/>
                <w:sz w:val="21"/>
                <w:szCs w:val="21"/>
              </w:rPr>
            </w:pPr>
            <w:r>
              <w:pict>
                <v:shape id="_x0000_s58" style="position:absolute;margin-left:292.734pt;margin-top:0.10173pt;mso-position-vertical-relative:text;mso-position-horizontal-relative:text;width:117.15pt;height:28.15pt;z-index:251851776;" filled="false" stroked="false" type="#_x0000_t202">
                  <v:fill on="false"/>
                  <v:stroke on="false"/>
                  <v:path/>
                  <v:imagedata o:title=""/>
                  <o:lock v:ext="edit" aspectratio="false"/>
                  <v:textbox inset="0mm,0mm,0mm,0mm">
                    <w:txbxContent>
                      <w:p>
                        <w:pPr>
                          <w:ind w:left="27" w:right="20" w:hanging="7"/>
                          <w:spacing w:before="19" w:line="230" w:lineRule="auto"/>
                          <w:rPr>
                            <w:rFonts w:ascii="SimSun" w:hAnsi="SimSun" w:eastAsia="SimSun" w:cs="SimSun"/>
                            <w:sz w:val="21"/>
                            <w:szCs w:val="21"/>
                          </w:rPr>
                        </w:pPr>
                        <w:r>
                          <w:rPr>
                            <w:rFonts w:ascii="SimSun" w:hAnsi="SimSun" w:eastAsia="SimSun" w:cs="SimSun"/>
                            <w:sz w:val="21"/>
                            <w:szCs w:val="21"/>
                            <w:spacing w:val="-1"/>
                          </w:rPr>
                          <w:t>按危险废物暂存，交由有</w:t>
                        </w:r>
                        <w:r>
                          <w:rPr>
                            <w:rFonts w:ascii="SimSun" w:hAnsi="SimSun" w:eastAsia="SimSun" w:cs="SimSun"/>
                            <w:sz w:val="21"/>
                            <w:szCs w:val="21"/>
                            <w:spacing w:val="2"/>
                          </w:rPr>
                          <w:t xml:space="preserve"> </w:t>
                        </w:r>
                        <w:r>
                          <w:rPr>
                            <w:rFonts w:ascii="SimSun" w:hAnsi="SimSun" w:eastAsia="SimSun" w:cs="SimSun"/>
                            <w:sz w:val="21"/>
                            <w:szCs w:val="21"/>
                            <w:spacing w:val="-3"/>
                          </w:rPr>
                          <w:t>资质单位处置</w:t>
                        </w:r>
                      </w:p>
                    </w:txbxContent>
                  </v:textbox>
                </v:shape>
              </w:pict>
            </w:r>
            <w:r>
              <w:pict>
                <v:shape id="_x0000_s60" style="position:absolute;margin-left:63.0335pt;margin-top:6.94171pt;mso-position-vertical-relative:text;mso-position-horizontal-relative:text;width:85.55pt;height:14.5pt;z-index:251852800;" filled="false" stroked="false" type="#_x0000_t202">
                  <v:fill on="false"/>
                  <v:stroke on="false"/>
                  <v:path/>
                  <v:imagedata o:title=""/>
                  <o:lock v:ext="edit" aspectratio="false"/>
                  <v:textbox inset="0mm,0mm,0mm,0mm">
                    <w:txbxContent>
                      <w:p>
                        <w:pPr>
                          <w:ind w:left="20"/>
                          <w:spacing w:before="19" w:line="220" w:lineRule="auto"/>
                          <w:rPr>
                            <w:rFonts w:ascii="SimSun" w:hAnsi="SimSun" w:eastAsia="SimSun" w:cs="SimSun"/>
                            <w:sz w:val="21"/>
                            <w:szCs w:val="21"/>
                          </w:rPr>
                        </w:pPr>
                        <w:r>
                          <w:rPr>
                            <w:rFonts w:ascii="SimSun" w:hAnsi="SimSun" w:eastAsia="SimSun" w:cs="SimSun"/>
                            <w:sz w:val="21"/>
                            <w:szCs w:val="21"/>
                            <w:spacing w:val="-2"/>
                          </w:rPr>
                          <w:t>生产过程危险废物</w:t>
                        </w:r>
                      </w:p>
                    </w:txbxContent>
                  </v:textbox>
                </v:shape>
              </w:pict>
            </w:r>
            <w:r>
              <w:rPr>
                <w:rFonts w:ascii="SimSun" w:hAnsi="SimSun" w:eastAsia="SimSun" w:cs="SimSun"/>
                <w:sz w:val="21"/>
                <w:szCs w:val="21"/>
                <w:spacing w:val="-12"/>
              </w:rPr>
              <w:t>活性炭、废过滤网、废矿</w:t>
            </w:r>
          </w:p>
          <w:p>
            <w:pPr>
              <w:ind w:left="3463"/>
              <w:spacing w:before="1" w:line="219" w:lineRule="auto"/>
              <w:rPr>
                <w:rFonts w:ascii="SimSun" w:hAnsi="SimSun" w:eastAsia="SimSun" w:cs="SimSun"/>
                <w:sz w:val="21"/>
                <w:szCs w:val="21"/>
              </w:rPr>
            </w:pPr>
            <w:r>
              <w:rPr>
                <w:rFonts w:ascii="SimSun" w:hAnsi="SimSun" w:eastAsia="SimSun" w:cs="SimSun"/>
                <w:sz w:val="21"/>
                <w:szCs w:val="21"/>
                <w:spacing w:val="-12"/>
              </w:rPr>
              <w:t>物油、废矿物油桶、含油</w:t>
            </w:r>
          </w:p>
          <w:p>
            <w:pPr>
              <w:ind w:left="3462"/>
              <w:spacing w:before="23" w:line="212" w:lineRule="auto"/>
              <w:rPr>
                <w:rFonts w:ascii="SimSun" w:hAnsi="SimSun" w:eastAsia="SimSun" w:cs="SimSun"/>
                <w:sz w:val="21"/>
                <w:szCs w:val="21"/>
              </w:rPr>
            </w:pPr>
            <w:r>
              <w:rPr>
                <w:rFonts w:ascii="SimSun" w:hAnsi="SimSun" w:eastAsia="SimSun" w:cs="SimSun"/>
                <w:sz w:val="21"/>
                <w:szCs w:val="21"/>
                <w:spacing w:val="-2"/>
              </w:rPr>
              <w:t>废劳保用品</w:t>
            </w:r>
          </w:p>
          <w:tbl>
            <w:tblPr>
              <w:tblStyle w:val="TableNormal"/>
              <w:tblW w:w="7408" w:type="dxa"/>
              <w:tblInd w:w="87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471"/>
              <w:gridCol w:w="2409"/>
              <w:gridCol w:w="2528"/>
            </w:tblGrid>
            <w:tr>
              <w:trPr>
                <w:trHeight w:val="454" w:hRule="atLeast"/>
              </w:trPr>
              <w:tc>
                <w:tcPr>
                  <w:tcW w:w="2471" w:type="dxa"/>
                  <w:vAlign w:val="top"/>
                  <w:tcBorders>
                    <w:bottom w:val="nil"/>
                  </w:tcBorders>
                </w:tcPr>
                <w:p>
                  <w:pPr>
                    <w:ind w:left="823"/>
                    <w:spacing w:before="151" w:line="220" w:lineRule="auto"/>
                    <w:rPr>
                      <w:rFonts w:ascii="SimSun" w:hAnsi="SimSun" w:eastAsia="SimSun" w:cs="SimSun"/>
                      <w:sz w:val="21"/>
                      <w:szCs w:val="21"/>
                    </w:rPr>
                  </w:pPr>
                  <w:r>
                    <w:rPr>
                      <w:rFonts w:ascii="SimSun" w:hAnsi="SimSun" w:eastAsia="SimSun" w:cs="SimSun"/>
                      <w:sz w:val="21"/>
                      <w:szCs w:val="21"/>
                      <w:spacing w:val="-3"/>
                    </w:rPr>
                    <w:t>办公生活</w:t>
                  </w:r>
                </w:p>
              </w:tc>
              <w:tc>
                <w:tcPr>
                  <w:tcW w:w="2409" w:type="dxa"/>
                  <w:vAlign w:val="top"/>
                  <w:tcBorders>
                    <w:bottom w:val="nil"/>
                  </w:tcBorders>
                </w:tcPr>
                <w:p>
                  <w:pPr>
                    <w:ind w:left="791"/>
                    <w:spacing w:before="152" w:line="220" w:lineRule="auto"/>
                    <w:rPr>
                      <w:rFonts w:ascii="SimSun" w:hAnsi="SimSun" w:eastAsia="SimSun" w:cs="SimSun"/>
                      <w:sz w:val="21"/>
                      <w:szCs w:val="21"/>
                    </w:rPr>
                  </w:pPr>
                  <w:r>
                    <w:rPr>
                      <w:rFonts w:ascii="SimSun" w:hAnsi="SimSun" w:eastAsia="SimSun" w:cs="SimSun"/>
                      <w:sz w:val="21"/>
                      <w:szCs w:val="21"/>
                      <w:spacing w:val="-2"/>
                    </w:rPr>
                    <w:t>生活垃圾</w:t>
                  </w:r>
                </w:p>
              </w:tc>
              <w:tc>
                <w:tcPr>
                  <w:tcW w:w="2528" w:type="dxa"/>
                  <w:vAlign w:val="top"/>
                  <w:tcBorders>
                    <w:bottom w:val="nil"/>
                    <w:right w:val="nil"/>
                  </w:tcBorders>
                </w:tcPr>
                <w:p>
                  <w:pPr>
                    <w:ind w:left="639"/>
                    <w:spacing w:before="151" w:line="220" w:lineRule="auto"/>
                    <w:rPr>
                      <w:rFonts w:ascii="SimSun" w:hAnsi="SimSun" w:eastAsia="SimSun" w:cs="SimSun"/>
                      <w:sz w:val="21"/>
                      <w:szCs w:val="21"/>
                    </w:rPr>
                  </w:pPr>
                  <w:r>
                    <w:rPr>
                      <w:rFonts w:ascii="SimSun" w:hAnsi="SimSun" w:eastAsia="SimSun" w:cs="SimSun"/>
                      <w:sz w:val="21"/>
                      <w:szCs w:val="21"/>
                      <w:spacing w:val="-2"/>
                    </w:rPr>
                    <w:t>环卫部门处置</w:t>
                  </w:r>
                </w:p>
              </w:tc>
            </w:tr>
          </w:tbl>
          <w:p>
            <w:pPr>
              <w:spacing w:line="24" w:lineRule="exact"/>
              <w:rPr>
                <w:rFonts w:ascii="Arial"/>
                <w:sz w:val="2"/>
              </w:rPr>
            </w:pPr>
            <w:r/>
          </w:p>
        </w:tc>
      </w:tr>
    </w:tbl>
    <w:p>
      <w:pPr>
        <w:pStyle w:val="BodyText"/>
        <w:rPr/>
      </w:pPr>
      <w:r/>
    </w:p>
    <w:p>
      <w:pPr>
        <w:sectPr>
          <w:footerReference w:type="default" r:id="rId97"/>
          <w:pgSz w:w="11907" w:h="16839"/>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0"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32"/>
        <w:gridCol w:w="8398"/>
      </w:tblGrid>
      <w:tr>
        <w:trPr>
          <w:trHeight w:val="13395" w:hRule="atLeast"/>
        </w:trPr>
        <w:tc>
          <w:tcPr>
            <w:tcW w:w="432" w:type="dxa"/>
            <w:vAlign w:val="top"/>
            <w:textDirection w:val="tbRlV"/>
            <w:tcBorders>
              <w:right w:val="single" w:color="000000" w:sz="2" w:space="0"/>
            </w:tcBorders>
          </w:tcPr>
          <w:p>
            <w:pPr>
              <w:ind w:left="4822"/>
              <w:spacing w:before="108" w:line="209" w:lineRule="auto"/>
              <w:rPr>
                <w:rFonts w:ascii="SimSun" w:hAnsi="SimSun" w:eastAsia="SimSun" w:cs="SimSun"/>
                <w:sz w:val="21"/>
                <w:szCs w:val="21"/>
              </w:rPr>
            </w:pPr>
            <w:r>
              <w:rPr>
                <w:rFonts w:ascii="SimSun" w:hAnsi="SimSun" w:eastAsia="SimSun" w:cs="SimSun"/>
                <w:sz w:val="21"/>
                <w:szCs w:val="21"/>
                <w:spacing w:val="20"/>
                <w:w w:val="118"/>
              </w:rPr>
              <w:t>与项目有关的原有环境污染问题</w:t>
            </w:r>
          </w:p>
        </w:tc>
        <w:tc>
          <w:tcPr>
            <w:tcW w:w="8398" w:type="dxa"/>
            <w:vAlign w:val="top"/>
            <w:tcBorders>
              <w:left w:val="single" w:color="000000" w:sz="2" w:space="0"/>
            </w:tcBorders>
          </w:tcPr>
          <w:p>
            <w:pPr>
              <w:ind w:left="109" w:right="104" w:firstLine="479"/>
              <w:spacing w:before="41" w:line="359" w:lineRule="auto"/>
              <w:jc w:val="both"/>
              <w:rPr>
                <w:rFonts w:ascii="SimSun" w:hAnsi="SimSun" w:eastAsia="SimSun" w:cs="SimSun"/>
                <w:sz w:val="24"/>
                <w:szCs w:val="24"/>
              </w:rPr>
            </w:pPr>
            <w:r>
              <w:rPr>
                <w:rFonts w:ascii="SimSun" w:hAnsi="SimSun" w:eastAsia="SimSun" w:cs="SimSun"/>
                <w:sz w:val="24"/>
                <w:szCs w:val="24"/>
              </w:rPr>
              <w:t>本项目租赁现有空置厂房进行内部装修改造，属新建项目。本项目从事中</w:t>
            </w:r>
            <w:r>
              <w:rPr>
                <w:rFonts w:ascii="SimSun" w:hAnsi="SimSun" w:eastAsia="SimSun" w:cs="SimSun"/>
                <w:sz w:val="24"/>
                <w:szCs w:val="24"/>
                <w:spacing w:val="13"/>
              </w:rPr>
              <w:t xml:space="preserve"> </w:t>
            </w:r>
            <w:r>
              <w:rPr>
                <w:rFonts w:ascii="SimSun" w:hAnsi="SimSun" w:eastAsia="SimSun" w:cs="SimSun"/>
                <w:sz w:val="24"/>
                <w:szCs w:val="24"/>
              </w:rPr>
              <w:t>空玻璃、钢化玻璃、夹胶玻璃生产和销售，所租赁的厂房在祥和绒毛厂搬走之</w:t>
            </w:r>
            <w:r>
              <w:rPr>
                <w:rFonts w:ascii="SimSun" w:hAnsi="SimSun" w:eastAsia="SimSun" w:cs="SimSun"/>
                <w:sz w:val="24"/>
                <w:szCs w:val="24"/>
                <w:spacing w:val="9"/>
              </w:rPr>
              <w:t xml:space="preserve"> </w:t>
            </w:r>
            <w:r>
              <w:rPr>
                <w:rFonts w:ascii="SimSun" w:hAnsi="SimSun" w:eastAsia="SimSun" w:cs="SimSun"/>
                <w:sz w:val="24"/>
                <w:szCs w:val="24"/>
              </w:rPr>
              <w:t>后一直处于闲置状态，未入驻其他企业，根据现场调查，周边环境以工业企业</w:t>
            </w:r>
            <w:r>
              <w:rPr>
                <w:rFonts w:ascii="SimSun" w:hAnsi="SimSun" w:eastAsia="SimSun" w:cs="SimSun"/>
                <w:sz w:val="24"/>
                <w:szCs w:val="24"/>
                <w:spacing w:val="9"/>
              </w:rPr>
              <w:t xml:space="preserve"> </w:t>
            </w:r>
            <w:r>
              <w:rPr>
                <w:rFonts w:ascii="SimSun" w:hAnsi="SimSun" w:eastAsia="SimSun" w:cs="SimSun"/>
                <w:sz w:val="24"/>
                <w:szCs w:val="24"/>
                <w:spacing w:val="-6"/>
              </w:rPr>
              <w:t>为主，远离居民区，本项目附近无环境敏感点，</w:t>
            </w:r>
            <w:r>
              <w:rPr>
                <w:rFonts w:ascii="SimSun" w:hAnsi="SimSun" w:eastAsia="SimSun" w:cs="SimSun"/>
                <w:sz w:val="24"/>
                <w:szCs w:val="24"/>
                <w:spacing w:val="-7"/>
              </w:rPr>
              <w:t xml:space="preserve"> 无特殊环境保护目标， 项目地</w:t>
            </w:r>
          </w:p>
          <w:p>
            <w:pPr>
              <w:ind w:left="136"/>
              <w:spacing w:line="219" w:lineRule="auto"/>
              <w:rPr>
                <w:rFonts w:ascii="SimSun" w:hAnsi="SimSun" w:eastAsia="SimSun" w:cs="SimSun"/>
                <w:sz w:val="24"/>
                <w:szCs w:val="24"/>
              </w:rPr>
            </w:pPr>
            <w:r>
              <w:rPr>
                <w:rFonts w:ascii="SimSun" w:hAnsi="SimSun" w:eastAsia="SimSun" w:cs="SimSun"/>
                <w:sz w:val="24"/>
                <w:szCs w:val="24"/>
                <w:spacing w:val="-6"/>
              </w:rPr>
              <w:t>内不存在原有环境污染问题。</w:t>
            </w:r>
          </w:p>
          <w:p>
            <w:pPr>
              <w:ind w:left="591"/>
              <w:spacing w:before="181" w:line="219" w:lineRule="auto"/>
              <w:rPr>
                <w:rFonts w:ascii="SimSun" w:hAnsi="SimSun" w:eastAsia="SimSun" w:cs="SimSun"/>
                <w:sz w:val="24"/>
                <w:szCs w:val="24"/>
              </w:rPr>
            </w:pPr>
            <w:r>
              <w:rPr>
                <w:rFonts w:ascii="SimSun" w:hAnsi="SimSun" w:eastAsia="SimSun" w:cs="SimSun"/>
                <w:sz w:val="24"/>
                <w:szCs w:val="24"/>
                <w:spacing w:val="-3"/>
              </w:rPr>
              <w:t>项目依托的旱厕，为厂区原有，定期清掏。</w:t>
            </w:r>
          </w:p>
        </w:tc>
      </w:tr>
    </w:tbl>
    <w:p>
      <w:pPr>
        <w:pStyle w:val="BodyText"/>
        <w:rPr/>
      </w:pPr>
      <w:r/>
    </w:p>
    <w:p>
      <w:pPr>
        <w:sectPr>
          <w:footerReference w:type="default" r:id="rId126"/>
          <w:pgSz w:w="11907" w:h="16839"/>
          <w:pgMar w:top="400" w:right="1530" w:bottom="1217" w:left="1531" w:header="0" w:footer="1056" w:gutter="0"/>
        </w:sectPr>
        <w:rPr/>
      </w:pPr>
    </w:p>
    <w:p>
      <w:pPr>
        <w:pStyle w:val="BodyText"/>
        <w:spacing w:line="256" w:lineRule="auto"/>
        <w:rPr/>
      </w:pPr>
      <w:r/>
    </w:p>
    <w:p>
      <w:pPr>
        <w:pStyle w:val="BodyText"/>
        <w:spacing w:line="256" w:lineRule="auto"/>
        <w:rPr/>
      </w:pPr>
      <w:r/>
    </w:p>
    <w:p>
      <w:pPr>
        <w:pStyle w:val="BodyText"/>
        <w:spacing w:line="256" w:lineRule="auto"/>
        <w:rPr/>
      </w:pPr>
      <w:r/>
    </w:p>
    <w:p>
      <w:pPr>
        <w:pStyle w:val="BodyText"/>
        <w:spacing w:line="257" w:lineRule="auto"/>
        <w:rPr/>
      </w:pPr>
      <w:r/>
    </w:p>
    <w:p>
      <w:pPr>
        <w:pStyle w:val="BodyText"/>
        <w:spacing w:line="257" w:lineRule="auto"/>
        <w:rPr/>
      </w:pPr>
      <w:r/>
    </w:p>
    <w:p>
      <w:pPr>
        <w:pStyle w:val="BodyText"/>
        <w:spacing w:line="257" w:lineRule="auto"/>
        <w:rPr/>
      </w:pPr>
      <w:r/>
    </w:p>
    <w:p>
      <w:pPr>
        <w:ind w:left="1134"/>
        <w:spacing w:before="97" w:line="218" w:lineRule="auto"/>
        <w:rPr>
          <w:rFonts w:ascii="SimSun" w:hAnsi="SimSun" w:eastAsia="SimSun" w:cs="SimSun"/>
          <w:sz w:val="30"/>
          <w:szCs w:val="30"/>
        </w:rPr>
      </w:pPr>
      <w:r>
        <w:rPr>
          <w:rFonts w:ascii="SimSun" w:hAnsi="SimSun" w:eastAsia="SimSun" w:cs="SimSun"/>
          <w:sz w:val="30"/>
          <w:szCs w:val="30"/>
          <w:spacing w:val="-1"/>
        </w:rPr>
        <w:t>三、区域环境质量现状、环境保护目标及评价标准</w:t>
      </w:r>
    </w:p>
    <w:p>
      <w:pPr>
        <w:spacing w:before="28"/>
        <w:rPr/>
      </w:pPr>
      <w:r/>
    </w:p>
    <w:tbl>
      <w:tblPr>
        <w:tblStyle w:val="TableNormal"/>
        <w:tblW w:w="8831"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559"/>
        <w:gridCol w:w="8272"/>
      </w:tblGrid>
      <w:tr>
        <w:trPr>
          <w:trHeight w:val="11802" w:hRule="atLeast"/>
        </w:trPr>
        <w:tc>
          <w:tcPr>
            <w:tcW w:w="559" w:type="dxa"/>
            <w:vAlign w:val="top"/>
            <w:textDirection w:val="tbRlV"/>
            <w:tcBorders>
              <w:right w:val="single" w:color="000000" w:sz="2" w:space="0"/>
            </w:tcBorders>
          </w:tcPr>
          <w:p>
            <w:pPr>
              <w:ind w:left="4843"/>
              <w:spacing w:before="174" w:line="208" w:lineRule="auto"/>
              <w:rPr>
                <w:rFonts w:ascii="SimSun" w:hAnsi="SimSun" w:eastAsia="SimSun" w:cs="SimSun"/>
                <w:sz w:val="21"/>
                <w:szCs w:val="21"/>
              </w:rPr>
            </w:pPr>
            <w:r>
              <w:rPr>
                <w:rFonts w:ascii="SimSun" w:hAnsi="SimSun" w:eastAsia="SimSun" w:cs="SimSun"/>
                <w:sz w:val="21"/>
                <w:szCs w:val="21"/>
                <w:spacing w:val="20"/>
                <w:w w:val="116"/>
              </w:rPr>
              <w:t>区域环境质量现状</w:t>
            </w:r>
          </w:p>
        </w:tc>
        <w:tc>
          <w:tcPr>
            <w:tcW w:w="8272" w:type="dxa"/>
            <w:vAlign w:val="top"/>
            <w:tcBorders>
              <w:left w:val="single" w:color="000000" w:sz="2" w:space="0"/>
            </w:tcBorders>
          </w:tcPr>
          <w:p>
            <w:pPr>
              <w:ind w:left="596"/>
              <w:spacing w:before="41" w:line="220" w:lineRule="auto"/>
              <w:rPr>
                <w:rFonts w:ascii="SimSun" w:hAnsi="SimSun" w:eastAsia="SimSun" w:cs="SimSun"/>
                <w:sz w:val="24"/>
                <w:szCs w:val="24"/>
              </w:rPr>
            </w:pPr>
            <w:r>
              <w:rPr>
                <w:rFonts w:ascii="Times New Roman" w:hAnsi="Times New Roman" w:eastAsia="Times New Roman" w:cs="Times New Roman"/>
                <w:sz w:val="24"/>
                <w:szCs w:val="24"/>
                <w:b/>
                <w:bCs/>
                <w:spacing w:val="-2"/>
              </w:rPr>
              <w:t>1</w:t>
            </w:r>
            <w:r>
              <w:rPr>
                <w:rFonts w:ascii="SimSun" w:hAnsi="SimSun" w:eastAsia="SimSun" w:cs="SimSun"/>
                <w:sz w:val="24"/>
                <w:szCs w:val="24"/>
                <w14:textOutline w14:w="4354" w14:cap="flat" w14:cmpd="sng">
                  <w14:solidFill>
                    <w14:srgbClr w14:val="000000"/>
                  </w14:solidFill>
                  <w14:prstDash w14:val="solid"/>
                  <w14:miter w14:lim="10"/>
                </w14:textOutline>
                <w:spacing w:val="-2"/>
              </w:rPr>
              <w:t>、环境空气质量现状</w:t>
            </w:r>
          </w:p>
          <w:p>
            <w:pPr>
              <w:ind w:left="594"/>
              <w:spacing w:before="181" w:line="220" w:lineRule="auto"/>
              <w:rPr>
                <w:rFonts w:ascii="SimSun" w:hAnsi="SimSun" w:eastAsia="SimSun" w:cs="SimSun"/>
                <w:sz w:val="24"/>
                <w:szCs w:val="24"/>
              </w:rPr>
            </w:pPr>
            <w:r>
              <w:rPr>
                <w:rFonts w:ascii="SimSun" w:hAnsi="SimSun" w:eastAsia="SimSun" w:cs="SimSun"/>
                <w:sz w:val="24"/>
                <w:szCs w:val="24"/>
                <w:spacing w:val="-4"/>
              </w:rPr>
              <w:t>（</w:t>
            </w:r>
            <w:r>
              <w:rPr>
                <w:rFonts w:ascii="Times New Roman" w:hAnsi="Times New Roman" w:eastAsia="Times New Roman" w:cs="Times New Roman"/>
                <w:sz w:val="24"/>
                <w:szCs w:val="24"/>
                <w:spacing w:val="-4"/>
              </w:rPr>
              <w:t>1</w:t>
            </w:r>
            <w:r>
              <w:rPr>
                <w:rFonts w:ascii="SimSun" w:hAnsi="SimSun" w:eastAsia="SimSun" w:cs="SimSun"/>
                <w:sz w:val="24"/>
                <w:szCs w:val="24"/>
                <w:spacing w:val="-4"/>
              </w:rPr>
              <w:t>）达标区域判定</w:t>
            </w:r>
          </w:p>
          <w:p>
            <w:pPr>
              <w:ind w:left="109" w:right="103" w:firstLine="479"/>
              <w:spacing w:before="180" w:line="359" w:lineRule="auto"/>
              <w:jc w:val="both"/>
              <w:rPr>
                <w:rFonts w:ascii="SimSun" w:hAnsi="SimSun" w:eastAsia="SimSun" w:cs="SimSun"/>
                <w:sz w:val="24"/>
                <w:szCs w:val="24"/>
              </w:rPr>
            </w:pPr>
            <w:r>
              <w:rPr>
                <w:rFonts w:ascii="SimSun" w:hAnsi="SimSun" w:eastAsia="SimSun" w:cs="SimSun"/>
                <w:sz w:val="24"/>
                <w:szCs w:val="24"/>
                <w:spacing w:val="-4"/>
              </w:rPr>
              <w:t>本项目位于锡林郭勒盟锡林浩特市城市规划区内。根据《环境影响评价技</w:t>
            </w:r>
            <w:r>
              <w:rPr>
                <w:rFonts w:ascii="SimSun" w:hAnsi="SimSun" w:eastAsia="SimSun" w:cs="SimSun"/>
                <w:sz w:val="24"/>
                <w:szCs w:val="24"/>
                <w:spacing w:val="5"/>
              </w:rPr>
              <w:t xml:space="preserve"> </w:t>
            </w:r>
            <w:r>
              <w:rPr>
                <w:rFonts w:ascii="SimSun" w:hAnsi="SimSun" w:eastAsia="SimSun" w:cs="SimSun"/>
                <w:sz w:val="24"/>
                <w:szCs w:val="24"/>
                <w:spacing w:val="-2"/>
              </w:rPr>
              <w:t>术导则</w:t>
            </w:r>
            <w:r>
              <w:rPr>
                <w:rFonts w:ascii="Times New Roman" w:hAnsi="Times New Roman" w:eastAsia="Times New Roman" w:cs="Times New Roman"/>
                <w:sz w:val="24"/>
                <w:szCs w:val="24"/>
                <w:spacing w:val="-2"/>
              </w:rPr>
              <w:t>-</w:t>
            </w:r>
            <w:r>
              <w:rPr>
                <w:rFonts w:ascii="SimSun" w:hAnsi="SimSun" w:eastAsia="SimSun" w:cs="SimSun"/>
                <w:sz w:val="24"/>
                <w:szCs w:val="24"/>
                <w:spacing w:val="-2"/>
              </w:rPr>
              <w:t>大气环境》（</w:t>
            </w:r>
            <w:r>
              <w:rPr>
                <w:rFonts w:ascii="Times New Roman" w:hAnsi="Times New Roman" w:eastAsia="Times New Roman" w:cs="Times New Roman"/>
                <w:sz w:val="24"/>
                <w:szCs w:val="24"/>
                <w:spacing w:val="-2"/>
              </w:rPr>
              <w:t>HJ2.2-2018</w:t>
            </w:r>
            <w:r>
              <w:rPr>
                <w:rFonts w:ascii="SimSun" w:hAnsi="SimSun" w:eastAsia="SimSun" w:cs="SimSun"/>
                <w:sz w:val="24"/>
                <w:szCs w:val="24"/>
                <w:spacing w:val="-2"/>
              </w:rPr>
              <w:t>）相关要求，本次评价收集了 </w:t>
            </w:r>
            <w:r>
              <w:rPr>
                <w:rFonts w:ascii="Times New Roman" w:hAnsi="Times New Roman" w:eastAsia="Times New Roman" w:cs="Times New Roman"/>
                <w:sz w:val="24"/>
                <w:szCs w:val="24"/>
                <w:spacing w:val="-2"/>
              </w:rPr>
              <w:t>2022</w:t>
            </w:r>
            <w:r>
              <w:rPr>
                <w:rFonts w:ascii="Times New Roman" w:hAnsi="Times New Roman" w:eastAsia="Times New Roman" w:cs="Times New Roman"/>
                <w:sz w:val="24"/>
                <w:szCs w:val="24"/>
                <w:spacing w:val="25"/>
              </w:rPr>
              <w:t xml:space="preserve"> </w:t>
            </w:r>
            <w:r>
              <w:rPr>
                <w:rFonts w:ascii="SimSun" w:hAnsi="SimSun" w:eastAsia="SimSun" w:cs="SimSun"/>
                <w:sz w:val="24"/>
                <w:szCs w:val="24"/>
                <w:spacing w:val="-2"/>
              </w:rPr>
              <w:t>年《内蒙</w:t>
            </w:r>
            <w:r>
              <w:rPr>
                <w:rFonts w:ascii="SimSun" w:hAnsi="SimSun" w:eastAsia="SimSun" w:cs="SimSun"/>
                <w:sz w:val="24"/>
                <w:szCs w:val="24"/>
              </w:rPr>
              <w:t xml:space="preserve"> </w:t>
            </w:r>
            <w:r>
              <w:rPr>
                <w:rFonts w:ascii="SimSun" w:hAnsi="SimSun" w:eastAsia="SimSun" w:cs="SimSun"/>
                <w:sz w:val="24"/>
                <w:szCs w:val="24"/>
                <w:spacing w:val="-7"/>
              </w:rPr>
              <w:t>古自治区生态环境状况公报》中锡林郭勒盟的环境空气质量监测数据， 作为区</w:t>
            </w:r>
          </w:p>
          <w:p>
            <w:pPr>
              <w:ind w:left="108"/>
              <w:spacing w:before="1" w:line="218" w:lineRule="auto"/>
              <w:rPr>
                <w:rFonts w:ascii="SimSun" w:hAnsi="SimSun" w:eastAsia="SimSun" w:cs="SimSun"/>
                <w:sz w:val="24"/>
                <w:szCs w:val="24"/>
              </w:rPr>
            </w:pPr>
            <w:r>
              <w:rPr>
                <w:rFonts w:ascii="SimSun" w:hAnsi="SimSun" w:eastAsia="SimSun" w:cs="SimSun"/>
                <w:sz w:val="24"/>
                <w:szCs w:val="24"/>
                <w:spacing w:val="-2"/>
              </w:rPr>
              <w:t>域环境质量达标判定依据。具体判定数据见下表。</w:t>
            </w:r>
          </w:p>
          <w:p>
            <w:pPr>
              <w:ind w:left="2018"/>
              <w:spacing w:before="260" w:line="218"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rPr>
              <w:t>表</w:t>
            </w:r>
            <w:r>
              <w:rPr>
                <w:rFonts w:ascii="SimSun" w:hAnsi="SimSun" w:eastAsia="SimSun" w:cs="SimSun"/>
                <w:sz w:val="24"/>
                <w:szCs w:val="24"/>
                <w:spacing w:val="-55"/>
              </w:rPr>
              <w:t xml:space="preserve"> </w:t>
            </w:r>
            <w:r>
              <w:rPr>
                <w:rFonts w:ascii="Times New Roman" w:hAnsi="Times New Roman" w:eastAsia="Times New Roman" w:cs="Times New Roman"/>
                <w:sz w:val="24"/>
                <w:szCs w:val="24"/>
                <w:b/>
                <w:bCs/>
              </w:rPr>
              <w:t>3-1        </w:t>
            </w:r>
            <w:r>
              <w:rPr>
                <w:rFonts w:ascii="SimSun" w:hAnsi="SimSun" w:eastAsia="SimSun" w:cs="SimSun"/>
                <w:sz w:val="24"/>
                <w:szCs w:val="24"/>
                <w14:textOutline w14:w="4354" w14:cap="flat" w14:cmpd="sng">
                  <w14:solidFill>
                    <w14:srgbClr w14:val="000000"/>
                  </w14:solidFill>
                  <w14:prstDash w14:val="solid"/>
                  <w14:miter w14:lim="10"/>
                </w14:textOutline>
              </w:rPr>
              <w:t>区域环境空气质量现状评</w:t>
            </w:r>
            <w:r>
              <w:rPr>
                <w:rFonts w:ascii="SimSun" w:hAnsi="SimSun" w:eastAsia="SimSun" w:cs="SimSun"/>
                <w:sz w:val="24"/>
                <w:szCs w:val="24"/>
                <w14:textOutline w14:w="4354" w14:cap="flat" w14:cmpd="sng">
                  <w14:solidFill>
                    <w14:srgbClr w14:val="000000"/>
                  </w14:solidFill>
                  <w14:prstDash w14:val="solid"/>
                  <w14:miter w14:lim="10"/>
                </w14:textOutline>
                <w:spacing w:val="-1"/>
              </w:rPr>
              <w:t>价表</w:t>
            </w:r>
          </w:p>
          <w:p>
            <w:pPr>
              <w:spacing w:line="32" w:lineRule="auto"/>
              <w:rPr>
                <w:rFonts w:ascii="Arial"/>
                <w:sz w:val="2"/>
              </w:rPr>
            </w:pPr>
            <w:r>
              <w:rPr>
                <w:rFonts w:ascii="Arial"/>
                <w:sz w:val="2"/>
              </w:rPr>
            </w:r>
          </w:p>
          <w:tbl>
            <w:tblPr>
              <w:tblStyle w:val="TableNormal"/>
              <w:tblW w:w="7974" w:type="dxa"/>
              <w:tblInd w:w="141"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714"/>
              <w:gridCol w:w="3040"/>
              <w:gridCol w:w="1196"/>
              <w:gridCol w:w="1222"/>
              <w:gridCol w:w="1016"/>
              <w:gridCol w:w="786"/>
            </w:tblGrid>
            <w:tr>
              <w:trPr>
                <w:trHeight w:val="540" w:hRule="atLeast"/>
              </w:trPr>
              <w:tc>
                <w:tcPr>
                  <w:tcW w:w="714" w:type="dxa"/>
                  <w:vAlign w:val="top"/>
                  <w:tcBorders>
                    <w:top w:val="single" w:color="000000" w:sz="12" w:space="0"/>
                    <w:left w:val="nil"/>
                  </w:tcBorders>
                </w:tcPr>
                <w:p>
                  <w:pPr>
                    <w:ind w:left="50"/>
                    <w:spacing w:before="166" w:line="220" w:lineRule="auto"/>
                    <w:rPr>
                      <w:rFonts w:ascii="SimSun" w:hAnsi="SimSun" w:eastAsia="SimSun" w:cs="SimSun"/>
                      <w:sz w:val="21"/>
                      <w:szCs w:val="21"/>
                    </w:rPr>
                  </w:pPr>
                  <w:r>
                    <w:rPr>
                      <w:rFonts w:ascii="SimSun" w:hAnsi="SimSun" w:eastAsia="SimSun" w:cs="SimSun"/>
                      <w:sz w:val="21"/>
                      <w:szCs w:val="21"/>
                      <w:spacing w:val="-3"/>
                    </w:rPr>
                    <w:t>污染物</w:t>
                  </w:r>
                </w:p>
              </w:tc>
              <w:tc>
                <w:tcPr>
                  <w:tcW w:w="3040" w:type="dxa"/>
                  <w:vAlign w:val="top"/>
                  <w:tcBorders>
                    <w:top w:val="single" w:color="000000" w:sz="12" w:space="0"/>
                  </w:tcBorders>
                </w:tcPr>
                <w:p>
                  <w:pPr>
                    <w:ind w:left="1001"/>
                    <w:spacing w:before="166" w:line="218" w:lineRule="auto"/>
                    <w:rPr>
                      <w:rFonts w:ascii="SimSun" w:hAnsi="SimSun" w:eastAsia="SimSun" w:cs="SimSun"/>
                      <w:sz w:val="21"/>
                      <w:szCs w:val="21"/>
                    </w:rPr>
                  </w:pPr>
                  <w:r>
                    <w:rPr>
                      <w:rFonts w:ascii="SimSun" w:hAnsi="SimSun" w:eastAsia="SimSun" w:cs="SimSun"/>
                      <w:sz w:val="21"/>
                      <w:szCs w:val="21"/>
                      <w:spacing w:val="-2"/>
                    </w:rPr>
                    <w:t>年评价指标</w:t>
                  </w:r>
                </w:p>
              </w:tc>
              <w:tc>
                <w:tcPr>
                  <w:tcW w:w="1196" w:type="dxa"/>
                  <w:vAlign w:val="top"/>
                  <w:tcBorders>
                    <w:top w:val="single" w:color="000000" w:sz="12" w:space="0"/>
                  </w:tcBorders>
                </w:tcPr>
                <w:p>
                  <w:pPr>
                    <w:ind w:left="248" w:right="144" w:hanging="64"/>
                    <w:spacing w:before="29" w:line="220" w:lineRule="auto"/>
                    <w:rPr>
                      <w:rFonts w:ascii="SimSun" w:hAnsi="SimSun" w:eastAsia="SimSun" w:cs="SimSun"/>
                      <w:sz w:val="21"/>
                      <w:szCs w:val="21"/>
                    </w:rPr>
                  </w:pPr>
                  <w:r>
                    <w:rPr>
                      <w:rFonts w:ascii="SimSun" w:hAnsi="SimSun" w:eastAsia="SimSun" w:cs="SimSun"/>
                      <w:sz w:val="21"/>
                      <w:szCs w:val="21"/>
                      <w:spacing w:val="-3"/>
                    </w:rPr>
                    <w:t>现状浓度</w:t>
                  </w:r>
                  <w:r>
                    <w:rPr>
                      <w:rFonts w:ascii="SimSun" w:hAnsi="SimSun" w:eastAsia="SimSun" w:cs="SimSun"/>
                      <w:sz w:val="21"/>
                      <w:szCs w:val="21"/>
                      <w:spacing w:val="1"/>
                    </w:rPr>
                    <w:t xml:space="preserve"> </w:t>
                  </w:r>
                  <w:r>
                    <w:rPr>
                      <w:rFonts w:ascii="SimSun" w:hAnsi="SimSun" w:eastAsia="SimSun" w:cs="SimSun"/>
                      <w:sz w:val="21"/>
                      <w:szCs w:val="21"/>
                      <w:spacing w:val="-4"/>
                    </w:rPr>
                    <w:t>(</w:t>
                  </w:r>
                  <w:r>
                    <w:rPr>
                      <w:rFonts w:ascii="Times New Roman" w:hAnsi="Times New Roman" w:eastAsia="Times New Roman" w:cs="Times New Roman"/>
                      <w:sz w:val="21"/>
                      <w:szCs w:val="21"/>
                      <w:spacing w:val="-4"/>
                    </w:rPr>
                    <w:t>μg/m</w:t>
                  </w:r>
                  <w:r>
                    <w:rPr>
                      <w:rFonts w:ascii="Times New Roman" w:hAnsi="Times New Roman" w:eastAsia="Times New Roman" w:cs="Times New Roman"/>
                      <w:sz w:val="14"/>
                      <w:szCs w:val="14"/>
                      <w:spacing w:val="-4"/>
                      <w:position w:val="7"/>
                    </w:rPr>
                    <w:t>3</w:t>
                  </w:r>
                  <w:r>
                    <w:rPr>
                      <w:rFonts w:ascii="SimSun" w:hAnsi="SimSun" w:eastAsia="SimSun" w:cs="SimSun"/>
                      <w:sz w:val="21"/>
                      <w:szCs w:val="21"/>
                      <w:spacing w:val="-4"/>
                    </w:rPr>
                    <w:t>）</w:t>
                  </w:r>
                </w:p>
              </w:tc>
              <w:tc>
                <w:tcPr>
                  <w:tcW w:w="1222" w:type="dxa"/>
                  <w:vAlign w:val="top"/>
                  <w:tcBorders>
                    <w:top w:val="single" w:color="000000" w:sz="12" w:space="0"/>
                  </w:tcBorders>
                </w:tcPr>
                <w:p>
                  <w:pPr>
                    <w:ind w:left="263" w:right="156" w:firstLine="39"/>
                    <w:spacing w:before="29" w:line="220" w:lineRule="auto"/>
                    <w:rPr>
                      <w:rFonts w:ascii="SimSun" w:hAnsi="SimSun" w:eastAsia="SimSun" w:cs="SimSun"/>
                      <w:sz w:val="21"/>
                      <w:szCs w:val="21"/>
                    </w:rPr>
                  </w:pPr>
                  <w:r>
                    <w:rPr>
                      <w:rFonts w:ascii="SimSun" w:hAnsi="SimSun" w:eastAsia="SimSun" w:cs="SimSun"/>
                      <w:sz w:val="21"/>
                      <w:szCs w:val="21"/>
                      <w:spacing w:val="-4"/>
                    </w:rPr>
                    <w:t>标准值</w:t>
                  </w:r>
                  <w:r>
                    <w:rPr>
                      <w:rFonts w:ascii="SimSun" w:hAnsi="SimSun" w:eastAsia="SimSun" w:cs="SimSun"/>
                      <w:sz w:val="21"/>
                      <w:szCs w:val="21"/>
                    </w:rPr>
                    <w:t xml:space="preserve">  </w:t>
                  </w:r>
                  <w:r>
                    <w:rPr>
                      <w:rFonts w:ascii="SimSun" w:hAnsi="SimSun" w:eastAsia="SimSun" w:cs="SimSun"/>
                      <w:sz w:val="21"/>
                      <w:szCs w:val="21"/>
                      <w:spacing w:val="-4"/>
                    </w:rPr>
                    <w:t>(</w:t>
                  </w:r>
                  <w:r>
                    <w:rPr>
                      <w:rFonts w:ascii="Times New Roman" w:hAnsi="Times New Roman" w:eastAsia="Times New Roman" w:cs="Times New Roman"/>
                      <w:sz w:val="21"/>
                      <w:szCs w:val="21"/>
                      <w:spacing w:val="-4"/>
                    </w:rPr>
                    <w:t>μg/m</w:t>
                  </w:r>
                  <w:r>
                    <w:rPr>
                      <w:rFonts w:ascii="Times New Roman" w:hAnsi="Times New Roman" w:eastAsia="Times New Roman" w:cs="Times New Roman"/>
                      <w:sz w:val="14"/>
                      <w:szCs w:val="14"/>
                      <w:spacing w:val="-4"/>
                      <w:position w:val="7"/>
                    </w:rPr>
                    <w:t>3</w:t>
                  </w:r>
                  <w:r>
                    <w:rPr>
                      <w:rFonts w:ascii="SimSun" w:hAnsi="SimSun" w:eastAsia="SimSun" w:cs="SimSun"/>
                      <w:sz w:val="21"/>
                      <w:szCs w:val="21"/>
                      <w:spacing w:val="-4"/>
                    </w:rPr>
                    <w:t>）</w:t>
                  </w:r>
                </w:p>
              </w:tc>
              <w:tc>
                <w:tcPr>
                  <w:tcW w:w="1016" w:type="dxa"/>
                  <w:vAlign w:val="top"/>
                  <w:tcBorders>
                    <w:top w:val="single" w:color="000000" w:sz="12" w:space="0"/>
                  </w:tcBorders>
                </w:tcPr>
                <w:p>
                  <w:pPr>
                    <w:ind w:left="221" w:right="189" w:firstLine="11"/>
                    <w:spacing w:before="29" w:line="220" w:lineRule="auto"/>
                    <w:rPr>
                      <w:rFonts w:ascii="SimSun" w:hAnsi="SimSun" w:eastAsia="SimSun" w:cs="SimSun"/>
                      <w:sz w:val="21"/>
                      <w:szCs w:val="21"/>
                    </w:rPr>
                  </w:pPr>
                  <w:r>
                    <w:rPr>
                      <w:rFonts w:ascii="SimSun" w:hAnsi="SimSun" w:eastAsia="SimSun" w:cs="SimSun"/>
                      <w:sz w:val="21"/>
                      <w:szCs w:val="21"/>
                      <w:spacing w:val="-15"/>
                    </w:rPr>
                    <w:t>占标率</w:t>
                  </w:r>
                  <w:r>
                    <w:rPr>
                      <w:rFonts w:ascii="SimSun" w:hAnsi="SimSun" w:eastAsia="SimSun" w:cs="SimSun"/>
                      <w:sz w:val="21"/>
                      <w:szCs w:val="21"/>
                      <w:spacing w:val="1"/>
                    </w:rPr>
                    <w:t xml:space="preserve"> </w:t>
                  </w:r>
                  <w:r>
                    <w:rPr>
                      <w:rFonts w:ascii="SimSun" w:hAnsi="SimSun" w:eastAsia="SimSun" w:cs="SimSun"/>
                      <w:sz w:val="21"/>
                      <w:szCs w:val="21"/>
                      <w:spacing w:val="-5"/>
                    </w:rPr>
                    <w:t>（</w:t>
                  </w:r>
                  <w:r>
                    <w:rPr>
                      <w:rFonts w:ascii="Times New Roman" w:hAnsi="Times New Roman" w:eastAsia="Times New Roman" w:cs="Times New Roman"/>
                      <w:sz w:val="21"/>
                      <w:szCs w:val="21"/>
                      <w:spacing w:val="-5"/>
                    </w:rPr>
                    <w:t>%</w:t>
                  </w:r>
                  <w:r>
                    <w:rPr>
                      <w:rFonts w:ascii="SimSun" w:hAnsi="SimSun" w:eastAsia="SimSun" w:cs="SimSun"/>
                      <w:sz w:val="21"/>
                      <w:szCs w:val="21"/>
                      <w:spacing w:val="-5"/>
                    </w:rPr>
                    <w:t>）</w:t>
                  </w:r>
                </w:p>
              </w:tc>
              <w:tc>
                <w:tcPr>
                  <w:tcW w:w="786" w:type="dxa"/>
                  <w:vAlign w:val="top"/>
                  <w:tcBorders>
                    <w:top w:val="single" w:color="000000" w:sz="12" w:space="0"/>
                    <w:right w:val="nil"/>
                  </w:tcBorders>
                </w:tcPr>
                <w:p>
                  <w:pPr>
                    <w:ind w:left="189"/>
                    <w:spacing w:before="30" w:line="239" w:lineRule="auto"/>
                    <w:rPr>
                      <w:rFonts w:ascii="SimSun" w:hAnsi="SimSun" w:eastAsia="SimSun" w:cs="SimSun"/>
                      <w:sz w:val="21"/>
                      <w:szCs w:val="21"/>
                    </w:rPr>
                  </w:pPr>
                  <w:r>
                    <w:rPr>
                      <w:rFonts w:ascii="SimSun" w:hAnsi="SimSun" w:eastAsia="SimSun" w:cs="SimSun"/>
                      <w:sz w:val="21"/>
                      <w:szCs w:val="21"/>
                      <w:spacing w:val="-2"/>
                    </w:rPr>
                    <w:t>达标</w:t>
                  </w:r>
                </w:p>
                <w:p>
                  <w:pPr>
                    <w:ind w:left="190"/>
                    <w:spacing w:line="200" w:lineRule="auto"/>
                    <w:rPr>
                      <w:rFonts w:ascii="SimSun" w:hAnsi="SimSun" w:eastAsia="SimSun" w:cs="SimSun"/>
                      <w:sz w:val="21"/>
                      <w:szCs w:val="21"/>
                    </w:rPr>
                  </w:pPr>
                  <w:r>
                    <w:rPr>
                      <w:rFonts w:ascii="SimSun" w:hAnsi="SimSun" w:eastAsia="SimSun" w:cs="SimSun"/>
                      <w:sz w:val="21"/>
                      <w:szCs w:val="21"/>
                      <w:spacing w:val="-3"/>
                    </w:rPr>
                    <w:t>情况</w:t>
                  </w:r>
                </w:p>
              </w:tc>
            </w:tr>
            <w:tr>
              <w:trPr>
                <w:trHeight w:val="393" w:hRule="atLeast"/>
              </w:trPr>
              <w:tc>
                <w:tcPr>
                  <w:tcW w:w="714" w:type="dxa"/>
                  <w:vAlign w:val="top"/>
                  <w:tcBorders>
                    <w:left w:val="nil"/>
                  </w:tcBorders>
                </w:tcPr>
                <w:p>
                  <w:pPr>
                    <w:ind w:left="199"/>
                    <w:spacing w:before="132" w:line="199" w:lineRule="auto"/>
                    <w:rPr>
                      <w:rFonts w:ascii="Times New Roman" w:hAnsi="Times New Roman" w:eastAsia="Times New Roman" w:cs="Times New Roman"/>
                      <w:sz w:val="14"/>
                      <w:szCs w:val="14"/>
                    </w:rPr>
                  </w:pPr>
                  <w:r>
                    <w:rPr>
                      <w:rFonts w:ascii="Times New Roman" w:hAnsi="Times New Roman" w:eastAsia="Times New Roman" w:cs="Times New Roman"/>
                      <w:sz w:val="21"/>
                      <w:szCs w:val="21"/>
                      <w:spacing w:val="-5"/>
                    </w:rPr>
                    <w:t>SO</w:t>
                  </w:r>
                  <w:r>
                    <w:rPr>
                      <w:rFonts w:ascii="Times New Roman" w:hAnsi="Times New Roman" w:eastAsia="Times New Roman" w:cs="Times New Roman"/>
                      <w:sz w:val="14"/>
                      <w:szCs w:val="14"/>
                      <w:spacing w:val="-5"/>
                      <w:position w:val="-1"/>
                    </w:rPr>
                    <w:t>2</w:t>
                  </w:r>
                </w:p>
              </w:tc>
              <w:tc>
                <w:tcPr>
                  <w:tcW w:w="3040" w:type="dxa"/>
                  <w:vAlign w:val="top"/>
                </w:tcPr>
                <w:p>
                  <w:pPr>
                    <w:ind w:left="791"/>
                    <w:spacing w:before="96" w:line="220" w:lineRule="auto"/>
                    <w:rPr>
                      <w:rFonts w:ascii="SimSun" w:hAnsi="SimSun" w:eastAsia="SimSun" w:cs="SimSun"/>
                      <w:sz w:val="21"/>
                      <w:szCs w:val="21"/>
                    </w:rPr>
                  </w:pPr>
                  <w:r>
                    <w:rPr>
                      <w:rFonts w:ascii="SimSun" w:hAnsi="SimSun" w:eastAsia="SimSun" w:cs="SimSun"/>
                      <w:sz w:val="21"/>
                      <w:szCs w:val="21"/>
                      <w:spacing w:val="-2"/>
                    </w:rPr>
                    <w:t>年平均质量浓度</w:t>
                  </w:r>
                </w:p>
              </w:tc>
              <w:tc>
                <w:tcPr>
                  <w:tcW w:w="1196" w:type="dxa"/>
                  <w:vAlign w:val="top"/>
                </w:tcPr>
                <w:p>
                  <w:pPr>
                    <w:ind w:left="551"/>
                    <w:spacing w:before="133"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9</w:t>
                  </w:r>
                </w:p>
              </w:tc>
              <w:tc>
                <w:tcPr>
                  <w:tcW w:w="1222" w:type="dxa"/>
                  <w:vAlign w:val="top"/>
                </w:tcPr>
                <w:p>
                  <w:pPr>
                    <w:ind w:left="512"/>
                    <w:spacing w:before="133"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60</w:t>
                  </w:r>
                </w:p>
              </w:tc>
              <w:tc>
                <w:tcPr>
                  <w:tcW w:w="1016" w:type="dxa"/>
                  <w:vAlign w:val="top"/>
                </w:tcPr>
                <w:p>
                  <w:pPr>
                    <w:ind w:left="258"/>
                    <w:spacing w:before="13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5"/>
                    </w:rPr>
                    <w:t>15.0%</w:t>
                  </w:r>
                </w:p>
              </w:tc>
              <w:tc>
                <w:tcPr>
                  <w:tcW w:w="786" w:type="dxa"/>
                  <w:vAlign w:val="top"/>
                  <w:vMerge w:val="restart"/>
                  <w:tcBorders>
                    <w:bottom w:val="nil"/>
                    <w:right w:val="nil"/>
                  </w:tcBorders>
                </w:tcPr>
                <w:p>
                  <w:pPr>
                    <w:spacing w:line="275" w:lineRule="auto"/>
                    <w:rPr>
                      <w:rFonts w:ascii="Arial"/>
                      <w:sz w:val="21"/>
                    </w:rPr>
                  </w:pPr>
                  <w:r/>
                </w:p>
                <w:p>
                  <w:pPr>
                    <w:spacing w:line="275" w:lineRule="auto"/>
                    <w:rPr>
                      <w:rFonts w:ascii="Arial"/>
                      <w:sz w:val="21"/>
                    </w:rPr>
                  </w:pPr>
                  <w:r/>
                </w:p>
                <w:p>
                  <w:pPr>
                    <w:spacing w:line="275" w:lineRule="auto"/>
                    <w:rPr>
                      <w:rFonts w:ascii="Arial"/>
                      <w:sz w:val="21"/>
                    </w:rPr>
                  </w:pPr>
                  <w:r/>
                </w:p>
                <w:p>
                  <w:pPr>
                    <w:spacing w:line="276" w:lineRule="auto"/>
                    <w:rPr>
                      <w:rFonts w:ascii="Arial"/>
                      <w:sz w:val="21"/>
                    </w:rPr>
                  </w:pPr>
                  <w:r/>
                </w:p>
                <w:p>
                  <w:pPr>
                    <w:ind w:left="189"/>
                    <w:spacing w:before="69" w:line="220" w:lineRule="auto"/>
                    <w:rPr>
                      <w:rFonts w:ascii="SimSun" w:hAnsi="SimSun" w:eastAsia="SimSun" w:cs="SimSun"/>
                      <w:sz w:val="21"/>
                      <w:szCs w:val="21"/>
                    </w:rPr>
                  </w:pPr>
                  <w:r>
                    <w:rPr>
                      <w:rFonts w:ascii="SimSun" w:hAnsi="SimSun" w:eastAsia="SimSun" w:cs="SimSun"/>
                      <w:sz w:val="21"/>
                      <w:szCs w:val="21"/>
                      <w:spacing w:val="-2"/>
                    </w:rPr>
                    <w:t>达标</w:t>
                  </w:r>
                </w:p>
              </w:tc>
            </w:tr>
            <w:tr>
              <w:trPr>
                <w:trHeight w:val="393" w:hRule="atLeast"/>
              </w:trPr>
              <w:tc>
                <w:tcPr>
                  <w:tcW w:w="714" w:type="dxa"/>
                  <w:vAlign w:val="top"/>
                  <w:tcBorders>
                    <w:left w:val="nil"/>
                  </w:tcBorders>
                </w:tcPr>
                <w:p>
                  <w:pPr>
                    <w:ind w:left="166"/>
                    <w:spacing w:before="136" w:line="199" w:lineRule="auto"/>
                    <w:rPr>
                      <w:rFonts w:ascii="Times New Roman" w:hAnsi="Times New Roman" w:eastAsia="Times New Roman" w:cs="Times New Roman"/>
                      <w:sz w:val="14"/>
                      <w:szCs w:val="14"/>
                    </w:rPr>
                  </w:pPr>
                  <w:r>
                    <w:rPr>
                      <w:rFonts w:ascii="Times New Roman" w:hAnsi="Times New Roman" w:eastAsia="Times New Roman" w:cs="Times New Roman"/>
                      <w:sz w:val="21"/>
                      <w:szCs w:val="21"/>
                    </w:rPr>
                    <w:t>NO</w:t>
                  </w:r>
                  <w:r>
                    <w:rPr>
                      <w:rFonts w:ascii="Times New Roman" w:hAnsi="Times New Roman" w:eastAsia="Times New Roman" w:cs="Times New Roman"/>
                      <w:sz w:val="14"/>
                      <w:szCs w:val="14"/>
                      <w:spacing w:val="2"/>
                      <w:position w:val="-1"/>
                    </w:rPr>
                    <w:t>2</w:t>
                  </w:r>
                </w:p>
              </w:tc>
              <w:tc>
                <w:tcPr>
                  <w:tcW w:w="3040" w:type="dxa"/>
                  <w:vAlign w:val="top"/>
                </w:tcPr>
                <w:p>
                  <w:pPr>
                    <w:ind w:left="791"/>
                    <w:spacing w:before="100" w:line="220" w:lineRule="auto"/>
                    <w:rPr>
                      <w:rFonts w:ascii="SimSun" w:hAnsi="SimSun" w:eastAsia="SimSun" w:cs="SimSun"/>
                      <w:sz w:val="21"/>
                      <w:szCs w:val="21"/>
                    </w:rPr>
                  </w:pPr>
                  <w:r>
                    <w:rPr>
                      <w:rFonts w:ascii="SimSun" w:hAnsi="SimSun" w:eastAsia="SimSun" w:cs="SimSun"/>
                      <w:sz w:val="21"/>
                      <w:szCs w:val="21"/>
                      <w:spacing w:val="-2"/>
                    </w:rPr>
                    <w:t>年平均质量浓度</w:t>
                  </w:r>
                </w:p>
              </w:tc>
              <w:tc>
                <w:tcPr>
                  <w:tcW w:w="1196" w:type="dxa"/>
                  <w:vAlign w:val="top"/>
                </w:tcPr>
                <w:p>
                  <w:pPr>
                    <w:ind w:left="515"/>
                    <w:spacing w:before="137"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10</w:t>
                  </w:r>
                </w:p>
              </w:tc>
              <w:tc>
                <w:tcPr>
                  <w:tcW w:w="1222" w:type="dxa"/>
                  <w:vAlign w:val="top"/>
                </w:tcPr>
                <w:p>
                  <w:pPr>
                    <w:ind w:left="506"/>
                    <w:spacing w:before="137"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40</w:t>
                  </w:r>
                </w:p>
              </w:tc>
              <w:tc>
                <w:tcPr>
                  <w:tcW w:w="1016" w:type="dxa"/>
                  <w:vAlign w:val="top"/>
                </w:tcPr>
                <w:p>
                  <w:pPr>
                    <w:ind w:left="238"/>
                    <w:spacing w:before="136"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25.0%</w:t>
                  </w:r>
                </w:p>
              </w:tc>
              <w:tc>
                <w:tcPr>
                  <w:tcW w:w="786" w:type="dxa"/>
                  <w:vAlign w:val="top"/>
                  <w:vMerge w:val="continue"/>
                  <w:tcBorders>
                    <w:bottom w:val="nil"/>
                    <w:right w:val="nil"/>
                    <w:top w:val="nil"/>
                  </w:tcBorders>
                </w:tcPr>
                <w:p>
                  <w:pPr>
                    <w:rPr>
                      <w:rFonts w:ascii="Arial"/>
                      <w:sz w:val="21"/>
                    </w:rPr>
                  </w:pPr>
                  <w:r/>
                </w:p>
              </w:tc>
            </w:tr>
            <w:tr>
              <w:trPr>
                <w:trHeight w:val="393" w:hRule="atLeast"/>
              </w:trPr>
              <w:tc>
                <w:tcPr>
                  <w:tcW w:w="714" w:type="dxa"/>
                  <w:vAlign w:val="top"/>
                  <w:tcBorders>
                    <w:left w:val="nil"/>
                  </w:tcBorders>
                </w:tcPr>
                <w:p>
                  <w:pPr>
                    <w:ind w:left="136"/>
                    <w:spacing w:before="143" w:line="196" w:lineRule="auto"/>
                    <w:rPr>
                      <w:rFonts w:ascii="Times New Roman" w:hAnsi="Times New Roman" w:eastAsia="Times New Roman" w:cs="Times New Roman"/>
                      <w:sz w:val="14"/>
                      <w:szCs w:val="14"/>
                    </w:rPr>
                  </w:pPr>
                  <w:r>
                    <w:rPr>
                      <w:rFonts w:ascii="Times New Roman" w:hAnsi="Times New Roman" w:eastAsia="Times New Roman" w:cs="Times New Roman"/>
                      <w:sz w:val="21"/>
                      <w:szCs w:val="21"/>
                    </w:rPr>
                    <w:t>PM</w:t>
                  </w:r>
                  <w:r>
                    <w:rPr>
                      <w:rFonts w:ascii="Times New Roman" w:hAnsi="Times New Roman" w:eastAsia="Times New Roman" w:cs="Times New Roman"/>
                      <w:sz w:val="14"/>
                      <w:szCs w:val="14"/>
                      <w:spacing w:val="2"/>
                      <w:position w:val="-1"/>
                    </w:rPr>
                    <w:t>10</w:t>
                  </w:r>
                </w:p>
              </w:tc>
              <w:tc>
                <w:tcPr>
                  <w:tcW w:w="3040" w:type="dxa"/>
                  <w:vAlign w:val="top"/>
                </w:tcPr>
                <w:p>
                  <w:pPr>
                    <w:ind w:left="791"/>
                    <w:spacing w:before="104" w:line="220" w:lineRule="auto"/>
                    <w:rPr>
                      <w:rFonts w:ascii="SimSun" w:hAnsi="SimSun" w:eastAsia="SimSun" w:cs="SimSun"/>
                      <w:sz w:val="21"/>
                      <w:szCs w:val="21"/>
                    </w:rPr>
                  </w:pPr>
                  <w:r>
                    <w:rPr>
                      <w:rFonts w:ascii="SimSun" w:hAnsi="SimSun" w:eastAsia="SimSun" w:cs="SimSun"/>
                      <w:sz w:val="21"/>
                      <w:szCs w:val="21"/>
                      <w:spacing w:val="-2"/>
                    </w:rPr>
                    <w:t>年平均质量浓度</w:t>
                  </w:r>
                </w:p>
              </w:tc>
              <w:tc>
                <w:tcPr>
                  <w:tcW w:w="1196" w:type="dxa"/>
                  <w:vAlign w:val="top"/>
                </w:tcPr>
                <w:p>
                  <w:pPr>
                    <w:ind w:left="495"/>
                    <w:spacing w:before="14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24</w:t>
                  </w:r>
                </w:p>
              </w:tc>
              <w:tc>
                <w:tcPr>
                  <w:tcW w:w="1222" w:type="dxa"/>
                  <w:vAlign w:val="top"/>
                </w:tcPr>
                <w:p>
                  <w:pPr>
                    <w:ind w:left="511"/>
                    <w:spacing w:before="14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70</w:t>
                  </w:r>
                </w:p>
              </w:tc>
              <w:tc>
                <w:tcPr>
                  <w:tcW w:w="1016" w:type="dxa"/>
                  <w:vAlign w:val="top"/>
                </w:tcPr>
                <w:p>
                  <w:pPr>
                    <w:ind w:left="242"/>
                    <w:spacing w:before="14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34.3%</w:t>
                  </w:r>
                </w:p>
              </w:tc>
              <w:tc>
                <w:tcPr>
                  <w:tcW w:w="786" w:type="dxa"/>
                  <w:vAlign w:val="top"/>
                  <w:vMerge w:val="continue"/>
                  <w:tcBorders>
                    <w:bottom w:val="nil"/>
                    <w:right w:val="nil"/>
                    <w:top w:val="nil"/>
                  </w:tcBorders>
                </w:tcPr>
                <w:p>
                  <w:pPr>
                    <w:rPr>
                      <w:rFonts w:ascii="Arial"/>
                      <w:sz w:val="21"/>
                    </w:rPr>
                  </w:pPr>
                  <w:r/>
                </w:p>
              </w:tc>
            </w:tr>
            <w:tr>
              <w:trPr>
                <w:trHeight w:val="394" w:hRule="atLeast"/>
              </w:trPr>
              <w:tc>
                <w:tcPr>
                  <w:tcW w:w="714" w:type="dxa"/>
                  <w:vAlign w:val="top"/>
                  <w:tcBorders>
                    <w:left w:val="nil"/>
                  </w:tcBorders>
                </w:tcPr>
                <w:p>
                  <w:pPr>
                    <w:ind w:left="119"/>
                    <w:spacing w:before="147" w:line="196" w:lineRule="auto"/>
                    <w:rPr>
                      <w:rFonts w:ascii="Times New Roman" w:hAnsi="Times New Roman" w:eastAsia="Times New Roman" w:cs="Times New Roman"/>
                      <w:sz w:val="14"/>
                      <w:szCs w:val="14"/>
                    </w:rPr>
                  </w:pPr>
                  <w:r>
                    <w:rPr>
                      <w:rFonts w:ascii="Times New Roman" w:hAnsi="Times New Roman" w:eastAsia="Times New Roman" w:cs="Times New Roman"/>
                      <w:sz w:val="21"/>
                      <w:szCs w:val="21"/>
                      <w:spacing w:val="-1"/>
                    </w:rPr>
                    <w:t>PM</w:t>
                  </w:r>
                  <w:r>
                    <w:rPr>
                      <w:rFonts w:ascii="Times New Roman" w:hAnsi="Times New Roman" w:eastAsia="Times New Roman" w:cs="Times New Roman"/>
                      <w:sz w:val="14"/>
                      <w:szCs w:val="14"/>
                      <w:spacing w:val="-1"/>
                      <w:position w:val="-1"/>
                    </w:rPr>
                    <w:t>2.5</w:t>
                  </w:r>
                </w:p>
              </w:tc>
              <w:tc>
                <w:tcPr>
                  <w:tcW w:w="3040" w:type="dxa"/>
                  <w:vAlign w:val="top"/>
                </w:tcPr>
                <w:p>
                  <w:pPr>
                    <w:ind w:left="791"/>
                    <w:spacing w:before="109" w:line="220" w:lineRule="auto"/>
                    <w:rPr>
                      <w:rFonts w:ascii="SimSun" w:hAnsi="SimSun" w:eastAsia="SimSun" w:cs="SimSun"/>
                      <w:sz w:val="21"/>
                      <w:szCs w:val="21"/>
                    </w:rPr>
                  </w:pPr>
                  <w:r>
                    <w:rPr>
                      <w:rFonts w:ascii="SimSun" w:hAnsi="SimSun" w:eastAsia="SimSun" w:cs="SimSun"/>
                      <w:sz w:val="21"/>
                      <w:szCs w:val="21"/>
                      <w:spacing w:val="-2"/>
                    </w:rPr>
                    <w:t>年平均质量浓度</w:t>
                  </w:r>
                </w:p>
              </w:tc>
              <w:tc>
                <w:tcPr>
                  <w:tcW w:w="1196" w:type="dxa"/>
                  <w:vAlign w:val="top"/>
                </w:tcPr>
                <w:p>
                  <w:pPr>
                    <w:ind w:left="551"/>
                    <w:spacing w:before="148" w:line="18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7</w:t>
                  </w:r>
                </w:p>
              </w:tc>
              <w:tc>
                <w:tcPr>
                  <w:tcW w:w="1222" w:type="dxa"/>
                  <w:vAlign w:val="top"/>
                </w:tcPr>
                <w:p>
                  <w:pPr>
                    <w:ind w:left="512"/>
                    <w:spacing w:before="14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35</w:t>
                  </w:r>
                </w:p>
              </w:tc>
              <w:tc>
                <w:tcPr>
                  <w:tcW w:w="1016" w:type="dxa"/>
                  <w:vAlign w:val="top"/>
                </w:tcPr>
                <w:p>
                  <w:pPr>
                    <w:ind w:left="238"/>
                    <w:spacing w:before="14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20.0%</w:t>
                  </w:r>
                </w:p>
              </w:tc>
              <w:tc>
                <w:tcPr>
                  <w:tcW w:w="786" w:type="dxa"/>
                  <w:vAlign w:val="top"/>
                  <w:vMerge w:val="continue"/>
                  <w:tcBorders>
                    <w:bottom w:val="nil"/>
                    <w:right w:val="nil"/>
                    <w:top w:val="nil"/>
                  </w:tcBorders>
                </w:tcPr>
                <w:p>
                  <w:pPr>
                    <w:rPr>
                      <w:rFonts w:ascii="Arial"/>
                      <w:sz w:val="21"/>
                    </w:rPr>
                  </w:pPr>
                  <w:r/>
                </w:p>
              </w:tc>
            </w:tr>
            <w:tr>
              <w:trPr>
                <w:trHeight w:val="393" w:hRule="atLeast"/>
              </w:trPr>
              <w:tc>
                <w:tcPr>
                  <w:tcW w:w="714" w:type="dxa"/>
                  <w:vAlign w:val="top"/>
                  <w:tcBorders>
                    <w:left w:val="nil"/>
                  </w:tcBorders>
                </w:tcPr>
                <w:p>
                  <w:pPr>
                    <w:ind w:left="217"/>
                    <w:spacing w:before="148"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CO</w:t>
                  </w:r>
                </w:p>
              </w:tc>
              <w:tc>
                <w:tcPr>
                  <w:tcW w:w="3040" w:type="dxa"/>
                  <w:vAlign w:val="top"/>
                </w:tcPr>
                <w:p>
                  <w:pPr>
                    <w:ind w:left="56"/>
                    <w:spacing w:before="112" w:line="220" w:lineRule="auto"/>
                    <w:rPr>
                      <w:rFonts w:ascii="SimSun" w:hAnsi="SimSun" w:eastAsia="SimSun" w:cs="SimSun"/>
                      <w:sz w:val="21"/>
                      <w:szCs w:val="21"/>
                    </w:rPr>
                  </w:pPr>
                  <w:r>
                    <w:rPr>
                      <w:rFonts w:ascii="SimSun" w:hAnsi="SimSun" w:eastAsia="SimSun" w:cs="SimSun"/>
                      <w:sz w:val="21"/>
                      <w:szCs w:val="21"/>
                      <w:spacing w:val="-4"/>
                    </w:rPr>
                    <w:t>全年</w:t>
                  </w:r>
                  <w:r>
                    <w:rPr>
                      <w:rFonts w:ascii="SimSun" w:hAnsi="SimSun" w:eastAsia="SimSun" w:cs="SimSun"/>
                      <w:sz w:val="21"/>
                      <w:szCs w:val="21"/>
                      <w:spacing w:val="-43"/>
                    </w:rPr>
                    <w:t xml:space="preserve"> </w:t>
                  </w:r>
                  <w:r>
                    <w:rPr>
                      <w:rFonts w:ascii="Times New Roman" w:hAnsi="Times New Roman" w:eastAsia="Times New Roman" w:cs="Times New Roman"/>
                      <w:sz w:val="21"/>
                      <w:szCs w:val="21"/>
                      <w:spacing w:val="-4"/>
                    </w:rPr>
                    <w:t>24</w:t>
                  </w:r>
                  <w:r>
                    <w:rPr>
                      <w:rFonts w:ascii="Times New Roman" w:hAnsi="Times New Roman" w:eastAsia="Times New Roman" w:cs="Times New Roman"/>
                      <w:sz w:val="21"/>
                      <w:szCs w:val="21"/>
                      <w:spacing w:val="15"/>
                    </w:rPr>
                    <w:t xml:space="preserve"> </w:t>
                  </w:r>
                  <w:r>
                    <w:rPr>
                      <w:rFonts w:ascii="SimSun" w:hAnsi="SimSun" w:eastAsia="SimSun" w:cs="SimSun"/>
                      <w:sz w:val="21"/>
                      <w:szCs w:val="21"/>
                      <w:spacing w:val="-4"/>
                    </w:rPr>
                    <w:t>小时平均第</w:t>
                  </w:r>
                  <w:r>
                    <w:rPr>
                      <w:rFonts w:ascii="SimSun" w:hAnsi="SimSun" w:eastAsia="SimSun" w:cs="SimSun"/>
                      <w:sz w:val="21"/>
                      <w:szCs w:val="21"/>
                      <w:spacing w:val="-44"/>
                    </w:rPr>
                    <w:t xml:space="preserve"> </w:t>
                  </w:r>
                  <w:r>
                    <w:rPr>
                      <w:rFonts w:ascii="Times New Roman" w:hAnsi="Times New Roman" w:eastAsia="Times New Roman" w:cs="Times New Roman"/>
                      <w:sz w:val="21"/>
                      <w:szCs w:val="21"/>
                      <w:spacing w:val="-4"/>
                    </w:rPr>
                    <w:t>95</w:t>
                  </w:r>
                  <w:r>
                    <w:rPr>
                      <w:rFonts w:ascii="Times New Roman" w:hAnsi="Times New Roman" w:eastAsia="Times New Roman" w:cs="Times New Roman"/>
                      <w:sz w:val="21"/>
                      <w:szCs w:val="21"/>
                      <w:spacing w:val="16"/>
                      <w:w w:val="101"/>
                    </w:rPr>
                    <w:t xml:space="preserve"> </w:t>
                  </w:r>
                  <w:r>
                    <w:rPr>
                      <w:rFonts w:ascii="SimSun" w:hAnsi="SimSun" w:eastAsia="SimSun" w:cs="SimSun"/>
                      <w:sz w:val="21"/>
                      <w:szCs w:val="21"/>
                      <w:spacing w:val="-4"/>
                    </w:rPr>
                    <w:t>百分位数</w:t>
                  </w:r>
                </w:p>
              </w:tc>
              <w:tc>
                <w:tcPr>
                  <w:tcW w:w="1196" w:type="dxa"/>
                  <w:vAlign w:val="top"/>
                </w:tcPr>
                <w:p>
                  <w:pPr>
                    <w:ind w:left="445"/>
                    <w:spacing w:before="148"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700</w:t>
                  </w:r>
                </w:p>
              </w:tc>
              <w:tc>
                <w:tcPr>
                  <w:tcW w:w="1222" w:type="dxa"/>
                  <w:vAlign w:val="top"/>
                </w:tcPr>
                <w:p>
                  <w:pPr>
                    <w:ind w:left="402"/>
                    <w:spacing w:before="148"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4000</w:t>
                  </w:r>
                </w:p>
              </w:tc>
              <w:tc>
                <w:tcPr>
                  <w:tcW w:w="1016" w:type="dxa"/>
                  <w:vAlign w:val="top"/>
                </w:tcPr>
                <w:p>
                  <w:pPr>
                    <w:ind w:left="258"/>
                    <w:spacing w:before="148"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5"/>
                    </w:rPr>
                    <w:t>17.5%</w:t>
                  </w:r>
                </w:p>
              </w:tc>
              <w:tc>
                <w:tcPr>
                  <w:tcW w:w="786" w:type="dxa"/>
                  <w:vAlign w:val="top"/>
                  <w:vMerge w:val="continue"/>
                  <w:tcBorders>
                    <w:bottom w:val="nil"/>
                    <w:right w:val="nil"/>
                    <w:top w:val="nil"/>
                  </w:tcBorders>
                </w:tcPr>
                <w:p>
                  <w:pPr>
                    <w:rPr>
                      <w:rFonts w:ascii="Arial"/>
                      <w:sz w:val="21"/>
                    </w:rPr>
                  </w:pPr>
                  <w:r/>
                </w:p>
              </w:tc>
            </w:tr>
            <w:tr>
              <w:trPr>
                <w:trHeight w:val="568" w:hRule="atLeast"/>
              </w:trPr>
              <w:tc>
                <w:tcPr>
                  <w:tcW w:w="714" w:type="dxa"/>
                  <w:vAlign w:val="top"/>
                  <w:tcBorders>
                    <w:bottom w:val="single" w:color="000000" w:sz="12" w:space="0"/>
                    <w:left w:val="nil"/>
                  </w:tcBorders>
                </w:tcPr>
                <w:p>
                  <w:pPr>
                    <w:ind w:left="252"/>
                    <w:spacing w:before="226" w:line="199" w:lineRule="auto"/>
                    <w:rPr>
                      <w:rFonts w:ascii="Times New Roman" w:hAnsi="Times New Roman" w:eastAsia="Times New Roman" w:cs="Times New Roman"/>
                      <w:sz w:val="14"/>
                      <w:szCs w:val="14"/>
                    </w:rPr>
                  </w:pPr>
                  <w:r>
                    <w:rPr>
                      <w:rFonts w:ascii="Times New Roman" w:hAnsi="Times New Roman" w:eastAsia="Times New Roman" w:cs="Times New Roman"/>
                      <w:sz w:val="21"/>
                      <w:szCs w:val="21"/>
                      <w:spacing w:val="-4"/>
                    </w:rPr>
                    <w:t>O</w:t>
                  </w:r>
                  <w:r>
                    <w:rPr>
                      <w:rFonts w:ascii="Times New Roman" w:hAnsi="Times New Roman" w:eastAsia="Times New Roman" w:cs="Times New Roman"/>
                      <w:sz w:val="14"/>
                      <w:szCs w:val="14"/>
                      <w:spacing w:val="-4"/>
                      <w:position w:val="-1"/>
                    </w:rPr>
                    <w:t>3</w:t>
                  </w:r>
                </w:p>
              </w:tc>
              <w:tc>
                <w:tcPr>
                  <w:tcW w:w="3040" w:type="dxa"/>
                  <w:vAlign w:val="top"/>
                  <w:tcBorders>
                    <w:bottom w:val="single" w:color="000000" w:sz="12" w:space="0"/>
                  </w:tcBorders>
                </w:tcPr>
                <w:p>
                  <w:pPr>
                    <w:ind w:left="1422" w:right="100" w:hanging="1278"/>
                    <w:spacing w:before="55" w:line="221" w:lineRule="auto"/>
                    <w:rPr>
                      <w:rFonts w:ascii="SimSun" w:hAnsi="SimSun" w:eastAsia="SimSun" w:cs="SimSun"/>
                      <w:sz w:val="21"/>
                      <w:szCs w:val="21"/>
                    </w:rPr>
                  </w:pPr>
                  <w:r>
                    <w:rPr>
                      <w:rFonts w:ascii="SimSun" w:hAnsi="SimSun" w:eastAsia="SimSun" w:cs="SimSun"/>
                      <w:sz w:val="21"/>
                      <w:szCs w:val="21"/>
                      <w:spacing w:val="-7"/>
                    </w:rPr>
                    <w:t>日最大</w:t>
                  </w:r>
                  <w:r>
                    <w:rPr>
                      <w:rFonts w:ascii="SimSun" w:hAnsi="SimSun" w:eastAsia="SimSun" w:cs="SimSun"/>
                      <w:sz w:val="21"/>
                      <w:szCs w:val="21"/>
                      <w:spacing w:val="-40"/>
                    </w:rPr>
                    <w:t xml:space="preserve"> </w:t>
                  </w:r>
                  <w:r>
                    <w:rPr>
                      <w:rFonts w:ascii="Times New Roman" w:hAnsi="Times New Roman" w:eastAsia="Times New Roman" w:cs="Times New Roman"/>
                      <w:sz w:val="21"/>
                      <w:szCs w:val="21"/>
                      <w:spacing w:val="-7"/>
                    </w:rPr>
                    <w:t>8</w:t>
                  </w:r>
                  <w:r>
                    <w:rPr>
                      <w:rFonts w:ascii="Times New Roman" w:hAnsi="Times New Roman" w:eastAsia="Times New Roman" w:cs="Times New Roman"/>
                      <w:sz w:val="21"/>
                      <w:szCs w:val="21"/>
                      <w:spacing w:val="15"/>
                      <w:w w:val="101"/>
                    </w:rPr>
                    <w:t xml:space="preserve"> </w:t>
                  </w:r>
                  <w:r>
                    <w:rPr>
                      <w:rFonts w:ascii="SimSun" w:hAnsi="SimSun" w:eastAsia="SimSun" w:cs="SimSun"/>
                      <w:sz w:val="21"/>
                      <w:szCs w:val="21"/>
                      <w:spacing w:val="-7"/>
                    </w:rPr>
                    <w:t>小时平均第</w:t>
                  </w:r>
                  <w:r>
                    <w:rPr>
                      <w:rFonts w:ascii="SimSun" w:hAnsi="SimSun" w:eastAsia="SimSun" w:cs="SimSun"/>
                      <w:sz w:val="21"/>
                      <w:szCs w:val="21"/>
                      <w:spacing w:val="-44"/>
                    </w:rPr>
                    <w:t xml:space="preserve"> </w:t>
                  </w:r>
                  <w:r>
                    <w:rPr>
                      <w:rFonts w:ascii="Times New Roman" w:hAnsi="Times New Roman" w:eastAsia="Times New Roman" w:cs="Times New Roman"/>
                      <w:sz w:val="21"/>
                      <w:szCs w:val="21"/>
                      <w:spacing w:val="-7"/>
                    </w:rPr>
                    <w:t>90</w:t>
                  </w:r>
                  <w:r>
                    <w:rPr>
                      <w:rFonts w:ascii="Times New Roman" w:hAnsi="Times New Roman" w:eastAsia="Times New Roman" w:cs="Times New Roman"/>
                      <w:sz w:val="21"/>
                      <w:szCs w:val="21"/>
                      <w:spacing w:val="15"/>
                      <w:w w:val="101"/>
                    </w:rPr>
                    <w:t xml:space="preserve"> </w:t>
                  </w:r>
                  <w:r>
                    <w:rPr>
                      <w:rFonts w:ascii="SimSun" w:hAnsi="SimSun" w:eastAsia="SimSun" w:cs="SimSun"/>
                      <w:sz w:val="21"/>
                      <w:szCs w:val="21"/>
                      <w:spacing w:val="-7"/>
                    </w:rPr>
                    <w:t>百分位</w:t>
                  </w:r>
                  <w:r>
                    <w:rPr>
                      <w:rFonts w:ascii="SimSun" w:hAnsi="SimSun" w:eastAsia="SimSun" w:cs="SimSun"/>
                      <w:sz w:val="21"/>
                      <w:szCs w:val="21"/>
                    </w:rPr>
                    <w:t xml:space="preserve"> </w:t>
                  </w:r>
                  <w:r>
                    <w:rPr>
                      <w:rFonts w:ascii="SimSun" w:hAnsi="SimSun" w:eastAsia="SimSun" w:cs="SimSun"/>
                      <w:sz w:val="21"/>
                      <w:szCs w:val="21"/>
                    </w:rPr>
                    <w:t>数</w:t>
                  </w:r>
                </w:p>
              </w:tc>
              <w:tc>
                <w:tcPr>
                  <w:tcW w:w="1196" w:type="dxa"/>
                  <w:vAlign w:val="top"/>
                  <w:tcBorders>
                    <w:bottom w:val="single" w:color="000000" w:sz="12" w:space="0"/>
                  </w:tcBorders>
                </w:tcPr>
                <w:p>
                  <w:pPr>
                    <w:ind w:left="466"/>
                    <w:spacing w:before="226"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0"/>
                    </w:rPr>
                    <w:t>118</w:t>
                  </w:r>
                </w:p>
              </w:tc>
              <w:tc>
                <w:tcPr>
                  <w:tcW w:w="1222" w:type="dxa"/>
                  <w:vAlign w:val="top"/>
                  <w:tcBorders>
                    <w:bottom w:val="single" w:color="000000" w:sz="12" w:space="0"/>
                  </w:tcBorders>
                </w:tcPr>
                <w:p>
                  <w:pPr>
                    <w:ind w:left="476"/>
                    <w:spacing w:before="226"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160</w:t>
                  </w:r>
                </w:p>
              </w:tc>
              <w:tc>
                <w:tcPr>
                  <w:tcW w:w="1016" w:type="dxa"/>
                  <w:vAlign w:val="top"/>
                  <w:tcBorders>
                    <w:bottom w:val="single" w:color="000000" w:sz="12" w:space="0"/>
                  </w:tcBorders>
                </w:tcPr>
                <w:p>
                  <w:pPr>
                    <w:ind w:left="242"/>
                    <w:spacing w:before="226"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73.8%</w:t>
                  </w:r>
                </w:p>
              </w:tc>
              <w:tc>
                <w:tcPr>
                  <w:tcW w:w="786" w:type="dxa"/>
                  <w:vAlign w:val="top"/>
                  <w:vMerge w:val="continue"/>
                  <w:tcBorders>
                    <w:bottom w:val="single" w:color="000000" w:sz="12" w:space="0"/>
                    <w:right w:val="nil"/>
                    <w:top w:val="nil"/>
                  </w:tcBorders>
                </w:tcPr>
                <w:p>
                  <w:pPr>
                    <w:rPr>
                      <w:rFonts w:ascii="Arial"/>
                      <w:sz w:val="21"/>
                    </w:rPr>
                  </w:pPr>
                  <w:r/>
                </w:p>
              </w:tc>
            </w:tr>
          </w:tbl>
          <w:p>
            <w:pPr>
              <w:ind w:left="586"/>
              <w:spacing w:before="30" w:line="218"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rPr>
              <w:t>注：环境空气质量达标是指参与评价的六项污染物浓度均达标，即为环境空气质量</w:t>
            </w:r>
          </w:p>
          <w:p>
            <w:pPr>
              <w:ind w:left="105"/>
              <w:spacing w:before="160" w:line="408" w:lineRule="exact"/>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3"/>
                <w:position w:val="15"/>
              </w:rPr>
              <w:t>达标。其中</w:t>
            </w:r>
            <w:r>
              <w:rPr>
                <w:rFonts w:ascii="SimSun" w:hAnsi="SimSun" w:eastAsia="SimSun" w:cs="SimSun"/>
                <w:sz w:val="21"/>
                <w:szCs w:val="21"/>
                <w:spacing w:val="-41"/>
                <w:position w:val="15"/>
              </w:rPr>
              <w:t xml:space="preserve"> </w:t>
            </w:r>
            <w:r>
              <w:rPr>
                <w:rFonts w:ascii="Times New Roman" w:hAnsi="Times New Roman" w:eastAsia="Times New Roman" w:cs="Times New Roman"/>
                <w:sz w:val="21"/>
                <w:szCs w:val="21"/>
                <w:b/>
                <w:bCs/>
                <w:spacing w:val="-3"/>
                <w:position w:val="15"/>
              </w:rPr>
              <w:t>PM</w:t>
            </w:r>
            <w:r>
              <w:rPr>
                <w:rFonts w:ascii="Times New Roman" w:hAnsi="Times New Roman" w:eastAsia="Times New Roman" w:cs="Times New Roman"/>
                <w:sz w:val="14"/>
                <w:szCs w:val="14"/>
                <w:b/>
                <w:bCs/>
                <w:spacing w:val="-3"/>
                <w:position w:val="14"/>
              </w:rPr>
              <w:t>10</w:t>
            </w:r>
            <w:r>
              <w:rPr>
                <w:rFonts w:ascii="SimSun" w:hAnsi="SimSun" w:eastAsia="SimSun" w:cs="SimSun"/>
                <w:sz w:val="21"/>
                <w:szCs w:val="21"/>
                <w14:textOutline w14:w="3810" w14:cap="flat" w14:cmpd="sng">
                  <w14:solidFill>
                    <w14:srgbClr w14:val="000000"/>
                  </w14:solidFill>
                  <w14:prstDash w14:val="solid"/>
                  <w14:miter w14:lim="10"/>
                </w14:textOutline>
                <w:spacing w:val="-3"/>
                <w:position w:val="15"/>
              </w:rPr>
              <w:t>、</w:t>
            </w:r>
            <w:r>
              <w:rPr>
                <w:rFonts w:ascii="Times New Roman" w:hAnsi="Times New Roman" w:eastAsia="Times New Roman" w:cs="Times New Roman"/>
                <w:sz w:val="21"/>
                <w:szCs w:val="21"/>
                <w:b/>
                <w:bCs/>
                <w:spacing w:val="-3"/>
                <w:position w:val="15"/>
              </w:rPr>
              <w:t>PM</w:t>
            </w:r>
            <w:r>
              <w:rPr>
                <w:rFonts w:ascii="Times New Roman" w:hAnsi="Times New Roman" w:eastAsia="Times New Roman" w:cs="Times New Roman"/>
                <w:sz w:val="14"/>
                <w:szCs w:val="14"/>
                <w:b/>
                <w:bCs/>
                <w:spacing w:val="-3"/>
                <w:position w:val="14"/>
              </w:rPr>
              <w:t>2.5</w:t>
            </w:r>
            <w:r>
              <w:rPr>
                <w:rFonts w:ascii="SimSun" w:hAnsi="SimSun" w:eastAsia="SimSun" w:cs="SimSun"/>
                <w:sz w:val="21"/>
                <w:szCs w:val="21"/>
                <w14:textOutline w14:w="3810" w14:cap="flat" w14:cmpd="sng">
                  <w14:solidFill>
                    <w14:srgbClr w14:val="000000"/>
                  </w14:solidFill>
                  <w14:prstDash w14:val="solid"/>
                  <w14:miter w14:lim="10"/>
                </w14:textOutline>
                <w:spacing w:val="-3"/>
                <w:position w:val="15"/>
              </w:rPr>
              <w:t>、</w:t>
            </w:r>
            <w:r>
              <w:rPr>
                <w:rFonts w:ascii="Times New Roman" w:hAnsi="Times New Roman" w:eastAsia="Times New Roman" w:cs="Times New Roman"/>
                <w:sz w:val="21"/>
                <w:szCs w:val="21"/>
                <w:b/>
                <w:bCs/>
                <w:spacing w:val="-3"/>
                <w:position w:val="15"/>
              </w:rPr>
              <w:t>SO</w:t>
            </w:r>
            <w:r>
              <w:rPr>
                <w:rFonts w:ascii="Times New Roman" w:hAnsi="Times New Roman" w:eastAsia="Times New Roman" w:cs="Times New Roman"/>
                <w:sz w:val="14"/>
                <w:szCs w:val="14"/>
                <w:b/>
                <w:bCs/>
                <w:spacing w:val="-3"/>
                <w:position w:val="14"/>
              </w:rPr>
              <w:t>2</w:t>
            </w:r>
            <w:r>
              <w:rPr>
                <w:rFonts w:ascii="SimSun" w:hAnsi="SimSun" w:eastAsia="SimSun" w:cs="SimSun"/>
                <w:sz w:val="21"/>
                <w:szCs w:val="21"/>
                <w14:textOutline w14:w="3810" w14:cap="flat" w14:cmpd="sng">
                  <w14:solidFill>
                    <w14:srgbClr w14:val="000000"/>
                  </w14:solidFill>
                  <w14:prstDash w14:val="solid"/>
                  <w14:miter w14:lim="10"/>
                </w14:textOutline>
                <w:spacing w:val="-3"/>
                <w:position w:val="15"/>
              </w:rPr>
              <w:t>、</w:t>
            </w:r>
            <w:r>
              <w:rPr>
                <w:rFonts w:ascii="Times New Roman" w:hAnsi="Times New Roman" w:eastAsia="Times New Roman" w:cs="Times New Roman"/>
                <w:sz w:val="21"/>
                <w:szCs w:val="21"/>
                <w:b/>
                <w:bCs/>
                <w:spacing w:val="-3"/>
                <w:position w:val="15"/>
              </w:rPr>
              <w:t>NO</w:t>
            </w:r>
            <w:r>
              <w:rPr>
                <w:rFonts w:ascii="Times New Roman" w:hAnsi="Times New Roman" w:eastAsia="Times New Roman" w:cs="Times New Roman"/>
                <w:sz w:val="14"/>
                <w:szCs w:val="14"/>
                <w:b/>
                <w:bCs/>
                <w:spacing w:val="-3"/>
                <w:position w:val="14"/>
              </w:rPr>
              <w:t>2</w:t>
            </w:r>
            <w:r>
              <w:rPr>
                <w:rFonts w:ascii="Times New Roman" w:hAnsi="Times New Roman" w:eastAsia="Times New Roman" w:cs="Times New Roman"/>
                <w:sz w:val="14"/>
                <w:szCs w:val="14"/>
                <w:b/>
                <w:bCs/>
                <w:spacing w:val="10"/>
                <w:w w:val="101"/>
                <w:position w:val="14"/>
              </w:rPr>
              <w:t xml:space="preserve"> </w:t>
            </w:r>
            <w:r>
              <w:rPr>
                <w:rFonts w:ascii="SimSun" w:hAnsi="SimSun" w:eastAsia="SimSun" w:cs="SimSun"/>
                <w:sz w:val="21"/>
                <w:szCs w:val="21"/>
                <w14:textOutline w14:w="3810" w14:cap="flat" w14:cmpd="sng">
                  <w14:solidFill>
                    <w14:srgbClr w14:val="000000"/>
                  </w14:solidFill>
                  <w14:prstDash w14:val="solid"/>
                  <w14:miter w14:lim="10"/>
                </w14:textOutline>
                <w:spacing w:val="-3"/>
                <w:position w:val="15"/>
              </w:rPr>
              <w:t>按照年均浓度进行达标评价，</w:t>
            </w:r>
            <w:r>
              <w:rPr>
                <w:rFonts w:ascii="Times New Roman" w:hAnsi="Times New Roman" w:eastAsia="Times New Roman" w:cs="Times New Roman"/>
                <w:sz w:val="21"/>
                <w:szCs w:val="21"/>
                <w:b/>
                <w:bCs/>
                <w:spacing w:val="-3"/>
                <w:position w:val="15"/>
              </w:rPr>
              <w:t>CO </w:t>
            </w:r>
            <w:r>
              <w:rPr>
                <w:rFonts w:ascii="SimSun" w:hAnsi="SimSun" w:eastAsia="SimSun" w:cs="SimSun"/>
                <w:sz w:val="21"/>
                <w:szCs w:val="21"/>
                <w14:textOutline w14:w="3810" w14:cap="flat" w14:cmpd="sng">
                  <w14:solidFill>
                    <w14:srgbClr w14:val="000000"/>
                  </w14:solidFill>
                  <w14:prstDash w14:val="solid"/>
                  <w14:miter w14:lim="10"/>
                </w14:textOutline>
                <w:spacing w:val="-3"/>
                <w:position w:val="15"/>
              </w:rPr>
              <w:t>和</w:t>
            </w:r>
            <w:r>
              <w:rPr>
                <w:rFonts w:ascii="SimSun" w:hAnsi="SimSun" w:eastAsia="SimSun" w:cs="SimSun"/>
                <w:sz w:val="21"/>
                <w:szCs w:val="21"/>
                <w:spacing w:val="-43"/>
                <w:position w:val="15"/>
              </w:rPr>
              <w:t xml:space="preserve"> </w:t>
            </w:r>
            <w:r>
              <w:rPr>
                <w:rFonts w:ascii="Times New Roman" w:hAnsi="Times New Roman" w:eastAsia="Times New Roman" w:cs="Times New Roman"/>
                <w:sz w:val="21"/>
                <w:szCs w:val="21"/>
                <w:b/>
                <w:bCs/>
                <w:spacing w:val="-3"/>
                <w:position w:val="15"/>
              </w:rPr>
              <w:t>O</w:t>
            </w:r>
            <w:r>
              <w:rPr>
                <w:rFonts w:ascii="Times New Roman" w:hAnsi="Times New Roman" w:eastAsia="Times New Roman" w:cs="Times New Roman"/>
                <w:sz w:val="14"/>
                <w:szCs w:val="14"/>
                <w:b/>
                <w:bCs/>
                <w:spacing w:val="-3"/>
                <w:position w:val="14"/>
              </w:rPr>
              <w:t>3</w:t>
            </w:r>
            <w:r>
              <w:rPr>
                <w:rFonts w:ascii="Times New Roman" w:hAnsi="Times New Roman" w:eastAsia="Times New Roman" w:cs="Times New Roman"/>
                <w:sz w:val="14"/>
                <w:szCs w:val="14"/>
                <w:b/>
                <w:bCs/>
                <w:spacing w:val="10"/>
                <w:w w:val="102"/>
                <w:position w:val="14"/>
              </w:rPr>
              <w:t xml:space="preserve"> </w:t>
            </w:r>
            <w:r>
              <w:rPr>
                <w:rFonts w:ascii="SimSun" w:hAnsi="SimSun" w:eastAsia="SimSun" w:cs="SimSun"/>
                <w:sz w:val="21"/>
                <w:szCs w:val="21"/>
                <w14:textOutline w14:w="3810" w14:cap="flat" w14:cmpd="sng">
                  <w14:solidFill>
                    <w14:srgbClr w14:val="000000"/>
                  </w14:solidFill>
                  <w14:prstDash w14:val="solid"/>
                  <w14:miter w14:lim="10"/>
                </w14:textOutline>
                <w:spacing w:val="-3"/>
                <w:position w:val="15"/>
              </w:rPr>
              <w:t>按照百分位</w:t>
            </w:r>
          </w:p>
          <w:p>
            <w:pPr>
              <w:ind w:left="108"/>
              <w:spacing w:line="218" w:lineRule="auto"/>
              <w:rPr>
                <w:rFonts w:ascii="SimSun" w:hAnsi="SimSun" w:eastAsia="SimSun" w:cs="SimSun"/>
                <w:sz w:val="21"/>
                <w:szCs w:val="21"/>
              </w:rPr>
            </w:pPr>
            <w:r>
              <w:rPr>
                <w:rFonts w:ascii="SimSun" w:hAnsi="SimSun" w:eastAsia="SimSun" w:cs="SimSun"/>
                <w:sz w:val="21"/>
                <w:szCs w:val="21"/>
                <w14:textOutline w14:w="3810" w14:cap="flat" w14:cmpd="sng">
                  <w14:solidFill>
                    <w14:srgbClr w14:val="000000"/>
                  </w14:solidFill>
                  <w14:prstDash w14:val="solid"/>
                  <w14:miter w14:lim="10"/>
                </w14:textOutline>
                <w:spacing w:val="-2"/>
              </w:rPr>
              <w:t>数浓度进行达标评价。</w:t>
            </w:r>
          </w:p>
          <w:p>
            <w:pPr>
              <w:ind w:left="109" w:right="115" w:firstLine="507"/>
              <w:spacing w:before="167" w:line="359" w:lineRule="auto"/>
              <w:rPr>
                <w:rFonts w:ascii="SimSun" w:hAnsi="SimSun" w:eastAsia="SimSun" w:cs="SimSun"/>
                <w:sz w:val="24"/>
                <w:szCs w:val="24"/>
              </w:rPr>
            </w:pPr>
            <w:r>
              <w:rPr>
                <w:rFonts w:ascii="SimSun" w:hAnsi="SimSun" w:eastAsia="SimSun" w:cs="SimSun"/>
                <w:sz w:val="24"/>
                <w:szCs w:val="24"/>
                <w:spacing w:val="-8"/>
              </w:rPr>
              <w:t>由上表可知，</w:t>
            </w:r>
            <w:r>
              <w:rPr>
                <w:rFonts w:ascii="SimSun" w:hAnsi="SimSun" w:eastAsia="SimSun" w:cs="SimSun"/>
                <w:sz w:val="24"/>
                <w:szCs w:val="24"/>
                <w:spacing w:val="68"/>
              </w:rPr>
              <w:t xml:space="preserve"> </w:t>
            </w:r>
            <w:r>
              <w:rPr>
                <w:rFonts w:ascii="SimSun" w:hAnsi="SimSun" w:eastAsia="SimSun" w:cs="SimSun"/>
                <w:sz w:val="24"/>
                <w:szCs w:val="24"/>
                <w:spacing w:val="-8"/>
              </w:rPr>
              <w:t>六项基本污染物占标率最大值</w:t>
            </w:r>
            <w:r>
              <w:rPr>
                <w:rFonts w:ascii="SimSun" w:hAnsi="SimSun" w:eastAsia="SimSun" w:cs="SimSun"/>
                <w:sz w:val="24"/>
                <w:szCs w:val="24"/>
                <w:spacing w:val="-52"/>
              </w:rPr>
              <w:t xml:space="preserve"> </w:t>
            </w:r>
            <w:r>
              <w:rPr>
                <w:rFonts w:ascii="Times New Roman" w:hAnsi="Times New Roman" w:eastAsia="Times New Roman" w:cs="Times New Roman"/>
                <w:sz w:val="24"/>
                <w:szCs w:val="24"/>
                <w:spacing w:val="-8"/>
              </w:rPr>
              <w:t>70.63%</w:t>
            </w:r>
            <w:r>
              <w:rPr>
                <w:rFonts w:ascii="SimSun" w:hAnsi="SimSun" w:eastAsia="SimSun" w:cs="SimSun"/>
                <w:sz w:val="24"/>
                <w:szCs w:val="24"/>
                <w:spacing w:val="-8"/>
              </w:rPr>
              <w:t>，最小值</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8"/>
              </w:rPr>
              <w:t>12.50%</w:t>
            </w:r>
            <w:r>
              <w:rPr>
                <w:rFonts w:ascii="SimSun" w:hAnsi="SimSun" w:eastAsia="SimSun" w:cs="SimSun"/>
                <w:sz w:val="24"/>
                <w:szCs w:val="24"/>
                <w:spacing w:val="-8"/>
              </w:rPr>
              <w:t>，各</w:t>
            </w:r>
            <w:r>
              <w:rPr>
                <w:rFonts w:ascii="SimSun" w:hAnsi="SimSun" w:eastAsia="SimSun" w:cs="SimSun"/>
                <w:sz w:val="24"/>
                <w:szCs w:val="24"/>
              </w:rPr>
              <w:t xml:space="preserve"> </w:t>
            </w:r>
            <w:r>
              <w:rPr>
                <w:rFonts w:ascii="SimSun" w:hAnsi="SimSun" w:eastAsia="SimSun" w:cs="SimSun"/>
                <w:sz w:val="24"/>
                <w:szCs w:val="24"/>
                <w:spacing w:val="-2"/>
              </w:rPr>
              <w:t>污染物浓度均优于《环境空气质量标准》（</w:t>
            </w:r>
            <w:r>
              <w:rPr>
                <w:rFonts w:ascii="Times New Roman" w:hAnsi="Times New Roman" w:eastAsia="Times New Roman" w:cs="Times New Roman"/>
                <w:sz w:val="24"/>
                <w:szCs w:val="24"/>
                <w:spacing w:val="-2"/>
              </w:rPr>
              <w:t>GB3095-2012</w:t>
            </w:r>
            <w:r>
              <w:rPr>
                <w:rFonts w:ascii="SimSun" w:hAnsi="SimSun" w:eastAsia="SimSun" w:cs="SimSun"/>
                <w:sz w:val="24"/>
                <w:szCs w:val="24"/>
                <w:spacing w:val="-2"/>
              </w:rPr>
              <w:t>）中二级标准限值，</w:t>
            </w:r>
          </w:p>
          <w:p>
            <w:pPr>
              <w:ind w:left="126"/>
              <w:spacing w:before="1" w:line="218" w:lineRule="auto"/>
              <w:rPr>
                <w:rFonts w:ascii="SimSun" w:hAnsi="SimSun" w:eastAsia="SimSun" w:cs="SimSun"/>
                <w:sz w:val="24"/>
                <w:szCs w:val="24"/>
              </w:rPr>
            </w:pPr>
            <w:r>
              <w:rPr>
                <w:rFonts w:ascii="SimSun" w:hAnsi="SimSun" w:eastAsia="SimSun" w:cs="SimSun"/>
                <w:sz w:val="24"/>
                <w:szCs w:val="24"/>
                <w:spacing w:val="-4"/>
              </w:rPr>
              <w:t>因此本项目所在区域判定为达标区。</w:t>
            </w:r>
          </w:p>
          <w:p>
            <w:pPr>
              <w:ind w:left="594"/>
              <w:spacing w:before="182" w:line="220" w:lineRule="auto"/>
              <w:rPr>
                <w:rFonts w:ascii="SimSun" w:hAnsi="SimSun" w:eastAsia="SimSun" w:cs="SimSun"/>
                <w:sz w:val="24"/>
                <w:szCs w:val="24"/>
              </w:rPr>
            </w:pPr>
            <w:r>
              <w:rPr>
                <w:rFonts w:ascii="SimSun" w:hAnsi="SimSun" w:eastAsia="SimSun" w:cs="SimSun"/>
                <w:sz w:val="24"/>
                <w:szCs w:val="24"/>
                <w:spacing w:val="-2"/>
              </w:rPr>
              <w:t>（</w:t>
            </w:r>
            <w:r>
              <w:rPr>
                <w:rFonts w:ascii="Times New Roman" w:hAnsi="Times New Roman" w:eastAsia="Times New Roman" w:cs="Times New Roman"/>
                <w:sz w:val="24"/>
                <w:szCs w:val="24"/>
                <w:spacing w:val="-2"/>
              </w:rPr>
              <w:t>2</w:t>
            </w:r>
            <w:r>
              <w:rPr>
                <w:rFonts w:ascii="SimSun" w:hAnsi="SimSun" w:eastAsia="SimSun" w:cs="SimSun"/>
                <w:sz w:val="24"/>
                <w:szCs w:val="24"/>
                <w:spacing w:val="-2"/>
              </w:rPr>
              <w:t>）特征污染物环境质量现状</w:t>
            </w:r>
          </w:p>
          <w:p>
            <w:pPr>
              <w:ind w:left="110" w:right="12" w:firstLine="479"/>
              <w:spacing w:before="182" w:line="359" w:lineRule="auto"/>
              <w:rPr>
                <w:rFonts w:ascii="SimSun" w:hAnsi="SimSun" w:eastAsia="SimSun" w:cs="SimSun"/>
                <w:sz w:val="24"/>
                <w:szCs w:val="24"/>
              </w:rPr>
            </w:pPr>
            <w:r>
              <w:rPr>
                <w:rFonts w:ascii="SimSun" w:hAnsi="SimSun" w:eastAsia="SimSun" w:cs="SimSun"/>
                <w:sz w:val="24"/>
                <w:szCs w:val="24"/>
                <w:spacing w:val="-1"/>
              </w:rPr>
              <w:t>依据《建设项目环境影响报告表编制技术指南（污染影响类</w:t>
            </w:r>
            <w:r>
              <w:rPr>
                <w:rFonts w:ascii="SimSun" w:hAnsi="SimSun" w:eastAsia="SimSun" w:cs="SimSun"/>
                <w:sz w:val="24"/>
                <w:szCs w:val="24"/>
                <w:spacing w:val="4"/>
              </w:rPr>
              <w:t>）（</w:t>
            </w:r>
            <w:r>
              <w:rPr>
                <w:rFonts w:ascii="SimSun" w:hAnsi="SimSun" w:eastAsia="SimSun" w:cs="SimSun"/>
                <w:sz w:val="24"/>
                <w:szCs w:val="24"/>
                <w:spacing w:val="-1"/>
              </w:rPr>
              <w:t>试行）》</w:t>
            </w:r>
            <w:r>
              <w:rPr>
                <w:rFonts w:ascii="SimSun" w:hAnsi="SimSun" w:eastAsia="SimSun" w:cs="SimSun"/>
                <w:sz w:val="24"/>
                <w:szCs w:val="24"/>
              </w:rPr>
              <w:t xml:space="preserve"> </w:t>
            </w:r>
            <w:r>
              <w:rPr>
                <w:rFonts w:ascii="SimSun" w:hAnsi="SimSun" w:eastAsia="SimSun" w:cs="SimSun"/>
                <w:sz w:val="24"/>
                <w:szCs w:val="24"/>
                <w:spacing w:val="-2"/>
              </w:rPr>
              <w:t>（三）区域环境质量现状、环境保护目标及评价标准中区域环境质量现状</w:t>
            </w:r>
            <w:r>
              <w:rPr>
                <w:rFonts w:ascii="SimSun" w:hAnsi="SimSun" w:eastAsia="SimSun" w:cs="SimSun"/>
                <w:sz w:val="24"/>
                <w:szCs w:val="24"/>
                <w:spacing w:val="-3"/>
              </w:rPr>
              <w:t xml:space="preserve"> </w:t>
            </w:r>
            <w:r>
              <w:rPr>
                <w:rFonts w:ascii="Times New Roman" w:hAnsi="Times New Roman" w:eastAsia="Times New Roman" w:cs="Times New Roman"/>
                <w:sz w:val="24"/>
                <w:szCs w:val="24"/>
                <w:spacing w:val="-3"/>
              </w:rPr>
              <w:t>1</w:t>
            </w:r>
            <w:r>
              <w:rPr>
                <w:rFonts w:ascii="Times New Roman" w:hAnsi="Times New Roman" w:eastAsia="Times New Roman" w:cs="Times New Roman"/>
                <w:sz w:val="24"/>
                <w:szCs w:val="24"/>
                <w:spacing w:val="-34"/>
              </w:rPr>
              <w:t xml:space="preserve"> </w:t>
            </w:r>
            <w:r>
              <w:rPr>
                <w:rFonts w:ascii="SimSun" w:hAnsi="SimSun" w:eastAsia="SimSun" w:cs="SimSun"/>
                <w:sz w:val="24"/>
                <w:szCs w:val="24"/>
                <w:spacing w:val="-3"/>
              </w:rPr>
              <w:t>、</w:t>
            </w:r>
            <w:r>
              <w:rPr>
                <w:rFonts w:ascii="SimSun" w:hAnsi="SimSun" w:eastAsia="SimSun" w:cs="SimSun"/>
                <w:sz w:val="24"/>
                <w:szCs w:val="24"/>
              </w:rPr>
              <w:t xml:space="preserve"> </w:t>
            </w:r>
            <w:r>
              <w:rPr>
                <w:rFonts w:ascii="SimSun" w:hAnsi="SimSun" w:eastAsia="SimSun" w:cs="SimSun"/>
                <w:sz w:val="24"/>
                <w:szCs w:val="24"/>
                <w:spacing w:val="-2"/>
              </w:rPr>
              <w:t>大气环境要求：排放环境空气质量标准中有标准限值要求的特征污染因子时，</w:t>
            </w:r>
          </w:p>
          <w:p>
            <w:pPr>
              <w:ind w:left="109"/>
              <w:spacing w:before="1" w:line="219" w:lineRule="auto"/>
              <w:rPr>
                <w:rFonts w:ascii="SimSun" w:hAnsi="SimSun" w:eastAsia="SimSun" w:cs="SimSun"/>
                <w:sz w:val="24"/>
                <w:szCs w:val="24"/>
              </w:rPr>
            </w:pPr>
            <w:r>
              <w:rPr>
                <w:rFonts w:ascii="SimSun" w:hAnsi="SimSun" w:eastAsia="SimSun" w:cs="SimSun"/>
                <w:sz w:val="24"/>
                <w:szCs w:val="24"/>
                <w:spacing w:val="-3"/>
              </w:rPr>
              <w:t>可以引用建设项目周边</w:t>
            </w:r>
            <w:r>
              <w:rPr>
                <w:rFonts w:ascii="SimSun" w:hAnsi="SimSun" w:eastAsia="SimSun" w:cs="SimSun"/>
                <w:sz w:val="24"/>
                <w:szCs w:val="24"/>
                <w:spacing w:val="-45"/>
              </w:rPr>
              <w:t xml:space="preserve"> </w:t>
            </w:r>
            <w:r>
              <w:rPr>
                <w:rFonts w:ascii="Times New Roman" w:hAnsi="Times New Roman" w:eastAsia="Times New Roman" w:cs="Times New Roman"/>
                <w:sz w:val="24"/>
                <w:szCs w:val="24"/>
                <w:spacing w:val="-3"/>
              </w:rPr>
              <w:t>5</w:t>
            </w:r>
            <w:r>
              <w:rPr>
                <w:rFonts w:ascii="Times New Roman" w:hAnsi="Times New Roman" w:eastAsia="Times New Roman" w:cs="Times New Roman"/>
                <w:sz w:val="24"/>
                <w:szCs w:val="24"/>
                <w:spacing w:val="17"/>
              </w:rPr>
              <w:t xml:space="preserve"> </w:t>
            </w:r>
            <w:r>
              <w:rPr>
                <w:rFonts w:ascii="SimSun" w:hAnsi="SimSun" w:eastAsia="SimSun" w:cs="SimSun"/>
                <w:sz w:val="24"/>
                <w:szCs w:val="24"/>
                <w:spacing w:val="-3"/>
              </w:rPr>
              <w:t>公里范围内近</w:t>
            </w:r>
            <w:r>
              <w:rPr>
                <w:rFonts w:ascii="SimSun" w:hAnsi="SimSun" w:eastAsia="SimSun" w:cs="SimSun"/>
                <w:sz w:val="24"/>
                <w:szCs w:val="24"/>
                <w:spacing w:val="-50"/>
              </w:rPr>
              <w:t xml:space="preserve"> </w:t>
            </w:r>
            <w:r>
              <w:rPr>
                <w:rFonts w:ascii="Times New Roman" w:hAnsi="Times New Roman" w:eastAsia="Times New Roman" w:cs="Times New Roman"/>
                <w:sz w:val="24"/>
                <w:szCs w:val="24"/>
                <w:spacing w:val="-3"/>
              </w:rPr>
              <w:t>3 </w:t>
            </w:r>
            <w:r>
              <w:rPr>
                <w:rFonts w:ascii="SimSun" w:hAnsi="SimSun" w:eastAsia="SimSun" w:cs="SimSun"/>
                <w:sz w:val="24"/>
                <w:szCs w:val="24"/>
                <w:spacing w:val="-3"/>
              </w:rPr>
              <w:t>年的现有监测数据。</w:t>
            </w:r>
          </w:p>
          <w:p>
            <w:pPr>
              <w:ind w:left="588"/>
              <w:spacing w:before="181" w:line="219" w:lineRule="auto"/>
              <w:rPr>
                <w:rFonts w:ascii="SimSun" w:hAnsi="SimSun" w:eastAsia="SimSun" w:cs="SimSun"/>
                <w:sz w:val="24"/>
                <w:szCs w:val="24"/>
              </w:rPr>
            </w:pPr>
            <w:r>
              <w:rPr>
                <w:rFonts w:ascii="SimSun" w:hAnsi="SimSun" w:eastAsia="SimSun" w:cs="SimSun"/>
                <w:sz w:val="24"/>
                <w:szCs w:val="24"/>
                <w:spacing w:val="-6"/>
              </w:rPr>
              <w:t>本项目的特征污染物主要为非甲烷总烃和颗粒物，</w:t>
            </w:r>
            <w:r>
              <w:rPr>
                <w:rFonts w:ascii="SimSun" w:hAnsi="SimSun" w:eastAsia="SimSun" w:cs="SimSun"/>
                <w:sz w:val="24"/>
                <w:szCs w:val="24"/>
                <w:spacing w:val="-38"/>
              </w:rPr>
              <w:t xml:space="preserve"> </w:t>
            </w:r>
            <w:r>
              <w:rPr>
                <w:rFonts w:ascii="SimSun" w:hAnsi="SimSun" w:eastAsia="SimSun" w:cs="SimSun"/>
                <w:sz w:val="24"/>
                <w:szCs w:val="24"/>
                <w:spacing w:val="-6"/>
              </w:rPr>
              <w:t>特征污染物环境空</w:t>
            </w:r>
            <w:r>
              <w:rPr>
                <w:rFonts w:ascii="SimSun" w:hAnsi="SimSun" w:eastAsia="SimSun" w:cs="SimSun"/>
                <w:sz w:val="24"/>
                <w:szCs w:val="24"/>
                <w:spacing w:val="-7"/>
              </w:rPr>
              <w:t>气质</w:t>
            </w:r>
          </w:p>
        </w:tc>
      </w:tr>
    </w:tbl>
    <w:p>
      <w:pPr>
        <w:pStyle w:val="BodyText"/>
        <w:rPr/>
      </w:pPr>
      <w:r/>
    </w:p>
    <w:p>
      <w:pPr>
        <w:sectPr>
          <w:footerReference w:type="default" r:id="rId127"/>
          <w:pgSz w:w="11908" w:h="16840"/>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1" w:type="dxa"/>
        <w:tblInd w:w="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559"/>
        <w:gridCol w:w="1382"/>
        <w:gridCol w:w="1472"/>
        <w:gridCol w:w="2574"/>
        <w:gridCol w:w="2844"/>
      </w:tblGrid>
      <w:tr>
        <w:trPr>
          <w:trHeight w:val="3217" w:hRule="atLeast"/>
        </w:trPr>
        <w:tc>
          <w:tcPr>
            <w:tcW w:w="559" w:type="dxa"/>
            <w:vAlign w:val="top"/>
            <w:vMerge w:val="restart"/>
            <w:tcBorders>
              <w:left w:val="single" w:color="000000" w:sz="6" w:space="0"/>
              <w:bottom w:val="nil"/>
              <w:top w:val="single" w:color="000000" w:sz="6" w:space="0"/>
            </w:tcBorders>
          </w:tcPr>
          <w:p>
            <w:pPr>
              <w:rPr>
                <w:rFonts w:ascii="Arial"/>
                <w:sz w:val="21"/>
              </w:rPr>
            </w:pPr>
            <w:r/>
          </w:p>
        </w:tc>
        <w:tc>
          <w:tcPr>
            <w:tcW w:w="8272" w:type="dxa"/>
            <w:vAlign w:val="top"/>
            <w:gridSpan w:val="4"/>
            <w:tcBorders>
              <w:right w:val="single" w:color="000000" w:sz="6" w:space="0"/>
              <w:top w:val="single" w:color="000000" w:sz="6" w:space="0"/>
              <w:bottom w:val="single" w:color="000000" w:sz="12" w:space="0"/>
            </w:tcBorders>
          </w:tcPr>
          <w:p>
            <w:pPr>
              <w:ind w:left="107" w:right="103"/>
              <w:spacing w:before="41" w:line="359" w:lineRule="auto"/>
              <w:jc w:val="both"/>
              <w:rPr>
                <w:rFonts w:ascii="SimSun" w:hAnsi="SimSun" w:eastAsia="SimSun" w:cs="SimSun"/>
                <w:sz w:val="24"/>
                <w:szCs w:val="24"/>
              </w:rPr>
            </w:pPr>
            <w:r>
              <w:rPr>
                <w:rFonts w:ascii="SimSun" w:hAnsi="SimSun" w:eastAsia="SimSun" w:cs="SimSun"/>
                <w:sz w:val="24"/>
                <w:szCs w:val="24"/>
                <w:spacing w:val="-2"/>
              </w:rPr>
              <w:t>量现状引用锡林郭勒盟永创环保科技有限公司于</w:t>
            </w:r>
            <w:r>
              <w:rPr>
                <w:rFonts w:ascii="SimSun" w:hAnsi="SimSun" w:eastAsia="SimSun" w:cs="SimSun"/>
                <w:sz w:val="24"/>
                <w:szCs w:val="24"/>
                <w:spacing w:val="-36"/>
              </w:rPr>
              <w:t xml:space="preserve"> </w:t>
            </w:r>
            <w:r>
              <w:rPr>
                <w:rFonts w:ascii="Times New Roman" w:hAnsi="Times New Roman" w:eastAsia="Times New Roman" w:cs="Times New Roman"/>
                <w:sz w:val="24"/>
                <w:szCs w:val="24"/>
                <w:spacing w:val="-2"/>
              </w:rPr>
              <w:t>2021</w:t>
            </w:r>
            <w:r>
              <w:rPr>
                <w:rFonts w:ascii="Times New Roman" w:hAnsi="Times New Roman" w:eastAsia="Times New Roman" w:cs="Times New Roman"/>
                <w:sz w:val="24"/>
                <w:szCs w:val="24"/>
                <w:spacing w:val="16"/>
              </w:rPr>
              <w:t xml:space="preserve"> </w:t>
            </w:r>
            <w:r>
              <w:rPr>
                <w:rFonts w:ascii="SimSun" w:hAnsi="SimSun" w:eastAsia="SimSun" w:cs="SimSun"/>
                <w:sz w:val="24"/>
                <w:szCs w:val="24"/>
                <w:spacing w:val="-2"/>
              </w:rPr>
              <w:t>年</w:t>
            </w:r>
            <w:r>
              <w:rPr>
                <w:rFonts w:ascii="SimSun" w:hAnsi="SimSun" w:eastAsia="SimSun" w:cs="SimSun"/>
                <w:sz w:val="24"/>
                <w:szCs w:val="24"/>
                <w:spacing w:val="-41"/>
              </w:rPr>
              <w:t xml:space="preserve"> </w:t>
            </w:r>
            <w:r>
              <w:rPr>
                <w:rFonts w:ascii="Times New Roman" w:hAnsi="Times New Roman" w:eastAsia="Times New Roman" w:cs="Times New Roman"/>
                <w:sz w:val="24"/>
                <w:szCs w:val="24"/>
                <w:spacing w:val="-2"/>
              </w:rPr>
              <w:t>8</w:t>
            </w:r>
            <w:r>
              <w:rPr>
                <w:rFonts w:ascii="Times New Roman" w:hAnsi="Times New Roman" w:eastAsia="Times New Roman" w:cs="Times New Roman"/>
                <w:sz w:val="24"/>
                <w:szCs w:val="24"/>
                <w:spacing w:val="20"/>
                <w:w w:val="101"/>
              </w:rPr>
              <w:t xml:space="preserve"> </w:t>
            </w:r>
            <w:r>
              <w:rPr>
                <w:rFonts w:ascii="SimSun" w:hAnsi="SimSun" w:eastAsia="SimSun" w:cs="SimSun"/>
                <w:sz w:val="24"/>
                <w:szCs w:val="24"/>
                <w:spacing w:val="-2"/>
              </w:rPr>
              <w:t>月出具的报告编号</w:t>
            </w:r>
            <w:r>
              <w:rPr>
                <w:rFonts w:ascii="SimSun" w:hAnsi="SimSun" w:eastAsia="SimSun" w:cs="SimSun"/>
                <w:sz w:val="24"/>
                <w:szCs w:val="24"/>
              </w:rPr>
              <w:t xml:space="preserve"> </w:t>
            </w:r>
            <w:r>
              <w:rPr>
                <w:rFonts w:ascii="SimSun" w:hAnsi="SimSun" w:eastAsia="SimSun" w:cs="SimSun"/>
                <w:sz w:val="24"/>
                <w:szCs w:val="24"/>
                <w:spacing w:val="-2"/>
              </w:rPr>
              <w:t>为：</w:t>
            </w:r>
            <w:r>
              <w:rPr>
                <w:rFonts w:ascii="SimSun" w:hAnsi="SimSun" w:eastAsia="SimSun" w:cs="SimSun"/>
                <w:sz w:val="24"/>
                <w:szCs w:val="24"/>
                <w:spacing w:val="-35"/>
              </w:rPr>
              <w:t xml:space="preserve"> </w:t>
            </w:r>
            <w:r>
              <w:rPr>
                <w:rFonts w:ascii="Times New Roman" w:hAnsi="Times New Roman" w:eastAsia="Times New Roman" w:cs="Times New Roman"/>
                <w:sz w:val="24"/>
                <w:szCs w:val="24"/>
                <w:spacing w:val="-2"/>
              </w:rPr>
              <w:t>XYC/X-2021-008,</w:t>
            </w:r>
            <w:r>
              <w:rPr>
                <w:rFonts w:ascii="SimSun" w:hAnsi="SimSun" w:eastAsia="SimSun" w:cs="SimSun"/>
                <w:sz w:val="24"/>
                <w:szCs w:val="24"/>
                <w:spacing w:val="-2"/>
              </w:rPr>
              <w:t>项目名称为锡林浩特市骜达工贸有限公司聚苯</w:t>
            </w:r>
            <w:r>
              <w:rPr>
                <w:rFonts w:ascii="SimSun" w:hAnsi="SimSun" w:eastAsia="SimSun" w:cs="SimSun"/>
                <w:sz w:val="24"/>
                <w:szCs w:val="24"/>
                <w:spacing w:val="-3"/>
              </w:rPr>
              <w:t>板、聚苯</w:t>
            </w:r>
            <w:r>
              <w:rPr>
                <w:rFonts w:ascii="SimSun" w:hAnsi="SimSun" w:eastAsia="SimSun" w:cs="SimSun"/>
                <w:sz w:val="24"/>
                <w:szCs w:val="24"/>
              </w:rPr>
              <w:t xml:space="preserve"> </w:t>
            </w:r>
            <w:r>
              <w:rPr>
                <w:rFonts w:ascii="SimSun" w:hAnsi="SimSun" w:eastAsia="SimSun" w:cs="SimSun"/>
                <w:sz w:val="24"/>
                <w:szCs w:val="24"/>
                <w:spacing w:val="-6"/>
              </w:rPr>
              <w:t>乙烯挤塑板加工销售变更项目的数据，</w:t>
            </w:r>
            <w:r>
              <w:rPr>
                <w:rFonts w:ascii="SimSun" w:hAnsi="SimSun" w:eastAsia="SimSun" w:cs="SimSun"/>
                <w:sz w:val="24"/>
                <w:szCs w:val="24"/>
                <w:spacing w:val="-28"/>
              </w:rPr>
              <w:t xml:space="preserve"> </w:t>
            </w:r>
            <w:r>
              <w:rPr>
                <w:rFonts w:ascii="SimSun" w:hAnsi="SimSun" w:eastAsia="SimSun" w:cs="SimSun"/>
                <w:sz w:val="24"/>
                <w:szCs w:val="24"/>
                <w:spacing w:val="-6"/>
              </w:rPr>
              <w:t>项目距离锡林浩特市骜达工贸有限公司</w:t>
            </w:r>
            <w:r>
              <w:rPr>
                <w:rFonts w:ascii="SimSun" w:hAnsi="SimSun" w:eastAsia="SimSun" w:cs="SimSun"/>
                <w:sz w:val="24"/>
                <w:szCs w:val="24"/>
              </w:rPr>
              <w:t xml:space="preserve"> </w:t>
            </w:r>
            <w:r>
              <w:rPr>
                <w:rFonts w:ascii="SimSun" w:hAnsi="SimSun" w:eastAsia="SimSun" w:cs="SimSun"/>
                <w:sz w:val="24"/>
                <w:szCs w:val="24"/>
                <w:spacing w:val="-3"/>
              </w:rPr>
              <w:t>环境空气质量监测点位约</w:t>
            </w:r>
            <w:r>
              <w:rPr>
                <w:rFonts w:ascii="SimSun" w:hAnsi="SimSun" w:eastAsia="SimSun" w:cs="SimSun"/>
                <w:sz w:val="24"/>
                <w:szCs w:val="24"/>
                <w:spacing w:val="-49"/>
              </w:rPr>
              <w:t xml:space="preserve"> </w:t>
            </w:r>
            <w:r>
              <w:rPr>
                <w:rFonts w:ascii="Times New Roman" w:hAnsi="Times New Roman" w:eastAsia="Times New Roman" w:cs="Times New Roman"/>
                <w:sz w:val="24"/>
                <w:szCs w:val="24"/>
                <w:spacing w:val="-3"/>
              </w:rPr>
              <w:t>645 </w:t>
            </w:r>
            <w:r>
              <w:rPr>
                <w:rFonts w:ascii="SimSun" w:hAnsi="SimSun" w:eastAsia="SimSun" w:cs="SimSun"/>
                <w:sz w:val="24"/>
                <w:szCs w:val="24"/>
                <w:spacing w:val="-3"/>
              </w:rPr>
              <w:t>米。锡林浩特市</w:t>
            </w:r>
            <w:r>
              <w:rPr>
                <w:rFonts w:ascii="SimSun" w:hAnsi="SimSun" w:eastAsia="SimSun" w:cs="SimSun"/>
                <w:sz w:val="24"/>
                <w:szCs w:val="24"/>
                <w:spacing w:val="-4"/>
              </w:rPr>
              <w:t>骜达工贸有限公司聚苯板、聚苯</w:t>
            </w:r>
          </w:p>
          <w:p>
            <w:pPr>
              <w:ind w:left="131"/>
              <w:spacing w:line="218" w:lineRule="auto"/>
              <w:rPr>
                <w:rFonts w:ascii="SimSun" w:hAnsi="SimSun" w:eastAsia="SimSun" w:cs="SimSun"/>
                <w:sz w:val="24"/>
                <w:szCs w:val="24"/>
              </w:rPr>
            </w:pPr>
            <w:r>
              <w:rPr>
                <w:rFonts w:ascii="SimSun" w:hAnsi="SimSun" w:eastAsia="SimSun" w:cs="SimSun"/>
                <w:sz w:val="24"/>
                <w:szCs w:val="24"/>
                <w:spacing w:val="-2"/>
              </w:rPr>
              <w:t>乙烯挤塑板加工销售变更项目现状监测报告见附件</w:t>
            </w:r>
            <w:r>
              <w:rPr>
                <w:rFonts w:ascii="SimSun" w:hAnsi="SimSun" w:eastAsia="SimSun" w:cs="SimSun"/>
                <w:sz w:val="24"/>
                <w:szCs w:val="24"/>
                <w:spacing w:val="-46"/>
              </w:rPr>
              <w:t xml:space="preserve"> </w:t>
            </w:r>
            <w:r>
              <w:rPr>
                <w:rFonts w:ascii="Times New Roman" w:hAnsi="Times New Roman" w:eastAsia="Times New Roman" w:cs="Times New Roman"/>
                <w:sz w:val="24"/>
                <w:szCs w:val="24"/>
                <w:spacing w:val="-2"/>
              </w:rPr>
              <w:t>4</w:t>
            </w:r>
            <w:r>
              <w:rPr>
                <w:rFonts w:ascii="SimSun" w:hAnsi="SimSun" w:eastAsia="SimSun" w:cs="SimSun"/>
                <w:sz w:val="24"/>
                <w:szCs w:val="24"/>
                <w:spacing w:val="-2"/>
              </w:rPr>
              <w:t>。</w:t>
            </w:r>
          </w:p>
          <w:p>
            <w:pPr>
              <w:ind w:left="588"/>
              <w:spacing w:before="182" w:line="220" w:lineRule="auto"/>
              <w:rPr>
                <w:rFonts w:ascii="SimSun" w:hAnsi="SimSun" w:eastAsia="SimSun" w:cs="SimSun"/>
                <w:sz w:val="24"/>
                <w:szCs w:val="24"/>
              </w:rPr>
            </w:pPr>
            <w:r>
              <w:rPr>
                <w:rFonts w:ascii="SimSun" w:hAnsi="SimSun" w:eastAsia="SimSun" w:cs="SimSun"/>
                <w:sz w:val="24"/>
                <w:szCs w:val="24"/>
                <w:spacing w:val="-7"/>
              </w:rPr>
              <w:t>监测数据具体如下：</w:t>
            </w:r>
          </w:p>
          <w:p>
            <w:pPr>
              <w:ind w:left="2026"/>
              <w:spacing w:before="260" w:line="212" w:lineRule="auto"/>
              <w:rPr>
                <w:rFonts w:ascii="Times New Roman" w:hAnsi="Times New Roman" w:eastAsia="Times New Roman" w:cs="Times New Roma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7"/>
              </w:rPr>
              <w:t>表</w:t>
            </w:r>
            <w:r>
              <w:rPr>
                <w:rFonts w:ascii="SimSun" w:hAnsi="SimSun" w:eastAsia="SimSun" w:cs="SimSun"/>
                <w:sz w:val="24"/>
                <w:szCs w:val="24"/>
                <w:spacing w:val="-55"/>
              </w:rPr>
              <w:t xml:space="preserve"> </w:t>
            </w:r>
            <w:r>
              <w:rPr>
                <w:rFonts w:ascii="Times New Roman" w:hAnsi="Times New Roman" w:eastAsia="Times New Roman" w:cs="Times New Roman"/>
                <w:sz w:val="24"/>
                <w:szCs w:val="24"/>
                <w:b/>
                <w:bCs/>
                <w:spacing w:val="-7"/>
              </w:rPr>
              <w:t>3-2    </w:t>
            </w:r>
            <w:r>
              <w:rPr>
                <w:rFonts w:ascii="SimSun" w:hAnsi="SimSun" w:eastAsia="SimSun" w:cs="SimSun"/>
                <w:sz w:val="24"/>
                <w:szCs w:val="24"/>
                <w14:textOutline w14:w="4354" w14:cap="flat" w14:cmpd="sng">
                  <w14:solidFill>
                    <w14:srgbClr w14:val="000000"/>
                  </w14:solidFill>
                  <w14:prstDash w14:val="solid"/>
                  <w14:miter w14:lim="10"/>
                </w14:textOutline>
                <w:spacing w:val="-7"/>
              </w:rPr>
              <w:t>检测结果</w:t>
            </w:r>
            <w:r>
              <w:rPr>
                <w:rFonts w:ascii="SimSun" w:hAnsi="SimSun" w:eastAsia="SimSun" w:cs="SimSun"/>
                <w:sz w:val="24"/>
                <w:szCs w:val="24"/>
                <w:spacing w:val="1"/>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7"/>
              </w:rPr>
              <w:t>单位：</w:t>
            </w:r>
            <w:r>
              <w:rPr>
                <w:rFonts w:ascii="SimSun" w:hAnsi="SimSun" w:eastAsia="SimSun" w:cs="SimSun"/>
                <w:sz w:val="24"/>
                <w:szCs w:val="24"/>
                <w:spacing w:val="11"/>
              </w:rPr>
              <w:t xml:space="preserve"> </w:t>
            </w:r>
            <w:r>
              <w:rPr>
                <w:rFonts w:ascii="Times New Roman" w:hAnsi="Times New Roman" w:eastAsia="Times New Roman" w:cs="Times New Roman"/>
                <w:sz w:val="24"/>
                <w:szCs w:val="24"/>
                <w:b/>
                <w:bCs/>
                <w:spacing w:val="-7"/>
              </w:rPr>
              <w:t>mg/m</w:t>
            </w:r>
            <w:r>
              <w:rPr>
                <w:rFonts w:ascii="Times New Roman" w:hAnsi="Times New Roman" w:eastAsia="Times New Roman" w:cs="Times New Roman"/>
                <w:sz w:val="24"/>
                <w:szCs w:val="24"/>
                <w:spacing w:val="-7"/>
              </w:rPr>
              <w:t>3</w:t>
            </w:r>
          </w:p>
        </w:tc>
      </w:tr>
      <w:tr>
        <w:trPr>
          <w:trHeight w:val="384" w:hRule="atLeast"/>
        </w:trPr>
        <w:tc>
          <w:tcPr>
            <w:tcW w:w="559" w:type="dxa"/>
            <w:vAlign w:val="top"/>
            <w:vMerge w:val="continue"/>
            <w:tcBorders>
              <w:left w:val="single" w:color="000000" w:sz="6" w:space="0"/>
              <w:bottom w:val="nil"/>
              <w:top w:val="nil"/>
            </w:tcBorders>
          </w:tcPr>
          <w:p>
            <w:pPr>
              <w:rPr>
                <w:rFonts w:ascii="Arial"/>
                <w:sz w:val="21"/>
              </w:rPr>
            </w:pPr>
            <w:r/>
          </w:p>
        </w:tc>
        <w:tc>
          <w:tcPr>
            <w:tcW w:w="1382" w:type="dxa"/>
            <w:vAlign w:val="top"/>
            <w:vMerge w:val="restart"/>
            <w:tcBorders>
              <w:top w:val="single" w:color="000000" w:sz="12" w:space="0"/>
              <w:bottom w:val="nil"/>
            </w:tcBorders>
          </w:tcPr>
          <w:p>
            <w:pPr>
              <w:ind w:left="323"/>
              <w:spacing w:before="282" w:line="219" w:lineRule="auto"/>
              <w:rPr>
                <w:rFonts w:ascii="SimSun" w:hAnsi="SimSun" w:eastAsia="SimSun" w:cs="SimSun"/>
                <w:sz w:val="21"/>
                <w:szCs w:val="21"/>
              </w:rPr>
            </w:pPr>
            <w:r>
              <w:rPr>
                <w:rFonts w:ascii="SimSun" w:hAnsi="SimSun" w:eastAsia="SimSun" w:cs="SimSun"/>
                <w:sz w:val="21"/>
                <w:szCs w:val="21"/>
                <w:spacing w:val="-2"/>
              </w:rPr>
              <w:t>采样日期</w:t>
            </w:r>
          </w:p>
        </w:tc>
        <w:tc>
          <w:tcPr>
            <w:tcW w:w="1472" w:type="dxa"/>
            <w:vAlign w:val="top"/>
            <w:vMerge w:val="restart"/>
            <w:tcBorders>
              <w:top w:val="single" w:color="000000" w:sz="12" w:space="0"/>
              <w:bottom w:val="nil"/>
            </w:tcBorders>
          </w:tcPr>
          <w:p>
            <w:pPr>
              <w:ind w:left="320"/>
              <w:spacing w:before="282" w:line="221" w:lineRule="auto"/>
              <w:rPr>
                <w:rFonts w:ascii="SimSun" w:hAnsi="SimSun" w:eastAsia="SimSun" w:cs="SimSun"/>
                <w:sz w:val="21"/>
                <w:szCs w:val="21"/>
              </w:rPr>
            </w:pPr>
            <w:r>
              <w:rPr>
                <w:rFonts w:ascii="SimSun" w:hAnsi="SimSun" w:eastAsia="SimSun" w:cs="SimSun"/>
                <w:sz w:val="21"/>
                <w:szCs w:val="21"/>
                <w:spacing w:val="-2"/>
              </w:rPr>
              <w:t>监测点位</w:t>
            </w:r>
          </w:p>
        </w:tc>
        <w:tc>
          <w:tcPr>
            <w:tcW w:w="5418" w:type="dxa"/>
            <w:vAlign w:val="top"/>
            <w:gridSpan w:val="2"/>
            <w:tcBorders>
              <w:right w:val="single" w:color="000000" w:sz="6" w:space="0"/>
              <w:top w:val="single" w:color="000000" w:sz="12" w:space="0"/>
            </w:tcBorders>
          </w:tcPr>
          <w:p>
            <w:pPr>
              <w:ind w:left="2000"/>
              <w:spacing w:before="82" w:line="234" w:lineRule="auto"/>
              <w:rPr>
                <w:rFonts w:ascii="SimSun" w:hAnsi="SimSun" w:eastAsia="SimSun" w:cs="SimSun"/>
                <w:sz w:val="21"/>
                <w:szCs w:val="21"/>
              </w:rPr>
            </w:pPr>
            <w:r>
              <w:rPr>
                <w:rFonts w:ascii="SimSun" w:hAnsi="SimSun" w:eastAsia="SimSun" w:cs="SimSun"/>
                <w:sz w:val="21"/>
                <w:szCs w:val="21"/>
                <w:spacing w:val="-2"/>
              </w:rPr>
              <w:t>监测项目</w:t>
            </w:r>
            <w:r>
              <w:rPr>
                <w:rFonts w:ascii="Times New Roman" w:hAnsi="Times New Roman" w:eastAsia="Times New Roman" w:cs="Times New Roman"/>
                <w:sz w:val="21"/>
                <w:szCs w:val="21"/>
                <w:spacing w:val="-2"/>
              </w:rPr>
              <w:t>/</w:t>
            </w:r>
            <w:r>
              <w:rPr>
                <w:rFonts w:ascii="SimSun" w:hAnsi="SimSun" w:eastAsia="SimSun" w:cs="SimSun"/>
                <w:sz w:val="21"/>
                <w:szCs w:val="21"/>
                <w:spacing w:val="-2"/>
              </w:rPr>
              <w:t>结果</w:t>
            </w:r>
          </w:p>
        </w:tc>
      </w:tr>
      <w:tr>
        <w:trPr>
          <w:trHeight w:val="397" w:hRule="atLeast"/>
        </w:trPr>
        <w:tc>
          <w:tcPr>
            <w:tcW w:w="559" w:type="dxa"/>
            <w:vAlign w:val="top"/>
            <w:vMerge w:val="continue"/>
            <w:tcBorders>
              <w:left w:val="single" w:color="000000" w:sz="6" w:space="0"/>
              <w:bottom w:val="nil"/>
              <w:top w:val="nil"/>
            </w:tcBorders>
          </w:tcPr>
          <w:p>
            <w:pPr>
              <w:rPr>
                <w:rFonts w:ascii="Arial"/>
                <w:sz w:val="21"/>
              </w:rPr>
            </w:pPr>
            <w:r/>
          </w:p>
        </w:tc>
        <w:tc>
          <w:tcPr>
            <w:tcW w:w="1382" w:type="dxa"/>
            <w:vAlign w:val="top"/>
            <w:vMerge w:val="continue"/>
            <w:tcBorders>
              <w:top w:val="nil"/>
            </w:tcBorders>
          </w:tcPr>
          <w:p>
            <w:pPr>
              <w:rPr>
                <w:rFonts w:ascii="Arial"/>
                <w:sz w:val="21"/>
              </w:rPr>
            </w:pPr>
            <w:r/>
          </w:p>
        </w:tc>
        <w:tc>
          <w:tcPr>
            <w:tcW w:w="1472" w:type="dxa"/>
            <w:vAlign w:val="top"/>
            <w:vMerge w:val="continue"/>
            <w:tcBorders>
              <w:top w:val="nil"/>
            </w:tcBorders>
          </w:tcPr>
          <w:p>
            <w:pPr>
              <w:rPr>
                <w:rFonts w:ascii="Arial"/>
                <w:sz w:val="21"/>
              </w:rPr>
            </w:pPr>
            <w:r/>
          </w:p>
        </w:tc>
        <w:tc>
          <w:tcPr>
            <w:tcW w:w="2574" w:type="dxa"/>
            <w:vAlign w:val="top"/>
          </w:tcPr>
          <w:p>
            <w:pPr>
              <w:ind w:left="282"/>
              <w:spacing w:before="95" w:line="212" w:lineRule="auto"/>
              <w:rPr>
                <w:rFonts w:ascii="SimSun" w:hAnsi="SimSun" w:eastAsia="SimSun" w:cs="SimSun"/>
                <w:sz w:val="21"/>
                <w:szCs w:val="21"/>
              </w:rPr>
            </w:pPr>
            <w:r>
              <w:rPr>
                <w:rFonts w:ascii="SimSun" w:hAnsi="SimSun" w:eastAsia="SimSun" w:cs="SimSun"/>
                <w:sz w:val="21"/>
                <w:szCs w:val="21"/>
                <w:spacing w:val="-1"/>
              </w:rPr>
              <w:t>非甲烷总烃（</w:t>
            </w:r>
            <w:r>
              <w:rPr>
                <w:rFonts w:ascii="Times New Roman" w:hAnsi="Times New Roman" w:eastAsia="Times New Roman" w:cs="Times New Roman"/>
                <w:sz w:val="21"/>
                <w:szCs w:val="21"/>
                <w:spacing w:val="-1"/>
              </w:rPr>
              <w:t>mg/m</w:t>
            </w:r>
            <w:r>
              <w:rPr>
                <w:rFonts w:ascii="Times New Roman" w:hAnsi="Times New Roman" w:eastAsia="Times New Roman" w:cs="Times New Roman"/>
                <w:sz w:val="14"/>
                <w:szCs w:val="14"/>
                <w:spacing w:val="-1"/>
                <w:position w:val="7"/>
              </w:rPr>
              <w:t>3</w:t>
            </w:r>
            <w:r>
              <w:rPr>
                <w:rFonts w:ascii="SimSun" w:hAnsi="SimSun" w:eastAsia="SimSun" w:cs="SimSun"/>
                <w:sz w:val="21"/>
                <w:szCs w:val="21"/>
                <w:spacing w:val="-1"/>
              </w:rPr>
              <w:t>）</w:t>
            </w:r>
          </w:p>
        </w:tc>
        <w:tc>
          <w:tcPr>
            <w:tcW w:w="2844" w:type="dxa"/>
            <w:vAlign w:val="top"/>
            <w:tcBorders>
              <w:right w:val="single" w:color="000000" w:sz="6" w:space="0"/>
            </w:tcBorders>
          </w:tcPr>
          <w:p>
            <w:pPr>
              <w:ind w:left="258"/>
              <w:spacing w:before="95" w:line="212" w:lineRule="auto"/>
              <w:rPr>
                <w:rFonts w:ascii="SimSun" w:hAnsi="SimSun" w:eastAsia="SimSun" w:cs="SimSun"/>
                <w:sz w:val="21"/>
                <w:szCs w:val="21"/>
              </w:rPr>
            </w:pPr>
            <w:r>
              <w:rPr>
                <w:rFonts w:ascii="SimSun" w:hAnsi="SimSun" w:eastAsia="SimSun" w:cs="SimSun"/>
                <w:sz w:val="21"/>
                <w:szCs w:val="21"/>
                <w:spacing w:val="-1"/>
              </w:rPr>
              <w:t>总悬浮颗粒物（</w:t>
            </w:r>
            <w:r>
              <w:rPr>
                <w:rFonts w:ascii="Times New Roman" w:hAnsi="Times New Roman" w:eastAsia="Times New Roman" w:cs="Times New Roman"/>
                <w:sz w:val="21"/>
                <w:szCs w:val="21"/>
                <w:spacing w:val="-1"/>
              </w:rPr>
              <w:t>mg/m</w:t>
            </w:r>
            <w:r>
              <w:rPr>
                <w:rFonts w:ascii="Times New Roman" w:hAnsi="Times New Roman" w:eastAsia="Times New Roman" w:cs="Times New Roman"/>
                <w:sz w:val="14"/>
                <w:szCs w:val="14"/>
                <w:spacing w:val="-1"/>
                <w:position w:val="7"/>
              </w:rPr>
              <w:t>3</w:t>
            </w:r>
            <w:r>
              <w:rPr>
                <w:rFonts w:ascii="SimSun" w:hAnsi="SimSun" w:eastAsia="SimSun" w:cs="SimSun"/>
                <w:sz w:val="21"/>
                <w:szCs w:val="21"/>
                <w:spacing w:val="-1"/>
              </w:rPr>
              <w:t>）</w:t>
            </w:r>
          </w:p>
        </w:tc>
      </w:tr>
      <w:tr>
        <w:trPr>
          <w:trHeight w:val="396" w:hRule="atLeast"/>
        </w:trPr>
        <w:tc>
          <w:tcPr>
            <w:tcW w:w="559" w:type="dxa"/>
            <w:vAlign w:val="top"/>
            <w:vMerge w:val="continue"/>
            <w:tcBorders>
              <w:left w:val="single" w:color="000000" w:sz="6" w:space="0"/>
              <w:bottom w:val="nil"/>
              <w:top w:val="nil"/>
            </w:tcBorders>
          </w:tcPr>
          <w:p>
            <w:pPr>
              <w:rPr>
                <w:rFonts w:ascii="Arial"/>
                <w:sz w:val="21"/>
              </w:rPr>
            </w:pPr>
            <w:r/>
          </w:p>
        </w:tc>
        <w:tc>
          <w:tcPr>
            <w:tcW w:w="1382" w:type="dxa"/>
            <w:vAlign w:val="top"/>
            <w:vMerge w:val="restart"/>
            <w:tcBorders>
              <w:bottom w:val="nil"/>
            </w:tcBorders>
          </w:tcPr>
          <w:p>
            <w:pPr>
              <w:ind w:left="321"/>
              <w:spacing w:before="133"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2021.8.11</w:t>
            </w:r>
          </w:p>
          <w:p>
            <w:pPr>
              <w:spacing w:line="78" w:lineRule="exact"/>
              <w:rPr/>
            </w:pPr>
            <w:r/>
          </w:p>
          <w:tbl>
            <w:tblPr>
              <w:tblStyle w:val="TableNormal"/>
              <w:tblW w:w="1274" w:type="dxa"/>
              <w:tblInd w:w="98" w:type="dxa"/>
              <w:tblLayout w:type="fixed"/>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Pr>
            <w:tblGrid>
              <w:gridCol w:w="1274"/>
            </w:tblGrid>
            <w:tr>
              <w:trPr>
                <w:trHeight w:val="398" w:hRule="atLeast"/>
              </w:trPr>
              <w:tc>
                <w:tcPr>
                  <w:tcW w:w="1274" w:type="dxa"/>
                  <w:vAlign w:val="top"/>
                  <w:tcBorders>
                    <w:bottom w:val="single" w:color="000000" w:sz="2" w:space="0"/>
                    <w:top w:val="single" w:color="000000" w:sz="2" w:space="0"/>
                  </w:tcBorders>
                </w:tcPr>
                <w:p>
                  <w:pPr>
                    <w:ind w:left="222"/>
                    <w:spacing w:before="131"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2021.8.12</w:t>
                  </w:r>
                </w:p>
              </w:tc>
            </w:tr>
            <w:tr>
              <w:trPr>
                <w:trHeight w:val="396" w:hRule="atLeast"/>
              </w:trPr>
              <w:tc>
                <w:tcPr>
                  <w:tcW w:w="1274" w:type="dxa"/>
                  <w:vAlign w:val="top"/>
                  <w:tcBorders>
                    <w:bottom w:val="single" w:color="000000" w:sz="2" w:space="0"/>
                    <w:top w:val="single" w:color="000000" w:sz="2" w:space="0"/>
                  </w:tcBorders>
                </w:tcPr>
                <w:p>
                  <w:pPr>
                    <w:ind w:left="222"/>
                    <w:spacing w:before="130"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2021.8.13</w:t>
                  </w:r>
                </w:p>
              </w:tc>
            </w:tr>
            <w:tr>
              <w:trPr>
                <w:trHeight w:val="396" w:hRule="atLeast"/>
              </w:trPr>
              <w:tc>
                <w:tcPr>
                  <w:tcW w:w="1274" w:type="dxa"/>
                  <w:vAlign w:val="top"/>
                  <w:tcBorders>
                    <w:bottom w:val="single" w:color="000000" w:sz="2" w:space="0"/>
                    <w:top w:val="single" w:color="000000" w:sz="2" w:space="0"/>
                  </w:tcBorders>
                </w:tcPr>
                <w:p>
                  <w:pPr>
                    <w:ind w:left="222"/>
                    <w:spacing w:before="131"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2021.8.14</w:t>
                  </w:r>
                </w:p>
              </w:tc>
            </w:tr>
            <w:tr>
              <w:trPr>
                <w:trHeight w:val="396" w:hRule="atLeast"/>
              </w:trPr>
              <w:tc>
                <w:tcPr>
                  <w:tcW w:w="1274" w:type="dxa"/>
                  <w:vAlign w:val="top"/>
                  <w:tcBorders>
                    <w:bottom w:val="single" w:color="000000" w:sz="2" w:space="0"/>
                    <w:top w:val="single" w:color="000000" w:sz="2" w:space="0"/>
                  </w:tcBorders>
                </w:tcPr>
                <w:p>
                  <w:pPr>
                    <w:ind w:left="222"/>
                    <w:spacing w:before="132"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2021.8.15</w:t>
                  </w:r>
                </w:p>
              </w:tc>
            </w:tr>
            <w:tr>
              <w:trPr>
                <w:trHeight w:val="399" w:hRule="atLeast"/>
              </w:trPr>
              <w:tc>
                <w:tcPr>
                  <w:tcW w:w="1274" w:type="dxa"/>
                  <w:vAlign w:val="top"/>
                  <w:tcBorders>
                    <w:bottom w:val="single" w:color="000000" w:sz="2" w:space="0"/>
                    <w:top w:val="single" w:color="000000" w:sz="2" w:space="0"/>
                  </w:tcBorders>
                </w:tcPr>
                <w:p>
                  <w:pPr>
                    <w:ind w:left="222"/>
                    <w:spacing w:before="133"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2021.8.16</w:t>
                  </w:r>
                </w:p>
              </w:tc>
            </w:tr>
          </w:tbl>
          <w:p>
            <w:pPr>
              <w:ind w:left="321"/>
              <w:spacing w:before="131"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2021.8.17</w:t>
            </w:r>
          </w:p>
        </w:tc>
        <w:tc>
          <w:tcPr>
            <w:tcW w:w="1472" w:type="dxa"/>
            <w:vAlign w:val="top"/>
            <w:vMerge w:val="restart"/>
            <w:tcBorders>
              <w:bottom w:val="nil"/>
            </w:tcBorders>
          </w:tcPr>
          <w:p>
            <w:pPr>
              <w:spacing w:line="245" w:lineRule="auto"/>
              <w:rPr>
                <w:rFonts w:ascii="Arial"/>
                <w:sz w:val="21"/>
              </w:rPr>
            </w:pPr>
            <w:r/>
          </w:p>
          <w:p>
            <w:pPr>
              <w:spacing w:line="245" w:lineRule="auto"/>
              <w:rPr>
                <w:rFonts w:ascii="Arial"/>
                <w:sz w:val="21"/>
              </w:rPr>
            </w:pPr>
            <w:r/>
          </w:p>
          <w:p>
            <w:pPr>
              <w:spacing w:line="245" w:lineRule="auto"/>
              <w:rPr>
                <w:rFonts w:ascii="Arial"/>
                <w:sz w:val="21"/>
              </w:rPr>
            </w:pPr>
            <w:r/>
          </w:p>
          <w:p>
            <w:pPr>
              <w:spacing w:line="245" w:lineRule="auto"/>
              <w:rPr>
                <w:rFonts w:ascii="Arial"/>
                <w:sz w:val="21"/>
              </w:rPr>
            </w:pPr>
            <w:r/>
          </w:p>
          <w:p>
            <w:pPr>
              <w:spacing w:line="245" w:lineRule="auto"/>
              <w:rPr>
                <w:rFonts w:ascii="Arial"/>
                <w:sz w:val="21"/>
              </w:rPr>
            </w:pPr>
            <w:r/>
          </w:p>
          <w:p>
            <w:pPr>
              <w:ind w:left="217"/>
              <w:spacing w:before="69" w:line="220" w:lineRule="auto"/>
              <w:rPr>
                <w:rFonts w:ascii="SimSun" w:hAnsi="SimSun" w:eastAsia="SimSun" w:cs="SimSun"/>
                <w:sz w:val="21"/>
                <w:szCs w:val="21"/>
              </w:rPr>
            </w:pPr>
            <w:r>
              <w:rPr>
                <w:rFonts w:ascii="SimSun" w:hAnsi="SimSun" w:eastAsia="SimSun" w:cs="SimSun"/>
                <w:sz w:val="21"/>
                <w:szCs w:val="21"/>
                <w:spacing w:val="-2"/>
              </w:rPr>
              <w:t>厂界下风向</w:t>
            </w:r>
          </w:p>
        </w:tc>
        <w:tc>
          <w:tcPr>
            <w:tcW w:w="2574" w:type="dxa"/>
            <w:vAlign w:val="top"/>
          </w:tcPr>
          <w:p>
            <w:pPr>
              <w:ind w:left="1110"/>
              <w:spacing w:before="13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0.72</w:t>
            </w:r>
          </w:p>
        </w:tc>
        <w:tc>
          <w:tcPr>
            <w:tcW w:w="2844" w:type="dxa"/>
            <w:vAlign w:val="top"/>
            <w:tcBorders>
              <w:right w:val="single" w:color="000000" w:sz="6" w:space="0"/>
            </w:tcBorders>
          </w:tcPr>
          <w:p>
            <w:pPr>
              <w:ind w:left="1135"/>
              <w:spacing w:before="133"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0.187</w:t>
            </w:r>
          </w:p>
        </w:tc>
      </w:tr>
      <w:tr>
        <w:trPr>
          <w:trHeight w:val="396" w:hRule="atLeast"/>
        </w:trPr>
        <w:tc>
          <w:tcPr>
            <w:tcW w:w="559" w:type="dxa"/>
            <w:vAlign w:val="top"/>
            <w:vMerge w:val="continue"/>
            <w:tcBorders>
              <w:left w:val="single" w:color="000000" w:sz="6" w:space="0"/>
              <w:bottom w:val="nil"/>
              <w:top w:val="nil"/>
            </w:tcBorders>
          </w:tcPr>
          <w:p>
            <w:pPr>
              <w:rPr>
                <w:rFonts w:ascii="Arial"/>
                <w:sz w:val="21"/>
              </w:rPr>
            </w:pPr>
            <w:r/>
          </w:p>
        </w:tc>
        <w:tc>
          <w:tcPr>
            <w:tcW w:w="1382" w:type="dxa"/>
            <w:vAlign w:val="top"/>
            <w:vMerge w:val="continue"/>
            <w:tcBorders>
              <w:top w:val="nil"/>
              <w:bottom w:val="nil"/>
            </w:tcBorders>
          </w:tcPr>
          <w:p>
            <w:pPr>
              <w:rPr>
                <w:rFonts w:ascii="Arial"/>
                <w:sz w:val="21"/>
              </w:rPr>
            </w:pPr>
            <w:r/>
          </w:p>
        </w:tc>
        <w:tc>
          <w:tcPr>
            <w:tcW w:w="1472" w:type="dxa"/>
            <w:vAlign w:val="top"/>
            <w:vMerge w:val="continue"/>
            <w:tcBorders>
              <w:top w:val="nil"/>
              <w:bottom w:val="nil"/>
            </w:tcBorders>
          </w:tcPr>
          <w:p>
            <w:pPr>
              <w:rPr>
                <w:rFonts w:ascii="Arial"/>
                <w:sz w:val="21"/>
              </w:rPr>
            </w:pPr>
            <w:r/>
          </w:p>
        </w:tc>
        <w:tc>
          <w:tcPr>
            <w:tcW w:w="2574" w:type="dxa"/>
            <w:vAlign w:val="top"/>
          </w:tcPr>
          <w:p>
            <w:pPr>
              <w:ind w:left="1110"/>
              <w:spacing w:before="13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0.79</w:t>
            </w:r>
          </w:p>
        </w:tc>
        <w:tc>
          <w:tcPr>
            <w:tcW w:w="2844" w:type="dxa"/>
            <w:vAlign w:val="top"/>
            <w:tcBorders>
              <w:right w:val="single" w:color="000000" w:sz="6" w:space="0"/>
            </w:tcBorders>
          </w:tcPr>
          <w:p>
            <w:pPr>
              <w:ind w:left="1135"/>
              <w:spacing w:before="134"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0.176</w:t>
            </w:r>
          </w:p>
        </w:tc>
      </w:tr>
      <w:tr>
        <w:trPr>
          <w:trHeight w:val="396" w:hRule="atLeast"/>
        </w:trPr>
        <w:tc>
          <w:tcPr>
            <w:tcW w:w="559" w:type="dxa"/>
            <w:vAlign w:val="top"/>
            <w:vMerge w:val="continue"/>
            <w:tcBorders>
              <w:left w:val="single" w:color="000000" w:sz="6" w:space="0"/>
              <w:bottom w:val="nil"/>
              <w:top w:val="nil"/>
            </w:tcBorders>
          </w:tcPr>
          <w:p>
            <w:pPr>
              <w:rPr>
                <w:rFonts w:ascii="Arial"/>
                <w:sz w:val="21"/>
              </w:rPr>
            </w:pPr>
            <w:r/>
          </w:p>
        </w:tc>
        <w:tc>
          <w:tcPr>
            <w:tcW w:w="1382" w:type="dxa"/>
            <w:vAlign w:val="top"/>
            <w:vMerge w:val="continue"/>
            <w:tcBorders>
              <w:top w:val="nil"/>
              <w:bottom w:val="nil"/>
            </w:tcBorders>
          </w:tcPr>
          <w:p>
            <w:pPr>
              <w:rPr>
                <w:rFonts w:ascii="Arial"/>
                <w:sz w:val="21"/>
              </w:rPr>
            </w:pPr>
            <w:r/>
          </w:p>
        </w:tc>
        <w:tc>
          <w:tcPr>
            <w:tcW w:w="1472" w:type="dxa"/>
            <w:vAlign w:val="top"/>
            <w:vMerge w:val="continue"/>
            <w:tcBorders>
              <w:top w:val="nil"/>
              <w:bottom w:val="nil"/>
            </w:tcBorders>
          </w:tcPr>
          <w:p>
            <w:pPr>
              <w:rPr>
                <w:rFonts w:ascii="Arial"/>
                <w:sz w:val="21"/>
              </w:rPr>
            </w:pPr>
            <w:r/>
          </w:p>
        </w:tc>
        <w:tc>
          <w:tcPr>
            <w:tcW w:w="2574" w:type="dxa"/>
            <w:vAlign w:val="top"/>
          </w:tcPr>
          <w:p>
            <w:pPr>
              <w:ind w:left="1110"/>
              <w:spacing w:before="133"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0.22</w:t>
            </w:r>
          </w:p>
        </w:tc>
        <w:tc>
          <w:tcPr>
            <w:tcW w:w="2844" w:type="dxa"/>
            <w:vAlign w:val="top"/>
            <w:tcBorders>
              <w:right w:val="single" w:color="000000" w:sz="6" w:space="0"/>
            </w:tcBorders>
          </w:tcPr>
          <w:p>
            <w:pPr>
              <w:ind w:left="1135"/>
              <w:spacing w:before="135"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0.181</w:t>
            </w:r>
          </w:p>
        </w:tc>
      </w:tr>
      <w:tr>
        <w:trPr>
          <w:trHeight w:val="396" w:hRule="atLeast"/>
        </w:trPr>
        <w:tc>
          <w:tcPr>
            <w:tcW w:w="559" w:type="dxa"/>
            <w:vAlign w:val="top"/>
            <w:vMerge w:val="continue"/>
            <w:tcBorders>
              <w:left w:val="single" w:color="000000" w:sz="6" w:space="0"/>
              <w:bottom w:val="nil"/>
              <w:top w:val="nil"/>
            </w:tcBorders>
          </w:tcPr>
          <w:p>
            <w:pPr>
              <w:rPr>
                <w:rFonts w:ascii="Arial"/>
                <w:sz w:val="21"/>
              </w:rPr>
            </w:pPr>
            <w:r/>
          </w:p>
        </w:tc>
        <w:tc>
          <w:tcPr>
            <w:tcW w:w="1382" w:type="dxa"/>
            <w:vAlign w:val="top"/>
            <w:vMerge w:val="continue"/>
            <w:tcBorders>
              <w:top w:val="nil"/>
              <w:bottom w:val="nil"/>
            </w:tcBorders>
          </w:tcPr>
          <w:p>
            <w:pPr>
              <w:rPr>
                <w:rFonts w:ascii="Arial"/>
                <w:sz w:val="21"/>
              </w:rPr>
            </w:pPr>
            <w:r/>
          </w:p>
        </w:tc>
        <w:tc>
          <w:tcPr>
            <w:tcW w:w="1472" w:type="dxa"/>
            <w:vAlign w:val="top"/>
            <w:vMerge w:val="continue"/>
            <w:tcBorders>
              <w:top w:val="nil"/>
              <w:bottom w:val="nil"/>
            </w:tcBorders>
          </w:tcPr>
          <w:p>
            <w:pPr>
              <w:rPr>
                <w:rFonts w:ascii="Arial"/>
                <w:sz w:val="21"/>
              </w:rPr>
            </w:pPr>
            <w:r/>
          </w:p>
        </w:tc>
        <w:tc>
          <w:tcPr>
            <w:tcW w:w="2574" w:type="dxa"/>
            <w:vAlign w:val="top"/>
          </w:tcPr>
          <w:p>
            <w:pPr>
              <w:ind w:left="1110"/>
              <w:spacing w:before="13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0.62</w:t>
            </w:r>
          </w:p>
        </w:tc>
        <w:tc>
          <w:tcPr>
            <w:tcW w:w="2844" w:type="dxa"/>
            <w:vAlign w:val="top"/>
            <w:tcBorders>
              <w:right w:val="single" w:color="000000" w:sz="6" w:space="0"/>
            </w:tcBorders>
          </w:tcPr>
          <w:p>
            <w:pPr>
              <w:ind w:left="1135"/>
              <w:spacing w:before="136"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0.162</w:t>
            </w:r>
          </w:p>
        </w:tc>
      </w:tr>
      <w:tr>
        <w:trPr>
          <w:trHeight w:val="397" w:hRule="atLeast"/>
        </w:trPr>
        <w:tc>
          <w:tcPr>
            <w:tcW w:w="559" w:type="dxa"/>
            <w:vAlign w:val="top"/>
            <w:vMerge w:val="continue"/>
            <w:tcBorders>
              <w:left w:val="single" w:color="000000" w:sz="6" w:space="0"/>
              <w:bottom w:val="nil"/>
              <w:top w:val="nil"/>
            </w:tcBorders>
          </w:tcPr>
          <w:p>
            <w:pPr>
              <w:rPr>
                <w:rFonts w:ascii="Arial"/>
                <w:sz w:val="21"/>
              </w:rPr>
            </w:pPr>
            <w:r/>
          </w:p>
        </w:tc>
        <w:tc>
          <w:tcPr>
            <w:tcW w:w="1382" w:type="dxa"/>
            <w:vAlign w:val="top"/>
            <w:vMerge w:val="continue"/>
            <w:tcBorders>
              <w:top w:val="nil"/>
              <w:bottom w:val="nil"/>
            </w:tcBorders>
          </w:tcPr>
          <w:p>
            <w:pPr>
              <w:rPr>
                <w:rFonts w:ascii="Arial"/>
                <w:sz w:val="21"/>
              </w:rPr>
            </w:pPr>
            <w:r/>
          </w:p>
        </w:tc>
        <w:tc>
          <w:tcPr>
            <w:tcW w:w="1472" w:type="dxa"/>
            <w:vAlign w:val="top"/>
            <w:vMerge w:val="continue"/>
            <w:tcBorders>
              <w:top w:val="nil"/>
              <w:bottom w:val="nil"/>
            </w:tcBorders>
          </w:tcPr>
          <w:p>
            <w:pPr>
              <w:rPr>
                <w:rFonts w:ascii="Arial"/>
                <w:sz w:val="21"/>
              </w:rPr>
            </w:pPr>
            <w:r/>
          </w:p>
        </w:tc>
        <w:tc>
          <w:tcPr>
            <w:tcW w:w="2574" w:type="dxa"/>
            <w:vAlign w:val="top"/>
          </w:tcPr>
          <w:p>
            <w:pPr>
              <w:ind w:left="1100"/>
              <w:spacing w:before="132" w:line="19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0.91</w:t>
            </w:r>
          </w:p>
        </w:tc>
        <w:tc>
          <w:tcPr>
            <w:tcW w:w="2844" w:type="dxa"/>
            <w:vAlign w:val="top"/>
            <w:tcBorders>
              <w:right w:val="single" w:color="000000" w:sz="6" w:space="0"/>
            </w:tcBorders>
          </w:tcPr>
          <w:p>
            <w:pPr>
              <w:ind w:left="1135"/>
              <w:spacing w:before="137"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0.175</w:t>
            </w:r>
          </w:p>
        </w:tc>
      </w:tr>
      <w:tr>
        <w:trPr>
          <w:trHeight w:val="397" w:hRule="atLeast"/>
        </w:trPr>
        <w:tc>
          <w:tcPr>
            <w:tcW w:w="559" w:type="dxa"/>
            <w:vAlign w:val="top"/>
            <w:vMerge w:val="continue"/>
            <w:tcBorders>
              <w:left w:val="single" w:color="000000" w:sz="6" w:space="0"/>
              <w:bottom w:val="nil"/>
              <w:top w:val="nil"/>
            </w:tcBorders>
          </w:tcPr>
          <w:p>
            <w:pPr>
              <w:rPr>
                <w:rFonts w:ascii="Arial"/>
                <w:sz w:val="21"/>
              </w:rPr>
            </w:pPr>
            <w:r/>
          </w:p>
        </w:tc>
        <w:tc>
          <w:tcPr>
            <w:tcW w:w="1382" w:type="dxa"/>
            <w:vAlign w:val="top"/>
            <w:vMerge w:val="continue"/>
            <w:tcBorders>
              <w:top w:val="nil"/>
              <w:bottom w:val="nil"/>
            </w:tcBorders>
          </w:tcPr>
          <w:p>
            <w:pPr>
              <w:rPr>
                <w:rFonts w:ascii="Arial"/>
                <w:sz w:val="21"/>
              </w:rPr>
            </w:pPr>
            <w:r/>
          </w:p>
        </w:tc>
        <w:tc>
          <w:tcPr>
            <w:tcW w:w="1472" w:type="dxa"/>
            <w:vAlign w:val="top"/>
            <w:vMerge w:val="continue"/>
            <w:tcBorders>
              <w:top w:val="nil"/>
              <w:bottom w:val="nil"/>
            </w:tcBorders>
          </w:tcPr>
          <w:p>
            <w:pPr>
              <w:rPr>
                <w:rFonts w:ascii="Arial"/>
                <w:sz w:val="21"/>
              </w:rPr>
            </w:pPr>
            <w:r/>
          </w:p>
        </w:tc>
        <w:tc>
          <w:tcPr>
            <w:tcW w:w="2574" w:type="dxa"/>
            <w:vAlign w:val="top"/>
          </w:tcPr>
          <w:p>
            <w:pPr>
              <w:ind w:left="1100"/>
              <w:spacing w:before="133" w:line="19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0.80</w:t>
            </w:r>
          </w:p>
        </w:tc>
        <w:tc>
          <w:tcPr>
            <w:tcW w:w="2844" w:type="dxa"/>
            <w:vAlign w:val="top"/>
            <w:tcBorders>
              <w:right w:val="single" w:color="000000" w:sz="6" w:space="0"/>
            </w:tcBorders>
          </w:tcPr>
          <w:p>
            <w:pPr>
              <w:ind w:left="1135"/>
              <w:spacing w:before="138"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0.194</w:t>
            </w:r>
          </w:p>
        </w:tc>
      </w:tr>
      <w:tr>
        <w:trPr>
          <w:trHeight w:val="397" w:hRule="atLeast"/>
        </w:trPr>
        <w:tc>
          <w:tcPr>
            <w:tcW w:w="559" w:type="dxa"/>
            <w:vAlign w:val="top"/>
            <w:vMerge w:val="continue"/>
            <w:tcBorders>
              <w:left w:val="single" w:color="000000" w:sz="6" w:space="0"/>
              <w:bottom w:val="nil"/>
              <w:top w:val="nil"/>
            </w:tcBorders>
          </w:tcPr>
          <w:p>
            <w:pPr>
              <w:rPr>
                <w:rFonts w:ascii="Arial"/>
                <w:sz w:val="21"/>
              </w:rPr>
            </w:pPr>
            <w:r/>
          </w:p>
        </w:tc>
        <w:tc>
          <w:tcPr>
            <w:tcW w:w="1382" w:type="dxa"/>
            <w:vAlign w:val="top"/>
            <w:vMerge w:val="continue"/>
            <w:tcBorders>
              <w:top w:val="nil"/>
            </w:tcBorders>
          </w:tcPr>
          <w:p>
            <w:pPr>
              <w:rPr>
                <w:rFonts w:ascii="Arial"/>
                <w:sz w:val="21"/>
              </w:rPr>
            </w:pPr>
            <w:r/>
          </w:p>
        </w:tc>
        <w:tc>
          <w:tcPr>
            <w:tcW w:w="1472" w:type="dxa"/>
            <w:vAlign w:val="top"/>
            <w:vMerge w:val="continue"/>
            <w:tcBorders>
              <w:top w:val="nil"/>
            </w:tcBorders>
          </w:tcPr>
          <w:p>
            <w:pPr>
              <w:rPr>
                <w:rFonts w:ascii="Arial"/>
                <w:sz w:val="21"/>
              </w:rPr>
            </w:pPr>
            <w:r/>
          </w:p>
        </w:tc>
        <w:tc>
          <w:tcPr>
            <w:tcW w:w="2574" w:type="dxa"/>
            <w:vAlign w:val="top"/>
          </w:tcPr>
          <w:p>
            <w:pPr>
              <w:ind w:left="1100"/>
              <w:spacing w:before="133" w:line="19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0.24</w:t>
            </w:r>
          </w:p>
        </w:tc>
        <w:tc>
          <w:tcPr>
            <w:tcW w:w="2844" w:type="dxa"/>
            <w:vAlign w:val="top"/>
            <w:tcBorders>
              <w:right w:val="single" w:color="000000" w:sz="6" w:space="0"/>
            </w:tcBorders>
          </w:tcPr>
          <w:p>
            <w:pPr>
              <w:ind w:left="1135"/>
              <w:spacing w:before="138"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0.185</w:t>
            </w:r>
          </w:p>
        </w:tc>
      </w:tr>
      <w:tr>
        <w:trPr>
          <w:trHeight w:val="396" w:hRule="atLeast"/>
        </w:trPr>
        <w:tc>
          <w:tcPr>
            <w:tcW w:w="559" w:type="dxa"/>
            <w:vAlign w:val="top"/>
            <w:vMerge w:val="continue"/>
            <w:tcBorders>
              <w:left w:val="single" w:color="000000" w:sz="6" w:space="0"/>
              <w:bottom w:val="nil"/>
              <w:top w:val="nil"/>
            </w:tcBorders>
          </w:tcPr>
          <w:p>
            <w:pPr>
              <w:rPr>
                <w:rFonts w:ascii="Arial"/>
                <w:sz w:val="21"/>
              </w:rPr>
            </w:pPr>
            <w:r/>
          </w:p>
        </w:tc>
        <w:tc>
          <w:tcPr>
            <w:tcW w:w="2854" w:type="dxa"/>
            <w:vAlign w:val="top"/>
            <w:gridSpan w:val="2"/>
          </w:tcPr>
          <w:p>
            <w:pPr>
              <w:ind w:left="1062"/>
              <w:spacing w:before="99" w:line="220" w:lineRule="auto"/>
              <w:rPr>
                <w:rFonts w:ascii="SimSun" w:hAnsi="SimSun" w:eastAsia="SimSun" w:cs="SimSun"/>
                <w:sz w:val="21"/>
                <w:szCs w:val="21"/>
              </w:rPr>
            </w:pPr>
            <w:r>
              <w:rPr>
                <w:rFonts w:ascii="SimSun" w:hAnsi="SimSun" w:eastAsia="SimSun" w:cs="SimSun"/>
                <w:sz w:val="21"/>
                <w:szCs w:val="21"/>
                <w:spacing w:val="-2"/>
              </w:rPr>
              <w:t>标准限值</w:t>
            </w:r>
          </w:p>
        </w:tc>
        <w:tc>
          <w:tcPr>
            <w:tcW w:w="2574" w:type="dxa"/>
            <w:vAlign w:val="top"/>
          </w:tcPr>
          <w:p>
            <w:pPr>
              <w:ind w:left="1152"/>
              <w:spacing w:before="133" w:line="19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2.0</w:t>
            </w:r>
          </w:p>
        </w:tc>
        <w:tc>
          <w:tcPr>
            <w:tcW w:w="2844" w:type="dxa"/>
            <w:vAlign w:val="top"/>
            <w:tcBorders>
              <w:right w:val="single" w:color="000000" w:sz="6" w:space="0"/>
            </w:tcBorders>
          </w:tcPr>
          <w:p>
            <w:pPr>
              <w:ind w:left="1241"/>
              <w:spacing w:before="138"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0.3</w:t>
            </w:r>
          </w:p>
        </w:tc>
      </w:tr>
      <w:tr>
        <w:trPr>
          <w:trHeight w:val="544" w:hRule="atLeast"/>
        </w:trPr>
        <w:tc>
          <w:tcPr>
            <w:tcW w:w="559" w:type="dxa"/>
            <w:vAlign w:val="top"/>
            <w:vMerge w:val="continue"/>
            <w:tcBorders>
              <w:left w:val="single" w:color="000000" w:sz="6" w:space="0"/>
              <w:bottom w:val="nil"/>
              <w:top w:val="nil"/>
            </w:tcBorders>
          </w:tcPr>
          <w:p>
            <w:pPr>
              <w:rPr>
                <w:rFonts w:ascii="Arial"/>
                <w:sz w:val="21"/>
              </w:rPr>
            </w:pPr>
            <w:r/>
          </w:p>
        </w:tc>
        <w:tc>
          <w:tcPr>
            <w:tcW w:w="1382" w:type="dxa"/>
            <w:vAlign w:val="top"/>
            <w:vMerge w:val="restart"/>
            <w:tcBorders>
              <w:bottom w:val="nil"/>
            </w:tcBorders>
          </w:tcPr>
          <w:p>
            <w:pPr>
              <w:spacing w:line="378" w:lineRule="auto"/>
              <w:rPr>
                <w:rFonts w:ascii="Arial"/>
                <w:sz w:val="21"/>
              </w:rPr>
            </w:pPr>
            <w:r/>
          </w:p>
          <w:p>
            <w:pPr>
              <w:ind w:left="537"/>
              <w:spacing w:before="68" w:line="221" w:lineRule="auto"/>
              <w:rPr>
                <w:rFonts w:ascii="SimSun" w:hAnsi="SimSun" w:eastAsia="SimSun" w:cs="SimSun"/>
                <w:sz w:val="21"/>
                <w:szCs w:val="21"/>
              </w:rPr>
            </w:pPr>
            <w:r>
              <w:rPr>
                <w:rFonts w:ascii="SimSun" w:hAnsi="SimSun" w:eastAsia="SimSun" w:cs="SimSun"/>
                <w:sz w:val="21"/>
                <w:szCs w:val="21"/>
                <w:spacing w:val="-3"/>
              </w:rPr>
              <w:t>备注</w:t>
            </w:r>
          </w:p>
        </w:tc>
        <w:tc>
          <w:tcPr>
            <w:tcW w:w="6890" w:type="dxa"/>
            <w:vAlign w:val="top"/>
            <w:gridSpan w:val="3"/>
            <w:tcBorders>
              <w:right w:val="single" w:color="000000" w:sz="6" w:space="0"/>
            </w:tcBorders>
          </w:tcPr>
          <w:p>
            <w:pPr>
              <w:ind w:left="130" w:right="120" w:hanging="16"/>
              <w:spacing w:before="38" w:line="218" w:lineRule="auto"/>
              <w:rPr>
                <w:rFonts w:ascii="SimSun" w:hAnsi="SimSun" w:eastAsia="SimSun" w:cs="SimSun"/>
                <w:sz w:val="21"/>
                <w:szCs w:val="21"/>
              </w:rPr>
            </w:pPr>
            <w:r>
              <w:rPr>
                <w:rFonts w:ascii="SimSun" w:hAnsi="SimSun" w:eastAsia="SimSun" w:cs="SimSun"/>
                <w:sz w:val="21"/>
                <w:szCs w:val="21"/>
                <w:spacing w:val="-2"/>
              </w:rPr>
              <w:t>非甲烷总烃参照《环境空气质量  非甲烷总烃限值》（</w:t>
            </w:r>
            <w:r>
              <w:rPr>
                <w:rFonts w:ascii="Times New Roman" w:hAnsi="Times New Roman" w:eastAsia="Times New Roman" w:cs="Times New Roman"/>
                <w:sz w:val="21"/>
                <w:szCs w:val="21"/>
                <w:spacing w:val="-2"/>
              </w:rPr>
              <w:t>DB13/1577-2012</w:t>
            </w:r>
            <w:r>
              <w:rPr>
                <w:rFonts w:ascii="SimSun" w:hAnsi="SimSun" w:eastAsia="SimSun" w:cs="SimSun"/>
                <w:sz w:val="21"/>
                <w:szCs w:val="21"/>
                <w:spacing w:val="-2"/>
              </w:rPr>
              <w:t>）</w:t>
            </w:r>
            <w:r>
              <w:rPr>
                <w:rFonts w:ascii="SimSun" w:hAnsi="SimSun" w:eastAsia="SimSun" w:cs="SimSun"/>
                <w:sz w:val="21"/>
                <w:szCs w:val="21"/>
                <w:spacing w:val="4"/>
              </w:rPr>
              <w:t xml:space="preserve"> </w:t>
            </w:r>
            <w:r>
              <w:rPr>
                <w:rFonts w:ascii="SimSun" w:hAnsi="SimSun" w:eastAsia="SimSun" w:cs="SimSun"/>
                <w:sz w:val="21"/>
                <w:szCs w:val="21"/>
                <w:spacing w:val="-3"/>
              </w:rPr>
              <w:t>中表</w:t>
            </w:r>
            <w:r>
              <w:rPr>
                <w:rFonts w:ascii="SimSun" w:hAnsi="SimSun" w:eastAsia="SimSun" w:cs="SimSun"/>
                <w:sz w:val="21"/>
                <w:szCs w:val="21"/>
                <w:spacing w:val="-13"/>
              </w:rPr>
              <w:t xml:space="preserve"> </w:t>
            </w:r>
            <w:r>
              <w:rPr>
                <w:rFonts w:ascii="Times New Roman" w:hAnsi="Times New Roman" w:eastAsia="Times New Roman" w:cs="Times New Roman"/>
                <w:sz w:val="21"/>
                <w:szCs w:val="21"/>
                <w:spacing w:val="-3"/>
              </w:rPr>
              <w:t>1 </w:t>
            </w:r>
            <w:r>
              <w:rPr>
                <w:rFonts w:ascii="SimSun" w:hAnsi="SimSun" w:eastAsia="SimSun" w:cs="SimSun"/>
                <w:sz w:val="21"/>
                <w:szCs w:val="21"/>
                <w:spacing w:val="-3"/>
              </w:rPr>
              <w:t>环境空气中非甲烷总烃浓度限值中二级标准</w:t>
            </w:r>
          </w:p>
        </w:tc>
      </w:tr>
      <w:tr>
        <w:trPr>
          <w:trHeight w:val="557" w:hRule="atLeast"/>
        </w:trPr>
        <w:tc>
          <w:tcPr>
            <w:tcW w:w="559" w:type="dxa"/>
            <w:vAlign w:val="top"/>
            <w:vMerge w:val="continue"/>
            <w:tcBorders>
              <w:left w:val="single" w:color="000000" w:sz="6" w:space="0"/>
              <w:bottom w:val="nil"/>
              <w:top w:val="nil"/>
            </w:tcBorders>
          </w:tcPr>
          <w:p>
            <w:pPr>
              <w:rPr>
                <w:rFonts w:ascii="Arial"/>
                <w:sz w:val="21"/>
              </w:rPr>
            </w:pPr>
            <w:r/>
          </w:p>
        </w:tc>
        <w:tc>
          <w:tcPr>
            <w:tcW w:w="1382" w:type="dxa"/>
            <w:vAlign w:val="top"/>
            <w:vMerge w:val="continue"/>
            <w:tcBorders>
              <w:bottom w:val="single" w:color="000000" w:sz="12" w:space="0"/>
              <w:top w:val="nil"/>
            </w:tcBorders>
          </w:tcPr>
          <w:p>
            <w:pPr>
              <w:rPr>
                <w:rFonts w:ascii="Arial"/>
                <w:sz w:val="21"/>
              </w:rPr>
            </w:pPr>
            <w:r/>
          </w:p>
        </w:tc>
        <w:tc>
          <w:tcPr>
            <w:tcW w:w="6890" w:type="dxa"/>
            <w:vAlign w:val="top"/>
            <w:gridSpan w:val="3"/>
            <w:tcBorders>
              <w:right w:val="single" w:color="000000" w:sz="6" w:space="0"/>
              <w:bottom w:val="single" w:color="000000" w:sz="12" w:space="0"/>
            </w:tcBorders>
          </w:tcPr>
          <w:p>
            <w:pPr>
              <w:ind w:left="112" w:right="211" w:firstLine="3"/>
              <w:spacing w:before="39" w:line="223" w:lineRule="auto"/>
              <w:rPr>
                <w:rFonts w:ascii="SimSun" w:hAnsi="SimSun" w:eastAsia="SimSun" w:cs="SimSun"/>
                <w:sz w:val="21"/>
                <w:szCs w:val="21"/>
              </w:rPr>
            </w:pPr>
            <w:r>
              <w:rPr>
                <w:rFonts w:ascii="SimSun" w:hAnsi="SimSun" w:eastAsia="SimSun" w:cs="SimSun"/>
                <w:sz w:val="21"/>
                <w:szCs w:val="21"/>
                <w:spacing w:val="-1"/>
              </w:rPr>
              <w:t>总悬浮颗粒物执行《环境空气质量标准》</w:t>
            </w:r>
            <w:r>
              <w:rPr>
                <w:rFonts w:ascii="Times New Roman" w:hAnsi="Times New Roman" w:eastAsia="Times New Roman" w:cs="Times New Roman"/>
                <w:sz w:val="21"/>
                <w:szCs w:val="21"/>
                <w:spacing w:val="-1"/>
              </w:rPr>
              <w:t>(GB</w:t>
            </w:r>
            <w:r>
              <w:rPr>
                <w:rFonts w:ascii="Times New Roman" w:hAnsi="Times New Roman" w:eastAsia="Times New Roman" w:cs="Times New Roman"/>
                <w:sz w:val="21"/>
                <w:szCs w:val="21"/>
                <w:spacing w:val="-2"/>
              </w:rPr>
              <w:t>3095-2012</w:t>
            </w:r>
            <w:r>
              <w:rPr>
                <w:rFonts w:ascii="SimSun" w:hAnsi="SimSun" w:eastAsia="SimSun" w:cs="SimSun"/>
                <w:sz w:val="21"/>
                <w:szCs w:val="21"/>
                <w:spacing w:val="-2"/>
              </w:rPr>
              <w:t>）表 </w:t>
            </w:r>
            <w:r>
              <w:rPr>
                <w:rFonts w:ascii="Times New Roman" w:hAnsi="Times New Roman" w:eastAsia="Times New Roman" w:cs="Times New Roman"/>
                <w:sz w:val="21"/>
                <w:szCs w:val="21"/>
                <w:spacing w:val="-2"/>
              </w:rPr>
              <w:t>2</w:t>
            </w:r>
            <w:r>
              <w:rPr>
                <w:rFonts w:ascii="Times New Roman" w:hAnsi="Times New Roman" w:eastAsia="Times New Roman" w:cs="Times New Roman"/>
                <w:sz w:val="21"/>
                <w:szCs w:val="21"/>
                <w:spacing w:val="31"/>
                <w:w w:val="101"/>
              </w:rPr>
              <w:t xml:space="preserve"> </w:t>
            </w:r>
            <w:r>
              <w:rPr>
                <w:rFonts w:ascii="SimSun" w:hAnsi="SimSun" w:eastAsia="SimSun" w:cs="SimSun"/>
                <w:sz w:val="21"/>
                <w:szCs w:val="21"/>
                <w:spacing w:val="-2"/>
              </w:rPr>
              <w:t>环境空气</w:t>
            </w:r>
            <w:r>
              <w:rPr>
                <w:rFonts w:ascii="SimSun" w:hAnsi="SimSun" w:eastAsia="SimSun" w:cs="SimSun"/>
                <w:sz w:val="21"/>
                <w:szCs w:val="21"/>
              </w:rPr>
              <w:t xml:space="preserve"> </w:t>
            </w:r>
            <w:r>
              <w:rPr>
                <w:rFonts w:ascii="SimSun" w:hAnsi="SimSun" w:eastAsia="SimSun" w:cs="SimSun"/>
                <w:sz w:val="21"/>
                <w:szCs w:val="21"/>
                <w:spacing w:val="-1"/>
              </w:rPr>
              <w:t>污染物其他项目浓度限值中Ⅱ级浓度限值</w:t>
            </w:r>
          </w:p>
        </w:tc>
      </w:tr>
      <w:tr>
        <w:trPr>
          <w:trHeight w:val="4201" w:hRule="atLeast"/>
        </w:trPr>
        <w:tc>
          <w:tcPr>
            <w:tcW w:w="559" w:type="dxa"/>
            <w:vAlign w:val="top"/>
            <w:vMerge w:val="continue"/>
            <w:tcBorders>
              <w:left w:val="single" w:color="000000" w:sz="6" w:space="0"/>
              <w:bottom w:val="single" w:color="000000" w:sz="6" w:space="0"/>
              <w:top w:val="nil"/>
            </w:tcBorders>
          </w:tcPr>
          <w:p>
            <w:pPr>
              <w:rPr>
                <w:rFonts w:ascii="Arial"/>
                <w:sz w:val="21"/>
              </w:rPr>
            </w:pPr>
            <w:r/>
          </w:p>
        </w:tc>
        <w:tc>
          <w:tcPr>
            <w:tcW w:w="8272" w:type="dxa"/>
            <w:vAlign w:val="top"/>
            <w:gridSpan w:val="4"/>
            <w:tcBorders>
              <w:bottom w:val="single" w:color="000000" w:sz="6" w:space="0"/>
              <w:right w:val="single" w:color="000000" w:sz="6" w:space="0"/>
              <w:top w:val="single" w:color="000000" w:sz="12" w:space="0"/>
            </w:tcBorders>
          </w:tcPr>
          <w:p>
            <w:pPr>
              <w:ind w:left="111" w:right="103" w:firstLine="505"/>
              <w:spacing w:before="32" w:line="359" w:lineRule="auto"/>
              <w:jc w:val="both"/>
              <w:rPr>
                <w:rFonts w:ascii="SimSun" w:hAnsi="SimSun" w:eastAsia="SimSun" w:cs="SimSun"/>
                <w:sz w:val="24"/>
                <w:szCs w:val="24"/>
              </w:rPr>
            </w:pPr>
            <w:r>
              <w:rPr>
                <w:rFonts w:ascii="SimSun" w:hAnsi="SimSun" w:eastAsia="SimSun" w:cs="SimSun"/>
                <w:sz w:val="24"/>
                <w:szCs w:val="24"/>
                <w:spacing w:val="-8"/>
              </w:rPr>
              <w:t>由上表可知：</w:t>
            </w:r>
            <w:r>
              <w:rPr>
                <w:rFonts w:ascii="SimSun" w:hAnsi="SimSun" w:eastAsia="SimSun" w:cs="SimSun"/>
                <w:sz w:val="24"/>
                <w:szCs w:val="24"/>
                <w:spacing w:val="-17"/>
              </w:rPr>
              <w:t xml:space="preserve"> </w:t>
            </w:r>
            <w:r>
              <w:rPr>
                <w:rFonts w:ascii="SimSun" w:hAnsi="SimSun" w:eastAsia="SimSun" w:cs="SimSun"/>
                <w:sz w:val="24"/>
                <w:szCs w:val="24"/>
                <w:spacing w:val="-8"/>
              </w:rPr>
              <w:t>非甲烷总烃浓度值</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8"/>
              </w:rPr>
              <w:t>0.22-0.</w:t>
            </w:r>
            <w:r>
              <w:rPr>
                <w:rFonts w:ascii="Times New Roman" w:hAnsi="Times New Roman" w:eastAsia="Times New Roman" w:cs="Times New Roman"/>
                <w:sz w:val="24"/>
                <w:szCs w:val="24"/>
                <w:spacing w:val="-9"/>
              </w:rPr>
              <w:t>91mg/m</w:t>
            </w:r>
            <w:r>
              <w:rPr>
                <w:rFonts w:ascii="Times New Roman" w:hAnsi="Times New Roman" w:eastAsia="Times New Roman" w:cs="Times New Roman"/>
                <w:sz w:val="15"/>
                <w:szCs w:val="15"/>
                <w:spacing w:val="-9"/>
                <w:position w:val="8"/>
              </w:rPr>
              <w:t>3</w:t>
            </w:r>
            <w:r>
              <w:rPr>
                <w:rFonts w:ascii="SimSun" w:hAnsi="SimSun" w:eastAsia="SimSun" w:cs="SimSun"/>
                <w:sz w:val="24"/>
                <w:szCs w:val="24"/>
                <w:spacing w:val="-19"/>
              </w:rPr>
              <w:t>，小于《环境空气质量</w:t>
            </w:r>
            <w:r>
              <w:rPr>
                <w:rFonts w:ascii="SimSun" w:hAnsi="SimSun" w:eastAsia="SimSun" w:cs="SimSun"/>
                <w:sz w:val="24"/>
                <w:szCs w:val="24"/>
                <w:spacing w:val="6"/>
              </w:rPr>
              <w:t xml:space="preserve">  </w:t>
            </w:r>
            <w:r>
              <w:rPr>
                <w:rFonts w:ascii="SimSun" w:hAnsi="SimSun" w:eastAsia="SimSun" w:cs="SimSun"/>
                <w:sz w:val="24"/>
                <w:szCs w:val="24"/>
                <w:spacing w:val="-19"/>
              </w:rPr>
              <w:t>非</w:t>
            </w:r>
            <w:r>
              <w:rPr>
                <w:rFonts w:ascii="SimSun" w:hAnsi="SimSun" w:eastAsia="SimSun" w:cs="SimSun"/>
                <w:sz w:val="24"/>
                <w:szCs w:val="24"/>
                <w:spacing w:val="1"/>
              </w:rPr>
              <w:t xml:space="preserve"> </w:t>
            </w:r>
            <w:r>
              <w:rPr>
                <w:rFonts w:ascii="SimSun" w:hAnsi="SimSun" w:eastAsia="SimSun" w:cs="SimSun"/>
                <w:sz w:val="24"/>
                <w:szCs w:val="24"/>
                <w:spacing w:val="-3"/>
              </w:rPr>
              <w:t>甲烷总烃限值》（</w:t>
            </w:r>
            <w:r>
              <w:rPr>
                <w:rFonts w:ascii="Times New Roman" w:hAnsi="Times New Roman" w:eastAsia="Times New Roman" w:cs="Times New Roman"/>
                <w:sz w:val="24"/>
                <w:szCs w:val="24"/>
                <w:spacing w:val="-3"/>
              </w:rPr>
              <w:t>DB13/1577-2012</w:t>
            </w:r>
            <w:r>
              <w:rPr>
                <w:rFonts w:ascii="SimSun" w:hAnsi="SimSun" w:eastAsia="SimSun" w:cs="SimSun"/>
                <w:sz w:val="24"/>
                <w:szCs w:val="24"/>
                <w:spacing w:val="-3"/>
              </w:rPr>
              <w:t>）中表</w:t>
            </w:r>
            <w:r>
              <w:rPr>
                <w:rFonts w:ascii="SimSun" w:hAnsi="SimSun" w:eastAsia="SimSun" w:cs="SimSun"/>
                <w:sz w:val="24"/>
                <w:szCs w:val="24"/>
                <w:spacing w:val="-32"/>
              </w:rPr>
              <w:t xml:space="preserve"> </w:t>
            </w:r>
            <w:r>
              <w:rPr>
                <w:rFonts w:ascii="Times New Roman" w:hAnsi="Times New Roman" w:eastAsia="Times New Roman" w:cs="Times New Roman"/>
                <w:sz w:val="24"/>
                <w:szCs w:val="24"/>
                <w:spacing w:val="-4"/>
              </w:rPr>
              <w:t>1 </w:t>
            </w:r>
            <w:r>
              <w:rPr>
                <w:rFonts w:ascii="SimSun" w:hAnsi="SimSun" w:eastAsia="SimSun" w:cs="SimSun"/>
                <w:sz w:val="24"/>
                <w:szCs w:val="24"/>
                <w:spacing w:val="-4"/>
              </w:rPr>
              <w:t>环境空气中非甲烷总烃浓度限值中</w:t>
            </w:r>
            <w:r>
              <w:rPr>
                <w:rFonts w:ascii="SimSun" w:hAnsi="SimSun" w:eastAsia="SimSun" w:cs="SimSun"/>
                <w:sz w:val="24"/>
                <w:szCs w:val="24"/>
              </w:rPr>
              <w:t xml:space="preserve"> </w:t>
            </w:r>
            <w:r>
              <w:rPr>
                <w:rFonts w:ascii="SimSun" w:hAnsi="SimSun" w:eastAsia="SimSun" w:cs="SimSun"/>
                <w:sz w:val="24"/>
                <w:szCs w:val="24"/>
                <w:spacing w:val="-1"/>
              </w:rPr>
              <w:t>二级标准</w:t>
            </w:r>
            <w:r>
              <w:rPr>
                <w:rFonts w:ascii="SimSun" w:hAnsi="SimSun" w:eastAsia="SimSun" w:cs="SimSun"/>
                <w:sz w:val="24"/>
                <w:szCs w:val="24"/>
                <w:spacing w:val="-54"/>
              </w:rPr>
              <w:t xml:space="preserve"> </w:t>
            </w:r>
            <w:r>
              <w:rPr>
                <w:rFonts w:ascii="Times New Roman" w:hAnsi="Times New Roman" w:eastAsia="Times New Roman" w:cs="Times New Roman"/>
                <w:sz w:val="24"/>
                <w:szCs w:val="24"/>
                <w:spacing w:val="-1"/>
              </w:rPr>
              <w:t>2.0mg/m</w:t>
            </w:r>
            <w:r>
              <w:rPr>
                <w:rFonts w:ascii="Times New Roman" w:hAnsi="Times New Roman" w:eastAsia="Times New Roman" w:cs="Times New Roman"/>
                <w:sz w:val="15"/>
                <w:szCs w:val="15"/>
                <w:spacing w:val="-1"/>
                <w:position w:val="8"/>
              </w:rPr>
              <w:t>3</w:t>
            </w:r>
            <w:r>
              <w:rPr>
                <w:rFonts w:ascii="Times New Roman" w:hAnsi="Times New Roman" w:eastAsia="Times New Roman" w:cs="Times New Roman"/>
                <w:sz w:val="15"/>
                <w:szCs w:val="15"/>
                <w:spacing w:val="29"/>
                <w:position w:val="8"/>
              </w:rPr>
              <w:t xml:space="preserve"> </w:t>
            </w:r>
            <w:r>
              <w:rPr>
                <w:rFonts w:ascii="SimSun" w:hAnsi="SimSun" w:eastAsia="SimSun" w:cs="SimSun"/>
                <w:sz w:val="24"/>
                <w:szCs w:val="24"/>
                <w:spacing w:val="-7"/>
              </w:rPr>
              <w:t>限值要求； 总悬浮颗粒物浓度值为</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7"/>
              </w:rPr>
              <w:t>0.162</w:t>
            </w:r>
            <w:r>
              <w:rPr>
                <w:rFonts w:ascii="SimSun" w:hAnsi="SimSun" w:eastAsia="SimSun" w:cs="SimSun"/>
                <w:sz w:val="24"/>
                <w:szCs w:val="24"/>
                <w:spacing w:val="-7"/>
              </w:rPr>
              <w:t>～</w:t>
            </w:r>
            <w:r>
              <w:rPr>
                <w:rFonts w:ascii="Times New Roman" w:hAnsi="Times New Roman" w:eastAsia="Times New Roman" w:cs="Times New Roman"/>
                <w:sz w:val="24"/>
                <w:szCs w:val="24"/>
                <w:spacing w:val="-7"/>
              </w:rPr>
              <w:t>0.194mg/</w:t>
            </w:r>
            <w:r>
              <w:rPr>
                <w:rFonts w:ascii="Times New Roman" w:hAnsi="Times New Roman" w:eastAsia="Times New Roman" w:cs="Times New Roman"/>
                <w:sz w:val="24"/>
                <w:szCs w:val="24"/>
                <w:spacing w:val="-8"/>
              </w:rPr>
              <w:t>m</w:t>
            </w:r>
            <w:r>
              <w:rPr>
                <w:rFonts w:ascii="Times New Roman" w:hAnsi="Times New Roman" w:eastAsia="Times New Roman" w:cs="Times New Roman"/>
                <w:sz w:val="15"/>
                <w:szCs w:val="15"/>
                <w:spacing w:val="-8"/>
                <w:position w:val="8"/>
              </w:rPr>
              <w:t>3 </w:t>
            </w:r>
            <w:r>
              <w:rPr>
                <w:rFonts w:ascii="SimSun" w:hAnsi="SimSun" w:eastAsia="SimSun" w:cs="SimSun"/>
                <w:sz w:val="24"/>
                <w:szCs w:val="24"/>
                <w:spacing w:val="-8"/>
              </w:rPr>
              <w:t>，小</w:t>
            </w:r>
            <w:r>
              <w:rPr>
                <w:rFonts w:ascii="SimSun" w:hAnsi="SimSun" w:eastAsia="SimSun" w:cs="SimSun"/>
                <w:sz w:val="24"/>
                <w:szCs w:val="24"/>
              </w:rPr>
              <w:t xml:space="preserve"> </w:t>
            </w:r>
            <w:r>
              <w:rPr>
                <w:rFonts w:ascii="SimSun" w:hAnsi="SimSun" w:eastAsia="SimSun" w:cs="SimSun"/>
                <w:sz w:val="24"/>
                <w:szCs w:val="24"/>
                <w:spacing w:val="-3"/>
              </w:rPr>
              <w:t>于《环境空气质量标准》</w:t>
            </w:r>
            <w:r>
              <w:rPr>
                <w:rFonts w:ascii="Times New Roman" w:hAnsi="Times New Roman" w:eastAsia="Times New Roman" w:cs="Times New Roman"/>
                <w:sz w:val="24"/>
                <w:szCs w:val="24"/>
                <w:spacing w:val="-3"/>
              </w:rPr>
              <w:t>(GB3095-</w:t>
            </w:r>
            <w:r>
              <w:rPr>
                <w:rFonts w:ascii="Times New Roman" w:hAnsi="Times New Roman" w:eastAsia="Times New Roman" w:cs="Times New Roman"/>
                <w:sz w:val="24"/>
                <w:szCs w:val="24"/>
                <w:spacing w:val="-4"/>
              </w:rPr>
              <w:t>2012</w:t>
            </w:r>
            <w:r>
              <w:rPr>
                <w:rFonts w:ascii="SimSun" w:hAnsi="SimSun" w:eastAsia="SimSun" w:cs="SimSun"/>
                <w:sz w:val="24"/>
                <w:szCs w:val="24"/>
                <w:spacing w:val="-4"/>
              </w:rPr>
              <w:t>）表</w:t>
            </w:r>
            <w:r>
              <w:rPr>
                <w:rFonts w:ascii="SimSun" w:hAnsi="SimSun" w:eastAsia="SimSun" w:cs="SimSun"/>
                <w:sz w:val="24"/>
                <w:szCs w:val="24"/>
                <w:spacing w:val="-44"/>
              </w:rPr>
              <w:t xml:space="preserve"> </w:t>
            </w:r>
            <w:r>
              <w:rPr>
                <w:rFonts w:ascii="Times New Roman" w:hAnsi="Times New Roman" w:eastAsia="Times New Roman" w:cs="Times New Roman"/>
                <w:sz w:val="24"/>
                <w:szCs w:val="24"/>
                <w:spacing w:val="-4"/>
              </w:rPr>
              <w:t>2 </w:t>
            </w:r>
            <w:r>
              <w:rPr>
                <w:rFonts w:ascii="SimSun" w:hAnsi="SimSun" w:eastAsia="SimSun" w:cs="SimSun"/>
                <w:sz w:val="24"/>
                <w:szCs w:val="24"/>
                <w:spacing w:val="-4"/>
              </w:rPr>
              <w:t>环境空气污染物其他项目浓度限</w:t>
            </w:r>
          </w:p>
          <w:p>
            <w:pPr>
              <w:ind w:left="107"/>
              <w:spacing w:line="212" w:lineRule="auto"/>
              <w:rPr>
                <w:rFonts w:ascii="SimSun" w:hAnsi="SimSun" w:eastAsia="SimSun" w:cs="SimSun"/>
                <w:sz w:val="24"/>
                <w:szCs w:val="24"/>
              </w:rPr>
            </w:pPr>
            <w:r>
              <w:rPr>
                <w:rFonts w:ascii="SimSun" w:hAnsi="SimSun" w:eastAsia="SimSun" w:cs="SimSun"/>
                <w:sz w:val="24"/>
                <w:szCs w:val="24"/>
                <w:spacing w:val="-4"/>
              </w:rPr>
              <w:t>值二级浓度</w:t>
            </w:r>
            <w:r>
              <w:rPr>
                <w:rFonts w:ascii="SimSun" w:hAnsi="SimSun" w:eastAsia="SimSun" w:cs="SimSun"/>
                <w:sz w:val="24"/>
                <w:szCs w:val="24"/>
                <w:spacing w:val="-42"/>
              </w:rPr>
              <w:t xml:space="preserve"> </w:t>
            </w:r>
            <w:r>
              <w:rPr>
                <w:rFonts w:ascii="Times New Roman" w:hAnsi="Times New Roman" w:eastAsia="Times New Roman" w:cs="Times New Roman"/>
                <w:sz w:val="24"/>
                <w:szCs w:val="24"/>
                <w:spacing w:val="-4"/>
              </w:rPr>
              <w:t>0.3mg/m</w:t>
            </w:r>
            <w:r>
              <w:rPr>
                <w:rFonts w:ascii="Times New Roman" w:hAnsi="Times New Roman" w:eastAsia="Times New Roman" w:cs="Times New Roman"/>
                <w:sz w:val="15"/>
                <w:szCs w:val="15"/>
                <w:spacing w:val="-4"/>
                <w:position w:val="8"/>
              </w:rPr>
              <w:t>3</w:t>
            </w:r>
            <w:r>
              <w:rPr>
                <w:rFonts w:ascii="Times New Roman" w:hAnsi="Times New Roman" w:eastAsia="Times New Roman" w:cs="Times New Roman"/>
                <w:sz w:val="15"/>
                <w:szCs w:val="15"/>
                <w:spacing w:val="29"/>
                <w:position w:val="8"/>
              </w:rPr>
              <w:t xml:space="preserve"> </w:t>
            </w:r>
            <w:r>
              <w:rPr>
                <w:rFonts w:ascii="SimSun" w:hAnsi="SimSun" w:eastAsia="SimSun" w:cs="SimSun"/>
                <w:sz w:val="24"/>
                <w:szCs w:val="24"/>
                <w:spacing w:val="-4"/>
              </w:rPr>
              <w:t>限值要求。</w:t>
            </w:r>
          </w:p>
          <w:p>
            <w:pPr>
              <w:ind w:left="591"/>
              <w:spacing w:before="191" w:line="220" w:lineRule="auto"/>
              <w:rPr>
                <w:rFonts w:ascii="SimSun" w:hAnsi="SimSun" w:eastAsia="SimSun" w:cs="SimSun"/>
                <w:sz w:val="24"/>
                <w:szCs w:val="24"/>
              </w:rPr>
            </w:pPr>
            <w:r>
              <w:rPr>
                <w:rFonts w:ascii="SimSun" w:hAnsi="SimSun" w:eastAsia="SimSun" w:cs="SimSun"/>
                <w:sz w:val="24"/>
                <w:szCs w:val="24"/>
                <w:spacing w:val="-3"/>
              </w:rPr>
              <w:t>项目所在区域其他污染物环境空气质量达标。</w:t>
            </w:r>
          </w:p>
          <w:p>
            <w:pPr>
              <w:ind w:left="586"/>
              <w:spacing w:before="179" w:line="220" w:lineRule="auto"/>
              <w:rPr>
                <w:rFonts w:ascii="SimSun" w:hAnsi="SimSun" w:eastAsia="SimSun" w:cs="SimSun"/>
                <w:sz w:val="24"/>
                <w:szCs w:val="24"/>
              </w:rPr>
            </w:pPr>
            <w:r>
              <w:rPr>
                <w:rFonts w:ascii="Times New Roman" w:hAnsi="Times New Roman" w:eastAsia="Times New Roman" w:cs="Times New Roman"/>
                <w:sz w:val="24"/>
                <w:szCs w:val="24"/>
                <w:b/>
                <w:bCs/>
                <w:spacing w:val="-1"/>
              </w:rPr>
              <w:t>2</w:t>
            </w:r>
            <w:r>
              <w:rPr>
                <w:rFonts w:ascii="SimSun" w:hAnsi="SimSun" w:eastAsia="SimSun" w:cs="SimSun"/>
                <w:sz w:val="24"/>
                <w:szCs w:val="24"/>
                <w14:textOutline w14:w="4354" w14:cap="flat" w14:cmpd="sng">
                  <w14:solidFill>
                    <w14:srgbClr w14:val="000000"/>
                  </w14:solidFill>
                  <w14:prstDash w14:val="solid"/>
                  <w14:miter w14:lim="10"/>
                </w14:textOutline>
                <w:spacing w:val="-1"/>
              </w:rPr>
              <w:t>、声环境质量现状</w:t>
            </w:r>
          </w:p>
          <w:p>
            <w:pPr>
              <w:spacing w:before="181" w:line="467" w:lineRule="exact"/>
              <w:jc w:val="right"/>
              <w:rPr>
                <w:rFonts w:ascii="SimSun" w:hAnsi="SimSun" w:eastAsia="SimSun" w:cs="SimSun"/>
                <w:sz w:val="24"/>
                <w:szCs w:val="24"/>
              </w:rPr>
            </w:pPr>
            <w:r>
              <w:rPr>
                <w:rFonts w:ascii="SimSun" w:hAnsi="SimSun" w:eastAsia="SimSun" w:cs="SimSun"/>
                <w:sz w:val="24"/>
                <w:szCs w:val="24"/>
                <w:spacing w:val="-9"/>
                <w:position w:val="17"/>
              </w:rPr>
              <w:t>根据《建设项目环境影响报告表编制技术指南》（污染影响类</w:t>
            </w:r>
            <w:r>
              <w:rPr>
                <w:rFonts w:ascii="SimSun" w:hAnsi="SimSun" w:eastAsia="SimSun" w:cs="SimSun"/>
                <w:sz w:val="24"/>
                <w:szCs w:val="24"/>
                <w:spacing w:val="-7"/>
                <w:position w:val="17"/>
              </w:rPr>
              <w:t>）（</w:t>
            </w:r>
            <w:r>
              <w:rPr>
                <w:rFonts w:ascii="SimSun" w:hAnsi="SimSun" w:eastAsia="SimSun" w:cs="SimSun"/>
                <w:sz w:val="24"/>
                <w:szCs w:val="24"/>
                <w:spacing w:val="-9"/>
                <w:position w:val="17"/>
              </w:rPr>
              <w:t>试行</w:t>
            </w:r>
            <w:r>
              <w:rPr>
                <w:rFonts w:ascii="SimSun" w:hAnsi="SimSun" w:eastAsia="SimSun" w:cs="SimSun"/>
                <w:sz w:val="24"/>
                <w:szCs w:val="24"/>
                <w:spacing w:val="-7"/>
                <w:position w:val="17"/>
              </w:rPr>
              <w:t>），</w:t>
            </w:r>
          </w:p>
          <w:p>
            <w:pPr>
              <w:ind w:left="110"/>
              <w:spacing w:before="1" w:line="219" w:lineRule="auto"/>
              <w:rPr>
                <w:rFonts w:ascii="SimSun" w:hAnsi="SimSun" w:eastAsia="SimSun" w:cs="SimSun"/>
                <w:sz w:val="24"/>
                <w:szCs w:val="24"/>
              </w:rPr>
            </w:pPr>
            <w:r>
              <w:rPr>
                <w:rFonts w:ascii="SimSun" w:hAnsi="SimSun" w:eastAsia="SimSun" w:cs="SimSun"/>
                <w:sz w:val="24"/>
                <w:szCs w:val="24"/>
                <w:spacing w:val="-5"/>
              </w:rPr>
              <w:t>厂界 </w:t>
            </w:r>
            <w:r>
              <w:rPr>
                <w:rFonts w:ascii="Times New Roman" w:hAnsi="Times New Roman" w:eastAsia="Times New Roman" w:cs="Times New Roman"/>
                <w:sz w:val="24"/>
                <w:szCs w:val="24"/>
                <w:spacing w:val="-5"/>
              </w:rPr>
              <w:t>50  </w:t>
            </w:r>
            <w:r>
              <w:rPr>
                <w:rFonts w:ascii="SimSun" w:hAnsi="SimSun" w:eastAsia="SimSun" w:cs="SimSun"/>
                <w:sz w:val="24"/>
                <w:szCs w:val="24"/>
                <w:spacing w:val="-5"/>
              </w:rPr>
              <w:t>米范围内存在声环境保护目标的建设项目，</w:t>
            </w:r>
            <w:r>
              <w:rPr>
                <w:rFonts w:ascii="SimSun" w:hAnsi="SimSun" w:eastAsia="SimSun" w:cs="SimSun"/>
                <w:sz w:val="24"/>
                <w:szCs w:val="24"/>
                <w:spacing w:val="-38"/>
              </w:rPr>
              <w:t xml:space="preserve"> </w:t>
            </w:r>
            <w:r>
              <w:rPr>
                <w:rFonts w:ascii="SimSun" w:hAnsi="SimSun" w:eastAsia="SimSun" w:cs="SimSun"/>
                <w:sz w:val="24"/>
                <w:szCs w:val="24"/>
                <w:spacing w:val="-5"/>
              </w:rPr>
              <w:t>应</w:t>
            </w:r>
            <w:r>
              <w:rPr>
                <w:rFonts w:ascii="SimSun" w:hAnsi="SimSun" w:eastAsia="SimSun" w:cs="SimSun"/>
                <w:sz w:val="24"/>
                <w:szCs w:val="24"/>
                <w:spacing w:val="-6"/>
              </w:rPr>
              <w:t>监测保护目标声环境质</w:t>
            </w:r>
          </w:p>
        </w:tc>
      </w:tr>
    </w:tbl>
    <w:p>
      <w:pPr>
        <w:pStyle w:val="BodyText"/>
        <w:rPr/>
      </w:pPr>
      <w:r/>
    </w:p>
    <w:p>
      <w:pPr>
        <w:sectPr>
          <w:footerReference w:type="default" r:id="rId128"/>
          <w:pgSz w:w="11908" w:h="16840"/>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1"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559"/>
        <w:gridCol w:w="8272"/>
      </w:tblGrid>
      <w:tr>
        <w:trPr>
          <w:trHeight w:val="4207" w:hRule="atLeast"/>
        </w:trPr>
        <w:tc>
          <w:tcPr>
            <w:tcW w:w="559" w:type="dxa"/>
            <w:vAlign w:val="top"/>
            <w:tcBorders>
              <w:bottom w:val="single" w:color="000000" w:sz="2" w:space="0"/>
              <w:right w:val="single" w:color="000000" w:sz="2" w:space="0"/>
            </w:tcBorders>
          </w:tcPr>
          <w:p>
            <w:pPr>
              <w:rPr>
                <w:rFonts w:ascii="Arial"/>
                <w:sz w:val="21"/>
              </w:rPr>
            </w:pPr>
            <w:r/>
          </w:p>
        </w:tc>
        <w:tc>
          <w:tcPr>
            <w:tcW w:w="8272" w:type="dxa"/>
            <w:vAlign w:val="top"/>
            <w:tcBorders>
              <w:left w:val="single" w:color="000000" w:sz="2" w:space="0"/>
              <w:bottom w:val="single" w:color="000000" w:sz="2" w:space="0"/>
            </w:tcBorders>
          </w:tcPr>
          <w:p>
            <w:pPr>
              <w:ind w:left="107"/>
              <w:spacing w:before="40" w:line="467" w:lineRule="exact"/>
              <w:rPr>
                <w:rFonts w:ascii="SimSun" w:hAnsi="SimSun" w:eastAsia="SimSun" w:cs="SimSun"/>
                <w:sz w:val="24"/>
                <w:szCs w:val="24"/>
              </w:rPr>
            </w:pPr>
            <w:r>
              <w:rPr>
                <w:rFonts w:ascii="SimSun" w:hAnsi="SimSun" w:eastAsia="SimSun" w:cs="SimSun"/>
                <w:sz w:val="24"/>
                <w:szCs w:val="24"/>
                <w:spacing w:val="-1"/>
                <w:position w:val="17"/>
              </w:rPr>
              <w:t>量现状并评价达标情况。本项目厂界外</w:t>
            </w:r>
            <w:r>
              <w:rPr>
                <w:rFonts w:ascii="SimSun" w:hAnsi="SimSun" w:eastAsia="SimSun" w:cs="SimSun"/>
                <w:sz w:val="24"/>
                <w:szCs w:val="24"/>
                <w:spacing w:val="-36"/>
                <w:position w:val="17"/>
              </w:rPr>
              <w:t xml:space="preserve"> </w:t>
            </w:r>
            <w:r>
              <w:rPr>
                <w:rFonts w:ascii="Times New Roman" w:hAnsi="Times New Roman" w:eastAsia="Times New Roman" w:cs="Times New Roman"/>
                <w:sz w:val="24"/>
                <w:szCs w:val="24"/>
                <w:spacing w:val="-1"/>
                <w:position w:val="17"/>
              </w:rPr>
              <w:t>50</w:t>
            </w:r>
            <w:r>
              <w:rPr>
                <w:rFonts w:ascii="Times New Roman" w:hAnsi="Times New Roman" w:eastAsia="Times New Roman" w:cs="Times New Roman"/>
                <w:sz w:val="24"/>
                <w:szCs w:val="24"/>
                <w:spacing w:val="19"/>
                <w:w w:val="101"/>
                <w:position w:val="17"/>
              </w:rPr>
              <w:t xml:space="preserve"> </w:t>
            </w:r>
            <w:r>
              <w:rPr>
                <w:rFonts w:ascii="SimSun" w:hAnsi="SimSun" w:eastAsia="SimSun" w:cs="SimSun"/>
                <w:sz w:val="24"/>
                <w:szCs w:val="24"/>
                <w:spacing w:val="-1"/>
                <w:position w:val="17"/>
              </w:rPr>
              <w:t>米范围内无敏感目标，因此不进行</w:t>
            </w:r>
          </w:p>
          <w:p>
            <w:pPr>
              <w:ind w:left="108"/>
              <w:spacing w:line="219" w:lineRule="auto"/>
              <w:rPr>
                <w:rFonts w:ascii="SimSun" w:hAnsi="SimSun" w:eastAsia="SimSun" w:cs="SimSun"/>
                <w:sz w:val="24"/>
                <w:szCs w:val="24"/>
              </w:rPr>
            </w:pPr>
            <w:r>
              <w:rPr>
                <w:rFonts w:ascii="SimSun" w:hAnsi="SimSun" w:eastAsia="SimSun" w:cs="SimSun"/>
                <w:sz w:val="24"/>
                <w:szCs w:val="24"/>
                <w:spacing w:val="-3"/>
              </w:rPr>
              <w:t>保护目标声环境质量现状监测。</w:t>
            </w:r>
          </w:p>
          <w:p>
            <w:pPr>
              <w:ind w:left="584"/>
              <w:spacing w:before="181" w:line="220" w:lineRule="auto"/>
              <w:rPr>
                <w:rFonts w:ascii="SimSun" w:hAnsi="SimSun" w:eastAsia="SimSun" w:cs="SimSun"/>
                <w:sz w:val="24"/>
                <w:szCs w:val="24"/>
              </w:rPr>
            </w:pPr>
            <w:r>
              <w:rPr>
                <w:rFonts w:ascii="Times New Roman" w:hAnsi="Times New Roman" w:eastAsia="Times New Roman" w:cs="Times New Roman"/>
                <w:sz w:val="24"/>
                <w:szCs w:val="24"/>
                <w:b/>
                <w:bCs/>
              </w:rPr>
              <w:t>3</w:t>
            </w:r>
            <w:r>
              <w:rPr>
                <w:rFonts w:ascii="SimSun" w:hAnsi="SimSun" w:eastAsia="SimSun" w:cs="SimSun"/>
                <w:sz w:val="24"/>
                <w:szCs w:val="24"/>
                <w14:textOutline w14:w="4354" w14:cap="flat" w14:cmpd="sng">
                  <w14:solidFill>
                    <w14:srgbClr w14:val="000000"/>
                  </w14:solidFill>
                  <w14:prstDash w14:val="solid"/>
                  <w14:miter w14:lim="10"/>
                </w14:textOutline>
              </w:rPr>
              <w:t>、地下水、土壤境质量现状</w:t>
            </w:r>
          </w:p>
          <w:p>
            <w:pPr>
              <w:ind w:left="108" w:firstLine="479"/>
              <w:spacing w:before="183" w:line="359" w:lineRule="auto"/>
              <w:jc w:val="both"/>
              <w:rPr>
                <w:rFonts w:ascii="SimSun" w:hAnsi="SimSun" w:eastAsia="SimSun" w:cs="SimSun"/>
                <w:sz w:val="24"/>
                <w:szCs w:val="24"/>
              </w:rPr>
            </w:pPr>
            <w:r>
              <w:rPr>
                <w:rFonts w:ascii="SimSun" w:hAnsi="SimSun" w:eastAsia="SimSun" w:cs="SimSun"/>
                <w:sz w:val="24"/>
                <w:szCs w:val="24"/>
                <w:spacing w:val="-13"/>
              </w:rPr>
              <w:t>根据《建设项目环境影响评价报告表编制技术指南（污</w:t>
            </w:r>
            <w:r>
              <w:rPr>
                <w:rFonts w:ascii="SimSun" w:hAnsi="SimSun" w:eastAsia="SimSun" w:cs="SimSun"/>
                <w:sz w:val="24"/>
                <w:szCs w:val="24"/>
                <w:spacing w:val="-14"/>
              </w:rPr>
              <w:t>染影响类</w:t>
            </w:r>
            <w:r>
              <w:rPr>
                <w:rFonts w:ascii="SimSun" w:hAnsi="SimSun" w:eastAsia="SimSun" w:cs="SimSun"/>
                <w:sz w:val="24"/>
                <w:szCs w:val="24"/>
                <w:spacing w:val="-32"/>
              </w:rPr>
              <w:t>）（</w:t>
            </w:r>
            <w:r>
              <w:rPr>
                <w:rFonts w:ascii="SimSun" w:hAnsi="SimSun" w:eastAsia="SimSun" w:cs="SimSun"/>
                <w:sz w:val="24"/>
                <w:szCs w:val="24"/>
                <w:spacing w:val="-14"/>
              </w:rPr>
              <w:t>试行）》</w:t>
            </w:r>
            <w:r>
              <w:rPr>
                <w:rFonts w:ascii="SimSun" w:hAnsi="SimSun" w:eastAsia="SimSun" w:cs="SimSun"/>
                <w:sz w:val="24"/>
                <w:szCs w:val="24"/>
                <w:spacing w:val="1"/>
              </w:rPr>
              <w:t xml:space="preserve"> </w:t>
            </w:r>
            <w:r>
              <w:rPr>
                <w:rFonts w:ascii="SimSun" w:hAnsi="SimSun" w:eastAsia="SimSun" w:cs="SimSun"/>
                <w:sz w:val="24"/>
                <w:szCs w:val="24"/>
                <w:spacing w:val="-7"/>
              </w:rPr>
              <w:t>中规定： 地下水、土壤环境，原则上不开展环境质量现状调查。建设项目存在</w:t>
            </w:r>
            <w:r>
              <w:rPr>
                <w:rFonts w:ascii="SimSun" w:hAnsi="SimSun" w:eastAsia="SimSun" w:cs="SimSun"/>
                <w:sz w:val="24"/>
                <w:szCs w:val="24"/>
                <w:spacing w:val="3"/>
              </w:rPr>
              <w:t xml:space="preserve">  </w:t>
            </w:r>
            <w:r>
              <w:rPr>
                <w:rFonts w:ascii="SimSun" w:hAnsi="SimSun" w:eastAsia="SimSun" w:cs="SimSun"/>
                <w:sz w:val="24"/>
                <w:szCs w:val="24"/>
                <w:spacing w:val="-8"/>
              </w:rPr>
              <w:t>土壤、地下水环境污染途径的，</w:t>
            </w:r>
            <w:r>
              <w:rPr>
                <w:rFonts w:ascii="SimSun" w:hAnsi="SimSun" w:eastAsia="SimSun" w:cs="SimSun"/>
                <w:sz w:val="24"/>
                <w:szCs w:val="24"/>
                <w:spacing w:val="34"/>
              </w:rPr>
              <w:t xml:space="preserve"> </w:t>
            </w:r>
            <w:r>
              <w:rPr>
                <w:rFonts w:ascii="SimSun" w:hAnsi="SimSun" w:eastAsia="SimSun" w:cs="SimSun"/>
                <w:sz w:val="24"/>
                <w:szCs w:val="24"/>
                <w:spacing w:val="-8"/>
              </w:rPr>
              <w:t>应结合污染源、保护目标分布情况开展现状调</w:t>
            </w:r>
            <w:r>
              <w:rPr>
                <w:rFonts w:ascii="SimSun" w:hAnsi="SimSun" w:eastAsia="SimSun" w:cs="SimSun"/>
                <w:sz w:val="24"/>
                <w:szCs w:val="24"/>
              </w:rPr>
              <w:t xml:space="preserve">  </w:t>
            </w:r>
            <w:r>
              <w:rPr>
                <w:rFonts w:ascii="SimSun" w:hAnsi="SimSun" w:eastAsia="SimSun" w:cs="SimSun"/>
                <w:sz w:val="24"/>
                <w:szCs w:val="24"/>
                <w:spacing w:val="-7"/>
              </w:rPr>
              <w:t>查以留作背景值。本项目所在地范围内地面采取地面硬化措施， 项目厂区内不</w:t>
            </w:r>
            <w:r>
              <w:rPr>
                <w:rFonts w:ascii="SimSun" w:hAnsi="SimSun" w:eastAsia="SimSun" w:cs="SimSun"/>
                <w:sz w:val="24"/>
                <w:szCs w:val="24"/>
                <w:spacing w:val="3"/>
              </w:rPr>
              <w:t xml:space="preserve">  </w:t>
            </w:r>
            <w:r>
              <w:rPr>
                <w:rFonts w:ascii="SimSun" w:hAnsi="SimSun" w:eastAsia="SimSun" w:cs="SimSun"/>
                <w:sz w:val="24"/>
                <w:szCs w:val="24"/>
                <w:spacing w:val="-12"/>
              </w:rPr>
              <w:t>具备地面漫流和垂直入渗的途径，</w:t>
            </w:r>
            <w:r>
              <w:rPr>
                <w:rFonts w:ascii="SimSun" w:hAnsi="SimSun" w:eastAsia="SimSun" w:cs="SimSun"/>
                <w:sz w:val="24"/>
                <w:szCs w:val="24"/>
                <w:spacing w:val="33"/>
              </w:rPr>
              <w:t xml:space="preserve"> </w:t>
            </w:r>
            <w:r>
              <w:rPr>
                <w:rFonts w:ascii="SimSun" w:hAnsi="SimSun" w:eastAsia="SimSun" w:cs="SimSun"/>
                <w:sz w:val="24"/>
                <w:szCs w:val="24"/>
                <w:spacing w:val="-12"/>
              </w:rPr>
              <w:t>不存在土壤、地下水</w:t>
            </w:r>
            <w:r>
              <w:rPr>
                <w:rFonts w:ascii="SimSun" w:hAnsi="SimSun" w:eastAsia="SimSun" w:cs="SimSun"/>
                <w:sz w:val="24"/>
                <w:szCs w:val="24"/>
                <w:spacing w:val="-13"/>
              </w:rPr>
              <w:t>污染途径，</w:t>
            </w:r>
            <w:r>
              <w:rPr>
                <w:rFonts w:ascii="SimSun" w:hAnsi="SimSun" w:eastAsia="SimSun" w:cs="SimSun"/>
                <w:sz w:val="24"/>
                <w:szCs w:val="24"/>
                <w:spacing w:val="30"/>
              </w:rPr>
              <w:t xml:space="preserve"> </w:t>
            </w:r>
            <w:r>
              <w:rPr>
                <w:rFonts w:ascii="SimSun" w:hAnsi="SimSun" w:eastAsia="SimSun" w:cs="SimSun"/>
                <w:sz w:val="24"/>
                <w:szCs w:val="24"/>
                <w:spacing w:val="-13"/>
              </w:rPr>
              <w:t>周边也无保</w:t>
            </w:r>
          </w:p>
          <w:p>
            <w:pPr>
              <w:ind w:left="108"/>
              <w:spacing w:line="219" w:lineRule="auto"/>
              <w:rPr>
                <w:rFonts w:ascii="SimSun" w:hAnsi="SimSun" w:eastAsia="SimSun" w:cs="SimSun"/>
                <w:sz w:val="24"/>
                <w:szCs w:val="24"/>
              </w:rPr>
            </w:pPr>
            <w:r>
              <w:rPr>
                <w:rFonts w:ascii="SimSun" w:hAnsi="SimSun" w:eastAsia="SimSun" w:cs="SimSun"/>
                <w:sz w:val="24"/>
                <w:szCs w:val="24"/>
                <w:spacing w:val="-4"/>
              </w:rPr>
              <w:t>护目标，因此不开展现状调查。</w:t>
            </w:r>
          </w:p>
        </w:tc>
      </w:tr>
      <w:tr>
        <w:trPr>
          <w:trHeight w:val="8550" w:hRule="atLeast"/>
        </w:trPr>
        <w:tc>
          <w:tcPr>
            <w:tcW w:w="559" w:type="dxa"/>
            <w:vAlign w:val="top"/>
            <w:textDirection w:val="tbRlV"/>
            <w:tcBorders>
              <w:right w:val="single" w:color="000000" w:sz="2" w:space="0"/>
              <w:top w:val="single" w:color="000000" w:sz="2" w:space="0"/>
            </w:tcBorders>
          </w:tcPr>
          <w:p>
            <w:pPr>
              <w:ind w:left="3489"/>
              <w:spacing w:before="174" w:line="209" w:lineRule="auto"/>
              <w:rPr>
                <w:rFonts w:ascii="SimSun" w:hAnsi="SimSun" w:eastAsia="SimSun" w:cs="SimSun"/>
                <w:sz w:val="21"/>
                <w:szCs w:val="21"/>
              </w:rPr>
            </w:pPr>
            <w:r>
              <w:rPr>
                <w:rFonts w:ascii="SimSun" w:hAnsi="SimSun" w:eastAsia="SimSun" w:cs="SimSun"/>
                <w:sz w:val="21"/>
                <w:szCs w:val="21"/>
                <w:spacing w:val="51"/>
              </w:rPr>
              <w:t>环境保护目标</w:t>
            </w:r>
          </w:p>
        </w:tc>
        <w:tc>
          <w:tcPr>
            <w:tcW w:w="8272" w:type="dxa"/>
            <w:vAlign w:val="top"/>
            <w:tcBorders>
              <w:left w:val="single" w:color="000000" w:sz="2" w:space="0"/>
              <w:top w:val="single" w:color="000000" w:sz="2" w:space="0"/>
            </w:tcBorders>
          </w:tcPr>
          <w:p>
            <w:pPr>
              <w:ind w:left="587"/>
              <w:spacing w:before="40" w:line="467" w:lineRule="exact"/>
              <w:rPr>
                <w:rFonts w:ascii="SimSun" w:hAnsi="SimSun" w:eastAsia="SimSun" w:cs="SimSun"/>
                <w:sz w:val="24"/>
                <w:szCs w:val="24"/>
              </w:rPr>
            </w:pPr>
            <w:r>
              <w:rPr>
                <w:rFonts w:ascii="SimSun" w:hAnsi="SimSun" w:eastAsia="SimSun" w:cs="SimSun"/>
                <w:sz w:val="24"/>
                <w:szCs w:val="24"/>
                <w:position w:val="17"/>
              </w:rPr>
              <w:t>根据调查，本项目东侧紧邻众泰工贸有限责任</w:t>
            </w:r>
            <w:r>
              <w:rPr>
                <w:rFonts w:ascii="SimSun" w:hAnsi="SimSun" w:eastAsia="SimSun" w:cs="SimSun"/>
                <w:sz w:val="24"/>
                <w:szCs w:val="24"/>
                <w:spacing w:val="-1"/>
                <w:position w:val="17"/>
              </w:rPr>
              <w:t>公司，南侧为金豪石材岩</w:t>
            </w:r>
          </w:p>
          <w:p>
            <w:pPr>
              <w:ind w:left="108"/>
              <w:spacing w:before="1" w:line="218" w:lineRule="auto"/>
              <w:rPr>
                <w:rFonts w:ascii="SimSun" w:hAnsi="SimSun" w:eastAsia="SimSun" w:cs="SimSun"/>
                <w:sz w:val="24"/>
                <w:szCs w:val="24"/>
              </w:rPr>
            </w:pPr>
            <w:r>
              <w:rPr>
                <w:rFonts w:ascii="SimSun" w:hAnsi="SimSun" w:eastAsia="SimSun" w:cs="SimSun"/>
                <w:sz w:val="24"/>
                <w:szCs w:val="24"/>
                <w:spacing w:val="-2"/>
              </w:rPr>
              <w:t>板背景墙批发仓库工厂，北侧、西侧均为马</w:t>
            </w:r>
            <w:r>
              <w:rPr>
                <w:rFonts w:ascii="SimSun" w:hAnsi="SimSun" w:eastAsia="SimSun" w:cs="SimSun"/>
                <w:sz w:val="24"/>
                <w:szCs w:val="24"/>
                <w:spacing w:val="-3"/>
              </w:rPr>
              <w:t>路。</w:t>
            </w:r>
          </w:p>
          <w:p>
            <w:pPr>
              <w:ind w:left="111" w:right="122" w:firstLine="476"/>
              <w:spacing w:before="182" w:line="359" w:lineRule="auto"/>
              <w:rPr>
                <w:rFonts w:ascii="SimSun" w:hAnsi="SimSun" w:eastAsia="SimSun" w:cs="SimSun"/>
                <w:sz w:val="24"/>
                <w:szCs w:val="24"/>
              </w:rPr>
            </w:pPr>
            <w:r>
              <w:rPr>
                <w:rFonts w:ascii="SimSun" w:hAnsi="SimSun" w:eastAsia="SimSun" w:cs="SimSun"/>
                <w:sz w:val="24"/>
                <w:szCs w:val="24"/>
                <w:spacing w:val="-2"/>
              </w:rPr>
              <w:t>根据《建设项目环境影响评价报告表编制技术指南（</w:t>
            </w:r>
            <w:r>
              <w:rPr>
                <w:rFonts w:ascii="SimSun" w:hAnsi="SimSun" w:eastAsia="SimSun" w:cs="SimSun"/>
                <w:sz w:val="24"/>
                <w:szCs w:val="24"/>
                <w:spacing w:val="48"/>
              </w:rPr>
              <w:t xml:space="preserve"> </w:t>
            </w:r>
            <w:r>
              <w:rPr>
                <w:rFonts w:ascii="SimSun" w:hAnsi="SimSun" w:eastAsia="SimSun" w:cs="SimSun"/>
                <w:sz w:val="24"/>
                <w:szCs w:val="24"/>
                <w:spacing w:val="-2"/>
              </w:rPr>
              <w:t>污染影响类</w:t>
            </w:r>
            <w:r>
              <w:rPr>
                <w:rFonts w:ascii="SimSun" w:hAnsi="SimSun" w:eastAsia="SimSun" w:cs="SimSun"/>
                <w:sz w:val="24"/>
                <w:szCs w:val="24"/>
              </w:rPr>
              <w:t>）（</w:t>
            </w:r>
            <w:r>
              <w:rPr>
                <w:rFonts w:ascii="SimSun" w:hAnsi="SimSun" w:eastAsia="SimSun" w:cs="SimSun"/>
                <w:sz w:val="24"/>
                <w:szCs w:val="24"/>
                <w:spacing w:val="-2"/>
              </w:rPr>
              <w:t>试</w:t>
            </w:r>
            <w:r>
              <w:rPr>
                <w:rFonts w:ascii="SimSun" w:hAnsi="SimSun" w:eastAsia="SimSun" w:cs="SimSun"/>
                <w:sz w:val="24"/>
                <w:szCs w:val="24"/>
              </w:rPr>
              <w:t xml:space="preserve"> </w:t>
            </w:r>
            <w:r>
              <w:rPr>
                <w:rFonts w:ascii="SimSun" w:hAnsi="SimSun" w:eastAsia="SimSun" w:cs="SimSun"/>
                <w:sz w:val="24"/>
                <w:szCs w:val="24"/>
                <w:spacing w:val="-4"/>
              </w:rPr>
              <w:t>行）》， 本项目评价范围内无饮用水水源地保护区、自然保护区、风景名胜</w:t>
            </w:r>
          </w:p>
          <w:p>
            <w:pPr>
              <w:ind w:left="125"/>
              <w:spacing w:line="219" w:lineRule="auto"/>
              <w:rPr>
                <w:rFonts w:ascii="SimSun" w:hAnsi="SimSun" w:eastAsia="SimSun" w:cs="SimSun"/>
                <w:sz w:val="24"/>
                <w:szCs w:val="24"/>
              </w:rPr>
            </w:pPr>
            <w:r>
              <w:rPr>
                <w:rFonts w:ascii="SimSun" w:hAnsi="SimSun" w:eastAsia="SimSun" w:cs="SimSun"/>
                <w:sz w:val="24"/>
                <w:szCs w:val="24"/>
                <w:spacing w:val="-2"/>
              </w:rPr>
              <w:t>区、生态功能保护区、文物保护地等法律、法规规定的环境敏感区。</w:t>
            </w:r>
          </w:p>
          <w:p>
            <w:pPr>
              <w:ind w:left="606"/>
              <w:spacing w:before="182" w:line="220" w:lineRule="auto"/>
              <w:rPr>
                <w:rFonts w:ascii="SimSun" w:hAnsi="SimSun" w:eastAsia="SimSun" w:cs="SimSun"/>
                <w:sz w:val="24"/>
                <w:szCs w:val="24"/>
              </w:rPr>
            </w:pPr>
            <w:r>
              <w:rPr>
                <w:rFonts w:ascii="Times New Roman" w:hAnsi="Times New Roman" w:eastAsia="Times New Roman" w:cs="Times New Roman"/>
                <w:sz w:val="24"/>
                <w:szCs w:val="24"/>
                <w:spacing w:val="-7"/>
              </w:rPr>
              <w:t>1</w:t>
            </w:r>
            <w:r>
              <w:rPr>
                <w:rFonts w:ascii="SimSun" w:hAnsi="SimSun" w:eastAsia="SimSun" w:cs="SimSun"/>
                <w:sz w:val="24"/>
                <w:szCs w:val="24"/>
                <w:spacing w:val="-7"/>
              </w:rPr>
              <w:t>、大气环境</w:t>
            </w:r>
          </w:p>
          <w:p>
            <w:pPr>
              <w:ind w:left="591"/>
              <w:spacing w:before="180" w:line="468" w:lineRule="exact"/>
              <w:rPr>
                <w:rFonts w:ascii="SimSun" w:hAnsi="SimSun" w:eastAsia="SimSun" w:cs="SimSun"/>
                <w:sz w:val="24"/>
                <w:szCs w:val="24"/>
              </w:rPr>
            </w:pPr>
            <w:r>
              <w:rPr>
                <w:rFonts w:ascii="SimSun" w:hAnsi="SimSun" w:eastAsia="SimSun" w:cs="SimSun"/>
                <w:sz w:val="24"/>
                <w:szCs w:val="24"/>
                <w:spacing w:val="-1"/>
                <w:position w:val="17"/>
              </w:rPr>
              <w:t>项目位锡林郭勒盟锡林浩特市杭办东胜社区亚泰会所西北侧祥和绒毛厂</w:t>
            </w:r>
          </w:p>
          <w:p>
            <w:pPr>
              <w:ind w:left="123"/>
              <w:spacing w:before="1" w:line="219" w:lineRule="auto"/>
              <w:rPr>
                <w:rFonts w:ascii="SimSun" w:hAnsi="SimSun" w:eastAsia="SimSun" w:cs="SimSun"/>
                <w:sz w:val="24"/>
                <w:szCs w:val="24"/>
              </w:rPr>
            </w:pPr>
            <w:r>
              <w:rPr>
                <w:rFonts w:ascii="SimSun" w:hAnsi="SimSun" w:eastAsia="SimSun" w:cs="SimSun"/>
                <w:sz w:val="24"/>
                <w:szCs w:val="24"/>
                <w:spacing w:val="-4"/>
              </w:rPr>
              <w:t>院内第四排</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4"/>
              </w:rPr>
              <w:t>18</w:t>
            </w:r>
            <w:r>
              <w:rPr>
                <w:rFonts w:ascii="Times New Roman" w:hAnsi="Times New Roman" w:eastAsia="Times New Roman" w:cs="Times New Roman"/>
                <w:sz w:val="24"/>
                <w:szCs w:val="24"/>
                <w:spacing w:val="15"/>
              </w:rPr>
              <w:t xml:space="preserve"> </w:t>
            </w:r>
            <w:r>
              <w:rPr>
                <w:rFonts w:ascii="SimSun" w:hAnsi="SimSun" w:eastAsia="SimSun" w:cs="SimSun"/>
                <w:sz w:val="24"/>
                <w:szCs w:val="24"/>
                <w:spacing w:val="-4"/>
              </w:rPr>
              <w:t>号，厂界外</w:t>
            </w:r>
            <w:r>
              <w:rPr>
                <w:rFonts w:ascii="SimSun" w:hAnsi="SimSun" w:eastAsia="SimSun" w:cs="SimSun"/>
                <w:sz w:val="24"/>
                <w:szCs w:val="24"/>
                <w:spacing w:val="-34"/>
              </w:rPr>
              <w:t xml:space="preserve"> </w:t>
            </w:r>
            <w:r>
              <w:rPr>
                <w:rFonts w:ascii="Times New Roman" w:hAnsi="Times New Roman" w:eastAsia="Times New Roman" w:cs="Times New Roman"/>
                <w:sz w:val="24"/>
                <w:szCs w:val="24"/>
                <w:spacing w:val="-4"/>
              </w:rPr>
              <w:t>500 </w:t>
            </w:r>
            <w:r>
              <w:rPr>
                <w:rFonts w:ascii="SimSun" w:hAnsi="SimSun" w:eastAsia="SimSun" w:cs="SimSun"/>
                <w:sz w:val="24"/>
                <w:szCs w:val="24"/>
                <w:spacing w:val="-4"/>
              </w:rPr>
              <w:t>米范围内无大</w:t>
            </w:r>
            <w:r>
              <w:rPr>
                <w:rFonts w:ascii="SimSun" w:hAnsi="SimSun" w:eastAsia="SimSun" w:cs="SimSun"/>
                <w:sz w:val="24"/>
                <w:szCs w:val="24"/>
                <w:spacing w:val="-5"/>
              </w:rPr>
              <w:t>气环境保护目标。</w:t>
            </w:r>
          </w:p>
          <w:p>
            <w:pPr>
              <w:ind w:left="583"/>
              <w:spacing w:before="181" w:line="220" w:lineRule="auto"/>
              <w:rPr>
                <w:rFonts w:ascii="SimSun" w:hAnsi="SimSun" w:eastAsia="SimSun" w:cs="SimSun"/>
                <w:sz w:val="24"/>
                <w:szCs w:val="24"/>
              </w:rPr>
            </w:pPr>
            <w:r>
              <w:rPr>
                <w:rFonts w:ascii="Times New Roman" w:hAnsi="Times New Roman" w:eastAsia="Times New Roman" w:cs="Times New Roman"/>
                <w:sz w:val="24"/>
                <w:szCs w:val="24"/>
                <w:spacing w:val="-3"/>
              </w:rPr>
              <w:t>2</w:t>
            </w:r>
            <w:r>
              <w:rPr>
                <w:rFonts w:ascii="SimSun" w:hAnsi="SimSun" w:eastAsia="SimSun" w:cs="SimSun"/>
                <w:sz w:val="24"/>
                <w:szCs w:val="24"/>
                <w:spacing w:val="-3"/>
              </w:rPr>
              <w:t>、声环境</w:t>
            </w:r>
          </w:p>
          <w:p>
            <w:pPr>
              <w:ind w:left="574"/>
              <w:spacing w:before="181" w:line="219" w:lineRule="auto"/>
              <w:rPr>
                <w:rFonts w:ascii="SimSun" w:hAnsi="SimSun" w:eastAsia="SimSun" w:cs="SimSun"/>
                <w:sz w:val="24"/>
                <w:szCs w:val="24"/>
              </w:rPr>
            </w:pPr>
            <w:r>
              <w:rPr>
                <w:rFonts w:ascii="SimSun" w:hAnsi="SimSun" w:eastAsia="SimSun" w:cs="SimSun"/>
                <w:sz w:val="24"/>
                <w:szCs w:val="24"/>
                <w:spacing w:val="-4"/>
              </w:rPr>
              <w:t>本项目厂界</w:t>
            </w:r>
            <w:r>
              <w:rPr>
                <w:rFonts w:ascii="SimSun" w:hAnsi="SimSun" w:eastAsia="SimSun" w:cs="SimSun"/>
                <w:sz w:val="24"/>
                <w:szCs w:val="24"/>
                <w:spacing w:val="-38"/>
              </w:rPr>
              <w:t xml:space="preserve"> </w:t>
            </w:r>
            <w:r>
              <w:rPr>
                <w:rFonts w:ascii="Times New Roman" w:hAnsi="Times New Roman" w:eastAsia="Times New Roman" w:cs="Times New Roman"/>
                <w:sz w:val="24"/>
                <w:szCs w:val="24"/>
                <w:spacing w:val="-4"/>
              </w:rPr>
              <w:t>50m</w:t>
            </w:r>
            <w:r>
              <w:rPr>
                <w:rFonts w:ascii="Times New Roman" w:hAnsi="Times New Roman" w:eastAsia="Times New Roman" w:cs="Times New Roman"/>
                <w:sz w:val="24"/>
                <w:szCs w:val="24"/>
                <w:spacing w:val="16"/>
              </w:rPr>
              <w:t xml:space="preserve"> </w:t>
            </w:r>
            <w:r>
              <w:rPr>
                <w:rFonts w:ascii="SimSun" w:hAnsi="SimSun" w:eastAsia="SimSun" w:cs="SimSun"/>
                <w:sz w:val="24"/>
                <w:szCs w:val="24"/>
                <w:spacing w:val="-4"/>
              </w:rPr>
              <w:t>范围内无声环境保护目标。</w:t>
            </w:r>
          </w:p>
          <w:p>
            <w:pPr>
              <w:ind w:left="574"/>
              <w:spacing w:before="181" w:line="220" w:lineRule="auto"/>
              <w:rPr>
                <w:rFonts w:ascii="SimSun" w:hAnsi="SimSun" w:eastAsia="SimSun" w:cs="SimSun"/>
                <w:sz w:val="24"/>
                <w:szCs w:val="24"/>
              </w:rPr>
            </w:pPr>
            <w:r>
              <w:rPr>
                <w:rFonts w:ascii="Times New Roman" w:hAnsi="Times New Roman" w:eastAsia="Times New Roman" w:cs="Times New Roman"/>
                <w:sz w:val="24"/>
                <w:szCs w:val="24"/>
                <w:spacing w:val="-4"/>
              </w:rPr>
              <w:t>3</w:t>
            </w:r>
            <w:r>
              <w:rPr>
                <w:rFonts w:ascii="SimSun" w:hAnsi="SimSun" w:eastAsia="SimSun" w:cs="SimSun"/>
                <w:sz w:val="24"/>
                <w:szCs w:val="24"/>
                <w:spacing w:val="-4"/>
              </w:rPr>
              <w:t>、地下水</w:t>
            </w:r>
          </w:p>
          <w:p>
            <w:pPr>
              <w:ind w:left="590"/>
              <w:spacing w:before="182" w:line="467" w:lineRule="exact"/>
              <w:rPr>
                <w:rFonts w:ascii="SimSun" w:hAnsi="SimSun" w:eastAsia="SimSun" w:cs="SimSun"/>
                <w:sz w:val="24"/>
                <w:szCs w:val="24"/>
              </w:rPr>
            </w:pPr>
            <w:r>
              <w:rPr>
                <w:rFonts w:ascii="SimSun" w:hAnsi="SimSun" w:eastAsia="SimSun" w:cs="SimSun"/>
                <w:sz w:val="24"/>
                <w:szCs w:val="24"/>
                <w:spacing w:val="-1"/>
                <w:position w:val="17"/>
              </w:rPr>
              <w:t>厂界外</w:t>
            </w:r>
            <w:r>
              <w:rPr>
                <w:rFonts w:ascii="SimSun" w:hAnsi="SimSun" w:eastAsia="SimSun" w:cs="SimSun"/>
                <w:sz w:val="24"/>
                <w:szCs w:val="24"/>
                <w:spacing w:val="-48"/>
                <w:position w:val="17"/>
              </w:rPr>
              <w:t xml:space="preserve"> </w:t>
            </w:r>
            <w:r>
              <w:rPr>
                <w:rFonts w:ascii="Times New Roman" w:hAnsi="Times New Roman" w:eastAsia="Times New Roman" w:cs="Times New Roman"/>
                <w:sz w:val="24"/>
                <w:szCs w:val="24"/>
                <w:spacing w:val="-1"/>
                <w:position w:val="17"/>
              </w:rPr>
              <w:t>500m</w:t>
            </w:r>
            <w:r>
              <w:rPr>
                <w:rFonts w:ascii="Times New Roman" w:hAnsi="Times New Roman" w:eastAsia="Times New Roman" w:cs="Times New Roman"/>
                <w:sz w:val="24"/>
                <w:szCs w:val="24"/>
                <w:spacing w:val="15"/>
                <w:w w:val="101"/>
                <w:position w:val="17"/>
              </w:rPr>
              <w:t xml:space="preserve"> </w:t>
            </w:r>
            <w:r>
              <w:rPr>
                <w:rFonts w:ascii="SimSun" w:hAnsi="SimSun" w:eastAsia="SimSun" w:cs="SimSun"/>
                <w:sz w:val="24"/>
                <w:szCs w:val="24"/>
                <w:spacing w:val="-1"/>
                <w:position w:val="17"/>
              </w:rPr>
              <w:t>范围内无集中式饮用水水源和热水、矿</w:t>
            </w:r>
            <w:r>
              <w:rPr>
                <w:rFonts w:ascii="SimSun" w:hAnsi="SimSun" w:eastAsia="SimSun" w:cs="SimSun"/>
                <w:sz w:val="24"/>
                <w:szCs w:val="24"/>
                <w:spacing w:val="-2"/>
                <w:position w:val="17"/>
              </w:rPr>
              <w:t>泉水、温泉等特殊</w:t>
            </w:r>
          </w:p>
          <w:p>
            <w:pPr>
              <w:ind w:left="107"/>
              <w:spacing w:line="219" w:lineRule="auto"/>
              <w:rPr>
                <w:rFonts w:ascii="SimSun" w:hAnsi="SimSun" w:eastAsia="SimSun" w:cs="SimSun"/>
                <w:sz w:val="24"/>
                <w:szCs w:val="24"/>
              </w:rPr>
            </w:pPr>
            <w:r>
              <w:rPr>
                <w:rFonts w:ascii="SimSun" w:hAnsi="SimSun" w:eastAsia="SimSun" w:cs="SimSun"/>
                <w:sz w:val="24"/>
                <w:szCs w:val="24"/>
                <w:spacing w:val="-7"/>
              </w:rPr>
              <w:t>地下水资源。</w:t>
            </w:r>
          </w:p>
          <w:p>
            <w:pPr>
              <w:ind w:left="582"/>
              <w:spacing w:before="182" w:line="220" w:lineRule="auto"/>
              <w:rPr>
                <w:rFonts w:ascii="SimSun" w:hAnsi="SimSun" w:eastAsia="SimSun" w:cs="SimSun"/>
                <w:sz w:val="24"/>
                <w:szCs w:val="24"/>
              </w:rPr>
            </w:pPr>
            <w:r>
              <w:rPr>
                <w:rFonts w:ascii="Times New Roman" w:hAnsi="Times New Roman" w:eastAsia="Times New Roman" w:cs="Times New Roman"/>
                <w:sz w:val="24"/>
                <w:szCs w:val="24"/>
                <w:spacing w:val="-3"/>
              </w:rPr>
              <w:t>4</w:t>
            </w:r>
            <w:r>
              <w:rPr>
                <w:rFonts w:ascii="SimSun" w:hAnsi="SimSun" w:eastAsia="SimSun" w:cs="SimSun"/>
                <w:sz w:val="24"/>
                <w:szCs w:val="24"/>
                <w:spacing w:val="-3"/>
              </w:rPr>
              <w:t>、生态环境</w:t>
            </w:r>
          </w:p>
          <w:p>
            <w:pPr>
              <w:ind w:left="112" w:right="133" w:firstLine="479"/>
              <w:spacing w:before="181" w:line="359" w:lineRule="auto"/>
              <w:rPr>
                <w:rFonts w:ascii="SimSun" w:hAnsi="SimSun" w:eastAsia="SimSun" w:cs="SimSun"/>
                <w:sz w:val="24"/>
                <w:szCs w:val="24"/>
              </w:rPr>
            </w:pPr>
            <w:r>
              <w:rPr>
                <w:rFonts w:ascii="SimSun" w:hAnsi="SimSun" w:eastAsia="SimSun" w:cs="SimSun"/>
                <w:sz w:val="24"/>
                <w:szCs w:val="24"/>
                <w:spacing w:val="-1"/>
              </w:rPr>
              <w:t>项目于已建成的标准化厂房内进行生产，位于锡林郭勒盟锡林浩特市杭</w:t>
            </w:r>
            <w:r>
              <w:rPr>
                <w:rFonts w:ascii="SimSun" w:hAnsi="SimSun" w:eastAsia="SimSun" w:cs="SimSun"/>
                <w:sz w:val="24"/>
                <w:szCs w:val="24"/>
                <w:spacing w:val="8"/>
              </w:rPr>
              <w:t xml:space="preserve">  </w:t>
            </w:r>
            <w:r>
              <w:rPr>
                <w:rFonts w:ascii="SimSun" w:hAnsi="SimSun" w:eastAsia="SimSun" w:cs="SimSun"/>
                <w:sz w:val="24"/>
                <w:szCs w:val="24"/>
                <w:spacing w:val="-2"/>
              </w:rPr>
              <w:t>办东胜社区亚泰会所西北侧祥和绒毛厂院内第四排</w:t>
            </w:r>
            <w:r>
              <w:rPr>
                <w:rFonts w:ascii="SimSun" w:hAnsi="SimSun" w:eastAsia="SimSun" w:cs="SimSun"/>
                <w:sz w:val="24"/>
                <w:szCs w:val="24"/>
                <w:spacing w:val="-32"/>
              </w:rPr>
              <w:t xml:space="preserve"> </w:t>
            </w:r>
            <w:r>
              <w:rPr>
                <w:rFonts w:ascii="Times New Roman" w:hAnsi="Times New Roman" w:eastAsia="Times New Roman" w:cs="Times New Roman"/>
                <w:sz w:val="24"/>
                <w:szCs w:val="24"/>
                <w:spacing w:val="-2"/>
              </w:rPr>
              <w:t>18</w:t>
            </w:r>
            <w:r>
              <w:rPr>
                <w:rFonts w:ascii="Times New Roman" w:hAnsi="Times New Roman" w:eastAsia="Times New Roman" w:cs="Times New Roman"/>
                <w:sz w:val="24"/>
                <w:szCs w:val="24"/>
                <w:spacing w:val="15"/>
              </w:rPr>
              <w:t xml:space="preserve"> </w:t>
            </w:r>
            <w:r>
              <w:rPr>
                <w:rFonts w:ascii="SimSun" w:hAnsi="SimSun" w:eastAsia="SimSun" w:cs="SimSun"/>
                <w:sz w:val="24"/>
                <w:szCs w:val="24"/>
                <w:spacing w:val="-2"/>
              </w:rPr>
              <w:t>号，无新增占地，无新</w:t>
            </w:r>
          </w:p>
          <w:p>
            <w:pPr>
              <w:ind w:left="108"/>
              <w:spacing w:line="220" w:lineRule="auto"/>
              <w:rPr>
                <w:rFonts w:ascii="SimSun" w:hAnsi="SimSun" w:eastAsia="SimSun" w:cs="SimSun"/>
                <w:sz w:val="24"/>
                <w:szCs w:val="24"/>
              </w:rPr>
            </w:pPr>
            <w:r>
              <w:rPr>
                <w:rFonts w:ascii="SimSun" w:hAnsi="SimSun" w:eastAsia="SimSun" w:cs="SimSun"/>
                <w:sz w:val="24"/>
                <w:szCs w:val="24"/>
                <w:spacing w:val="-5"/>
              </w:rPr>
              <w:t>增生态环境保护目标。</w:t>
            </w:r>
          </w:p>
        </w:tc>
      </w:tr>
    </w:tbl>
    <w:p>
      <w:pPr>
        <w:pStyle w:val="BodyText"/>
        <w:rPr/>
      </w:pPr>
      <w:r/>
    </w:p>
    <w:p>
      <w:pPr>
        <w:sectPr>
          <w:footerReference w:type="default" r:id="rId129"/>
          <w:pgSz w:w="11908" w:h="16840"/>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1"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559"/>
        <w:gridCol w:w="8272"/>
      </w:tblGrid>
      <w:tr>
        <w:trPr>
          <w:trHeight w:val="12860" w:hRule="atLeast"/>
        </w:trPr>
        <w:tc>
          <w:tcPr>
            <w:tcW w:w="559" w:type="dxa"/>
            <w:vAlign w:val="top"/>
            <w:tcBorders>
              <w:right w:val="single" w:color="000000" w:sz="2" w:space="0"/>
            </w:tcBorders>
          </w:tcPr>
          <w:p>
            <w:pPr>
              <w:spacing w:line="246" w:lineRule="auto"/>
              <w:rPr>
                <w:rFonts w:ascii="Arial"/>
                <w:sz w:val="21"/>
              </w:rPr>
            </w:pPr>
            <w:r/>
          </w:p>
          <w:p>
            <w:pPr>
              <w:spacing w:line="246" w:lineRule="auto"/>
              <w:rPr>
                <w:rFonts w:ascii="Arial"/>
                <w:sz w:val="21"/>
              </w:rPr>
            </w:pPr>
            <w:r/>
          </w:p>
          <w:p>
            <w:pPr>
              <w:spacing w:line="246" w:lineRule="auto"/>
              <w:rPr>
                <w:rFonts w:ascii="Arial"/>
                <w:sz w:val="21"/>
              </w:rPr>
            </w:pPr>
            <w:r/>
          </w:p>
          <w:p>
            <w:pPr>
              <w:spacing w:line="246" w:lineRule="auto"/>
              <w:rPr>
                <w:rFonts w:ascii="Arial"/>
                <w:sz w:val="21"/>
              </w:rPr>
            </w:pPr>
            <w:r/>
          </w:p>
          <w:p>
            <w:pPr>
              <w:spacing w:line="246" w:lineRule="auto"/>
              <w:rPr>
                <w:rFonts w:ascii="Arial"/>
                <w:sz w:val="21"/>
              </w:rPr>
            </w:pPr>
            <w:r/>
          </w:p>
          <w:p>
            <w:pPr>
              <w:spacing w:line="247" w:lineRule="auto"/>
              <w:rPr>
                <w:rFonts w:ascii="Arial"/>
                <w:sz w:val="21"/>
              </w:rPr>
            </w:pPr>
            <w:r/>
          </w:p>
          <w:p>
            <w:pPr>
              <w:spacing w:line="247" w:lineRule="auto"/>
              <w:rPr>
                <w:rFonts w:ascii="Arial"/>
                <w:sz w:val="21"/>
              </w:rPr>
            </w:pPr>
            <w:r/>
          </w:p>
          <w:p>
            <w:pPr>
              <w:spacing w:line="247" w:lineRule="auto"/>
              <w:rPr>
                <w:rFonts w:ascii="Arial"/>
                <w:sz w:val="21"/>
              </w:rPr>
            </w:pPr>
            <w:r/>
          </w:p>
          <w:p>
            <w:pPr>
              <w:spacing w:line="247" w:lineRule="auto"/>
              <w:rPr>
                <w:rFonts w:ascii="Arial"/>
                <w:sz w:val="21"/>
              </w:rPr>
            </w:pPr>
            <w:r/>
          </w:p>
          <w:p>
            <w:pPr>
              <w:spacing w:line="247" w:lineRule="auto"/>
              <w:rPr>
                <w:rFonts w:ascii="Arial"/>
                <w:sz w:val="21"/>
              </w:rPr>
            </w:pPr>
            <w:r/>
          </w:p>
          <w:p>
            <w:pPr>
              <w:spacing w:line="247" w:lineRule="auto"/>
              <w:rPr>
                <w:rFonts w:ascii="Arial"/>
                <w:sz w:val="21"/>
              </w:rPr>
            </w:pPr>
            <w:r/>
          </w:p>
          <w:p>
            <w:pPr>
              <w:spacing w:line="247" w:lineRule="auto"/>
              <w:rPr>
                <w:rFonts w:ascii="Arial"/>
                <w:sz w:val="21"/>
              </w:rPr>
            </w:pPr>
            <w:r/>
          </w:p>
          <w:p>
            <w:pPr>
              <w:spacing w:line="247" w:lineRule="auto"/>
              <w:rPr>
                <w:rFonts w:ascii="Arial"/>
                <w:sz w:val="21"/>
              </w:rPr>
            </w:pPr>
            <w:r/>
          </w:p>
          <w:p>
            <w:pPr>
              <w:spacing w:line="247" w:lineRule="auto"/>
              <w:rPr>
                <w:rFonts w:ascii="Arial"/>
                <w:sz w:val="21"/>
              </w:rPr>
            </w:pPr>
            <w:r/>
          </w:p>
          <w:p>
            <w:pPr>
              <w:spacing w:line="247" w:lineRule="auto"/>
              <w:rPr>
                <w:rFonts w:ascii="Arial"/>
                <w:sz w:val="21"/>
              </w:rPr>
            </w:pPr>
            <w:r/>
          </w:p>
          <w:p>
            <w:pPr>
              <w:spacing w:line="247" w:lineRule="auto"/>
              <w:rPr>
                <w:rFonts w:ascii="Arial"/>
                <w:sz w:val="21"/>
              </w:rPr>
            </w:pPr>
            <w:r/>
          </w:p>
          <w:p>
            <w:pPr>
              <w:spacing w:line="247" w:lineRule="auto"/>
              <w:rPr>
                <w:rFonts w:ascii="Arial"/>
                <w:sz w:val="21"/>
              </w:rPr>
            </w:pPr>
            <w:r/>
          </w:p>
          <w:p>
            <w:pPr>
              <w:spacing w:line="247" w:lineRule="auto"/>
              <w:rPr>
                <w:rFonts w:ascii="Arial"/>
                <w:sz w:val="21"/>
              </w:rPr>
            </w:pPr>
            <w:r/>
          </w:p>
          <w:p>
            <w:pPr>
              <w:spacing w:line="247" w:lineRule="auto"/>
              <w:rPr>
                <w:rFonts w:ascii="Arial"/>
                <w:sz w:val="21"/>
              </w:rPr>
            </w:pPr>
            <w:r/>
          </w:p>
          <w:p>
            <w:pPr>
              <w:spacing w:line="247" w:lineRule="auto"/>
              <w:rPr>
                <w:rFonts w:ascii="Arial"/>
                <w:sz w:val="21"/>
              </w:rPr>
            </w:pPr>
            <w:r/>
          </w:p>
          <w:p>
            <w:pPr>
              <w:spacing w:line="247" w:lineRule="auto"/>
              <w:rPr>
                <w:rFonts w:ascii="Arial"/>
                <w:sz w:val="21"/>
              </w:rPr>
            </w:pPr>
            <w:r/>
          </w:p>
          <w:p>
            <w:pPr>
              <w:spacing w:line="247" w:lineRule="auto"/>
              <w:rPr>
                <w:rFonts w:ascii="Arial"/>
                <w:sz w:val="21"/>
              </w:rPr>
            </w:pPr>
            <w:r/>
          </w:p>
          <w:p>
            <w:pPr>
              <w:spacing w:line="247" w:lineRule="auto"/>
              <w:rPr>
                <w:rFonts w:ascii="Arial"/>
                <w:sz w:val="21"/>
              </w:rPr>
            </w:pPr>
            <w:r/>
          </w:p>
          <w:p>
            <w:pPr>
              <w:ind w:left="69"/>
              <w:spacing w:before="69" w:line="220" w:lineRule="auto"/>
              <w:rPr>
                <w:rFonts w:ascii="SimSun" w:hAnsi="SimSun" w:eastAsia="SimSun" w:cs="SimSun"/>
                <w:sz w:val="21"/>
                <w:szCs w:val="21"/>
              </w:rPr>
            </w:pPr>
            <w:r>
              <w:rPr>
                <w:rFonts w:ascii="SimSun" w:hAnsi="SimSun" w:eastAsia="SimSun" w:cs="SimSun"/>
                <w:sz w:val="21"/>
                <w:szCs w:val="21"/>
                <w:spacing w:val="-3"/>
              </w:rPr>
              <w:t>污染</w:t>
            </w:r>
          </w:p>
          <w:p>
            <w:pPr>
              <w:ind w:left="67"/>
              <w:spacing w:before="21" w:line="221" w:lineRule="auto"/>
              <w:rPr>
                <w:rFonts w:ascii="SimSun" w:hAnsi="SimSun" w:eastAsia="SimSun" w:cs="SimSun"/>
                <w:sz w:val="21"/>
                <w:szCs w:val="21"/>
              </w:rPr>
            </w:pPr>
            <w:r>
              <w:rPr>
                <w:rFonts w:ascii="SimSun" w:hAnsi="SimSun" w:eastAsia="SimSun" w:cs="SimSun"/>
                <w:sz w:val="21"/>
                <w:szCs w:val="21"/>
                <w:spacing w:val="-3"/>
              </w:rPr>
              <w:t>物排</w:t>
            </w:r>
          </w:p>
          <w:p>
            <w:pPr>
              <w:ind w:left="67"/>
              <w:spacing w:before="21" w:line="220" w:lineRule="auto"/>
              <w:rPr>
                <w:rFonts w:ascii="SimSun" w:hAnsi="SimSun" w:eastAsia="SimSun" w:cs="SimSun"/>
                <w:sz w:val="21"/>
                <w:szCs w:val="21"/>
              </w:rPr>
            </w:pPr>
            <w:r>
              <w:rPr>
                <w:rFonts w:ascii="SimSun" w:hAnsi="SimSun" w:eastAsia="SimSun" w:cs="SimSun"/>
                <w:sz w:val="21"/>
                <w:szCs w:val="21"/>
                <w:spacing w:val="-3"/>
              </w:rPr>
              <w:t>放控</w:t>
            </w:r>
          </w:p>
          <w:p>
            <w:pPr>
              <w:ind w:left="68"/>
              <w:spacing w:before="22" w:line="220" w:lineRule="auto"/>
              <w:rPr>
                <w:rFonts w:ascii="SimSun" w:hAnsi="SimSun" w:eastAsia="SimSun" w:cs="SimSun"/>
                <w:sz w:val="21"/>
                <w:szCs w:val="21"/>
              </w:rPr>
            </w:pPr>
            <w:r>
              <w:rPr>
                <w:rFonts w:ascii="SimSun" w:hAnsi="SimSun" w:eastAsia="SimSun" w:cs="SimSun"/>
                <w:sz w:val="21"/>
                <w:szCs w:val="21"/>
                <w:spacing w:val="-5"/>
              </w:rPr>
              <w:t>制标</w:t>
            </w:r>
          </w:p>
          <w:p>
            <w:pPr>
              <w:ind w:left="173"/>
              <w:spacing w:before="21" w:line="221" w:lineRule="auto"/>
              <w:rPr>
                <w:rFonts w:ascii="SimSun" w:hAnsi="SimSun" w:eastAsia="SimSun" w:cs="SimSun"/>
                <w:sz w:val="21"/>
                <w:szCs w:val="21"/>
              </w:rPr>
            </w:pPr>
            <w:r>
              <w:rPr>
                <w:rFonts w:ascii="SimSun" w:hAnsi="SimSun" w:eastAsia="SimSun" w:cs="SimSun"/>
                <w:sz w:val="21"/>
                <w:szCs w:val="21"/>
              </w:rPr>
              <w:t>准</w:t>
            </w:r>
          </w:p>
        </w:tc>
        <w:tc>
          <w:tcPr>
            <w:tcW w:w="8272" w:type="dxa"/>
            <w:vAlign w:val="top"/>
            <w:tcBorders>
              <w:left w:val="single" w:color="000000" w:sz="2" w:space="0"/>
            </w:tcBorders>
          </w:tcPr>
          <w:p>
            <w:pPr>
              <w:ind w:left="596"/>
              <w:spacing w:before="182" w:line="220" w:lineRule="auto"/>
              <w:rPr>
                <w:rFonts w:ascii="SimSun" w:hAnsi="SimSun" w:eastAsia="SimSun" w:cs="SimSun"/>
                <w:sz w:val="24"/>
                <w:szCs w:val="24"/>
              </w:rPr>
            </w:pPr>
            <w:r>
              <w:rPr>
                <w:rFonts w:ascii="Times New Roman" w:hAnsi="Times New Roman" w:eastAsia="Times New Roman" w:cs="Times New Roman"/>
                <w:sz w:val="24"/>
                <w:szCs w:val="24"/>
                <w:b/>
                <w:bCs/>
                <w:spacing w:val="-2"/>
              </w:rPr>
              <w:t>1</w:t>
            </w:r>
            <w:r>
              <w:rPr>
                <w:rFonts w:ascii="SimSun" w:hAnsi="SimSun" w:eastAsia="SimSun" w:cs="SimSun"/>
                <w:sz w:val="24"/>
                <w:szCs w:val="24"/>
                <w14:textOutline w14:w="4354" w14:cap="flat" w14:cmpd="sng">
                  <w14:solidFill>
                    <w14:srgbClr w14:val="000000"/>
                  </w14:solidFill>
                  <w14:prstDash w14:val="solid"/>
                  <w14:miter w14:lim="10"/>
                </w14:textOutline>
                <w:spacing w:val="-2"/>
              </w:rPr>
              <w:t>、大气污染物排放标准</w:t>
            </w:r>
          </w:p>
          <w:p>
            <w:pPr>
              <w:ind w:left="108" w:right="103" w:firstLine="480"/>
              <w:spacing w:before="52" w:line="359" w:lineRule="auto"/>
              <w:jc w:val="both"/>
              <w:rPr>
                <w:rFonts w:ascii="SimSun" w:hAnsi="SimSun" w:eastAsia="SimSun" w:cs="SimSun"/>
                <w:sz w:val="24"/>
                <w:szCs w:val="24"/>
              </w:rPr>
            </w:pPr>
            <w:r>
              <w:rPr>
                <w:rFonts w:ascii="SimSun" w:hAnsi="SimSun" w:eastAsia="SimSun" w:cs="SimSun"/>
                <w:sz w:val="24"/>
                <w:szCs w:val="24"/>
                <w:spacing w:val="-4"/>
              </w:rPr>
              <w:t>本项目夹胶玻璃、中空玻璃生产工序有组织非甲烷总烃执行《玻璃工业大</w:t>
            </w:r>
            <w:r>
              <w:rPr>
                <w:rFonts w:ascii="SimSun" w:hAnsi="SimSun" w:eastAsia="SimSun" w:cs="SimSun"/>
                <w:sz w:val="24"/>
                <w:szCs w:val="24"/>
                <w:spacing w:val="17"/>
              </w:rPr>
              <w:t xml:space="preserve"> </w:t>
            </w:r>
            <w:r>
              <w:rPr>
                <w:rFonts w:ascii="SimSun" w:hAnsi="SimSun" w:eastAsia="SimSun" w:cs="SimSun"/>
                <w:sz w:val="24"/>
                <w:szCs w:val="24"/>
                <w:spacing w:val="-5"/>
              </w:rPr>
              <w:t>气污染物排放标准》（</w:t>
            </w:r>
            <w:r>
              <w:rPr>
                <w:rFonts w:ascii="Times New Roman" w:hAnsi="Times New Roman" w:eastAsia="Times New Roman" w:cs="Times New Roman"/>
                <w:sz w:val="24"/>
                <w:szCs w:val="24"/>
                <w:spacing w:val="-5"/>
              </w:rPr>
              <w:t>GB</w:t>
            </w:r>
            <w:r>
              <w:rPr>
                <w:rFonts w:ascii="Times New Roman" w:hAnsi="Times New Roman" w:eastAsia="Times New Roman" w:cs="Times New Roman"/>
                <w:sz w:val="24"/>
                <w:szCs w:val="24"/>
                <w:spacing w:val="26"/>
              </w:rPr>
              <w:t xml:space="preserve"> </w:t>
            </w:r>
            <w:r>
              <w:rPr>
                <w:rFonts w:ascii="Times New Roman" w:hAnsi="Times New Roman" w:eastAsia="Times New Roman" w:cs="Times New Roman"/>
                <w:sz w:val="24"/>
                <w:szCs w:val="24"/>
                <w:spacing w:val="-5"/>
              </w:rPr>
              <w:t>26453</w:t>
            </w:r>
            <w:r>
              <w:rPr>
                <w:rFonts w:ascii="SimSun" w:hAnsi="SimSun" w:eastAsia="SimSun" w:cs="SimSun"/>
                <w:sz w:val="24"/>
                <w:szCs w:val="24"/>
                <w:spacing w:val="-5"/>
              </w:rPr>
              <w:t>—</w:t>
            </w:r>
            <w:r>
              <w:rPr>
                <w:rFonts w:ascii="Times New Roman" w:hAnsi="Times New Roman" w:eastAsia="Times New Roman" w:cs="Times New Roman"/>
                <w:sz w:val="24"/>
                <w:szCs w:val="24"/>
                <w:spacing w:val="-5"/>
              </w:rPr>
              <w:t>2022</w:t>
            </w:r>
            <w:r>
              <w:rPr>
                <w:rFonts w:ascii="SimSun" w:hAnsi="SimSun" w:eastAsia="SimSun" w:cs="SimSun"/>
                <w:sz w:val="24"/>
                <w:szCs w:val="24"/>
                <w:spacing w:val="-5"/>
              </w:rPr>
              <w:t>）表</w:t>
            </w:r>
            <w:r>
              <w:rPr>
                <w:rFonts w:ascii="SimSun" w:hAnsi="SimSun" w:eastAsia="SimSun" w:cs="SimSun"/>
                <w:sz w:val="24"/>
                <w:szCs w:val="24"/>
                <w:spacing w:val="-30"/>
              </w:rPr>
              <w:t xml:space="preserve"> </w:t>
            </w:r>
            <w:r>
              <w:rPr>
                <w:rFonts w:ascii="Times New Roman" w:hAnsi="Times New Roman" w:eastAsia="Times New Roman" w:cs="Times New Roman"/>
                <w:sz w:val="24"/>
                <w:szCs w:val="24"/>
                <w:spacing w:val="-5"/>
              </w:rPr>
              <w:t>1 </w:t>
            </w:r>
            <w:r>
              <w:rPr>
                <w:rFonts w:ascii="SimSun" w:hAnsi="SimSun" w:eastAsia="SimSun" w:cs="SimSun"/>
                <w:sz w:val="24"/>
                <w:szCs w:val="24"/>
                <w:spacing w:val="-5"/>
              </w:rPr>
              <w:t>污染物排放限值要求；项目排气</w:t>
            </w:r>
          </w:p>
          <w:p>
            <w:pPr>
              <w:ind w:left="111"/>
              <w:spacing w:line="219" w:lineRule="auto"/>
              <w:rPr>
                <w:rFonts w:ascii="SimSun" w:hAnsi="SimSun" w:eastAsia="SimSun" w:cs="SimSun"/>
                <w:sz w:val="24"/>
                <w:szCs w:val="24"/>
              </w:rPr>
            </w:pPr>
            <w:r>
              <w:rPr>
                <w:rFonts w:ascii="SimSun" w:hAnsi="SimSun" w:eastAsia="SimSun" w:cs="SimSun"/>
                <w:sz w:val="24"/>
                <w:szCs w:val="24"/>
                <w:spacing w:val="-6"/>
              </w:rPr>
              <w:t>筒高度</w:t>
            </w:r>
            <w:r>
              <w:rPr>
                <w:rFonts w:ascii="SimSun" w:hAnsi="SimSun" w:eastAsia="SimSun" w:cs="SimSun"/>
                <w:sz w:val="24"/>
                <w:szCs w:val="24"/>
                <w:spacing w:val="-32"/>
              </w:rPr>
              <w:t xml:space="preserve"> </w:t>
            </w:r>
            <w:r>
              <w:rPr>
                <w:rFonts w:ascii="Times New Roman" w:hAnsi="Times New Roman" w:eastAsia="Times New Roman" w:cs="Times New Roman"/>
                <w:sz w:val="24"/>
                <w:szCs w:val="24"/>
                <w:spacing w:val="-6"/>
              </w:rPr>
              <w:t>15m</w:t>
            </w:r>
            <w:r>
              <w:rPr>
                <w:rFonts w:ascii="SimSun" w:hAnsi="SimSun" w:eastAsia="SimSun" w:cs="SimSun"/>
                <w:sz w:val="24"/>
                <w:szCs w:val="24"/>
                <w:spacing w:val="-6"/>
              </w:rPr>
              <w:t>。</w:t>
            </w:r>
          </w:p>
          <w:p>
            <w:pPr>
              <w:ind w:left="107" w:right="104" w:firstLine="483"/>
              <w:spacing w:before="183" w:line="359" w:lineRule="auto"/>
              <w:jc w:val="both"/>
              <w:rPr>
                <w:rFonts w:ascii="SimSun" w:hAnsi="SimSun" w:eastAsia="SimSun" w:cs="SimSun"/>
                <w:sz w:val="24"/>
                <w:szCs w:val="24"/>
              </w:rPr>
            </w:pPr>
            <w:r>
              <w:rPr>
                <w:rFonts w:ascii="SimSun" w:hAnsi="SimSun" w:eastAsia="SimSun" w:cs="SimSun"/>
                <w:sz w:val="24"/>
                <w:szCs w:val="24"/>
                <w:spacing w:val="-4"/>
              </w:rPr>
              <w:t>厂房外非甲烷总烃无组织排放浓度限值执行《玻璃工业大气污染物排放标</w:t>
            </w:r>
            <w:r>
              <w:rPr>
                <w:rFonts w:ascii="SimSun" w:hAnsi="SimSun" w:eastAsia="SimSun" w:cs="SimSun"/>
                <w:sz w:val="24"/>
                <w:szCs w:val="24"/>
                <w:spacing w:val="4"/>
              </w:rPr>
              <w:t xml:space="preserve"> </w:t>
            </w:r>
            <w:r>
              <w:rPr>
                <w:rFonts w:ascii="SimSun" w:hAnsi="SimSun" w:eastAsia="SimSun" w:cs="SimSun"/>
                <w:sz w:val="24"/>
                <w:szCs w:val="24"/>
                <w:spacing w:val="-3"/>
              </w:rPr>
              <w:t>准》（</w:t>
            </w:r>
            <w:r>
              <w:rPr>
                <w:rFonts w:ascii="Times New Roman" w:hAnsi="Times New Roman" w:eastAsia="Times New Roman" w:cs="Times New Roman"/>
                <w:sz w:val="24"/>
                <w:szCs w:val="24"/>
                <w:spacing w:val="-3"/>
              </w:rPr>
              <w:t>GB 26453</w:t>
            </w:r>
            <w:r>
              <w:rPr>
                <w:rFonts w:ascii="SimSun" w:hAnsi="SimSun" w:eastAsia="SimSun" w:cs="SimSun"/>
                <w:sz w:val="24"/>
                <w:szCs w:val="24"/>
                <w:spacing w:val="-3"/>
              </w:rPr>
              <w:t>—</w:t>
            </w:r>
            <w:r>
              <w:rPr>
                <w:rFonts w:ascii="Times New Roman" w:hAnsi="Times New Roman" w:eastAsia="Times New Roman" w:cs="Times New Roman"/>
                <w:sz w:val="24"/>
                <w:szCs w:val="24"/>
                <w:spacing w:val="-3"/>
              </w:rPr>
              <w:t>2022</w:t>
            </w:r>
            <w:r>
              <w:rPr>
                <w:rFonts w:ascii="SimSun" w:hAnsi="SimSun" w:eastAsia="SimSun" w:cs="SimSun"/>
                <w:sz w:val="24"/>
                <w:szCs w:val="24"/>
                <w:spacing w:val="-3"/>
              </w:rPr>
              <w:t>）附录</w:t>
            </w:r>
            <w:r>
              <w:rPr>
                <w:rFonts w:ascii="SimSun" w:hAnsi="SimSun" w:eastAsia="SimSun" w:cs="SimSun"/>
                <w:sz w:val="24"/>
                <w:szCs w:val="24"/>
                <w:spacing w:val="-56"/>
              </w:rPr>
              <w:t xml:space="preserve"> </w:t>
            </w:r>
            <w:r>
              <w:rPr>
                <w:rFonts w:ascii="Times New Roman" w:hAnsi="Times New Roman" w:eastAsia="Times New Roman" w:cs="Times New Roman"/>
                <w:sz w:val="24"/>
                <w:szCs w:val="24"/>
                <w:spacing w:val="-3"/>
              </w:rPr>
              <w:t>B.1 </w:t>
            </w:r>
            <w:r>
              <w:rPr>
                <w:rFonts w:ascii="SimSun" w:hAnsi="SimSun" w:eastAsia="SimSun" w:cs="SimSun"/>
                <w:sz w:val="24"/>
                <w:szCs w:val="24"/>
                <w:spacing w:val="-3"/>
              </w:rPr>
              <w:t>排放限值</w:t>
            </w:r>
            <w:r>
              <w:rPr>
                <w:rFonts w:ascii="SimSun" w:hAnsi="SimSun" w:eastAsia="SimSun" w:cs="SimSun"/>
                <w:sz w:val="24"/>
                <w:szCs w:val="24"/>
                <w:spacing w:val="-4"/>
              </w:rPr>
              <w:t>。厂界无组织非甲烷总烃执行《大</w:t>
            </w:r>
            <w:r>
              <w:rPr>
                <w:rFonts w:ascii="SimSun" w:hAnsi="SimSun" w:eastAsia="SimSun" w:cs="SimSun"/>
                <w:sz w:val="24"/>
                <w:szCs w:val="24"/>
              </w:rPr>
              <w:t xml:space="preserve"> </w:t>
            </w:r>
            <w:r>
              <w:rPr>
                <w:rFonts w:ascii="SimSun" w:hAnsi="SimSun" w:eastAsia="SimSun" w:cs="SimSun"/>
                <w:sz w:val="24"/>
                <w:szCs w:val="24"/>
                <w:spacing w:val="-2"/>
              </w:rPr>
              <w:t>气污染物综合排放标准》（</w:t>
            </w:r>
            <w:r>
              <w:rPr>
                <w:rFonts w:ascii="Times New Roman" w:hAnsi="Times New Roman" w:eastAsia="Times New Roman" w:cs="Times New Roman"/>
                <w:sz w:val="24"/>
                <w:szCs w:val="24"/>
                <w:spacing w:val="-2"/>
              </w:rPr>
              <w:t>GB16297-</w:t>
            </w:r>
            <w:r>
              <w:rPr>
                <w:rFonts w:ascii="Times New Roman" w:hAnsi="Times New Roman" w:eastAsia="Times New Roman" w:cs="Times New Roman"/>
                <w:sz w:val="24"/>
                <w:szCs w:val="24"/>
                <w:spacing w:val="-21"/>
              </w:rPr>
              <w:t xml:space="preserve"> </w:t>
            </w:r>
            <w:r>
              <w:rPr>
                <w:rFonts w:ascii="Times New Roman" w:hAnsi="Times New Roman" w:eastAsia="Times New Roman" w:cs="Times New Roman"/>
                <w:sz w:val="24"/>
                <w:szCs w:val="24"/>
                <w:spacing w:val="-2"/>
              </w:rPr>
              <w:t>1996</w:t>
            </w:r>
            <w:r>
              <w:rPr>
                <w:rFonts w:ascii="SimSun" w:hAnsi="SimSun" w:eastAsia="SimSun" w:cs="SimSun"/>
                <w:sz w:val="24"/>
                <w:szCs w:val="24"/>
                <w:spacing w:val="-2"/>
              </w:rPr>
              <w:t>）表 </w:t>
            </w:r>
            <w:r>
              <w:rPr>
                <w:rFonts w:ascii="Times New Roman" w:hAnsi="Times New Roman" w:eastAsia="Times New Roman" w:cs="Times New Roman"/>
                <w:sz w:val="24"/>
                <w:szCs w:val="24"/>
                <w:spacing w:val="-2"/>
              </w:rPr>
              <w:t>2  </w:t>
            </w:r>
            <w:r>
              <w:rPr>
                <w:rFonts w:ascii="SimSun" w:hAnsi="SimSun" w:eastAsia="SimSun" w:cs="SimSun"/>
                <w:sz w:val="24"/>
                <w:szCs w:val="24"/>
                <w:spacing w:val="-2"/>
              </w:rPr>
              <w:t>中非甲烷总烃无组织排放限</w:t>
            </w:r>
            <w:r>
              <w:rPr>
                <w:rFonts w:ascii="SimSun" w:hAnsi="SimSun" w:eastAsia="SimSun" w:cs="SimSun"/>
                <w:sz w:val="24"/>
                <w:szCs w:val="24"/>
              </w:rPr>
              <w:t xml:space="preserve"> </w:t>
            </w:r>
            <w:r>
              <w:rPr>
                <w:rFonts w:ascii="SimSun" w:hAnsi="SimSun" w:eastAsia="SimSun" w:cs="SimSun"/>
                <w:sz w:val="24"/>
                <w:szCs w:val="24"/>
                <w:spacing w:val="-7"/>
              </w:rPr>
              <w:t>值，</w:t>
            </w:r>
            <w:r>
              <w:rPr>
                <w:rFonts w:ascii="SimSun" w:hAnsi="SimSun" w:eastAsia="SimSun" w:cs="SimSun"/>
                <w:sz w:val="24"/>
                <w:szCs w:val="24"/>
                <w:spacing w:val="-57"/>
              </w:rPr>
              <w:t xml:space="preserve"> </w:t>
            </w:r>
            <w:r>
              <w:rPr>
                <w:rFonts w:ascii="SimSun" w:hAnsi="SimSun" w:eastAsia="SimSun" w:cs="SimSun"/>
                <w:sz w:val="24"/>
                <w:szCs w:val="24"/>
                <w:spacing w:val="-7"/>
              </w:rPr>
              <w:t>厂界颗粒物执行《大气污染物综合排放标准》（</w:t>
            </w:r>
            <w:r>
              <w:rPr>
                <w:rFonts w:ascii="Times New Roman" w:hAnsi="Times New Roman" w:eastAsia="Times New Roman" w:cs="Times New Roman"/>
                <w:sz w:val="24"/>
                <w:szCs w:val="24"/>
                <w:spacing w:val="-7"/>
              </w:rPr>
              <w:t>GB1</w:t>
            </w:r>
            <w:r>
              <w:rPr>
                <w:rFonts w:ascii="Times New Roman" w:hAnsi="Times New Roman" w:eastAsia="Times New Roman" w:cs="Times New Roman"/>
                <w:sz w:val="24"/>
                <w:szCs w:val="24"/>
                <w:spacing w:val="-8"/>
              </w:rPr>
              <w:t>6297-</w:t>
            </w:r>
            <w:r>
              <w:rPr>
                <w:rFonts w:ascii="Times New Roman" w:hAnsi="Times New Roman" w:eastAsia="Times New Roman" w:cs="Times New Roman"/>
                <w:sz w:val="24"/>
                <w:szCs w:val="24"/>
                <w:spacing w:val="-31"/>
              </w:rPr>
              <w:t xml:space="preserve"> </w:t>
            </w:r>
            <w:r>
              <w:rPr>
                <w:rFonts w:ascii="Times New Roman" w:hAnsi="Times New Roman" w:eastAsia="Times New Roman" w:cs="Times New Roman"/>
                <w:sz w:val="24"/>
                <w:szCs w:val="24"/>
                <w:spacing w:val="-8"/>
              </w:rPr>
              <w:t>1996</w:t>
            </w:r>
            <w:r>
              <w:rPr>
                <w:rFonts w:ascii="SimSun" w:hAnsi="SimSun" w:eastAsia="SimSun" w:cs="SimSun"/>
                <w:sz w:val="24"/>
                <w:szCs w:val="24"/>
                <w:spacing w:val="-8"/>
              </w:rPr>
              <w:t>）表</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8"/>
              </w:rPr>
              <w:t>2</w:t>
            </w:r>
            <w:r>
              <w:rPr>
                <w:rFonts w:ascii="Times New Roman" w:hAnsi="Times New Roman" w:eastAsia="Times New Roman" w:cs="Times New Roman"/>
                <w:sz w:val="24"/>
                <w:szCs w:val="24"/>
                <w:spacing w:val="32"/>
              </w:rPr>
              <w:t xml:space="preserve"> </w:t>
            </w:r>
            <w:r>
              <w:rPr>
                <w:rFonts w:ascii="SimSun" w:hAnsi="SimSun" w:eastAsia="SimSun" w:cs="SimSun"/>
                <w:sz w:val="24"/>
                <w:szCs w:val="24"/>
                <w:spacing w:val="-8"/>
              </w:rPr>
              <w:t>中新</w:t>
            </w:r>
          </w:p>
          <w:p>
            <w:pPr>
              <w:ind w:left="108"/>
              <w:spacing w:line="219" w:lineRule="auto"/>
              <w:rPr>
                <w:rFonts w:ascii="SimSun" w:hAnsi="SimSun" w:eastAsia="SimSun" w:cs="SimSun"/>
                <w:sz w:val="24"/>
                <w:szCs w:val="24"/>
              </w:rPr>
            </w:pPr>
            <w:r>
              <w:rPr>
                <w:rFonts w:ascii="SimSun" w:hAnsi="SimSun" w:eastAsia="SimSun" w:cs="SimSun"/>
                <w:sz w:val="24"/>
                <w:szCs w:val="24"/>
                <w:spacing w:val="-1"/>
              </w:rPr>
              <w:t>增污染源颗粒物无组织排放浓度限值。详细见表</w:t>
            </w:r>
            <w:r>
              <w:rPr>
                <w:rFonts w:ascii="SimSun" w:hAnsi="SimSun" w:eastAsia="SimSun" w:cs="SimSun"/>
                <w:sz w:val="24"/>
                <w:szCs w:val="24"/>
                <w:spacing w:val="-49"/>
              </w:rPr>
              <w:t xml:space="preserve"> </w:t>
            </w:r>
            <w:r>
              <w:rPr>
                <w:rFonts w:ascii="Times New Roman" w:hAnsi="Times New Roman" w:eastAsia="Times New Roman" w:cs="Times New Roman"/>
                <w:sz w:val="24"/>
                <w:szCs w:val="24"/>
                <w:spacing w:val="-1"/>
              </w:rPr>
              <w:t>3-6 </w:t>
            </w:r>
            <w:r>
              <w:rPr>
                <w:rFonts w:ascii="SimSun" w:hAnsi="SimSun" w:eastAsia="SimSun" w:cs="SimSun"/>
                <w:sz w:val="24"/>
                <w:szCs w:val="24"/>
                <w:spacing w:val="-1"/>
              </w:rPr>
              <w:t>至表</w:t>
            </w:r>
            <w:r>
              <w:rPr>
                <w:rFonts w:ascii="SimSun" w:hAnsi="SimSun" w:eastAsia="SimSun" w:cs="SimSun"/>
                <w:sz w:val="24"/>
                <w:szCs w:val="24"/>
                <w:spacing w:val="-50"/>
              </w:rPr>
              <w:t xml:space="preserve"> </w:t>
            </w:r>
            <w:r>
              <w:rPr>
                <w:rFonts w:ascii="Times New Roman" w:hAnsi="Times New Roman" w:eastAsia="Times New Roman" w:cs="Times New Roman"/>
                <w:sz w:val="24"/>
                <w:szCs w:val="24"/>
                <w:spacing w:val="-1"/>
              </w:rPr>
              <w:t>3-8</w:t>
            </w:r>
            <w:r>
              <w:rPr>
                <w:rFonts w:ascii="SimSun" w:hAnsi="SimSun" w:eastAsia="SimSun" w:cs="SimSun"/>
                <w:sz w:val="24"/>
                <w:szCs w:val="24"/>
                <w:spacing w:val="-1"/>
              </w:rPr>
              <w:t>。</w:t>
            </w:r>
          </w:p>
          <w:p>
            <w:pPr>
              <w:ind w:left="1958"/>
              <w:spacing w:before="259"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rPr>
              <w:t>表</w:t>
            </w:r>
            <w:r>
              <w:rPr>
                <w:rFonts w:ascii="SimSun" w:hAnsi="SimSun" w:eastAsia="SimSun" w:cs="SimSun"/>
                <w:sz w:val="24"/>
                <w:szCs w:val="24"/>
                <w:spacing w:val="-55"/>
              </w:rPr>
              <w:t xml:space="preserve"> </w:t>
            </w:r>
            <w:r>
              <w:rPr>
                <w:rFonts w:ascii="Times New Roman" w:hAnsi="Times New Roman" w:eastAsia="Times New Roman" w:cs="Times New Roman"/>
                <w:sz w:val="24"/>
                <w:szCs w:val="24"/>
                <w:b/>
                <w:bCs/>
              </w:rPr>
              <w:t>3-6      </w:t>
            </w:r>
            <w:r>
              <w:rPr>
                <w:rFonts w:ascii="SimSun" w:hAnsi="SimSun" w:eastAsia="SimSun" w:cs="SimSun"/>
                <w:sz w:val="24"/>
                <w:szCs w:val="24"/>
                <w14:textOutline w14:w="4354" w14:cap="flat" w14:cmpd="sng">
                  <w14:solidFill>
                    <w14:srgbClr w14:val="000000"/>
                  </w14:solidFill>
                  <w14:prstDash w14:val="solid"/>
                  <w14:miter w14:lim="10"/>
                </w14:textOutline>
              </w:rPr>
              <w:t>厂界大气污染物无组织排放标准</w:t>
            </w:r>
          </w:p>
          <w:tbl>
            <w:tblPr>
              <w:tblStyle w:val="TableNormal"/>
              <w:tblW w:w="8060" w:type="dxa"/>
              <w:tblInd w:w="98"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419"/>
              <w:gridCol w:w="2083"/>
              <w:gridCol w:w="2440"/>
              <w:gridCol w:w="2118"/>
            </w:tblGrid>
            <w:tr>
              <w:trPr>
                <w:trHeight w:val="394" w:hRule="atLeast"/>
              </w:trPr>
              <w:tc>
                <w:tcPr>
                  <w:tcW w:w="1419" w:type="dxa"/>
                  <w:vAlign w:val="top"/>
                  <w:vMerge w:val="restart"/>
                  <w:tcBorders>
                    <w:top w:val="single" w:color="000000" w:sz="12" w:space="0"/>
                    <w:left w:val="nil"/>
                    <w:bottom w:val="nil"/>
                  </w:tcBorders>
                </w:tcPr>
                <w:p>
                  <w:pPr>
                    <w:ind w:left="403"/>
                    <w:spacing w:before="296" w:line="220" w:lineRule="auto"/>
                    <w:rPr>
                      <w:rFonts w:ascii="SimSun" w:hAnsi="SimSun" w:eastAsia="SimSun" w:cs="SimSun"/>
                      <w:sz w:val="21"/>
                      <w:szCs w:val="21"/>
                    </w:rPr>
                  </w:pPr>
                  <w:r>
                    <w:rPr>
                      <w:rFonts w:ascii="SimSun" w:hAnsi="SimSun" w:eastAsia="SimSun" w:cs="SimSun"/>
                      <w:sz w:val="21"/>
                      <w:szCs w:val="21"/>
                      <w:spacing w:val="-3"/>
                    </w:rPr>
                    <w:t>污染物</w:t>
                  </w:r>
                </w:p>
              </w:tc>
              <w:tc>
                <w:tcPr>
                  <w:tcW w:w="4523" w:type="dxa"/>
                  <w:vAlign w:val="top"/>
                  <w:gridSpan w:val="2"/>
                  <w:tcBorders>
                    <w:top w:val="single" w:color="000000" w:sz="12" w:space="0"/>
                  </w:tcBorders>
                </w:tcPr>
                <w:p>
                  <w:pPr>
                    <w:ind w:left="1427"/>
                    <w:spacing w:before="93" w:line="220" w:lineRule="auto"/>
                    <w:rPr>
                      <w:rFonts w:ascii="SimSun" w:hAnsi="SimSun" w:eastAsia="SimSun" w:cs="SimSun"/>
                      <w:sz w:val="21"/>
                      <w:szCs w:val="21"/>
                    </w:rPr>
                  </w:pPr>
                  <w:r>
                    <w:rPr>
                      <w:rFonts w:ascii="SimSun" w:hAnsi="SimSun" w:eastAsia="SimSun" w:cs="SimSun"/>
                      <w:sz w:val="21"/>
                      <w:szCs w:val="21"/>
                      <w:spacing w:val="-2"/>
                    </w:rPr>
                    <w:t>无组织排放监控点</w:t>
                  </w:r>
                </w:p>
              </w:tc>
              <w:tc>
                <w:tcPr>
                  <w:tcW w:w="2118" w:type="dxa"/>
                  <w:vAlign w:val="top"/>
                  <w:vMerge w:val="restart"/>
                  <w:tcBorders>
                    <w:top w:val="single" w:color="000000" w:sz="12" w:space="0"/>
                    <w:right w:val="nil"/>
                    <w:bottom w:val="nil"/>
                  </w:tcBorders>
                </w:tcPr>
                <w:p>
                  <w:pPr>
                    <w:ind w:left="854"/>
                    <w:spacing w:before="296" w:line="220" w:lineRule="auto"/>
                    <w:rPr>
                      <w:rFonts w:ascii="SimSun" w:hAnsi="SimSun" w:eastAsia="SimSun" w:cs="SimSun"/>
                      <w:sz w:val="21"/>
                      <w:szCs w:val="21"/>
                    </w:rPr>
                  </w:pPr>
                  <w:r>
                    <w:rPr>
                      <w:rFonts w:ascii="SimSun" w:hAnsi="SimSun" w:eastAsia="SimSun" w:cs="SimSun"/>
                      <w:sz w:val="21"/>
                      <w:szCs w:val="21"/>
                      <w:spacing w:val="-3"/>
                    </w:rPr>
                    <w:t>标准</w:t>
                  </w:r>
                </w:p>
              </w:tc>
            </w:tr>
            <w:tr>
              <w:trPr>
                <w:trHeight w:val="395" w:hRule="atLeast"/>
              </w:trPr>
              <w:tc>
                <w:tcPr>
                  <w:tcW w:w="1419" w:type="dxa"/>
                  <w:vAlign w:val="top"/>
                  <w:vMerge w:val="continue"/>
                  <w:tcBorders>
                    <w:top w:val="nil"/>
                    <w:left w:val="nil"/>
                  </w:tcBorders>
                </w:tcPr>
                <w:p>
                  <w:pPr>
                    <w:rPr>
                      <w:rFonts w:ascii="Arial"/>
                      <w:sz w:val="21"/>
                    </w:rPr>
                  </w:pPr>
                  <w:r/>
                </w:p>
              </w:tc>
              <w:tc>
                <w:tcPr>
                  <w:tcW w:w="2083" w:type="dxa"/>
                  <w:vAlign w:val="top"/>
                </w:tcPr>
                <w:p>
                  <w:pPr>
                    <w:ind w:left="733"/>
                    <w:spacing w:before="101" w:line="220" w:lineRule="auto"/>
                    <w:rPr>
                      <w:rFonts w:ascii="SimSun" w:hAnsi="SimSun" w:eastAsia="SimSun" w:cs="SimSun"/>
                      <w:sz w:val="21"/>
                      <w:szCs w:val="21"/>
                    </w:rPr>
                  </w:pPr>
                  <w:r>
                    <w:rPr>
                      <w:rFonts w:ascii="SimSun" w:hAnsi="SimSun" w:eastAsia="SimSun" w:cs="SimSun"/>
                      <w:sz w:val="21"/>
                      <w:szCs w:val="21"/>
                      <w:spacing w:val="-3"/>
                    </w:rPr>
                    <w:t>监控点</w:t>
                  </w:r>
                </w:p>
              </w:tc>
              <w:tc>
                <w:tcPr>
                  <w:tcW w:w="2440" w:type="dxa"/>
                  <w:vAlign w:val="top"/>
                </w:tcPr>
                <w:p>
                  <w:pPr>
                    <w:ind w:left="315"/>
                    <w:spacing w:before="101" w:line="212" w:lineRule="auto"/>
                    <w:rPr>
                      <w:rFonts w:ascii="SimSun" w:hAnsi="SimSun" w:eastAsia="SimSun" w:cs="SimSun"/>
                      <w:sz w:val="21"/>
                      <w:szCs w:val="21"/>
                    </w:rPr>
                  </w:pPr>
                  <w:r>
                    <w:rPr>
                      <w:rFonts w:ascii="SimSun" w:hAnsi="SimSun" w:eastAsia="SimSun" w:cs="SimSun"/>
                      <w:sz w:val="21"/>
                      <w:szCs w:val="21"/>
                      <w:spacing w:val="-1"/>
                    </w:rPr>
                    <w:t>浓度限值（</w:t>
                  </w:r>
                  <w:r>
                    <w:rPr>
                      <w:rFonts w:ascii="Times New Roman" w:hAnsi="Times New Roman" w:eastAsia="Times New Roman" w:cs="Times New Roman"/>
                      <w:sz w:val="21"/>
                      <w:szCs w:val="21"/>
                      <w:spacing w:val="-1"/>
                    </w:rPr>
                    <w:t>mg/m</w:t>
                  </w:r>
                  <w:r>
                    <w:rPr>
                      <w:rFonts w:ascii="Times New Roman" w:hAnsi="Times New Roman" w:eastAsia="Times New Roman" w:cs="Times New Roman"/>
                      <w:sz w:val="14"/>
                      <w:szCs w:val="14"/>
                      <w:spacing w:val="-1"/>
                      <w:position w:val="7"/>
                    </w:rPr>
                    <w:t>3</w:t>
                  </w:r>
                  <w:r>
                    <w:rPr>
                      <w:rFonts w:ascii="SimSun" w:hAnsi="SimSun" w:eastAsia="SimSun" w:cs="SimSun"/>
                      <w:sz w:val="21"/>
                      <w:szCs w:val="21"/>
                      <w:spacing w:val="-1"/>
                    </w:rPr>
                    <w:t>）</w:t>
                  </w:r>
                </w:p>
              </w:tc>
              <w:tc>
                <w:tcPr>
                  <w:tcW w:w="2118" w:type="dxa"/>
                  <w:vAlign w:val="top"/>
                  <w:vMerge w:val="continue"/>
                  <w:tcBorders>
                    <w:top w:val="nil"/>
                    <w:right w:val="nil"/>
                  </w:tcBorders>
                </w:tcPr>
                <w:p>
                  <w:pPr>
                    <w:rPr>
                      <w:rFonts w:ascii="Arial"/>
                      <w:sz w:val="21"/>
                    </w:rPr>
                  </w:pPr>
                  <w:r/>
                </w:p>
              </w:tc>
            </w:tr>
            <w:tr>
              <w:trPr>
                <w:trHeight w:val="394" w:hRule="atLeast"/>
              </w:trPr>
              <w:tc>
                <w:tcPr>
                  <w:tcW w:w="1419" w:type="dxa"/>
                  <w:vAlign w:val="top"/>
                  <w:tcBorders>
                    <w:left w:val="nil"/>
                  </w:tcBorders>
                </w:tcPr>
                <w:p>
                  <w:pPr>
                    <w:ind w:left="401"/>
                    <w:spacing w:before="108" w:line="220" w:lineRule="auto"/>
                    <w:rPr>
                      <w:rFonts w:ascii="SimSun" w:hAnsi="SimSun" w:eastAsia="SimSun" w:cs="SimSun"/>
                      <w:sz w:val="21"/>
                      <w:szCs w:val="21"/>
                    </w:rPr>
                  </w:pPr>
                  <w:r>
                    <w:rPr>
                      <w:rFonts w:ascii="SimSun" w:hAnsi="SimSun" w:eastAsia="SimSun" w:cs="SimSun"/>
                      <w:sz w:val="21"/>
                      <w:szCs w:val="21"/>
                      <w:spacing w:val="-2"/>
                    </w:rPr>
                    <w:t>颗粒物</w:t>
                  </w:r>
                </w:p>
              </w:tc>
              <w:tc>
                <w:tcPr>
                  <w:tcW w:w="2083" w:type="dxa"/>
                  <w:vAlign w:val="top"/>
                </w:tcPr>
                <w:p>
                  <w:pPr>
                    <w:ind w:left="207"/>
                    <w:spacing w:before="107" w:line="220" w:lineRule="auto"/>
                    <w:rPr>
                      <w:rFonts w:ascii="SimSun" w:hAnsi="SimSun" w:eastAsia="SimSun" w:cs="SimSun"/>
                      <w:sz w:val="21"/>
                      <w:szCs w:val="21"/>
                    </w:rPr>
                  </w:pPr>
                  <w:r>
                    <w:rPr>
                      <w:rFonts w:ascii="SimSun" w:hAnsi="SimSun" w:eastAsia="SimSun" w:cs="SimSun"/>
                      <w:sz w:val="21"/>
                      <w:szCs w:val="21"/>
                      <w:spacing w:val="-1"/>
                    </w:rPr>
                    <w:t>周界外浓度最高点</w:t>
                  </w:r>
                </w:p>
              </w:tc>
              <w:tc>
                <w:tcPr>
                  <w:tcW w:w="2440" w:type="dxa"/>
                  <w:vAlign w:val="top"/>
                </w:tcPr>
                <w:p>
                  <w:pPr>
                    <w:ind w:left="1110"/>
                    <w:spacing w:before="14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8"/>
                    </w:rPr>
                    <w:t>1.0</w:t>
                  </w:r>
                </w:p>
              </w:tc>
              <w:tc>
                <w:tcPr>
                  <w:tcW w:w="2118" w:type="dxa"/>
                  <w:vAlign w:val="top"/>
                  <w:vMerge w:val="restart"/>
                  <w:tcBorders>
                    <w:bottom w:val="nil"/>
                    <w:right w:val="nil"/>
                  </w:tcBorders>
                </w:tcPr>
                <w:p>
                  <w:pPr>
                    <w:ind w:left="643" w:right="122" w:hanging="523"/>
                    <w:spacing w:before="45" w:line="230" w:lineRule="auto"/>
                    <w:rPr>
                      <w:rFonts w:ascii="SimSun" w:hAnsi="SimSun" w:eastAsia="SimSun" w:cs="SimSun"/>
                      <w:sz w:val="21"/>
                      <w:szCs w:val="21"/>
                    </w:rPr>
                  </w:pPr>
                  <w:r>
                    <w:rPr>
                      <w:rFonts w:ascii="SimSun" w:hAnsi="SimSun" w:eastAsia="SimSun" w:cs="SimSun"/>
                      <w:sz w:val="21"/>
                      <w:szCs w:val="21"/>
                      <w:spacing w:val="-2"/>
                    </w:rPr>
                    <w:t>《大气污染物综合排</w:t>
                  </w:r>
                  <w:r>
                    <w:rPr>
                      <w:rFonts w:ascii="SimSun" w:hAnsi="SimSun" w:eastAsia="SimSun" w:cs="SimSun"/>
                      <w:sz w:val="21"/>
                      <w:szCs w:val="21"/>
                    </w:rPr>
                    <w:t xml:space="preserve"> </w:t>
                  </w:r>
                  <w:r>
                    <w:rPr>
                      <w:rFonts w:ascii="SimSun" w:hAnsi="SimSun" w:eastAsia="SimSun" w:cs="SimSun"/>
                      <w:sz w:val="21"/>
                      <w:szCs w:val="21"/>
                      <w:spacing w:val="-4"/>
                    </w:rPr>
                    <w:t>放标准》</w:t>
                  </w:r>
                </w:p>
                <w:p>
                  <w:pPr>
                    <w:ind w:left="206"/>
                    <w:spacing w:before="21" w:line="204" w:lineRule="auto"/>
                    <w:rPr>
                      <w:rFonts w:ascii="SimSun" w:hAnsi="SimSun" w:eastAsia="SimSun" w:cs="SimSun"/>
                      <w:sz w:val="21"/>
                      <w:szCs w:val="21"/>
                    </w:rPr>
                  </w:pPr>
                  <w:r>
                    <w:rPr>
                      <w:rFonts w:ascii="SimSun" w:hAnsi="SimSun" w:eastAsia="SimSun" w:cs="SimSun"/>
                      <w:sz w:val="21"/>
                      <w:szCs w:val="21"/>
                      <w:spacing w:val="-3"/>
                    </w:rPr>
                    <w:t>（</w:t>
                  </w:r>
                  <w:r>
                    <w:rPr>
                      <w:rFonts w:ascii="Times New Roman" w:hAnsi="Times New Roman" w:eastAsia="Times New Roman" w:cs="Times New Roman"/>
                      <w:sz w:val="21"/>
                      <w:szCs w:val="21"/>
                      <w:spacing w:val="-3"/>
                    </w:rPr>
                    <w:t>GB16297-</w:t>
                  </w:r>
                  <w:r>
                    <w:rPr>
                      <w:rFonts w:ascii="Times New Roman" w:hAnsi="Times New Roman" w:eastAsia="Times New Roman" w:cs="Times New Roman"/>
                      <w:sz w:val="21"/>
                      <w:szCs w:val="21"/>
                      <w:spacing w:val="-26"/>
                    </w:rPr>
                    <w:t xml:space="preserve"> </w:t>
                  </w:r>
                  <w:r>
                    <w:rPr>
                      <w:rFonts w:ascii="Times New Roman" w:hAnsi="Times New Roman" w:eastAsia="Times New Roman" w:cs="Times New Roman"/>
                      <w:sz w:val="21"/>
                      <w:szCs w:val="21"/>
                      <w:spacing w:val="-3"/>
                    </w:rPr>
                    <w:t>1996</w:t>
                  </w:r>
                  <w:r>
                    <w:rPr>
                      <w:rFonts w:ascii="SimSun" w:hAnsi="SimSun" w:eastAsia="SimSun" w:cs="SimSun"/>
                      <w:sz w:val="21"/>
                      <w:szCs w:val="21"/>
                      <w:spacing w:val="-3"/>
                    </w:rPr>
                    <w:t>）</w:t>
                  </w:r>
                </w:p>
              </w:tc>
            </w:tr>
            <w:tr>
              <w:trPr>
                <w:trHeight w:val="433" w:hRule="atLeast"/>
              </w:trPr>
              <w:tc>
                <w:tcPr>
                  <w:tcW w:w="1419" w:type="dxa"/>
                  <w:vAlign w:val="top"/>
                  <w:tcBorders>
                    <w:bottom w:val="single" w:color="000000" w:sz="12" w:space="0"/>
                    <w:left w:val="nil"/>
                  </w:tcBorders>
                </w:tcPr>
                <w:p>
                  <w:pPr>
                    <w:ind w:left="195"/>
                    <w:spacing w:before="123" w:line="220" w:lineRule="auto"/>
                    <w:rPr>
                      <w:rFonts w:ascii="SimSun" w:hAnsi="SimSun" w:eastAsia="SimSun" w:cs="SimSun"/>
                      <w:sz w:val="21"/>
                      <w:szCs w:val="21"/>
                    </w:rPr>
                  </w:pPr>
                  <w:r>
                    <w:rPr>
                      <w:rFonts w:ascii="SimSun" w:hAnsi="SimSun" w:eastAsia="SimSun" w:cs="SimSun"/>
                      <w:sz w:val="21"/>
                      <w:szCs w:val="21"/>
                      <w:spacing w:val="-2"/>
                    </w:rPr>
                    <w:t>非甲烷总烃</w:t>
                  </w:r>
                </w:p>
              </w:tc>
              <w:tc>
                <w:tcPr>
                  <w:tcW w:w="2083" w:type="dxa"/>
                  <w:vAlign w:val="top"/>
                  <w:tcBorders>
                    <w:bottom w:val="single" w:color="000000" w:sz="12" w:space="0"/>
                  </w:tcBorders>
                </w:tcPr>
                <w:p>
                  <w:pPr>
                    <w:ind w:left="207"/>
                    <w:spacing w:before="122" w:line="220" w:lineRule="auto"/>
                    <w:rPr>
                      <w:rFonts w:ascii="SimSun" w:hAnsi="SimSun" w:eastAsia="SimSun" w:cs="SimSun"/>
                      <w:sz w:val="21"/>
                      <w:szCs w:val="21"/>
                    </w:rPr>
                  </w:pPr>
                  <w:r>
                    <w:rPr>
                      <w:rFonts w:ascii="SimSun" w:hAnsi="SimSun" w:eastAsia="SimSun" w:cs="SimSun"/>
                      <w:sz w:val="21"/>
                      <w:szCs w:val="21"/>
                      <w:spacing w:val="-1"/>
                    </w:rPr>
                    <w:t>周界外浓度最高点</w:t>
                  </w:r>
                </w:p>
              </w:tc>
              <w:tc>
                <w:tcPr>
                  <w:tcW w:w="2440" w:type="dxa"/>
                  <w:vAlign w:val="top"/>
                  <w:tcBorders>
                    <w:bottom w:val="single" w:color="000000" w:sz="12" w:space="0"/>
                  </w:tcBorders>
                </w:tcPr>
                <w:p>
                  <w:pPr>
                    <w:ind w:left="1089"/>
                    <w:spacing w:before="15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4.0</w:t>
                  </w:r>
                </w:p>
              </w:tc>
              <w:tc>
                <w:tcPr>
                  <w:tcW w:w="2118" w:type="dxa"/>
                  <w:vAlign w:val="top"/>
                  <w:vMerge w:val="continue"/>
                  <w:tcBorders>
                    <w:bottom w:val="single" w:color="000000" w:sz="12" w:space="0"/>
                    <w:right w:val="nil"/>
                    <w:top w:val="nil"/>
                  </w:tcBorders>
                </w:tcPr>
                <w:p>
                  <w:pPr>
                    <w:rPr>
                      <w:rFonts w:ascii="Arial"/>
                      <w:sz w:val="21"/>
                    </w:rPr>
                  </w:pPr>
                  <w:r/>
                </w:p>
              </w:tc>
            </w:tr>
          </w:tbl>
          <w:p>
            <w:pPr>
              <w:spacing w:line="310" w:lineRule="auto"/>
              <w:rPr>
                <w:rFonts w:ascii="Arial"/>
                <w:sz w:val="21"/>
              </w:rPr>
            </w:pPr>
            <w:r/>
          </w:p>
          <w:p>
            <w:pPr>
              <w:ind w:left="1085"/>
              <w:spacing w:before="78" w:line="219"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rPr>
              <w:t>表</w:t>
            </w:r>
            <w:r>
              <w:rPr>
                <w:rFonts w:ascii="SimSun" w:hAnsi="SimSun" w:eastAsia="SimSun" w:cs="SimSun"/>
                <w:sz w:val="24"/>
                <w:szCs w:val="24"/>
                <w:spacing w:val="-54"/>
              </w:rPr>
              <w:t xml:space="preserve"> </w:t>
            </w:r>
            <w:r>
              <w:rPr>
                <w:rFonts w:ascii="Times New Roman" w:hAnsi="Times New Roman" w:eastAsia="Times New Roman" w:cs="Times New Roman"/>
                <w:sz w:val="24"/>
                <w:szCs w:val="24"/>
                <w:b/>
                <w:bCs/>
              </w:rPr>
              <w:t>3-7  </w:t>
            </w:r>
            <w:r>
              <w:rPr>
                <w:rFonts w:ascii="SimSun" w:hAnsi="SimSun" w:eastAsia="SimSun" w:cs="SimSun"/>
                <w:sz w:val="24"/>
                <w:szCs w:val="24"/>
                <w14:textOutline w14:w="4354" w14:cap="flat" w14:cmpd="sng">
                  <w14:solidFill>
                    <w14:srgbClr w14:val="000000"/>
                  </w14:solidFill>
                  <w14:prstDash w14:val="solid"/>
                  <w14:miter w14:lim="10"/>
                </w14:textOutline>
              </w:rPr>
              <w:t>厂区内有机废气有组织排放标准（</w:t>
            </w:r>
            <w:r>
              <w:rPr>
                <w:rFonts w:ascii="Times New Roman" w:hAnsi="Times New Roman" w:eastAsia="Times New Roman" w:cs="Times New Roman"/>
                <w:sz w:val="24"/>
                <w:szCs w:val="24"/>
                <w:b/>
                <w:bCs/>
              </w:rPr>
              <w:t>GB26453-2022</w:t>
            </w:r>
            <w:r>
              <w:rPr>
                <w:rFonts w:ascii="SimSun" w:hAnsi="SimSun" w:eastAsia="SimSun" w:cs="SimSun"/>
                <w:sz w:val="24"/>
                <w:szCs w:val="24"/>
                <w14:textOutline w14:w="4354" w14:cap="flat" w14:cmpd="sng">
                  <w14:solidFill>
                    <w14:srgbClr w14:val="000000"/>
                  </w14:solidFill>
                  <w14:prstDash w14:val="solid"/>
                  <w14:miter w14:lim="10"/>
                </w14:textOutline>
              </w:rPr>
              <w:t>）</w:t>
            </w:r>
          </w:p>
          <w:p>
            <w:pPr>
              <w:spacing w:line="24" w:lineRule="auto"/>
              <w:rPr>
                <w:rFonts w:ascii="Arial"/>
                <w:sz w:val="2"/>
              </w:rPr>
            </w:pPr>
            <w:r>
              <w:rPr>
                <w:rFonts w:ascii="Arial"/>
                <w:sz w:val="2"/>
              </w:rPr>
            </w:r>
          </w:p>
          <w:tbl>
            <w:tblPr>
              <w:tblStyle w:val="TableNormal"/>
              <w:tblW w:w="8074" w:type="dxa"/>
              <w:tblInd w:w="83"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433"/>
              <w:gridCol w:w="1219"/>
              <w:gridCol w:w="1519"/>
              <w:gridCol w:w="1787"/>
              <w:gridCol w:w="2116"/>
            </w:tblGrid>
            <w:tr>
              <w:trPr>
                <w:trHeight w:val="596" w:hRule="atLeast"/>
              </w:trPr>
              <w:tc>
                <w:tcPr>
                  <w:tcW w:w="1433" w:type="dxa"/>
                  <w:vAlign w:val="top"/>
                  <w:tcBorders>
                    <w:top w:val="single" w:color="000000" w:sz="12" w:space="0"/>
                    <w:left w:val="nil"/>
                  </w:tcBorders>
                </w:tcPr>
                <w:p>
                  <w:pPr>
                    <w:ind w:left="207"/>
                    <w:spacing w:before="226" w:line="220" w:lineRule="auto"/>
                    <w:rPr>
                      <w:rFonts w:ascii="SimSun" w:hAnsi="SimSun" w:eastAsia="SimSun" w:cs="SimSun"/>
                      <w:sz w:val="21"/>
                      <w:szCs w:val="21"/>
                    </w:rPr>
                  </w:pPr>
                  <w:r>
                    <w:rPr>
                      <w:rFonts w:ascii="SimSun" w:hAnsi="SimSun" w:eastAsia="SimSun" w:cs="SimSun"/>
                      <w:sz w:val="21"/>
                      <w:szCs w:val="21"/>
                      <w:spacing w:val="-2"/>
                    </w:rPr>
                    <w:t>污染物项目</w:t>
                  </w:r>
                </w:p>
              </w:tc>
              <w:tc>
                <w:tcPr>
                  <w:tcW w:w="1219" w:type="dxa"/>
                  <w:vAlign w:val="top"/>
                  <w:tcBorders>
                    <w:top w:val="single" w:color="000000" w:sz="12" w:space="0"/>
                  </w:tcBorders>
                </w:tcPr>
                <w:p>
                  <w:pPr>
                    <w:ind w:left="195"/>
                    <w:spacing w:before="225" w:line="220" w:lineRule="auto"/>
                    <w:rPr>
                      <w:rFonts w:ascii="SimSun" w:hAnsi="SimSun" w:eastAsia="SimSun" w:cs="SimSun"/>
                      <w:sz w:val="21"/>
                      <w:szCs w:val="21"/>
                    </w:rPr>
                  </w:pPr>
                  <w:r>
                    <w:rPr>
                      <w:rFonts w:ascii="SimSun" w:hAnsi="SimSun" w:eastAsia="SimSun" w:cs="SimSun"/>
                      <w:sz w:val="21"/>
                      <w:szCs w:val="21"/>
                      <w:spacing w:val="-2"/>
                    </w:rPr>
                    <w:t>适用条件</w:t>
                  </w:r>
                </w:p>
              </w:tc>
              <w:tc>
                <w:tcPr>
                  <w:tcW w:w="1519" w:type="dxa"/>
                  <w:vAlign w:val="top"/>
                  <w:tcBorders>
                    <w:top w:val="single" w:color="000000" w:sz="12" w:space="0"/>
                  </w:tcBorders>
                </w:tcPr>
                <w:p>
                  <w:pPr>
                    <w:ind w:left="345" w:right="126" w:hanging="208"/>
                    <w:spacing w:before="90" w:line="218" w:lineRule="auto"/>
                    <w:rPr>
                      <w:rFonts w:ascii="SimSun" w:hAnsi="SimSun" w:eastAsia="SimSun" w:cs="SimSun"/>
                      <w:sz w:val="21"/>
                      <w:szCs w:val="21"/>
                    </w:rPr>
                  </w:pPr>
                  <w:r>
                    <w:rPr>
                      <w:rFonts w:ascii="SimSun" w:hAnsi="SimSun" w:eastAsia="SimSun" w:cs="SimSun"/>
                      <w:sz w:val="21"/>
                      <w:szCs w:val="21"/>
                      <w:spacing w:val="-2"/>
                    </w:rPr>
                    <w:t>涉</w:t>
                  </w:r>
                  <w:r>
                    <w:rPr>
                      <w:rFonts w:ascii="SimSun" w:hAnsi="SimSun" w:eastAsia="SimSun" w:cs="SimSun"/>
                      <w:sz w:val="21"/>
                      <w:szCs w:val="21"/>
                      <w:spacing w:val="-48"/>
                    </w:rPr>
                    <w:t xml:space="preserve"> </w:t>
                  </w:r>
                  <w:r>
                    <w:rPr>
                      <w:rFonts w:ascii="Times New Roman" w:hAnsi="Times New Roman" w:eastAsia="Times New Roman" w:cs="Times New Roman"/>
                      <w:sz w:val="21"/>
                      <w:szCs w:val="21"/>
                      <w:spacing w:val="-2"/>
                    </w:rPr>
                    <w:t>VOCs </w:t>
                  </w:r>
                  <w:r>
                    <w:rPr>
                      <w:rFonts w:ascii="SimSun" w:hAnsi="SimSun" w:eastAsia="SimSun" w:cs="SimSun"/>
                      <w:sz w:val="21"/>
                      <w:szCs w:val="21"/>
                      <w:spacing w:val="-2"/>
                    </w:rPr>
                    <w:t>物料</w:t>
                  </w:r>
                  <w:r>
                    <w:rPr>
                      <w:rFonts w:ascii="SimSun" w:hAnsi="SimSun" w:eastAsia="SimSun" w:cs="SimSun"/>
                      <w:sz w:val="21"/>
                      <w:szCs w:val="21"/>
                    </w:rPr>
                    <w:t xml:space="preserve"> </w:t>
                  </w:r>
                  <w:r>
                    <w:rPr>
                      <w:rFonts w:ascii="SimSun" w:hAnsi="SimSun" w:eastAsia="SimSun" w:cs="SimSun"/>
                      <w:sz w:val="21"/>
                      <w:szCs w:val="21"/>
                      <w:spacing w:val="-2"/>
                    </w:rPr>
                    <w:t>加工工序</w:t>
                  </w:r>
                </w:p>
              </w:tc>
              <w:tc>
                <w:tcPr>
                  <w:tcW w:w="1787" w:type="dxa"/>
                  <w:vAlign w:val="top"/>
                  <w:tcBorders>
                    <w:top w:val="single" w:color="000000" w:sz="12" w:space="0"/>
                  </w:tcBorders>
                </w:tcPr>
                <w:p>
                  <w:pPr>
                    <w:ind w:left="584" w:right="154" w:hanging="417"/>
                    <w:spacing w:before="90" w:line="218" w:lineRule="auto"/>
                    <w:rPr>
                      <w:rFonts w:ascii="SimSun" w:hAnsi="SimSun" w:eastAsia="SimSun" w:cs="SimSun"/>
                      <w:sz w:val="21"/>
                      <w:szCs w:val="21"/>
                    </w:rPr>
                  </w:pPr>
                  <w:r>
                    <w:rPr>
                      <w:rFonts w:ascii="SimSun" w:hAnsi="SimSun" w:eastAsia="SimSun" w:cs="SimSun"/>
                      <w:sz w:val="21"/>
                      <w:szCs w:val="21"/>
                      <w:spacing w:val="-2"/>
                    </w:rPr>
                    <w:t>污染物排排放监</w:t>
                  </w:r>
                  <w:r>
                    <w:rPr>
                      <w:rFonts w:ascii="SimSun" w:hAnsi="SimSun" w:eastAsia="SimSun" w:cs="SimSun"/>
                      <w:sz w:val="21"/>
                      <w:szCs w:val="21"/>
                      <w:spacing w:val="3"/>
                    </w:rPr>
                    <w:t xml:space="preserve"> </w:t>
                  </w:r>
                  <w:r>
                    <w:rPr>
                      <w:rFonts w:ascii="SimSun" w:hAnsi="SimSun" w:eastAsia="SimSun" w:cs="SimSun"/>
                      <w:sz w:val="21"/>
                      <w:szCs w:val="21"/>
                      <w:spacing w:val="-2"/>
                    </w:rPr>
                    <w:t>控位置</w:t>
                  </w:r>
                </w:p>
              </w:tc>
              <w:tc>
                <w:tcPr>
                  <w:tcW w:w="2116" w:type="dxa"/>
                  <w:vAlign w:val="top"/>
                  <w:tcBorders>
                    <w:top w:val="single" w:color="000000" w:sz="12" w:space="0"/>
                    <w:right w:val="nil"/>
                  </w:tcBorders>
                </w:tcPr>
                <w:p>
                  <w:pPr>
                    <w:ind w:left="855"/>
                    <w:spacing w:before="226" w:line="220" w:lineRule="auto"/>
                    <w:rPr>
                      <w:rFonts w:ascii="SimSun" w:hAnsi="SimSun" w:eastAsia="SimSun" w:cs="SimSun"/>
                      <w:sz w:val="21"/>
                      <w:szCs w:val="21"/>
                    </w:rPr>
                  </w:pPr>
                  <w:r>
                    <w:rPr>
                      <w:rFonts w:ascii="SimSun" w:hAnsi="SimSun" w:eastAsia="SimSun" w:cs="SimSun"/>
                      <w:sz w:val="21"/>
                      <w:szCs w:val="21"/>
                      <w:spacing w:val="-3"/>
                    </w:rPr>
                    <w:t>标准</w:t>
                  </w:r>
                </w:p>
              </w:tc>
            </w:tr>
            <w:tr>
              <w:trPr>
                <w:trHeight w:val="890" w:hRule="atLeast"/>
              </w:trPr>
              <w:tc>
                <w:tcPr>
                  <w:tcW w:w="1433" w:type="dxa"/>
                  <w:vAlign w:val="top"/>
                  <w:tcBorders>
                    <w:bottom w:val="single" w:color="000000" w:sz="12" w:space="0"/>
                    <w:left w:val="nil"/>
                  </w:tcBorders>
                </w:tcPr>
                <w:p>
                  <w:pPr>
                    <w:spacing w:line="306" w:lineRule="auto"/>
                    <w:rPr>
                      <w:rFonts w:ascii="Arial"/>
                      <w:sz w:val="21"/>
                    </w:rPr>
                  </w:pPr>
                  <w:r/>
                </w:p>
                <w:p>
                  <w:pPr>
                    <w:ind w:left="209"/>
                    <w:spacing w:before="68" w:line="220" w:lineRule="auto"/>
                    <w:rPr>
                      <w:rFonts w:ascii="SimSun" w:hAnsi="SimSun" w:eastAsia="SimSun" w:cs="SimSun"/>
                      <w:sz w:val="21"/>
                      <w:szCs w:val="21"/>
                    </w:rPr>
                  </w:pPr>
                  <w:r>
                    <w:rPr>
                      <w:rFonts w:ascii="SimSun" w:hAnsi="SimSun" w:eastAsia="SimSun" w:cs="SimSun"/>
                      <w:sz w:val="21"/>
                      <w:szCs w:val="21"/>
                      <w:spacing w:val="-2"/>
                    </w:rPr>
                    <w:t>非甲烷总烃</w:t>
                  </w:r>
                </w:p>
              </w:tc>
              <w:tc>
                <w:tcPr>
                  <w:tcW w:w="1219" w:type="dxa"/>
                  <w:vAlign w:val="top"/>
                  <w:tcBorders>
                    <w:bottom w:val="single" w:color="000000" w:sz="12" w:space="0"/>
                  </w:tcBorders>
                </w:tcPr>
                <w:p>
                  <w:pPr>
                    <w:spacing w:line="305" w:lineRule="auto"/>
                    <w:rPr>
                      <w:rFonts w:ascii="Arial"/>
                      <w:sz w:val="21"/>
                    </w:rPr>
                  </w:pPr>
                  <w:r/>
                </w:p>
                <w:p>
                  <w:pPr>
                    <w:ind w:left="405"/>
                    <w:spacing w:before="69" w:line="220" w:lineRule="auto"/>
                    <w:rPr>
                      <w:rFonts w:ascii="SimSun" w:hAnsi="SimSun" w:eastAsia="SimSun" w:cs="SimSun"/>
                      <w:sz w:val="21"/>
                      <w:szCs w:val="21"/>
                    </w:rPr>
                  </w:pPr>
                  <w:r>
                    <w:rPr>
                      <w:rFonts w:ascii="SimSun" w:hAnsi="SimSun" w:eastAsia="SimSun" w:cs="SimSun"/>
                      <w:sz w:val="21"/>
                      <w:szCs w:val="21"/>
                      <w:spacing w:val="-3"/>
                    </w:rPr>
                    <w:t>全部</w:t>
                  </w:r>
                </w:p>
              </w:tc>
              <w:tc>
                <w:tcPr>
                  <w:tcW w:w="1519" w:type="dxa"/>
                  <w:vAlign w:val="top"/>
                  <w:tcBorders>
                    <w:bottom w:val="single" w:color="000000" w:sz="12" w:space="0"/>
                  </w:tcBorders>
                </w:tcPr>
                <w:p>
                  <w:pPr>
                    <w:spacing w:line="350" w:lineRule="auto"/>
                    <w:rPr>
                      <w:rFonts w:ascii="Arial"/>
                      <w:sz w:val="21"/>
                    </w:rPr>
                  </w:pPr>
                  <w:r/>
                </w:p>
                <w:p>
                  <w:pPr>
                    <w:ind w:left="665"/>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4"/>
                    </w:rPr>
                    <w:t>80</w:t>
                  </w:r>
                </w:p>
              </w:tc>
              <w:tc>
                <w:tcPr>
                  <w:tcW w:w="1787" w:type="dxa"/>
                  <w:vAlign w:val="top"/>
                  <w:tcBorders>
                    <w:bottom w:val="single" w:color="000000" w:sz="12" w:space="0"/>
                  </w:tcBorders>
                </w:tcPr>
                <w:p>
                  <w:pPr>
                    <w:spacing w:line="305" w:lineRule="auto"/>
                    <w:rPr>
                      <w:rFonts w:ascii="Arial"/>
                      <w:sz w:val="21"/>
                    </w:rPr>
                  </w:pPr>
                  <w:r/>
                </w:p>
                <w:p>
                  <w:pPr>
                    <w:ind w:left="167"/>
                    <w:spacing w:before="69" w:line="220" w:lineRule="auto"/>
                    <w:rPr>
                      <w:rFonts w:ascii="SimSun" w:hAnsi="SimSun" w:eastAsia="SimSun" w:cs="SimSun"/>
                      <w:sz w:val="21"/>
                      <w:szCs w:val="21"/>
                    </w:rPr>
                  </w:pPr>
                  <w:r>
                    <w:rPr>
                      <w:rFonts w:ascii="SimSun" w:hAnsi="SimSun" w:eastAsia="SimSun" w:cs="SimSun"/>
                      <w:sz w:val="21"/>
                      <w:szCs w:val="21"/>
                      <w:spacing w:val="-2"/>
                    </w:rPr>
                    <w:t>生产设施排气筒</w:t>
                  </w:r>
                </w:p>
              </w:tc>
              <w:tc>
                <w:tcPr>
                  <w:tcW w:w="2116" w:type="dxa"/>
                  <w:vAlign w:val="top"/>
                  <w:tcBorders>
                    <w:bottom w:val="single" w:color="000000" w:sz="12" w:space="0"/>
                    <w:right w:val="nil"/>
                  </w:tcBorders>
                </w:tcPr>
                <w:p>
                  <w:pPr>
                    <w:ind w:left="434" w:right="121" w:hanging="314"/>
                    <w:spacing w:before="103" w:line="230" w:lineRule="auto"/>
                    <w:rPr>
                      <w:rFonts w:ascii="SimSun" w:hAnsi="SimSun" w:eastAsia="SimSun" w:cs="SimSun"/>
                      <w:sz w:val="21"/>
                      <w:szCs w:val="21"/>
                    </w:rPr>
                  </w:pPr>
                  <w:r>
                    <w:rPr>
                      <w:rFonts w:ascii="SimSun" w:hAnsi="SimSun" w:eastAsia="SimSun" w:cs="SimSun"/>
                      <w:sz w:val="21"/>
                      <w:szCs w:val="21"/>
                      <w:spacing w:val="-3"/>
                    </w:rPr>
                    <w:t>《玻璃工业大气污染</w:t>
                  </w:r>
                  <w:r>
                    <w:rPr>
                      <w:rFonts w:ascii="SimSun" w:hAnsi="SimSun" w:eastAsia="SimSun" w:cs="SimSun"/>
                      <w:sz w:val="21"/>
                      <w:szCs w:val="21"/>
                      <w:spacing w:val="7"/>
                    </w:rPr>
                    <w:t xml:space="preserve"> </w:t>
                  </w:r>
                  <w:r>
                    <w:rPr>
                      <w:rFonts w:ascii="SimSun" w:hAnsi="SimSun" w:eastAsia="SimSun" w:cs="SimSun"/>
                      <w:sz w:val="21"/>
                      <w:szCs w:val="21"/>
                      <w:spacing w:val="-3"/>
                    </w:rPr>
                    <w:t>物排放标准》</w:t>
                  </w:r>
                </w:p>
                <w:p>
                  <w:pPr>
                    <w:ind w:left="207"/>
                    <w:spacing w:before="21" w:line="203" w:lineRule="auto"/>
                    <w:rPr>
                      <w:rFonts w:ascii="SimSun" w:hAnsi="SimSun" w:eastAsia="SimSun" w:cs="SimSun"/>
                      <w:sz w:val="21"/>
                      <w:szCs w:val="21"/>
                    </w:rPr>
                  </w:pPr>
                  <w:r>
                    <w:rPr>
                      <w:rFonts w:ascii="SimSun" w:hAnsi="SimSun" w:eastAsia="SimSun" w:cs="SimSun"/>
                      <w:sz w:val="21"/>
                      <w:szCs w:val="21"/>
                      <w:spacing w:val="-1"/>
                    </w:rPr>
                    <w:t>（</w:t>
                  </w:r>
                  <w:r>
                    <w:rPr>
                      <w:rFonts w:ascii="Times New Roman" w:hAnsi="Times New Roman" w:eastAsia="Times New Roman" w:cs="Times New Roman"/>
                      <w:sz w:val="21"/>
                      <w:szCs w:val="21"/>
                      <w:spacing w:val="-1"/>
                    </w:rPr>
                    <w:t>GB26453-2022</w:t>
                  </w:r>
                  <w:r>
                    <w:rPr>
                      <w:rFonts w:ascii="SimSun" w:hAnsi="SimSun" w:eastAsia="SimSun" w:cs="SimSun"/>
                      <w:sz w:val="21"/>
                      <w:szCs w:val="21"/>
                      <w:spacing w:val="-1"/>
                    </w:rPr>
                    <w:t>）</w:t>
                  </w:r>
                </w:p>
              </w:tc>
            </w:tr>
          </w:tbl>
          <w:p>
            <w:pPr>
              <w:spacing w:line="373" w:lineRule="auto"/>
              <w:rPr>
                <w:rFonts w:ascii="Arial"/>
                <w:sz w:val="21"/>
              </w:rPr>
            </w:pPr>
            <w:r/>
          </w:p>
          <w:p>
            <w:pPr>
              <w:ind w:left="2078"/>
              <w:spacing w:before="78" w:line="219"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表</w:t>
            </w:r>
            <w:r>
              <w:rPr>
                <w:rFonts w:ascii="SimSun" w:hAnsi="SimSun" w:eastAsia="SimSun" w:cs="SimSun"/>
                <w:sz w:val="24"/>
                <w:szCs w:val="24"/>
                <w:spacing w:val="-39"/>
              </w:rPr>
              <w:t xml:space="preserve"> </w:t>
            </w:r>
            <w:r>
              <w:rPr>
                <w:rFonts w:ascii="Times New Roman" w:hAnsi="Times New Roman" w:eastAsia="Times New Roman" w:cs="Times New Roman"/>
                <w:sz w:val="24"/>
                <w:szCs w:val="24"/>
                <w:b/>
                <w:bCs/>
                <w:spacing w:val="-1"/>
              </w:rPr>
              <w:t>3-8  </w:t>
            </w:r>
            <w:r>
              <w:rPr>
                <w:rFonts w:ascii="SimSun" w:hAnsi="SimSun" w:eastAsia="SimSun" w:cs="SimSun"/>
                <w:sz w:val="24"/>
                <w:szCs w:val="24"/>
                <w14:textOutline w14:w="4354" w14:cap="flat" w14:cmpd="sng">
                  <w14:solidFill>
                    <w14:srgbClr w14:val="000000"/>
                  </w14:solidFill>
                  <w14:prstDash w14:val="solid"/>
                  <w14:miter w14:lim="10"/>
                </w14:textOutline>
                <w:spacing w:val="-1"/>
              </w:rPr>
              <w:t>厂区内有机废气无组织排放标准</w:t>
            </w:r>
          </w:p>
          <w:p>
            <w:pPr>
              <w:spacing w:line="18" w:lineRule="exact"/>
              <w:rPr/>
            </w:pPr>
            <w:r/>
          </w:p>
          <w:tbl>
            <w:tblPr>
              <w:tblStyle w:val="TableNormal"/>
              <w:tblW w:w="8074" w:type="dxa"/>
              <w:tblInd w:w="83"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434"/>
              <w:gridCol w:w="1746"/>
              <w:gridCol w:w="2687"/>
              <w:gridCol w:w="2207"/>
            </w:tblGrid>
            <w:tr>
              <w:trPr>
                <w:trHeight w:val="393" w:hRule="atLeast"/>
              </w:trPr>
              <w:tc>
                <w:tcPr>
                  <w:tcW w:w="1434" w:type="dxa"/>
                  <w:vAlign w:val="top"/>
                  <w:tcBorders>
                    <w:left w:val="nil"/>
                    <w:top w:val="single" w:color="000000" w:sz="12" w:space="0"/>
                  </w:tcBorders>
                </w:tcPr>
                <w:p>
                  <w:pPr>
                    <w:ind w:left="207"/>
                    <w:spacing w:before="122" w:line="220" w:lineRule="auto"/>
                    <w:rPr>
                      <w:rFonts w:ascii="SimSun" w:hAnsi="SimSun" w:eastAsia="SimSun" w:cs="SimSun"/>
                      <w:sz w:val="21"/>
                      <w:szCs w:val="21"/>
                    </w:rPr>
                  </w:pPr>
                  <w:r>
                    <w:rPr>
                      <w:rFonts w:ascii="SimSun" w:hAnsi="SimSun" w:eastAsia="SimSun" w:cs="SimSun"/>
                      <w:sz w:val="21"/>
                      <w:szCs w:val="21"/>
                      <w:spacing w:val="-2"/>
                    </w:rPr>
                    <w:t>污染物项目</w:t>
                  </w:r>
                </w:p>
              </w:tc>
              <w:tc>
                <w:tcPr>
                  <w:tcW w:w="1746" w:type="dxa"/>
                  <w:vAlign w:val="top"/>
                  <w:tcBorders>
                    <w:top w:val="single" w:color="000000" w:sz="12" w:space="0"/>
                  </w:tcBorders>
                </w:tcPr>
                <w:p>
                  <w:pPr>
                    <w:ind w:left="458"/>
                    <w:spacing w:before="121" w:line="220" w:lineRule="auto"/>
                    <w:rPr>
                      <w:rFonts w:ascii="SimSun" w:hAnsi="SimSun" w:eastAsia="SimSun" w:cs="SimSun"/>
                      <w:sz w:val="21"/>
                      <w:szCs w:val="21"/>
                    </w:rPr>
                  </w:pPr>
                  <w:r>
                    <w:rPr>
                      <w:rFonts w:ascii="SimSun" w:hAnsi="SimSun" w:eastAsia="SimSun" w:cs="SimSun"/>
                      <w:sz w:val="21"/>
                      <w:szCs w:val="21"/>
                      <w:spacing w:val="-2"/>
                    </w:rPr>
                    <w:t>排放限值</w:t>
                  </w:r>
                </w:p>
              </w:tc>
              <w:tc>
                <w:tcPr>
                  <w:tcW w:w="2687" w:type="dxa"/>
                  <w:vAlign w:val="top"/>
                  <w:tcBorders>
                    <w:top w:val="single" w:color="000000" w:sz="12" w:space="0"/>
                  </w:tcBorders>
                </w:tcPr>
                <w:p>
                  <w:pPr>
                    <w:ind w:left="943"/>
                    <w:spacing w:before="121" w:line="220" w:lineRule="auto"/>
                    <w:rPr>
                      <w:rFonts w:ascii="SimSun" w:hAnsi="SimSun" w:eastAsia="SimSun" w:cs="SimSun"/>
                      <w:sz w:val="21"/>
                      <w:szCs w:val="21"/>
                    </w:rPr>
                  </w:pPr>
                  <w:r>
                    <w:rPr>
                      <w:rFonts w:ascii="SimSun" w:hAnsi="SimSun" w:eastAsia="SimSun" w:cs="SimSun"/>
                      <w:sz w:val="21"/>
                      <w:szCs w:val="21"/>
                      <w:spacing w:val="-5"/>
                    </w:rPr>
                    <w:t>限值含义</w:t>
                  </w:r>
                </w:p>
              </w:tc>
              <w:tc>
                <w:tcPr>
                  <w:tcW w:w="2207" w:type="dxa"/>
                  <w:vAlign w:val="top"/>
                  <w:tcBorders>
                    <w:right w:val="nil"/>
                    <w:top w:val="single" w:color="000000" w:sz="12" w:space="0"/>
                  </w:tcBorders>
                </w:tcPr>
                <w:p>
                  <w:pPr>
                    <w:ind w:left="166"/>
                    <w:spacing w:before="122" w:line="220" w:lineRule="auto"/>
                    <w:rPr>
                      <w:rFonts w:ascii="SimSun" w:hAnsi="SimSun" w:eastAsia="SimSun" w:cs="SimSun"/>
                      <w:sz w:val="21"/>
                      <w:szCs w:val="21"/>
                    </w:rPr>
                  </w:pPr>
                  <w:r>
                    <w:rPr>
                      <w:rFonts w:ascii="SimSun" w:hAnsi="SimSun" w:eastAsia="SimSun" w:cs="SimSun"/>
                      <w:sz w:val="21"/>
                      <w:szCs w:val="21"/>
                      <w:spacing w:val="-1"/>
                    </w:rPr>
                    <w:t>无组织排放监控位置</w:t>
                  </w:r>
                </w:p>
              </w:tc>
            </w:tr>
            <w:tr>
              <w:trPr>
                <w:trHeight w:val="396" w:hRule="atLeast"/>
              </w:trPr>
              <w:tc>
                <w:tcPr>
                  <w:tcW w:w="1434" w:type="dxa"/>
                  <w:vAlign w:val="top"/>
                  <w:vMerge w:val="restart"/>
                  <w:tcBorders>
                    <w:left w:val="nil"/>
                    <w:bottom w:val="nil"/>
                  </w:tcBorders>
                </w:tcPr>
                <w:p>
                  <w:pPr>
                    <w:spacing w:line="265" w:lineRule="auto"/>
                    <w:rPr>
                      <w:rFonts w:ascii="Arial"/>
                      <w:sz w:val="21"/>
                    </w:rPr>
                  </w:pPr>
                  <w:r/>
                </w:p>
                <w:p>
                  <w:pPr>
                    <w:ind w:left="209"/>
                    <w:spacing w:before="68" w:line="220" w:lineRule="auto"/>
                    <w:rPr>
                      <w:rFonts w:ascii="SimSun" w:hAnsi="SimSun" w:eastAsia="SimSun" w:cs="SimSun"/>
                      <w:sz w:val="21"/>
                      <w:szCs w:val="21"/>
                    </w:rPr>
                  </w:pPr>
                  <w:r>
                    <w:rPr>
                      <w:rFonts w:ascii="SimSun" w:hAnsi="SimSun" w:eastAsia="SimSun" w:cs="SimSun"/>
                      <w:sz w:val="21"/>
                      <w:szCs w:val="21"/>
                      <w:spacing w:val="-2"/>
                    </w:rPr>
                    <w:t>非甲烷总烃</w:t>
                  </w:r>
                </w:p>
              </w:tc>
              <w:tc>
                <w:tcPr>
                  <w:tcW w:w="1746" w:type="dxa"/>
                  <w:vAlign w:val="top"/>
                </w:tcPr>
                <w:p>
                  <w:pPr>
                    <w:ind w:left="337"/>
                    <w:spacing w:before="132" w:line="212" w:lineRule="auto"/>
                    <w:rPr>
                      <w:rFonts w:ascii="SimSun" w:hAnsi="SimSun" w:eastAsia="SimSun" w:cs="SimSun"/>
                      <w:sz w:val="21"/>
                      <w:szCs w:val="21"/>
                    </w:rPr>
                  </w:pPr>
                  <w:r>
                    <w:rPr>
                      <w:rFonts w:ascii="Times New Roman" w:hAnsi="Times New Roman" w:eastAsia="Times New Roman" w:cs="Times New Roman"/>
                      <w:sz w:val="21"/>
                      <w:szCs w:val="21"/>
                      <w:spacing w:val="-2"/>
                    </w:rPr>
                    <w:t>5</w:t>
                  </w:r>
                  <w:r>
                    <w:rPr>
                      <w:rFonts w:ascii="SimSun" w:hAnsi="SimSun" w:eastAsia="SimSun" w:cs="SimSun"/>
                      <w:sz w:val="21"/>
                      <w:szCs w:val="21"/>
                      <w:spacing w:val="-2"/>
                    </w:rPr>
                    <w:t>（</w:t>
                  </w:r>
                  <w:r>
                    <w:rPr>
                      <w:rFonts w:ascii="Times New Roman" w:hAnsi="Times New Roman" w:eastAsia="Times New Roman" w:cs="Times New Roman"/>
                      <w:sz w:val="21"/>
                      <w:szCs w:val="21"/>
                      <w:spacing w:val="-2"/>
                    </w:rPr>
                    <w:t>mg/m</w:t>
                  </w:r>
                  <w:r>
                    <w:rPr>
                      <w:rFonts w:ascii="Times New Roman" w:hAnsi="Times New Roman" w:eastAsia="Times New Roman" w:cs="Times New Roman"/>
                      <w:sz w:val="14"/>
                      <w:szCs w:val="14"/>
                      <w:spacing w:val="-2"/>
                      <w:position w:val="7"/>
                    </w:rPr>
                    <w:t>3</w:t>
                  </w:r>
                  <w:r>
                    <w:rPr>
                      <w:rFonts w:ascii="SimSun" w:hAnsi="SimSun" w:eastAsia="SimSun" w:cs="SimSun"/>
                      <w:sz w:val="21"/>
                      <w:szCs w:val="21"/>
                      <w:spacing w:val="-2"/>
                    </w:rPr>
                    <w:t>）</w:t>
                  </w:r>
                </w:p>
              </w:tc>
              <w:tc>
                <w:tcPr>
                  <w:tcW w:w="2687" w:type="dxa"/>
                  <w:vAlign w:val="top"/>
                </w:tcPr>
                <w:p>
                  <w:pPr>
                    <w:ind w:left="248"/>
                    <w:spacing w:before="131" w:line="220" w:lineRule="auto"/>
                    <w:rPr>
                      <w:rFonts w:ascii="SimSun" w:hAnsi="SimSun" w:eastAsia="SimSun" w:cs="SimSun"/>
                      <w:sz w:val="21"/>
                      <w:szCs w:val="21"/>
                    </w:rPr>
                  </w:pPr>
                  <w:r>
                    <w:rPr>
                      <w:rFonts w:ascii="SimSun" w:hAnsi="SimSun" w:eastAsia="SimSun" w:cs="SimSun"/>
                      <w:sz w:val="21"/>
                      <w:szCs w:val="21"/>
                      <w:spacing w:val="-3"/>
                    </w:rPr>
                    <w:t>监控点处</w:t>
                  </w:r>
                  <w:r>
                    <w:rPr>
                      <w:rFonts w:ascii="SimSun" w:hAnsi="SimSun" w:eastAsia="SimSun" w:cs="SimSun"/>
                      <w:sz w:val="21"/>
                      <w:szCs w:val="21"/>
                      <w:spacing w:val="-26"/>
                    </w:rPr>
                    <w:t xml:space="preserve"> </w:t>
                  </w:r>
                  <w:r>
                    <w:rPr>
                      <w:rFonts w:ascii="Times New Roman" w:hAnsi="Times New Roman" w:eastAsia="Times New Roman" w:cs="Times New Roman"/>
                      <w:sz w:val="21"/>
                      <w:szCs w:val="21"/>
                      <w:spacing w:val="-3"/>
                    </w:rPr>
                    <w:t>1h </w:t>
                  </w:r>
                  <w:r>
                    <w:rPr>
                      <w:rFonts w:ascii="SimSun" w:hAnsi="SimSun" w:eastAsia="SimSun" w:cs="SimSun"/>
                      <w:sz w:val="21"/>
                      <w:szCs w:val="21"/>
                      <w:spacing w:val="-3"/>
                    </w:rPr>
                    <w:t>平均浓度值</w:t>
                  </w:r>
                </w:p>
              </w:tc>
              <w:tc>
                <w:tcPr>
                  <w:tcW w:w="2207" w:type="dxa"/>
                  <w:vAlign w:val="top"/>
                  <w:vMerge w:val="restart"/>
                  <w:tcBorders>
                    <w:right w:val="nil"/>
                    <w:bottom w:val="nil"/>
                  </w:tcBorders>
                </w:tcPr>
                <w:p>
                  <w:pPr>
                    <w:spacing w:line="265" w:lineRule="auto"/>
                    <w:rPr>
                      <w:rFonts w:ascii="Arial"/>
                      <w:sz w:val="21"/>
                    </w:rPr>
                  </w:pPr>
                  <w:r/>
                </w:p>
                <w:p>
                  <w:pPr>
                    <w:ind w:left="163"/>
                    <w:spacing w:before="68" w:line="220" w:lineRule="auto"/>
                    <w:rPr>
                      <w:rFonts w:ascii="SimSun" w:hAnsi="SimSun" w:eastAsia="SimSun" w:cs="SimSun"/>
                      <w:sz w:val="21"/>
                      <w:szCs w:val="21"/>
                    </w:rPr>
                  </w:pPr>
                  <w:r>
                    <w:rPr>
                      <w:rFonts w:ascii="SimSun" w:hAnsi="SimSun" w:eastAsia="SimSun" w:cs="SimSun"/>
                      <w:sz w:val="21"/>
                      <w:szCs w:val="21"/>
                      <w:spacing w:val="-1"/>
                    </w:rPr>
                    <w:t>在厂房外设置监控点</w:t>
                  </w:r>
                </w:p>
              </w:tc>
            </w:tr>
            <w:tr>
              <w:trPr>
                <w:trHeight w:val="394" w:hRule="atLeast"/>
              </w:trPr>
              <w:tc>
                <w:tcPr>
                  <w:tcW w:w="1434" w:type="dxa"/>
                  <w:vAlign w:val="top"/>
                  <w:vMerge w:val="continue"/>
                  <w:tcBorders>
                    <w:left w:val="nil"/>
                    <w:top w:val="nil"/>
                  </w:tcBorders>
                </w:tcPr>
                <w:p>
                  <w:pPr>
                    <w:rPr>
                      <w:rFonts w:ascii="Arial"/>
                      <w:sz w:val="21"/>
                    </w:rPr>
                  </w:pPr>
                  <w:r/>
                </w:p>
              </w:tc>
              <w:tc>
                <w:tcPr>
                  <w:tcW w:w="1746" w:type="dxa"/>
                  <w:vAlign w:val="top"/>
                </w:tcPr>
                <w:p>
                  <w:pPr>
                    <w:ind w:left="299"/>
                    <w:spacing w:before="137" w:line="212" w:lineRule="auto"/>
                    <w:rPr>
                      <w:rFonts w:ascii="SimSun" w:hAnsi="SimSun" w:eastAsia="SimSun" w:cs="SimSun"/>
                      <w:sz w:val="21"/>
                      <w:szCs w:val="21"/>
                    </w:rPr>
                  </w:pPr>
                  <w:r>
                    <w:rPr>
                      <w:rFonts w:ascii="Times New Roman" w:hAnsi="Times New Roman" w:eastAsia="Times New Roman" w:cs="Times New Roman"/>
                      <w:sz w:val="21"/>
                      <w:szCs w:val="21"/>
                      <w:spacing w:val="-3"/>
                    </w:rPr>
                    <w:t>15</w:t>
                  </w:r>
                  <w:r>
                    <w:rPr>
                      <w:rFonts w:ascii="SimSun" w:hAnsi="SimSun" w:eastAsia="SimSun" w:cs="SimSun"/>
                      <w:sz w:val="21"/>
                      <w:szCs w:val="21"/>
                      <w:spacing w:val="-3"/>
                    </w:rPr>
                    <w:t>（</w:t>
                  </w:r>
                  <w:r>
                    <w:rPr>
                      <w:rFonts w:ascii="Times New Roman" w:hAnsi="Times New Roman" w:eastAsia="Times New Roman" w:cs="Times New Roman"/>
                      <w:sz w:val="21"/>
                      <w:szCs w:val="21"/>
                      <w:spacing w:val="-3"/>
                    </w:rPr>
                    <w:t>mg/m</w:t>
                  </w:r>
                  <w:r>
                    <w:rPr>
                      <w:rFonts w:ascii="Times New Roman" w:hAnsi="Times New Roman" w:eastAsia="Times New Roman" w:cs="Times New Roman"/>
                      <w:sz w:val="14"/>
                      <w:szCs w:val="14"/>
                      <w:spacing w:val="-3"/>
                      <w:position w:val="7"/>
                    </w:rPr>
                    <w:t>3</w:t>
                  </w:r>
                  <w:r>
                    <w:rPr>
                      <w:rFonts w:ascii="SimSun" w:hAnsi="SimSun" w:eastAsia="SimSun" w:cs="SimSun"/>
                      <w:sz w:val="21"/>
                      <w:szCs w:val="21"/>
                      <w:spacing w:val="-3"/>
                    </w:rPr>
                    <w:t>）</w:t>
                  </w:r>
                </w:p>
              </w:tc>
              <w:tc>
                <w:tcPr>
                  <w:tcW w:w="2687" w:type="dxa"/>
                  <w:vAlign w:val="top"/>
                </w:tcPr>
                <w:p>
                  <w:pPr>
                    <w:ind w:left="195"/>
                    <w:spacing w:before="138" w:line="216" w:lineRule="auto"/>
                    <w:rPr>
                      <w:rFonts w:ascii="SimSun" w:hAnsi="SimSun" w:eastAsia="SimSun" w:cs="SimSun"/>
                      <w:sz w:val="21"/>
                      <w:szCs w:val="21"/>
                    </w:rPr>
                  </w:pPr>
                  <w:r>
                    <w:rPr>
                      <w:rFonts w:ascii="SimSun" w:hAnsi="SimSun" w:eastAsia="SimSun" w:cs="SimSun"/>
                      <w:sz w:val="21"/>
                      <w:szCs w:val="21"/>
                      <w:spacing w:val="-1"/>
                    </w:rPr>
                    <w:t>监控点处任意一次浓度值</w:t>
                  </w:r>
                </w:p>
              </w:tc>
              <w:tc>
                <w:tcPr>
                  <w:tcW w:w="2207" w:type="dxa"/>
                  <w:vAlign w:val="top"/>
                  <w:vMerge w:val="continue"/>
                  <w:tcBorders>
                    <w:right w:val="nil"/>
                    <w:top w:val="nil"/>
                  </w:tcBorders>
                </w:tcPr>
                <w:p>
                  <w:pPr>
                    <w:rPr>
                      <w:rFonts w:ascii="Arial"/>
                      <w:sz w:val="21"/>
                    </w:rPr>
                  </w:pPr>
                  <w:r/>
                </w:p>
              </w:tc>
            </w:tr>
            <w:tr>
              <w:trPr>
                <w:trHeight w:val="419" w:hRule="atLeast"/>
              </w:trPr>
              <w:tc>
                <w:tcPr>
                  <w:tcW w:w="1434" w:type="dxa"/>
                  <w:vAlign w:val="top"/>
                  <w:tcBorders>
                    <w:left w:val="nil"/>
                    <w:bottom w:val="single" w:color="000000" w:sz="12" w:space="0"/>
                  </w:tcBorders>
                </w:tcPr>
                <w:p>
                  <w:pPr>
                    <w:ind w:left="313"/>
                    <w:spacing w:before="145" w:line="220" w:lineRule="auto"/>
                    <w:rPr>
                      <w:rFonts w:ascii="SimSun" w:hAnsi="SimSun" w:eastAsia="SimSun" w:cs="SimSun"/>
                      <w:sz w:val="21"/>
                      <w:szCs w:val="21"/>
                    </w:rPr>
                  </w:pPr>
                  <w:r>
                    <w:rPr>
                      <w:rFonts w:ascii="SimSun" w:hAnsi="SimSun" w:eastAsia="SimSun" w:cs="SimSun"/>
                      <w:sz w:val="21"/>
                      <w:szCs w:val="21"/>
                      <w:spacing w:val="-2"/>
                    </w:rPr>
                    <w:t>标准名称</w:t>
                  </w:r>
                </w:p>
              </w:tc>
              <w:tc>
                <w:tcPr>
                  <w:tcW w:w="6640" w:type="dxa"/>
                  <w:vAlign w:val="top"/>
                  <w:gridSpan w:val="3"/>
                  <w:tcBorders>
                    <w:right w:val="nil"/>
                    <w:bottom w:val="single" w:color="000000" w:sz="12" w:space="0"/>
                  </w:tcBorders>
                </w:tcPr>
                <w:p>
                  <w:pPr>
                    <w:ind w:left="114"/>
                    <w:spacing w:before="145" w:line="219" w:lineRule="auto"/>
                    <w:rPr>
                      <w:rFonts w:ascii="SimSun" w:hAnsi="SimSun" w:eastAsia="SimSun" w:cs="SimSun"/>
                      <w:sz w:val="21"/>
                      <w:szCs w:val="21"/>
                    </w:rPr>
                  </w:pPr>
                  <w:r>
                    <w:rPr>
                      <w:rFonts w:ascii="SimSun" w:hAnsi="SimSun" w:eastAsia="SimSun" w:cs="SimSun"/>
                      <w:sz w:val="21"/>
                      <w:szCs w:val="21"/>
                      <w:spacing w:val="-3"/>
                    </w:rPr>
                    <w:t>《玻璃工业大气污染物排放标准》（</w:t>
                  </w:r>
                  <w:r>
                    <w:rPr>
                      <w:rFonts w:ascii="Times New Roman" w:hAnsi="Times New Roman" w:eastAsia="Times New Roman" w:cs="Times New Roman"/>
                      <w:sz w:val="21"/>
                      <w:szCs w:val="21"/>
                      <w:spacing w:val="-3"/>
                    </w:rPr>
                    <w:t>GB26453-2022</w:t>
                  </w:r>
                  <w:r>
                    <w:rPr>
                      <w:rFonts w:ascii="SimSun" w:hAnsi="SimSun" w:eastAsia="SimSun" w:cs="SimSun"/>
                      <w:sz w:val="21"/>
                      <w:szCs w:val="21"/>
                      <w:spacing w:val="-4"/>
                    </w:rPr>
                    <w:t>）附录</w:t>
                  </w:r>
                  <w:r>
                    <w:rPr>
                      <w:rFonts w:ascii="SimSun" w:hAnsi="SimSun" w:eastAsia="SimSun" w:cs="SimSun"/>
                      <w:sz w:val="21"/>
                      <w:szCs w:val="21"/>
                      <w:spacing w:val="-48"/>
                    </w:rPr>
                    <w:t xml:space="preserve"> </w:t>
                  </w:r>
                  <w:r>
                    <w:rPr>
                      <w:rFonts w:ascii="Times New Roman" w:hAnsi="Times New Roman" w:eastAsia="Times New Roman" w:cs="Times New Roman"/>
                      <w:sz w:val="21"/>
                      <w:szCs w:val="21"/>
                      <w:spacing w:val="-4"/>
                    </w:rPr>
                    <w:t>B.1 </w:t>
                  </w:r>
                  <w:r>
                    <w:rPr>
                      <w:rFonts w:ascii="SimSun" w:hAnsi="SimSun" w:eastAsia="SimSun" w:cs="SimSun"/>
                      <w:sz w:val="21"/>
                      <w:szCs w:val="21"/>
                      <w:spacing w:val="-4"/>
                    </w:rPr>
                    <w:t>排放限值</w:t>
                  </w:r>
                </w:p>
              </w:tc>
            </w:tr>
          </w:tbl>
          <w:p>
            <w:pPr>
              <w:ind w:left="586"/>
              <w:spacing w:before="178" w:line="220" w:lineRule="auto"/>
              <w:rPr>
                <w:rFonts w:ascii="SimSun" w:hAnsi="SimSun" w:eastAsia="SimSun" w:cs="SimSun"/>
                <w:sz w:val="24"/>
                <w:szCs w:val="24"/>
              </w:rPr>
            </w:pPr>
            <w:r>
              <w:rPr>
                <w:rFonts w:ascii="Times New Roman" w:hAnsi="Times New Roman" w:eastAsia="Times New Roman" w:cs="Times New Roman"/>
                <w:sz w:val="24"/>
                <w:szCs w:val="24"/>
                <w:b/>
                <w:bCs/>
                <w:spacing w:val="-1"/>
              </w:rPr>
              <w:t>2</w:t>
            </w:r>
            <w:r>
              <w:rPr>
                <w:rFonts w:ascii="SimSun" w:hAnsi="SimSun" w:eastAsia="SimSun" w:cs="SimSun"/>
                <w:sz w:val="24"/>
                <w:szCs w:val="24"/>
                <w14:textOutline w14:w="4354" w14:cap="flat" w14:cmpd="sng">
                  <w14:solidFill>
                    <w14:srgbClr w14:val="000000"/>
                  </w14:solidFill>
                  <w14:prstDash w14:val="solid"/>
                  <w14:miter w14:lim="10"/>
                </w14:textOutline>
                <w:spacing w:val="-1"/>
              </w:rPr>
              <w:t>、噪声排放标准</w:t>
            </w:r>
          </w:p>
          <w:p>
            <w:pPr>
              <w:spacing w:before="194" w:line="480" w:lineRule="exact"/>
              <w:jc w:val="right"/>
              <w:rPr>
                <w:rFonts w:ascii="SimSun" w:hAnsi="SimSun" w:eastAsia="SimSun" w:cs="SimSun"/>
                <w:sz w:val="24"/>
                <w:szCs w:val="24"/>
              </w:rPr>
            </w:pPr>
            <w:r>
              <w:rPr>
                <w:rFonts w:ascii="SimSun" w:hAnsi="SimSun" w:eastAsia="SimSun" w:cs="SimSun"/>
                <w:sz w:val="24"/>
                <w:szCs w:val="24"/>
                <w:spacing w:val="-8"/>
                <w:position w:val="18"/>
              </w:rPr>
              <w:t>运营期厂界噪声执行《工业企业厂界环境噪声排放标准》（</w:t>
            </w:r>
            <w:r>
              <w:rPr>
                <w:rFonts w:ascii="Times New Roman" w:hAnsi="Times New Roman" w:eastAsia="Times New Roman" w:cs="Times New Roman"/>
                <w:sz w:val="24"/>
                <w:szCs w:val="24"/>
                <w:spacing w:val="-8"/>
                <w:position w:val="18"/>
              </w:rPr>
              <w:t>GB12348-2008</w:t>
            </w:r>
            <w:r>
              <w:rPr>
                <w:rFonts w:ascii="SimSun" w:hAnsi="SimSun" w:eastAsia="SimSun" w:cs="SimSun"/>
                <w:sz w:val="24"/>
                <w:szCs w:val="24"/>
                <w:spacing w:val="-8"/>
                <w:position w:val="18"/>
              </w:rPr>
              <w:t>）</w:t>
            </w:r>
          </w:p>
          <w:p>
            <w:pPr>
              <w:ind w:left="108"/>
              <w:spacing w:before="1" w:line="219" w:lineRule="auto"/>
              <w:rPr>
                <w:rFonts w:ascii="SimSun" w:hAnsi="SimSun" w:eastAsia="SimSun" w:cs="SimSun"/>
                <w:sz w:val="24"/>
                <w:szCs w:val="24"/>
              </w:rPr>
            </w:pPr>
            <w:r>
              <w:rPr>
                <w:rFonts w:ascii="Times New Roman" w:hAnsi="Times New Roman" w:eastAsia="Times New Roman" w:cs="Times New Roman"/>
                <w:sz w:val="24"/>
                <w:szCs w:val="24"/>
                <w:spacing w:val="-2"/>
              </w:rPr>
              <w:t>3 </w:t>
            </w:r>
            <w:r>
              <w:rPr>
                <w:rFonts w:ascii="SimSun" w:hAnsi="SimSun" w:eastAsia="SimSun" w:cs="SimSun"/>
                <w:sz w:val="24"/>
                <w:szCs w:val="24"/>
                <w:spacing w:val="-2"/>
              </w:rPr>
              <w:t>类标准，具体标准见表</w:t>
            </w:r>
            <w:r>
              <w:rPr>
                <w:rFonts w:ascii="SimSun" w:hAnsi="SimSun" w:eastAsia="SimSun" w:cs="SimSun"/>
                <w:sz w:val="24"/>
                <w:szCs w:val="24"/>
                <w:spacing w:val="-39"/>
              </w:rPr>
              <w:t xml:space="preserve"> </w:t>
            </w:r>
            <w:r>
              <w:rPr>
                <w:rFonts w:ascii="Times New Roman" w:hAnsi="Times New Roman" w:eastAsia="Times New Roman" w:cs="Times New Roman"/>
                <w:sz w:val="24"/>
                <w:szCs w:val="24"/>
                <w:spacing w:val="-2"/>
              </w:rPr>
              <w:t>3-9</w:t>
            </w:r>
            <w:r>
              <w:rPr>
                <w:rFonts w:ascii="SimSun" w:hAnsi="SimSun" w:eastAsia="SimSun" w:cs="SimSun"/>
                <w:sz w:val="24"/>
                <w:szCs w:val="24"/>
                <w:spacing w:val="-2"/>
              </w:rPr>
              <w:t>。</w:t>
            </w:r>
          </w:p>
        </w:tc>
      </w:tr>
    </w:tbl>
    <w:p>
      <w:pPr>
        <w:pStyle w:val="BodyText"/>
        <w:rPr/>
      </w:pPr>
      <w:r/>
    </w:p>
    <w:p>
      <w:pPr>
        <w:sectPr>
          <w:footerReference w:type="default" r:id="rId130"/>
          <w:pgSz w:w="11908" w:h="16840"/>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1"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559"/>
        <w:gridCol w:w="8272"/>
      </w:tblGrid>
      <w:tr>
        <w:trPr>
          <w:trHeight w:val="9059" w:hRule="atLeast"/>
        </w:trPr>
        <w:tc>
          <w:tcPr>
            <w:tcW w:w="559" w:type="dxa"/>
            <w:vAlign w:val="top"/>
            <w:tcBorders>
              <w:bottom w:val="single" w:color="000000" w:sz="2" w:space="0"/>
              <w:right w:val="single" w:color="000000" w:sz="2" w:space="0"/>
            </w:tcBorders>
          </w:tcPr>
          <w:p>
            <w:pPr>
              <w:rPr>
                <w:rFonts w:ascii="Arial"/>
                <w:sz w:val="21"/>
              </w:rPr>
            </w:pPr>
            <w:r/>
          </w:p>
        </w:tc>
        <w:tc>
          <w:tcPr>
            <w:tcW w:w="8272" w:type="dxa"/>
            <w:vAlign w:val="top"/>
            <w:tcBorders>
              <w:left w:val="single" w:color="000000" w:sz="2" w:space="0"/>
              <w:bottom w:val="single" w:color="000000" w:sz="2" w:space="0"/>
            </w:tcBorders>
          </w:tcPr>
          <w:p>
            <w:pPr>
              <w:ind w:left="1224"/>
              <w:spacing w:before="118" w:line="215" w:lineRule="auto"/>
              <w:rPr>
                <w:rFonts w:ascii="Times New Roman" w:hAnsi="Times New Roman" w:eastAsia="Times New Roman" w:cs="Times New Roma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4"/>
              </w:rPr>
              <w:t>表</w:t>
            </w:r>
            <w:r>
              <w:rPr>
                <w:rFonts w:ascii="SimSun" w:hAnsi="SimSun" w:eastAsia="SimSun" w:cs="SimSun"/>
                <w:sz w:val="24"/>
                <w:szCs w:val="24"/>
                <w:spacing w:val="-44"/>
              </w:rPr>
              <w:t xml:space="preserve"> </w:t>
            </w:r>
            <w:r>
              <w:rPr>
                <w:rFonts w:ascii="Times New Roman" w:hAnsi="Times New Roman" w:eastAsia="Times New Roman" w:cs="Times New Roman"/>
                <w:sz w:val="24"/>
                <w:szCs w:val="24"/>
                <w:b/>
                <w:bCs/>
                <w:spacing w:val="-4"/>
              </w:rPr>
              <w:t>3-9  </w:t>
            </w:r>
            <w:r>
              <w:rPr>
                <w:rFonts w:ascii="SimSun" w:hAnsi="SimSun" w:eastAsia="SimSun" w:cs="SimSun"/>
                <w:sz w:val="24"/>
                <w:szCs w:val="24"/>
                <w14:textOutline w14:w="4354" w14:cap="flat" w14:cmpd="sng">
                  <w14:solidFill>
                    <w14:srgbClr w14:val="000000"/>
                  </w14:solidFill>
                  <w14:prstDash w14:val="solid"/>
                  <w14:miter w14:lim="10"/>
                </w14:textOutline>
                <w:spacing w:val="-4"/>
              </w:rPr>
              <w:t>工业企业厂界环境噪声排放标准</w:t>
            </w:r>
            <w:r>
              <w:rPr>
                <w:rFonts w:ascii="SimSun" w:hAnsi="SimSun" w:eastAsia="SimSun" w:cs="SimSun"/>
                <w:sz w:val="24"/>
                <w:szCs w:val="24"/>
                <w:spacing w:val="-4"/>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4"/>
              </w:rPr>
              <w:t>单位：</w:t>
            </w:r>
            <w:r>
              <w:rPr>
                <w:rFonts w:ascii="SimSun" w:hAnsi="SimSun" w:eastAsia="SimSun" w:cs="SimSun"/>
                <w:sz w:val="24"/>
                <w:szCs w:val="24"/>
                <w:spacing w:val="-4"/>
              </w:rPr>
              <w:t xml:space="preserve"> </w:t>
            </w:r>
            <w:r>
              <w:rPr>
                <w:rFonts w:ascii="Times New Roman" w:hAnsi="Times New Roman" w:eastAsia="Times New Roman" w:cs="Times New Roman"/>
                <w:sz w:val="24"/>
                <w:szCs w:val="24"/>
                <w:b/>
                <w:bCs/>
                <w:spacing w:val="-4"/>
              </w:rPr>
              <w:t>dB(A)</w:t>
            </w:r>
          </w:p>
          <w:p>
            <w:pPr>
              <w:spacing w:line="71" w:lineRule="auto"/>
              <w:rPr>
                <w:rFonts w:ascii="Arial"/>
                <w:sz w:val="2"/>
              </w:rPr>
            </w:pPr>
            <w:r>
              <w:rPr>
                <w:rFonts w:ascii="Arial"/>
                <w:sz w:val="2"/>
              </w:rPr>
            </w:r>
          </w:p>
          <w:tbl>
            <w:tblPr>
              <w:tblStyle w:val="TableNormal"/>
              <w:tblW w:w="8074" w:type="dxa"/>
              <w:tblInd w:w="83"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4069"/>
              <w:gridCol w:w="4005"/>
            </w:tblGrid>
            <w:tr>
              <w:trPr>
                <w:trHeight w:val="386" w:hRule="atLeast"/>
              </w:trPr>
              <w:tc>
                <w:tcPr>
                  <w:tcW w:w="4069" w:type="dxa"/>
                  <w:vAlign w:val="top"/>
                  <w:tcBorders>
                    <w:left w:val="nil"/>
                    <w:top w:val="single" w:color="000000" w:sz="12" w:space="0"/>
                  </w:tcBorders>
                </w:tcPr>
                <w:p>
                  <w:pPr>
                    <w:ind w:left="1829"/>
                    <w:spacing w:before="118" w:line="226" w:lineRule="auto"/>
                    <w:rPr>
                      <w:rFonts w:ascii="SimSun" w:hAnsi="SimSun" w:eastAsia="SimSun" w:cs="SimSun"/>
                      <w:sz w:val="21"/>
                      <w:szCs w:val="21"/>
                    </w:rPr>
                  </w:pPr>
                  <w:r>
                    <w:rPr>
                      <w:rFonts w:ascii="SimSun" w:hAnsi="SimSun" w:eastAsia="SimSun" w:cs="SimSun"/>
                      <w:sz w:val="21"/>
                      <w:szCs w:val="21"/>
                      <w:spacing w:val="5"/>
                    </w:rPr>
                    <w:t>昼间</w:t>
                  </w:r>
                </w:p>
              </w:tc>
              <w:tc>
                <w:tcPr>
                  <w:tcW w:w="4005" w:type="dxa"/>
                  <w:vAlign w:val="top"/>
                  <w:tcBorders>
                    <w:right w:val="nil"/>
                    <w:top w:val="single" w:color="000000" w:sz="12" w:space="0"/>
                  </w:tcBorders>
                </w:tcPr>
                <w:p>
                  <w:pPr>
                    <w:ind w:left="1793"/>
                    <w:spacing w:before="118" w:line="226" w:lineRule="auto"/>
                    <w:rPr>
                      <w:rFonts w:ascii="SimSun" w:hAnsi="SimSun" w:eastAsia="SimSun" w:cs="SimSun"/>
                      <w:sz w:val="21"/>
                      <w:szCs w:val="21"/>
                    </w:rPr>
                  </w:pPr>
                  <w:r>
                    <w:rPr>
                      <w:rFonts w:ascii="SimSun" w:hAnsi="SimSun" w:eastAsia="SimSun" w:cs="SimSun"/>
                      <w:sz w:val="21"/>
                      <w:szCs w:val="21"/>
                      <w:spacing w:val="3"/>
                    </w:rPr>
                    <w:t>夜间</w:t>
                  </w:r>
                </w:p>
              </w:tc>
            </w:tr>
            <w:tr>
              <w:trPr>
                <w:trHeight w:val="413" w:hRule="atLeast"/>
              </w:trPr>
              <w:tc>
                <w:tcPr>
                  <w:tcW w:w="4069" w:type="dxa"/>
                  <w:vAlign w:val="top"/>
                  <w:tcBorders>
                    <w:left w:val="nil"/>
                    <w:bottom w:val="single" w:color="000000" w:sz="12" w:space="0"/>
                  </w:tcBorders>
                </w:tcPr>
                <w:p>
                  <w:pPr>
                    <w:ind w:left="1941"/>
                    <w:spacing w:before="171" w:line="19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65</w:t>
                  </w:r>
                </w:p>
              </w:tc>
              <w:tc>
                <w:tcPr>
                  <w:tcW w:w="4005" w:type="dxa"/>
                  <w:vAlign w:val="top"/>
                  <w:tcBorders>
                    <w:right w:val="nil"/>
                    <w:bottom w:val="single" w:color="000000" w:sz="12" w:space="0"/>
                  </w:tcBorders>
                </w:tcPr>
                <w:p>
                  <w:pPr>
                    <w:ind w:left="1902"/>
                    <w:spacing w:before="174" w:line="19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55</w:t>
                  </w:r>
                </w:p>
              </w:tc>
            </w:tr>
          </w:tbl>
          <w:p>
            <w:pPr>
              <w:ind w:left="584"/>
              <w:spacing w:before="177" w:line="220" w:lineRule="auto"/>
              <w:rPr>
                <w:rFonts w:ascii="SimSun" w:hAnsi="SimSun" w:eastAsia="SimSun" w:cs="SimSun"/>
                <w:sz w:val="24"/>
                <w:szCs w:val="24"/>
              </w:rPr>
            </w:pPr>
            <w:r>
              <w:rPr>
                <w:rFonts w:ascii="Times New Roman" w:hAnsi="Times New Roman" w:eastAsia="Times New Roman" w:cs="Times New Roman"/>
                <w:sz w:val="24"/>
                <w:szCs w:val="24"/>
                <w:b/>
                <w:bCs/>
                <w:spacing w:val="-3"/>
              </w:rPr>
              <w:t>3</w:t>
            </w:r>
            <w:r>
              <w:rPr>
                <w:rFonts w:ascii="SimSun" w:hAnsi="SimSun" w:eastAsia="SimSun" w:cs="SimSun"/>
                <w:sz w:val="24"/>
                <w:szCs w:val="24"/>
                <w14:textOutline w14:w="4354" w14:cap="flat" w14:cmpd="sng">
                  <w14:solidFill>
                    <w14:srgbClr w14:val="000000"/>
                  </w14:solidFill>
                  <w14:prstDash w14:val="solid"/>
                  <w14:miter w14:lim="10"/>
                </w14:textOutline>
                <w:spacing w:val="-3"/>
              </w:rPr>
              <w:t>、废水</w:t>
            </w:r>
          </w:p>
          <w:p>
            <w:pPr>
              <w:ind w:left="107" w:right="242" w:firstLine="481"/>
              <w:spacing w:before="53" w:line="359" w:lineRule="auto"/>
              <w:jc w:val="both"/>
              <w:rPr>
                <w:rFonts w:ascii="SimSun" w:hAnsi="SimSun" w:eastAsia="SimSun" w:cs="SimSun"/>
                <w:sz w:val="24"/>
                <w:szCs w:val="24"/>
              </w:rPr>
            </w:pPr>
            <w:r>
              <w:rPr>
                <w:rFonts w:ascii="SimSun" w:hAnsi="SimSun" w:eastAsia="SimSun" w:cs="SimSun"/>
                <w:sz w:val="24"/>
                <w:szCs w:val="24"/>
              </w:rPr>
              <w:t>本项目生产废水暂存于沉淀罐中，经絮凝沉淀</w:t>
            </w:r>
            <w:r>
              <w:rPr>
                <w:rFonts w:ascii="SimSun" w:hAnsi="SimSun" w:eastAsia="SimSun" w:cs="SimSun"/>
                <w:sz w:val="24"/>
                <w:szCs w:val="24"/>
                <w:spacing w:val="-1"/>
              </w:rPr>
              <w:t>后，上清液外排进入锡林</w:t>
            </w:r>
            <w:r>
              <w:rPr>
                <w:rFonts w:ascii="SimSun" w:hAnsi="SimSun" w:eastAsia="SimSun" w:cs="SimSun"/>
                <w:sz w:val="24"/>
                <w:szCs w:val="24"/>
              </w:rPr>
              <w:t xml:space="preserve"> </w:t>
            </w:r>
            <w:r>
              <w:rPr>
                <w:rFonts w:ascii="SimSun" w:hAnsi="SimSun" w:eastAsia="SimSun" w:cs="SimSun"/>
                <w:sz w:val="24"/>
                <w:szCs w:val="24"/>
              </w:rPr>
              <w:t>浩特市污水管网，生活污水依托旱厕。污水排放口污</w:t>
            </w:r>
            <w:r>
              <w:rPr>
                <w:rFonts w:ascii="SimSun" w:hAnsi="SimSun" w:eastAsia="SimSun" w:cs="SimSun"/>
                <w:sz w:val="24"/>
                <w:szCs w:val="24"/>
                <w:spacing w:val="-1"/>
              </w:rPr>
              <w:t>染物执行《污水综合排</w:t>
            </w:r>
            <w:r>
              <w:rPr>
                <w:rFonts w:ascii="SimSun" w:hAnsi="SimSun" w:eastAsia="SimSun" w:cs="SimSun"/>
                <w:sz w:val="24"/>
                <w:szCs w:val="24"/>
              </w:rPr>
              <w:t xml:space="preserve"> </w:t>
            </w:r>
            <w:r>
              <w:rPr>
                <w:rFonts w:ascii="SimSun" w:hAnsi="SimSun" w:eastAsia="SimSun" w:cs="SimSun"/>
                <w:sz w:val="24"/>
                <w:szCs w:val="24"/>
                <w:spacing w:val="-2"/>
              </w:rPr>
              <w:t>放标准》（</w:t>
            </w:r>
            <w:r>
              <w:rPr>
                <w:rFonts w:ascii="Times New Roman" w:hAnsi="Times New Roman" w:eastAsia="Times New Roman" w:cs="Times New Roman"/>
                <w:sz w:val="24"/>
                <w:szCs w:val="24"/>
                <w:spacing w:val="-2"/>
              </w:rPr>
              <w:t>GB8978-</w:t>
            </w:r>
            <w:r>
              <w:rPr>
                <w:rFonts w:ascii="Times New Roman" w:hAnsi="Times New Roman" w:eastAsia="Times New Roman" w:cs="Times New Roman"/>
                <w:sz w:val="24"/>
                <w:szCs w:val="24"/>
                <w:spacing w:val="-32"/>
              </w:rPr>
              <w:t xml:space="preserve"> </w:t>
            </w:r>
            <w:r>
              <w:rPr>
                <w:rFonts w:ascii="Times New Roman" w:hAnsi="Times New Roman" w:eastAsia="Times New Roman" w:cs="Times New Roman"/>
                <w:sz w:val="24"/>
                <w:szCs w:val="24"/>
                <w:spacing w:val="-2"/>
              </w:rPr>
              <w:t>1996</w:t>
            </w:r>
            <w:r>
              <w:rPr>
                <w:rFonts w:ascii="SimSun" w:hAnsi="SimSun" w:eastAsia="SimSun" w:cs="SimSun"/>
                <w:sz w:val="24"/>
                <w:szCs w:val="24"/>
                <w:spacing w:val="-2"/>
              </w:rPr>
              <w:t>）表</w:t>
            </w:r>
            <w:r>
              <w:rPr>
                <w:rFonts w:ascii="SimSun" w:hAnsi="SimSun" w:eastAsia="SimSun" w:cs="SimSun"/>
                <w:sz w:val="24"/>
                <w:szCs w:val="24"/>
                <w:spacing w:val="-45"/>
              </w:rPr>
              <w:t xml:space="preserve"> </w:t>
            </w:r>
            <w:r>
              <w:rPr>
                <w:rFonts w:ascii="Times New Roman" w:hAnsi="Times New Roman" w:eastAsia="Times New Roman" w:cs="Times New Roman"/>
                <w:sz w:val="24"/>
                <w:szCs w:val="24"/>
                <w:spacing w:val="-2"/>
              </w:rPr>
              <w:t>4</w:t>
            </w:r>
            <w:r>
              <w:rPr>
                <w:rFonts w:ascii="Times New Roman" w:hAnsi="Times New Roman" w:eastAsia="Times New Roman" w:cs="Times New Roman"/>
                <w:sz w:val="24"/>
                <w:szCs w:val="24"/>
                <w:spacing w:val="32"/>
                <w:w w:val="101"/>
              </w:rPr>
              <w:t xml:space="preserve"> </w:t>
            </w:r>
            <w:r>
              <w:rPr>
                <w:rFonts w:ascii="SimSun" w:hAnsi="SimSun" w:eastAsia="SimSun" w:cs="SimSun"/>
                <w:sz w:val="24"/>
                <w:szCs w:val="24"/>
                <w:spacing w:val="-2"/>
              </w:rPr>
              <w:t>中三级标准及锡林浩</w:t>
            </w:r>
            <w:r>
              <w:rPr>
                <w:rFonts w:ascii="SimSun" w:hAnsi="SimSun" w:eastAsia="SimSun" w:cs="SimSun"/>
                <w:sz w:val="24"/>
                <w:szCs w:val="24"/>
                <w:spacing w:val="-3"/>
              </w:rPr>
              <w:t>特市污水处理厂进水水</w:t>
            </w:r>
          </w:p>
          <w:p>
            <w:pPr>
              <w:ind w:left="108"/>
              <w:spacing w:line="219" w:lineRule="auto"/>
              <w:rPr>
                <w:rFonts w:ascii="SimSun" w:hAnsi="SimSun" w:eastAsia="SimSun" w:cs="SimSun"/>
                <w:sz w:val="24"/>
                <w:szCs w:val="24"/>
              </w:rPr>
            </w:pPr>
            <w:r>
              <w:rPr>
                <w:rFonts w:ascii="SimSun" w:hAnsi="SimSun" w:eastAsia="SimSun" w:cs="SimSun"/>
                <w:sz w:val="24"/>
                <w:szCs w:val="24"/>
                <w:spacing w:val="-11"/>
              </w:rPr>
              <w:t>质要求。 具体数值见表</w:t>
            </w:r>
            <w:r>
              <w:rPr>
                <w:rFonts w:ascii="SimSun" w:hAnsi="SimSun" w:eastAsia="SimSun" w:cs="SimSun"/>
                <w:sz w:val="24"/>
                <w:szCs w:val="24"/>
                <w:spacing w:val="-44"/>
              </w:rPr>
              <w:t xml:space="preserve"> </w:t>
            </w:r>
            <w:r>
              <w:rPr>
                <w:rFonts w:ascii="Times New Roman" w:hAnsi="Times New Roman" w:eastAsia="Times New Roman" w:cs="Times New Roman"/>
                <w:sz w:val="24"/>
                <w:szCs w:val="24"/>
                <w:spacing w:val="-11"/>
              </w:rPr>
              <w:t>3-</w:t>
            </w:r>
            <w:r>
              <w:rPr>
                <w:rFonts w:ascii="Times New Roman" w:hAnsi="Times New Roman" w:eastAsia="Times New Roman" w:cs="Times New Roman"/>
                <w:sz w:val="24"/>
                <w:szCs w:val="24"/>
                <w:spacing w:val="-31"/>
              </w:rPr>
              <w:t xml:space="preserve"> </w:t>
            </w:r>
            <w:r>
              <w:rPr>
                <w:rFonts w:ascii="Times New Roman" w:hAnsi="Times New Roman" w:eastAsia="Times New Roman" w:cs="Times New Roman"/>
                <w:sz w:val="24"/>
                <w:szCs w:val="24"/>
                <w:spacing w:val="-11"/>
              </w:rPr>
              <w:t>10</w:t>
            </w:r>
            <w:r>
              <w:rPr>
                <w:rFonts w:ascii="SimSun" w:hAnsi="SimSun" w:eastAsia="SimSun" w:cs="SimSun"/>
                <w:sz w:val="24"/>
                <w:szCs w:val="24"/>
                <w:spacing w:val="-11"/>
              </w:rPr>
              <w:t>。</w:t>
            </w:r>
          </w:p>
          <w:p>
            <w:pPr>
              <w:ind w:left="1856"/>
              <w:spacing w:before="259" w:line="212"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6"/>
              </w:rPr>
              <w:t>表</w:t>
            </w:r>
            <w:r>
              <w:rPr>
                <w:rFonts w:ascii="SimSun" w:hAnsi="SimSun" w:eastAsia="SimSun" w:cs="SimSun"/>
                <w:sz w:val="24"/>
                <w:szCs w:val="24"/>
                <w:spacing w:val="-42"/>
              </w:rPr>
              <w:t xml:space="preserve"> </w:t>
            </w:r>
            <w:r>
              <w:rPr>
                <w:rFonts w:ascii="Times New Roman" w:hAnsi="Times New Roman" w:eastAsia="Times New Roman" w:cs="Times New Roman"/>
                <w:sz w:val="24"/>
                <w:szCs w:val="24"/>
                <w:b/>
                <w:bCs/>
                <w:spacing w:val="-6"/>
              </w:rPr>
              <w:t>3-10      </w:t>
            </w:r>
            <w:r>
              <w:rPr>
                <w:rFonts w:ascii="SimSun" w:hAnsi="SimSun" w:eastAsia="SimSun" w:cs="SimSun"/>
                <w:sz w:val="24"/>
                <w:szCs w:val="24"/>
                <w14:textOutline w14:w="4354" w14:cap="flat" w14:cmpd="sng">
                  <w14:solidFill>
                    <w14:srgbClr w14:val="000000"/>
                  </w14:solidFill>
                  <w14:prstDash w14:val="solid"/>
                  <w14:miter w14:lim="10"/>
                </w14:textOutline>
                <w:spacing w:val="-6"/>
              </w:rPr>
              <w:t>排放标准</w:t>
            </w:r>
            <w:r>
              <w:rPr>
                <w:rFonts w:ascii="SimSun" w:hAnsi="SimSun" w:eastAsia="SimSun" w:cs="SimSun"/>
                <w:sz w:val="24"/>
                <w:szCs w:val="24"/>
                <w:spacing w:val="4"/>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6"/>
              </w:rPr>
              <w:t>单位：</w:t>
            </w:r>
            <w:r>
              <w:rPr>
                <w:rFonts w:ascii="SimSun" w:hAnsi="SimSun" w:eastAsia="SimSun" w:cs="SimSun"/>
                <w:sz w:val="24"/>
                <w:szCs w:val="24"/>
                <w:spacing w:val="-6"/>
              </w:rPr>
              <w:t xml:space="preserve"> </w:t>
            </w:r>
            <w:r>
              <w:rPr>
                <w:rFonts w:ascii="Times New Roman" w:hAnsi="Times New Roman" w:eastAsia="Times New Roman" w:cs="Times New Roman"/>
                <w:sz w:val="24"/>
                <w:szCs w:val="24"/>
                <w:b/>
                <w:bCs/>
                <w:spacing w:val="-6"/>
              </w:rPr>
              <w:t>mg/L</w:t>
            </w:r>
            <w:r>
              <w:rPr>
                <w:rFonts w:ascii="SimSun" w:hAnsi="SimSun" w:eastAsia="SimSun" w:cs="SimSun"/>
                <w:sz w:val="24"/>
                <w:szCs w:val="24"/>
                <w14:textOutline w14:w="4354" w14:cap="flat" w14:cmpd="sng">
                  <w14:solidFill>
                    <w14:srgbClr w14:val="000000"/>
                  </w14:solidFill>
                  <w14:prstDash w14:val="solid"/>
                  <w14:miter w14:lim="10"/>
                </w14:textOutline>
                <w:spacing w:val="-6"/>
              </w:rPr>
              <w:t>（</w:t>
            </w:r>
            <w:r>
              <w:rPr>
                <w:rFonts w:ascii="Times New Roman" w:hAnsi="Times New Roman" w:eastAsia="Times New Roman" w:cs="Times New Roman"/>
                <w:sz w:val="24"/>
                <w:szCs w:val="24"/>
                <w:b/>
                <w:bCs/>
                <w:spacing w:val="-6"/>
              </w:rPr>
              <w:t>pH</w:t>
            </w:r>
            <w:r>
              <w:rPr>
                <w:rFonts w:ascii="Times New Roman" w:hAnsi="Times New Roman" w:eastAsia="Times New Roman" w:cs="Times New Roman"/>
                <w:sz w:val="24"/>
                <w:szCs w:val="24"/>
                <w:b/>
                <w:bCs/>
                <w:spacing w:val="24"/>
                <w:w w:val="101"/>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6"/>
              </w:rPr>
              <w:t>除外）</w:t>
            </w:r>
          </w:p>
          <w:p>
            <w:pPr>
              <w:spacing w:line="105" w:lineRule="auto"/>
              <w:rPr>
                <w:rFonts w:ascii="Arial"/>
                <w:sz w:val="2"/>
              </w:rPr>
            </w:pPr>
            <w:r>
              <w:rPr>
                <w:rFonts w:ascii="Arial"/>
                <w:sz w:val="2"/>
              </w:rPr>
            </w:r>
          </w:p>
          <w:tbl>
            <w:tblPr>
              <w:tblStyle w:val="TableNormal"/>
              <w:tblW w:w="8074" w:type="dxa"/>
              <w:tblInd w:w="83"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2028"/>
              <w:gridCol w:w="1296"/>
              <w:gridCol w:w="2410"/>
              <w:gridCol w:w="1303"/>
              <w:gridCol w:w="1037"/>
            </w:tblGrid>
            <w:tr>
              <w:trPr>
                <w:trHeight w:val="397" w:hRule="atLeast"/>
              </w:trPr>
              <w:tc>
                <w:tcPr>
                  <w:tcW w:w="3324" w:type="dxa"/>
                  <w:vAlign w:val="top"/>
                  <w:gridSpan w:val="2"/>
                  <w:tcBorders>
                    <w:left w:val="nil"/>
                    <w:top w:val="single" w:color="000000" w:sz="12" w:space="0"/>
                  </w:tcBorders>
                </w:tcPr>
                <w:p>
                  <w:pPr>
                    <w:ind w:left="838"/>
                    <w:spacing w:before="116" w:line="220" w:lineRule="auto"/>
                    <w:rPr>
                      <w:rFonts w:ascii="SimSun" w:hAnsi="SimSun" w:eastAsia="SimSun" w:cs="SimSun"/>
                      <w:sz w:val="21"/>
                      <w:szCs w:val="21"/>
                    </w:rPr>
                  </w:pPr>
                  <w:r>
                    <w:rPr>
                      <w:rFonts w:ascii="SimSun" w:hAnsi="SimSun" w:eastAsia="SimSun" w:cs="SimSun"/>
                      <w:sz w:val="21"/>
                      <w:szCs w:val="21"/>
                      <w:spacing w:val="-2"/>
                    </w:rPr>
                    <w:t>污水综合排放标准</w:t>
                  </w:r>
                </w:p>
              </w:tc>
              <w:tc>
                <w:tcPr>
                  <w:tcW w:w="3713" w:type="dxa"/>
                  <w:vAlign w:val="top"/>
                  <w:gridSpan w:val="2"/>
                  <w:tcBorders>
                    <w:top w:val="single" w:color="000000" w:sz="12" w:space="0"/>
                  </w:tcBorders>
                </w:tcPr>
                <w:p>
                  <w:pPr>
                    <w:ind w:left="181"/>
                    <w:spacing w:before="116" w:line="220" w:lineRule="auto"/>
                    <w:rPr>
                      <w:rFonts w:ascii="SimSun" w:hAnsi="SimSun" w:eastAsia="SimSun" w:cs="SimSun"/>
                      <w:sz w:val="21"/>
                      <w:szCs w:val="21"/>
                    </w:rPr>
                  </w:pPr>
                  <w:r>
                    <w:rPr>
                      <w:rFonts w:ascii="SimSun" w:hAnsi="SimSun" w:eastAsia="SimSun" w:cs="SimSun"/>
                      <w:sz w:val="21"/>
                      <w:szCs w:val="21"/>
                      <w:spacing w:val="-1"/>
                    </w:rPr>
                    <w:t>锡林浩特市污水处理厂进水水质标准</w:t>
                  </w:r>
                </w:p>
              </w:tc>
              <w:tc>
                <w:tcPr>
                  <w:tcW w:w="1037" w:type="dxa"/>
                  <w:vAlign w:val="top"/>
                  <w:vMerge w:val="restart"/>
                  <w:tcBorders>
                    <w:right w:val="nil"/>
                    <w:top w:val="single" w:color="000000" w:sz="12" w:space="0"/>
                    <w:bottom w:val="nil"/>
                  </w:tcBorders>
                </w:tcPr>
                <w:p>
                  <w:pPr>
                    <w:ind w:left="209" w:right="203"/>
                    <w:spacing w:before="79" w:line="253" w:lineRule="auto"/>
                    <w:jc w:val="both"/>
                    <w:rPr>
                      <w:rFonts w:ascii="SimSun" w:hAnsi="SimSun" w:eastAsia="SimSun" w:cs="SimSun"/>
                      <w:sz w:val="21"/>
                      <w:szCs w:val="21"/>
                    </w:rPr>
                  </w:pPr>
                  <w:r>
                    <w:rPr>
                      <w:rFonts w:ascii="SimSun" w:hAnsi="SimSun" w:eastAsia="SimSun" w:cs="SimSun"/>
                      <w:sz w:val="21"/>
                      <w:szCs w:val="21"/>
                      <w:spacing w:val="-4"/>
                    </w:rPr>
                    <w:t>本项目</w:t>
                  </w:r>
                  <w:r>
                    <w:rPr>
                      <w:rFonts w:ascii="SimSun" w:hAnsi="SimSun" w:eastAsia="SimSun" w:cs="SimSun"/>
                      <w:sz w:val="21"/>
                      <w:szCs w:val="21"/>
                      <w:spacing w:val="1"/>
                    </w:rPr>
                    <w:t xml:space="preserve"> </w:t>
                  </w:r>
                  <w:r>
                    <w:rPr>
                      <w:rFonts w:ascii="SimSun" w:hAnsi="SimSun" w:eastAsia="SimSun" w:cs="SimSun"/>
                      <w:sz w:val="21"/>
                      <w:szCs w:val="21"/>
                      <w:spacing w:val="-3"/>
                    </w:rPr>
                    <w:t>执行标</w:t>
                  </w:r>
                  <w:r>
                    <w:rPr>
                      <w:rFonts w:ascii="SimSun" w:hAnsi="SimSun" w:eastAsia="SimSun" w:cs="SimSun"/>
                      <w:sz w:val="21"/>
                      <w:szCs w:val="21"/>
                    </w:rPr>
                    <w:t xml:space="preserve"> </w:t>
                  </w:r>
                  <w:r>
                    <w:rPr>
                      <w:rFonts w:ascii="SimSun" w:hAnsi="SimSun" w:eastAsia="SimSun" w:cs="SimSun"/>
                      <w:sz w:val="21"/>
                      <w:szCs w:val="21"/>
                      <w:spacing w:val="-3"/>
                    </w:rPr>
                    <w:t>准限值</w:t>
                  </w:r>
                </w:p>
              </w:tc>
            </w:tr>
            <w:tr>
              <w:trPr>
                <w:trHeight w:val="551" w:hRule="atLeast"/>
              </w:trPr>
              <w:tc>
                <w:tcPr>
                  <w:tcW w:w="2028" w:type="dxa"/>
                  <w:vAlign w:val="top"/>
                  <w:tcBorders>
                    <w:left w:val="nil"/>
                  </w:tcBorders>
                </w:tcPr>
                <w:p>
                  <w:pPr>
                    <w:ind w:left="715"/>
                    <w:spacing w:before="200" w:line="220" w:lineRule="auto"/>
                    <w:rPr>
                      <w:rFonts w:ascii="SimSun" w:hAnsi="SimSun" w:eastAsia="SimSun" w:cs="SimSun"/>
                      <w:sz w:val="21"/>
                      <w:szCs w:val="21"/>
                    </w:rPr>
                  </w:pPr>
                  <w:r>
                    <w:rPr>
                      <w:rFonts w:ascii="SimSun" w:hAnsi="SimSun" w:eastAsia="SimSun" w:cs="SimSun"/>
                      <w:sz w:val="21"/>
                      <w:szCs w:val="21"/>
                      <w:spacing w:val="-3"/>
                    </w:rPr>
                    <w:t>污染物</w:t>
                  </w:r>
                </w:p>
              </w:tc>
              <w:tc>
                <w:tcPr>
                  <w:tcW w:w="1296" w:type="dxa"/>
                  <w:vAlign w:val="top"/>
                </w:tcPr>
                <w:p>
                  <w:pPr>
                    <w:ind w:left="234"/>
                    <w:spacing w:before="199" w:line="220" w:lineRule="auto"/>
                    <w:rPr>
                      <w:rFonts w:ascii="SimSun" w:hAnsi="SimSun" w:eastAsia="SimSun" w:cs="SimSun"/>
                      <w:sz w:val="21"/>
                      <w:szCs w:val="21"/>
                    </w:rPr>
                  </w:pPr>
                  <w:r>
                    <w:rPr>
                      <w:rFonts w:ascii="SimSun" w:hAnsi="SimSun" w:eastAsia="SimSun" w:cs="SimSun"/>
                      <w:sz w:val="21"/>
                      <w:szCs w:val="21"/>
                      <w:spacing w:val="-2"/>
                    </w:rPr>
                    <w:t>标准限值</w:t>
                  </w:r>
                </w:p>
              </w:tc>
              <w:tc>
                <w:tcPr>
                  <w:tcW w:w="2410" w:type="dxa"/>
                  <w:vAlign w:val="top"/>
                </w:tcPr>
                <w:p>
                  <w:pPr>
                    <w:ind w:left="896"/>
                    <w:spacing w:before="200" w:line="220" w:lineRule="auto"/>
                    <w:rPr>
                      <w:rFonts w:ascii="SimSun" w:hAnsi="SimSun" w:eastAsia="SimSun" w:cs="SimSun"/>
                      <w:sz w:val="21"/>
                      <w:szCs w:val="21"/>
                    </w:rPr>
                  </w:pPr>
                  <w:r>
                    <w:rPr>
                      <w:rFonts w:ascii="SimSun" w:hAnsi="SimSun" w:eastAsia="SimSun" w:cs="SimSun"/>
                      <w:sz w:val="21"/>
                      <w:szCs w:val="21"/>
                      <w:spacing w:val="-3"/>
                    </w:rPr>
                    <w:t>污染物</w:t>
                  </w:r>
                </w:p>
              </w:tc>
              <w:tc>
                <w:tcPr>
                  <w:tcW w:w="1303" w:type="dxa"/>
                  <w:vAlign w:val="top"/>
                </w:tcPr>
                <w:p>
                  <w:pPr>
                    <w:ind w:left="238"/>
                    <w:spacing w:before="199" w:line="220" w:lineRule="auto"/>
                    <w:rPr>
                      <w:rFonts w:ascii="SimSun" w:hAnsi="SimSun" w:eastAsia="SimSun" w:cs="SimSun"/>
                      <w:sz w:val="21"/>
                      <w:szCs w:val="21"/>
                    </w:rPr>
                  </w:pPr>
                  <w:r>
                    <w:rPr>
                      <w:rFonts w:ascii="SimSun" w:hAnsi="SimSun" w:eastAsia="SimSun" w:cs="SimSun"/>
                      <w:sz w:val="21"/>
                      <w:szCs w:val="21"/>
                      <w:spacing w:val="-2"/>
                    </w:rPr>
                    <w:t>标准限值</w:t>
                  </w:r>
                </w:p>
              </w:tc>
              <w:tc>
                <w:tcPr>
                  <w:tcW w:w="1037" w:type="dxa"/>
                  <w:vAlign w:val="top"/>
                  <w:vMerge w:val="continue"/>
                  <w:tcBorders>
                    <w:right w:val="nil"/>
                    <w:top w:val="nil"/>
                  </w:tcBorders>
                </w:tcPr>
                <w:p>
                  <w:pPr>
                    <w:rPr>
                      <w:rFonts w:ascii="Arial"/>
                      <w:sz w:val="21"/>
                    </w:rPr>
                  </w:pPr>
                  <w:r/>
                </w:p>
              </w:tc>
            </w:tr>
            <w:tr>
              <w:trPr>
                <w:trHeight w:val="397" w:hRule="atLeast"/>
              </w:trPr>
              <w:tc>
                <w:tcPr>
                  <w:tcW w:w="2028" w:type="dxa"/>
                  <w:vAlign w:val="top"/>
                  <w:tcBorders>
                    <w:left w:val="nil"/>
                  </w:tcBorders>
                </w:tcPr>
                <w:p>
                  <w:pPr>
                    <w:ind w:left="131"/>
                    <w:spacing w:before="104" w:line="213" w:lineRule="auto"/>
                    <w:rPr>
                      <w:rFonts w:ascii="Times New Roman" w:hAnsi="Times New Roman" w:eastAsia="Times New Roman" w:cs="Times New Roman"/>
                      <w:sz w:val="21"/>
                      <w:szCs w:val="21"/>
                    </w:rPr>
                  </w:pPr>
                  <w:r>
                    <w:rPr>
                      <w:rFonts w:ascii="SimSun" w:hAnsi="SimSun" w:eastAsia="SimSun" w:cs="SimSun"/>
                      <w:sz w:val="21"/>
                      <w:szCs w:val="21"/>
                      <w:spacing w:val="-1"/>
                    </w:rPr>
                    <w:t>化学需氧量</w:t>
                  </w:r>
                  <w:r>
                    <w:rPr>
                      <w:rFonts w:ascii="Times New Roman" w:hAnsi="Times New Roman" w:eastAsia="Times New Roman" w:cs="Times New Roman"/>
                      <w:sz w:val="21"/>
                      <w:szCs w:val="21"/>
                      <w:spacing w:val="-1"/>
                    </w:rPr>
                    <w:t>(CODcr)</w:t>
                  </w:r>
                </w:p>
              </w:tc>
              <w:tc>
                <w:tcPr>
                  <w:tcW w:w="1296" w:type="dxa"/>
                  <w:vAlign w:val="top"/>
                </w:tcPr>
                <w:p>
                  <w:pPr>
                    <w:ind w:left="498"/>
                    <w:spacing w:before="18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500</w:t>
                  </w:r>
                </w:p>
              </w:tc>
              <w:tc>
                <w:tcPr>
                  <w:tcW w:w="2410" w:type="dxa"/>
                  <w:vAlign w:val="top"/>
                </w:tcPr>
                <w:p>
                  <w:pPr>
                    <w:ind w:left="312"/>
                    <w:spacing w:before="104" w:line="213" w:lineRule="auto"/>
                    <w:rPr>
                      <w:rFonts w:ascii="Times New Roman" w:hAnsi="Times New Roman" w:eastAsia="Times New Roman" w:cs="Times New Roman"/>
                      <w:sz w:val="21"/>
                      <w:szCs w:val="21"/>
                    </w:rPr>
                  </w:pPr>
                  <w:r>
                    <w:rPr>
                      <w:rFonts w:ascii="SimSun" w:hAnsi="SimSun" w:eastAsia="SimSun" w:cs="SimSun"/>
                      <w:sz w:val="21"/>
                      <w:szCs w:val="21"/>
                      <w:spacing w:val="-1"/>
                    </w:rPr>
                    <w:t>化学需氧量</w:t>
                  </w:r>
                  <w:r>
                    <w:rPr>
                      <w:rFonts w:ascii="Times New Roman" w:hAnsi="Times New Roman" w:eastAsia="Times New Roman" w:cs="Times New Roman"/>
                      <w:sz w:val="21"/>
                      <w:szCs w:val="21"/>
                      <w:spacing w:val="-1"/>
                    </w:rPr>
                    <w:t>(CODcr)</w:t>
                  </w:r>
                </w:p>
              </w:tc>
              <w:tc>
                <w:tcPr>
                  <w:tcW w:w="1303" w:type="dxa"/>
                  <w:vAlign w:val="top"/>
                </w:tcPr>
                <w:p>
                  <w:pPr>
                    <w:ind w:left="500"/>
                    <w:spacing w:before="18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360</w:t>
                  </w:r>
                </w:p>
              </w:tc>
              <w:tc>
                <w:tcPr>
                  <w:tcW w:w="1037" w:type="dxa"/>
                  <w:vAlign w:val="top"/>
                  <w:tcBorders>
                    <w:right w:val="nil"/>
                  </w:tcBorders>
                </w:tcPr>
                <w:p>
                  <w:pPr>
                    <w:ind w:left="367"/>
                    <w:spacing w:before="18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360</w:t>
                  </w:r>
                </w:p>
              </w:tc>
            </w:tr>
            <w:tr>
              <w:trPr>
                <w:trHeight w:val="397" w:hRule="atLeast"/>
              </w:trPr>
              <w:tc>
                <w:tcPr>
                  <w:tcW w:w="2028" w:type="dxa"/>
                  <w:vAlign w:val="top"/>
                  <w:tcBorders>
                    <w:left w:val="nil"/>
                  </w:tcBorders>
                </w:tcPr>
                <w:p>
                  <w:pPr>
                    <w:ind w:left="179"/>
                    <w:spacing w:before="109" w:line="213" w:lineRule="auto"/>
                    <w:rPr>
                      <w:rFonts w:ascii="Times New Roman" w:hAnsi="Times New Roman" w:eastAsia="Times New Roman" w:cs="Times New Roman"/>
                      <w:sz w:val="21"/>
                      <w:szCs w:val="21"/>
                    </w:rPr>
                  </w:pPr>
                  <w:r>
                    <w:rPr>
                      <w:rFonts w:ascii="SimSun" w:hAnsi="SimSun" w:eastAsia="SimSun" w:cs="SimSun"/>
                      <w:sz w:val="21"/>
                      <w:szCs w:val="21"/>
                      <w:spacing w:val="-1"/>
                    </w:rPr>
                    <w:t>生化需氧量</w:t>
                  </w:r>
                  <w:r>
                    <w:rPr>
                      <w:rFonts w:ascii="Times New Roman" w:hAnsi="Times New Roman" w:eastAsia="Times New Roman" w:cs="Times New Roman"/>
                      <w:sz w:val="21"/>
                      <w:szCs w:val="21"/>
                      <w:spacing w:val="-1"/>
                    </w:rPr>
                    <w:t>(BOD</w:t>
                  </w:r>
                  <w:r>
                    <w:rPr>
                      <w:rFonts w:ascii="Times New Roman" w:hAnsi="Times New Roman" w:eastAsia="Times New Roman" w:cs="Times New Roman"/>
                      <w:sz w:val="14"/>
                      <w:szCs w:val="14"/>
                      <w:spacing w:val="-1"/>
                      <w:position w:val="-1"/>
                    </w:rPr>
                    <w:t>5</w:t>
                  </w:r>
                  <w:r>
                    <w:rPr>
                      <w:rFonts w:ascii="Times New Roman" w:hAnsi="Times New Roman" w:eastAsia="Times New Roman" w:cs="Times New Roman"/>
                      <w:sz w:val="21"/>
                      <w:szCs w:val="21"/>
                      <w:spacing w:val="-1"/>
                    </w:rPr>
                    <w:t>)</w:t>
                  </w:r>
                </w:p>
              </w:tc>
              <w:tc>
                <w:tcPr>
                  <w:tcW w:w="1296" w:type="dxa"/>
                  <w:vAlign w:val="top"/>
                </w:tcPr>
                <w:p>
                  <w:pPr>
                    <w:ind w:left="497"/>
                    <w:spacing w:before="18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300</w:t>
                  </w:r>
                </w:p>
              </w:tc>
              <w:tc>
                <w:tcPr>
                  <w:tcW w:w="2410" w:type="dxa"/>
                  <w:vAlign w:val="top"/>
                </w:tcPr>
                <w:p>
                  <w:pPr>
                    <w:ind w:left="360"/>
                    <w:spacing w:before="109" w:line="213" w:lineRule="auto"/>
                    <w:rPr>
                      <w:rFonts w:ascii="Times New Roman" w:hAnsi="Times New Roman" w:eastAsia="Times New Roman" w:cs="Times New Roman"/>
                      <w:sz w:val="21"/>
                      <w:szCs w:val="21"/>
                    </w:rPr>
                  </w:pPr>
                  <w:r>
                    <w:rPr>
                      <w:rFonts w:ascii="SimSun" w:hAnsi="SimSun" w:eastAsia="SimSun" w:cs="SimSun"/>
                      <w:sz w:val="21"/>
                      <w:szCs w:val="21"/>
                      <w:spacing w:val="-1"/>
                    </w:rPr>
                    <w:t>生化需氧量</w:t>
                  </w:r>
                  <w:r>
                    <w:rPr>
                      <w:rFonts w:ascii="Times New Roman" w:hAnsi="Times New Roman" w:eastAsia="Times New Roman" w:cs="Times New Roman"/>
                      <w:sz w:val="21"/>
                      <w:szCs w:val="21"/>
                      <w:spacing w:val="-1"/>
                    </w:rPr>
                    <w:t>(BOD</w:t>
                  </w:r>
                  <w:r>
                    <w:rPr>
                      <w:rFonts w:ascii="Times New Roman" w:hAnsi="Times New Roman" w:eastAsia="Times New Roman" w:cs="Times New Roman"/>
                      <w:sz w:val="14"/>
                      <w:szCs w:val="14"/>
                      <w:spacing w:val="-1"/>
                      <w:position w:val="-1"/>
                    </w:rPr>
                    <w:t>5</w:t>
                  </w:r>
                  <w:r>
                    <w:rPr>
                      <w:rFonts w:ascii="Times New Roman" w:hAnsi="Times New Roman" w:eastAsia="Times New Roman" w:cs="Times New Roman"/>
                      <w:sz w:val="21"/>
                      <w:szCs w:val="21"/>
                      <w:spacing w:val="-1"/>
                    </w:rPr>
                    <w:t>)</w:t>
                  </w:r>
                </w:p>
              </w:tc>
              <w:tc>
                <w:tcPr>
                  <w:tcW w:w="1303" w:type="dxa"/>
                  <w:vAlign w:val="top"/>
                </w:tcPr>
                <w:p>
                  <w:pPr>
                    <w:ind w:left="516"/>
                    <w:spacing w:before="18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190</w:t>
                  </w:r>
                </w:p>
              </w:tc>
              <w:tc>
                <w:tcPr>
                  <w:tcW w:w="1037" w:type="dxa"/>
                  <w:vAlign w:val="top"/>
                  <w:tcBorders>
                    <w:right w:val="nil"/>
                  </w:tcBorders>
                </w:tcPr>
                <w:p>
                  <w:pPr>
                    <w:ind w:left="383"/>
                    <w:spacing w:before="18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190</w:t>
                  </w:r>
                </w:p>
              </w:tc>
            </w:tr>
            <w:tr>
              <w:trPr>
                <w:trHeight w:val="398" w:hRule="atLeast"/>
              </w:trPr>
              <w:tc>
                <w:tcPr>
                  <w:tcW w:w="2028" w:type="dxa"/>
                  <w:vAlign w:val="top"/>
                  <w:tcBorders>
                    <w:left w:val="nil"/>
                  </w:tcBorders>
                </w:tcPr>
                <w:p>
                  <w:pPr>
                    <w:ind w:left="390"/>
                    <w:spacing w:before="115" w:line="221" w:lineRule="auto"/>
                    <w:rPr>
                      <w:rFonts w:ascii="SimSun" w:hAnsi="SimSun" w:eastAsia="SimSun" w:cs="SimSun"/>
                      <w:sz w:val="21"/>
                      <w:szCs w:val="21"/>
                    </w:rPr>
                  </w:pPr>
                  <w:r>
                    <w:rPr>
                      <w:rFonts w:ascii="SimSun" w:hAnsi="SimSun" w:eastAsia="SimSun" w:cs="SimSun"/>
                      <w:sz w:val="21"/>
                      <w:szCs w:val="21"/>
                      <w:spacing w:val="-2"/>
                    </w:rPr>
                    <w:t>悬浮物（</w:t>
                  </w:r>
                  <w:r>
                    <w:rPr>
                      <w:rFonts w:ascii="Times New Roman" w:hAnsi="Times New Roman" w:eastAsia="Times New Roman" w:cs="Times New Roman"/>
                      <w:sz w:val="21"/>
                      <w:szCs w:val="21"/>
                      <w:spacing w:val="-2"/>
                    </w:rPr>
                    <w:t>SS</w:t>
                  </w:r>
                  <w:r>
                    <w:rPr>
                      <w:rFonts w:ascii="SimSun" w:hAnsi="SimSun" w:eastAsia="SimSun" w:cs="SimSun"/>
                      <w:sz w:val="21"/>
                      <w:szCs w:val="21"/>
                      <w:spacing w:val="-2"/>
                    </w:rPr>
                    <w:t>）</w:t>
                  </w:r>
                </w:p>
              </w:tc>
              <w:tc>
                <w:tcPr>
                  <w:tcW w:w="1296" w:type="dxa"/>
                  <w:vAlign w:val="top"/>
                </w:tcPr>
                <w:p>
                  <w:pPr>
                    <w:ind w:left="492"/>
                    <w:spacing w:before="19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400</w:t>
                  </w:r>
                </w:p>
              </w:tc>
              <w:tc>
                <w:tcPr>
                  <w:tcW w:w="2410" w:type="dxa"/>
                  <w:vAlign w:val="top"/>
                </w:tcPr>
                <w:p>
                  <w:pPr>
                    <w:ind w:left="571"/>
                    <w:spacing w:before="115" w:line="221" w:lineRule="auto"/>
                    <w:rPr>
                      <w:rFonts w:ascii="SimSun" w:hAnsi="SimSun" w:eastAsia="SimSun" w:cs="SimSun"/>
                      <w:sz w:val="21"/>
                      <w:szCs w:val="21"/>
                    </w:rPr>
                  </w:pPr>
                  <w:r>
                    <w:rPr>
                      <w:rFonts w:ascii="SimSun" w:hAnsi="SimSun" w:eastAsia="SimSun" w:cs="SimSun"/>
                      <w:sz w:val="21"/>
                      <w:szCs w:val="21"/>
                      <w:spacing w:val="-2"/>
                    </w:rPr>
                    <w:t>悬浮物（</w:t>
                  </w:r>
                  <w:r>
                    <w:rPr>
                      <w:rFonts w:ascii="Times New Roman" w:hAnsi="Times New Roman" w:eastAsia="Times New Roman" w:cs="Times New Roman"/>
                      <w:sz w:val="21"/>
                      <w:szCs w:val="21"/>
                      <w:spacing w:val="-2"/>
                    </w:rPr>
                    <w:t>SS</w:t>
                  </w:r>
                  <w:r>
                    <w:rPr>
                      <w:rFonts w:ascii="SimSun" w:hAnsi="SimSun" w:eastAsia="SimSun" w:cs="SimSun"/>
                      <w:sz w:val="21"/>
                      <w:szCs w:val="21"/>
                      <w:spacing w:val="-2"/>
                    </w:rPr>
                    <w:t>）</w:t>
                  </w:r>
                </w:p>
              </w:tc>
              <w:tc>
                <w:tcPr>
                  <w:tcW w:w="1303" w:type="dxa"/>
                  <w:vAlign w:val="top"/>
                </w:tcPr>
                <w:p>
                  <w:pPr>
                    <w:ind w:left="496"/>
                    <w:spacing w:before="154"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250</w:t>
                  </w:r>
                </w:p>
              </w:tc>
              <w:tc>
                <w:tcPr>
                  <w:tcW w:w="1037" w:type="dxa"/>
                  <w:vAlign w:val="top"/>
                  <w:tcBorders>
                    <w:right w:val="nil"/>
                  </w:tcBorders>
                </w:tcPr>
                <w:p>
                  <w:pPr>
                    <w:ind w:left="363"/>
                    <w:spacing w:before="154"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250</w:t>
                  </w:r>
                </w:p>
              </w:tc>
            </w:tr>
            <w:tr>
              <w:trPr>
                <w:trHeight w:val="423" w:hRule="atLeast"/>
              </w:trPr>
              <w:tc>
                <w:tcPr>
                  <w:tcW w:w="2028" w:type="dxa"/>
                  <w:vAlign w:val="top"/>
                  <w:tcBorders>
                    <w:left w:val="nil"/>
                    <w:bottom w:val="single" w:color="000000" w:sz="12" w:space="0"/>
                  </w:tcBorders>
                </w:tcPr>
                <w:p>
                  <w:pPr>
                    <w:ind w:left="452"/>
                    <w:spacing w:before="119" w:line="213" w:lineRule="auto"/>
                    <w:rPr>
                      <w:rFonts w:ascii="Times New Roman" w:hAnsi="Times New Roman" w:eastAsia="Times New Roman" w:cs="Times New Roman"/>
                      <w:sz w:val="21"/>
                      <w:szCs w:val="21"/>
                    </w:rPr>
                  </w:pPr>
                  <w:r>
                    <w:rPr>
                      <w:rFonts w:ascii="SimSun" w:hAnsi="SimSun" w:eastAsia="SimSun" w:cs="SimSun"/>
                      <w:sz w:val="21"/>
                      <w:szCs w:val="21"/>
                      <w:spacing w:val="-2"/>
                    </w:rPr>
                    <w:t>氨氮</w:t>
                  </w:r>
                  <w:r>
                    <w:rPr>
                      <w:rFonts w:ascii="Times New Roman" w:hAnsi="Times New Roman" w:eastAsia="Times New Roman" w:cs="Times New Roman"/>
                      <w:sz w:val="21"/>
                      <w:szCs w:val="21"/>
                      <w:spacing w:val="-2"/>
                    </w:rPr>
                    <w:t>(NH</w:t>
                  </w:r>
                  <w:r>
                    <w:rPr>
                      <w:rFonts w:ascii="Times New Roman" w:hAnsi="Times New Roman" w:eastAsia="Times New Roman" w:cs="Times New Roman"/>
                      <w:sz w:val="14"/>
                      <w:szCs w:val="14"/>
                      <w:spacing w:val="-2"/>
                      <w:position w:val="-1"/>
                    </w:rPr>
                    <w:t>3</w:t>
                  </w:r>
                  <w:r>
                    <w:rPr>
                      <w:rFonts w:ascii="Times New Roman" w:hAnsi="Times New Roman" w:eastAsia="Times New Roman" w:cs="Times New Roman"/>
                      <w:sz w:val="21"/>
                      <w:szCs w:val="21"/>
                      <w:spacing w:val="-2"/>
                    </w:rPr>
                    <w:t>-N)</w:t>
                  </w:r>
                </w:p>
              </w:tc>
              <w:tc>
                <w:tcPr>
                  <w:tcW w:w="1296" w:type="dxa"/>
                  <w:vAlign w:val="top"/>
                  <w:tcBorders>
                    <w:bottom w:val="single" w:color="000000" w:sz="12" w:space="0"/>
                  </w:tcBorders>
                </w:tcPr>
                <w:p>
                  <w:pPr>
                    <w:ind w:left="584"/>
                    <w:spacing w:before="284" w:line="101" w:lineRule="exact"/>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position w:val="-2"/>
                    </w:rPr>
                    <w:t>--</w:t>
                  </w:r>
                </w:p>
              </w:tc>
              <w:tc>
                <w:tcPr>
                  <w:tcW w:w="2410" w:type="dxa"/>
                  <w:vAlign w:val="top"/>
                  <w:tcBorders>
                    <w:bottom w:val="single" w:color="000000" w:sz="12" w:space="0"/>
                  </w:tcBorders>
                </w:tcPr>
                <w:p>
                  <w:pPr>
                    <w:ind w:left="633"/>
                    <w:spacing w:before="119" w:line="213" w:lineRule="auto"/>
                    <w:rPr>
                      <w:rFonts w:ascii="Times New Roman" w:hAnsi="Times New Roman" w:eastAsia="Times New Roman" w:cs="Times New Roman"/>
                      <w:sz w:val="21"/>
                      <w:szCs w:val="21"/>
                    </w:rPr>
                  </w:pPr>
                  <w:r>
                    <w:rPr>
                      <w:rFonts w:ascii="SimSun" w:hAnsi="SimSun" w:eastAsia="SimSun" w:cs="SimSun"/>
                      <w:sz w:val="21"/>
                      <w:szCs w:val="21"/>
                      <w:spacing w:val="-2"/>
                    </w:rPr>
                    <w:t>氨氮</w:t>
                  </w:r>
                  <w:r>
                    <w:rPr>
                      <w:rFonts w:ascii="Times New Roman" w:hAnsi="Times New Roman" w:eastAsia="Times New Roman" w:cs="Times New Roman"/>
                      <w:sz w:val="21"/>
                      <w:szCs w:val="21"/>
                      <w:spacing w:val="-2"/>
                    </w:rPr>
                    <w:t>(NH</w:t>
                  </w:r>
                  <w:r>
                    <w:rPr>
                      <w:rFonts w:ascii="Times New Roman" w:hAnsi="Times New Roman" w:eastAsia="Times New Roman" w:cs="Times New Roman"/>
                      <w:sz w:val="14"/>
                      <w:szCs w:val="14"/>
                      <w:spacing w:val="-2"/>
                      <w:position w:val="-1"/>
                    </w:rPr>
                    <w:t>3</w:t>
                  </w:r>
                  <w:r>
                    <w:rPr>
                      <w:rFonts w:ascii="Times New Roman" w:hAnsi="Times New Roman" w:eastAsia="Times New Roman" w:cs="Times New Roman"/>
                      <w:sz w:val="21"/>
                      <w:szCs w:val="21"/>
                      <w:spacing w:val="-2"/>
                    </w:rPr>
                    <w:t>-N)</w:t>
                  </w:r>
                </w:p>
              </w:tc>
              <w:tc>
                <w:tcPr>
                  <w:tcW w:w="1303" w:type="dxa"/>
                  <w:vAlign w:val="top"/>
                  <w:tcBorders>
                    <w:bottom w:val="single" w:color="000000" w:sz="12" w:space="0"/>
                  </w:tcBorders>
                </w:tcPr>
                <w:p>
                  <w:pPr>
                    <w:ind w:left="570"/>
                    <w:spacing w:before="119" w:line="293" w:lineRule="exact"/>
                    <w:rPr>
                      <w:rFonts w:ascii="SimSun" w:hAnsi="SimSun" w:eastAsia="SimSun" w:cs="SimSun"/>
                      <w:sz w:val="21"/>
                      <w:szCs w:val="21"/>
                    </w:rPr>
                  </w:pPr>
                  <w:r>
                    <w:rPr>
                      <w:rFonts w:ascii="SimSun" w:hAnsi="SimSun" w:eastAsia="SimSun" w:cs="SimSun"/>
                      <w:sz w:val="21"/>
                      <w:szCs w:val="21"/>
                      <w:spacing w:val="24"/>
                      <w:w w:val="125"/>
                      <w:position w:val="1"/>
                    </w:rPr>
                    <w:t>-</w:t>
                  </w:r>
                </w:p>
              </w:tc>
              <w:tc>
                <w:tcPr>
                  <w:tcW w:w="1037" w:type="dxa"/>
                  <w:vAlign w:val="top"/>
                  <w:tcBorders>
                    <w:right w:val="nil"/>
                    <w:bottom w:val="single" w:color="000000" w:sz="12" w:space="0"/>
                  </w:tcBorders>
                </w:tcPr>
                <w:p>
                  <w:pPr>
                    <w:ind w:left="437"/>
                    <w:spacing w:before="119" w:line="293" w:lineRule="exact"/>
                    <w:rPr>
                      <w:rFonts w:ascii="SimSun" w:hAnsi="SimSun" w:eastAsia="SimSun" w:cs="SimSun"/>
                      <w:sz w:val="21"/>
                      <w:szCs w:val="21"/>
                    </w:rPr>
                  </w:pPr>
                  <w:r>
                    <w:rPr>
                      <w:rFonts w:ascii="SimSun" w:hAnsi="SimSun" w:eastAsia="SimSun" w:cs="SimSun"/>
                      <w:sz w:val="21"/>
                      <w:szCs w:val="21"/>
                      <w:spacing w:val="24"/>
                      <w:w w:val="125"/>
                      <w:position w:val="1"/>
                    </w:rPr>
                    <w:t>-</w:t>
                  </w:r>
                </w:p>
              </w:tc>
            </w:tr>
          </w:tbl>
          <w:p>
            <w:pPr>
              <w:ind w:left="587"/>
              <w:spacing w:before="178" w:line="220" w:lineRule="auto"/>
              <w:rPr>
                <w:rFonts w:ascii="SimSun" w:hAnsi="SimSun" w:eastAsia="SimSun" w:cs="SimSun"/>
                <w:sz w:val="24"/>
                <w:szCs w:val="24"/>
              </w:rPr>
            </w:pPr>
            <w:r>
              <w:rPr>
                <w:rFonts w:ascii="Times New Roman" w:hAnsi="Times New Roman" w:eastAsia="Times New Roman" w:cs="Times New Roman"/>
                <w:sz w:val="24"/>
                <w:szCs w:val="24"/>
                <w:b/>
                <w:bCs/>
                <w:spacing w:val="-1"/>
              </w:rPr>
              <w:t>4</w:t>
            </w:r>
            <w:r>
              <w:rPr>
                <w:rFonts w:ascii="SimSun" w:hAnsi="SimSun" w:eastAsia="SimSun" w:cs="SimSun"/>
                <w:sz w:val="24"/>
                <w:szCs w:val="24"/>
                <w14:textOutline w14:w="4354" w14:cap="flat" w14:cmpd="sng">
                  <w14:solidFill>
                    <w14:srgbClr w14:val="000000"/>
                  </w14:solidFill>
                  <w14:prstDash w14:val="solid"/>
                  <w14:miter w14:lim="10"/>
                </w14:textOutline>
                <w:spacing w:val="-1"/>
              </w:rPr>
              <w:t>、固体废物排放标准</w:t>
            </w:r>
          </w:p>
          <w:p>
            <w:pPr>
              <w:ind w:left="107" w:right="39" w:firstLine="484"/>
              <w:spacing w:before="194" w:line="369" w:lineRule="auto"/>
              <w:jc w:val="both"/>
              <w:rPr>
                <w:rFonts w:ascii="SimSun" w:hAnsi="SimSun" w:eastAsia="SimSun" w:cs="SimSun"/>
                <w:sz w:val="24"/>
                <w:szCs w:val="24"/>
              </w:rPr>
            </w:pPr>
            <w:r>
              <w:rPr>
                <w:rFonts w:ascii="SimSun" w:hAnsi="SimSun" w:eastAsia="SimSun" w:cs="SimSun"/>
                <w:sz w:val="24"/>
                <w:szCs w:val="24"/>
                <w:spacing w:val="-9"/>
              </w:rPr>
              <w:t>一般固废按照《中华人民共和国固体废物污染环境防治法》第二十条规定：</w:t>
            </w:r>
            <w:r>
              <w:rPr>
                <w:rFonts w:ascii="SimSun" w:hAnsi="SimSun" w:eastAsia="SimSun" w:cs="SimSun"/>
                <w:sz w:val="24"/>
                <w:szCs w:val="24"/>
                <w:spacing w:val="6"/>
              </w:rPr>
              <w:t xml:space="preserve"> </w:t>
            </w:r>
            <w:r>
              <w:rPr>
                <w:rFonts w:ascii="SimSun" w:hAnsi="SimSun" w:eastAsia="SimSun" w:cs="SimSun"/>
                <w:sz w:val="24"/>
                <w:szCs w:val="24"/>
                <w:spacing w:val="-8"/>
              </w:rPr>
              <w:t>产生、收集、贮存、运输、利用、处置固体废物的单位和其他生</w:t>
            </w:r>
            <w:r>
              <w:rPr>
                <w:rFonts w:ascii="SimSun" w:hAnsi="SimSun" w:eastAsia="SimSun" w:cs="SimSun"/>
                <w:sz w:val="24"/>
                <w:szCs w:val="24"/>
                <w:spacing w:val="-9"/>
              </w:rPr>
              <w:t>产经营者，</w:t>
            </w:r>
            <w:r>
              <w:rPr>
                <w:rFonts w:ascii="SimSun" w:hAnsi="SimSun" w:eastAsia="SimSun" w:cs="SimSun"/>
                <w:sz w:val="24"/>
                <w:szCs w:val="24"/>
                <w:spacing w:val="46"/>
              </w:rPr>
              <w:t xml:space="preserve"> </w:t>
            </w:r>
            <w:r>
              <w:rPr>
                <w:rFonts w:ascii="SimSun" w:hAnsi="SimSun" w:eastAsia="SimSun" w:cs="SimSun"/>
                <w:sz w:val="24"/>
                <w:szCs w:val="24"/>
                <w:spacing w:val="-9"/>
              </w:rPr>
              <w:t>应</w:t>
            </w:r>
            <w:r>
              <w:rPr>
                <w:rFonts w:ascii="SimSun" w:hAnsi="SimSun" w:eastAsia="SimSun" w:cs="SimSun"/>
                <w:sz w:val="24"/>
                <w:szCs w:val="24"/>
              </w:rPr>
              <w:t xml:space="preserve"> </w:t>
            </w:r>
            <w:r>
              <w:rPr>
                <w:rFonts w:ascii="SimSun" w:hAnsi="SimSun" w:eastAsia="SimSun" w:cs="SimSun"/>
                <w:sz w:val="24"/>
                <w:szCs w:val="24"/>
                <w:spacing w:val="-3"/>
              </w:rPr>
              <w:t>当采取防扬散、防流失、防渗漏或者其他防止污染环境</w:t>
            </w:r>
            <w:r>
              <w:rPr>
                <w:rFonts w:ascii="SimSun" w:hAnsi="SimSun" w:eastAsia="SimSun" w:cs="SimSun"/>
                <w:sz w:val="24"/>
                <w:szCs w:val="24"/>
                <w:spacing w:val="-4"/>
              </w:rPr>
              <w:t>的措施。危险废物存储</w:t>
            </w:r>
          </w:p>
          <w:p>
            <w:pPr>
              <w:ind w:left="107"/>
              <w:spacing w:before="1" w:line="219" w:lineRule="auto"/>
              <w:rPr>
                <w:rFonts w:ascii="SimSun" w:hAnsi="SimSun" w:eastAsia="SimSun" w:cs="SimSun"/>
                <w:sz w:val="24"/>
                <w:szCs w:val="24"/>
              </w:rPr>
            </w:pPr>
            <w:r>
              <w:rPr>
                <w:rFonts w:ascii="SimSun" w:hAnsi="SimSun" w:eastAsia="SimSun" w:cs="SimSun"/>
                <w:sz w:val="24"/>
                <w:szCs w:val="24"/>
                <w:spacing w:val="-1"/>
              </w:rPr>
              <w:t>执行《危险废物贮存污染控制标准》（</w:t>
            </w:r>
            <w:r>
              <w:rPr>
                <w:rFonts w:ascii="Times New Roman" w:hAnsi="Times New Roman" w:eastAsia="Times New Roman" w:cs="Times New Roman"/>
                <w:sz w:val="24"/>
                <w:szCs w:val="24"/>
                <w:spacing w:val="-1"/>
              </w:rPr>
              <w:t>GB18597-2023</w:t>
            </w:r>
            <w:r>
              <w:rPr>
                <w:rFonts w:ascii="SimSun" w:hAnsi="SimSun" w:eastAsia="SimSun" w:cs="SimSun"/>
                <w:sz w:val="24"/>
                <w:szCs w:val="24"/>
                <w:spacing w:val="-1"/>
              </w:rPr>
              <w:t>）。</w:t>
            </w:r>
          </w:p>
        </w:tc>
      </w:tr>
      <w:tr>
        <w:trPr>
          <w:trHeight w:val="3855" w:hRule="atLeast"/>
        </w:trPr>
        <w:tc>
          <w:tcPr>
            <w:tcW w:w="559" w:type="dxa"/>
            <w:vAlign w:val="top"/>
            <w:textDirection w:val="tbRlV"/>
            <w:tcBorders>
              <w:right w:val="single" w:color="000000" w:sz="2" w:space="0"/>
              <w:top w:val="single" w:color="000000" w:sz="2" w:space="0"/>
            </w:tcBorders>
          </w:tcPr>
          <w:p>
            <w:pPr>
              <w:ind w:left="1144"/>
              <w:spacing w:before="175" w:line="209" w:lineRule="auto"/>
              <w:rPr>
                <w:rFonts w:ascii="SimSun" w:hAnsi="SimSun" w:eastAsia="SimSun" w:cs="SimSun"/>
                <w:sz w:val="21"/>
                <w:szCs w:val="21"/>
              </w:rPr>
            </w:pPr>
            <w:r>
              <w:rPr>
                <w:rFonts w:ascii="SimSun" w:hAnsi="SimSun" w:eastAsia="SimSun" w:cs="SimSun"/>
                <w:sz w:val="21"/>
                <w:szCs w:val="21"/>
                <w:spacing w:val="52"/>
              </w:rPr>
              <w:t>总量控制指标</w:t>
            </w:r>
          </w:p>
        </w:tc>
        <w:tc>
          <w:tcPr>
            <w:tcW w:w="8272" w:type="dxa"/>
            <w:vAlign w:val="top"/>
            <w:tcBorders>
              <w:left w:val="single" w:color="000000" w:sz="2" w:space="0"/>
              <w:top w:val="single" w:color="000000" w:sz="2" w:space="0"/>
            </w:tcBorders>
          </w:tcPr>
          <w:p>
            <w:pPr>
              <w:ind w:left="109" w:right="104" w:firstLine="479"/>
              <w:spacing w:before="189" w:line="369" w:lineRule="auto"/>
              <w:jc w:val="both"/>
              <w:rPr>
                <w:rFonts w:ascii="SimSun" w:hAnsi="SimSun" w:eastAsia="SimSun" w:cs="SimSun"/>
                <w:sz w:val="24"/>
                <w:szCs w:val="24"/>
              </w:rPr>
            </w:pPr>
            <w:r>
              <w:rPr>
                <w:rFonts w:ascii="SimSun" w:hAnsi="SimSun" w:eastAsia="SimSun" w:cs="SimSun"/>
                <w:sz w:val="24"/>
                <w:szCs w:val="24"/>
                <w:spacing w:val="-10"/>
              </w:rPr>
              <w:t>本项目生产过程无需供热， 职工生活供暖使用</w:t>
            </w:r>
            <w:r>
              <w:rPr>
                <w:rFonts w:ascii="SimSun" w:hAnsi="SimSun" w:eastAsia="SimSun" w:cs="SimSun"/>
                <w:sz w:val="24"/>
                <w:szCs w:val="24"/>
                <w:spacing w:val="-11"/>
              </w:rPr>
              <w:t>市政集中供暖， 运营过程中</w:t>
            </w:r>
            <w:r>
              <w:rPr>
                <w:rFonts w:ascii="SimSun" w:hAnsi="SimSun" w:eastAsia="SimSun" w:cs="SimSun"/>
                <w:sz w:val="24"/>
                <w:szCs w:val="24"/>
              </w:rPr>
              <w:t xml:space="preserve"> </w:t>
            </w:r>
            <w:r>
              <w:rPr>
                <w:rFonts w:ascii="SimSun" w:hAnsi="SimSun" w:eastAsia="SimSun" w:cs="SimSun"/>
                <w:sz w:val="24"/>
                <w:szCs w:val="24"/>
                <w:spacing w:val="-12"/>
              </w:rPr>
              <w:t>无生产废水产生，</w:t>
            </w:r>
            <w:r>
              <w:rPr>
                <w:rFonts w:ascii="SimSun" w:hAnsi="SimSun" w:eastAsia="SimSun" w:cs="SimSun"/>
                <w:sz w:val="24"/>
                <w:szCs w:val="24"/>
                <w:spacing w:val="30"/>
              </w:rPr>
              <w:t xml:space="preserve"> </w:t>
            </w:r>
            <w:r>
              <w:rPr>
                <w:rFonts w:ascii="SimSun" w:hAnsi="SimSun" w:eastAsia="SimSun" w:cs="SimSun"/>
                <w:sz w:val="24"/>
                <w:szCs w:val="24"/>
                <w:spacing w:val="-12"/>
              </w:rPr>
              <w:t>职工生活依托厂区内东侧旱厕，</w:t>
            </w:r>
            <w:r>
              <w:rPr>
                <w:rFonts w:ascii="SimSun" w:hAnsi="SimSun" w:eastAsia="SimSun" w:cs="SimSun"/>
                <w:sz w:val="24"/>
                <w:szCs w:val="24"/>
                <w:spacing w:val="33"/>
              </w:rPr>
              <w:t xml:space="preserve"> </w:t>
            </w:r>
            <w:r>
              <w:rPr>
                <w:rFonts w:ascii="SimSun" w:hAnsi="SimSun" w:eastAsia="SimSun" w:cs="SimSun"/>
                <w:sz w:val="24"/>
                <w:szCs w:val="24"/>
                <w:spacing w:val="-12"/>
              </w:rPr>
              <w:t>该地已</w:t>
            </w:r>
            <w:r>
              <w:rPr>
                <w:rFonts w:ascii="SimSun" w:hAnsi="SimSun" w:eastAsia="SimSun" w:cs="SimSun"/>
                <w:sz w:val="24"/>
                <w:szCs w:val="24"/>
                <w:spacing w:val="-13"/>
              </w:rPr>
              <w:t>接入市政管网。故无</w:t>
            </w:r>
          </w:p>
          <w:p>
            <w:pPr>
              <w:ind w:left="120"/>
              <w:spacing w:line="219" w:lineRule="auto"/>
              <w:rPr>
                <w:rFonts w:ascii="SimSun" w:hAnsi="SimSun" w:eastAsia="SimSun" w:cs="SimSun"/>
                <w:sz w:val="24"/>
                <w:szCs w:val="24"/>
              </w:rPr>
            </w:pPr>
            <w:r>
              <w:rPr>
                <w:rFonts w:ascii="SimSun" w:hAnsi="SimSun" w:eastAsia="SimSun" w:cs="SimSun"/>
                <w:sz w:val="24"/>
                <w:szCs w:val="24"/>
                <w:spacing w:val="-6"/>
              </w:rPr>
              <w:t>需申请废水总量控制。</w:t>
            </w:r>
          </w:p>
          <w:p>
            <w:pPr>
              <w:ind w:left="117" w:right="105" w:firstLine="470"/>
              <w:spacing w:before="195" w:line="369" w:lineRule="auto"/>
              <w:jc w:val="both"/>
              <w:rPr>
                <w:rFonts w:ascii="SimSun" w:hAnsi="SimSun" w:eastAsia="SimSun" w:cs="SimSun"/>
                <w:sz w:val="24"/>
                <w:szCs w:val="24"/>
              </w:rPr>
            </w:pPr>
            <w:r>
              <w:rPr>
                <w:rFonts w:ascii="SimSun" w:hAnsi="SimSun" w:eastAsia="SimSun" w:cs="SimSun"/>
                <w:sz w:val="24"/>
                <w:szCs w:val="24"/>
                <w:spacing w:val="4"/>
              </w:rPr>
              <w:t>根据《国务院关于印发“十四五”节能减排综合工作方案的通</w:t>
            </w:r>
            <w:r>
              <w:rPr>
                <w:rFonts w:ascii="SimSun" w:hAnsi="SimSun" w:eastAsia="SimSun" w:cs="SimSun"/>
                <w:sz w:val="24"/>
                <w:szCs w:val="24"/>
                <w:spacing w:val="3"/>
              </w:rPr>
              <w:t>知》国发</w:t>
            </w:r>
            <w:r>
              <w:rPr>
                <w:rFonts w:ascii="SimSun" w:hAnsi="SimSun" w:eastAsia="SimSun" w:cs="SimSun"/>
                <w:sz w:val="24"/>
                <w:szCs w:val="24"/>
              </w:rPr>
              <w:t xml:space="preserve"> </w:t>
            </w:r>
            <w:r>
              <w:rPr>
                <w:rFonts w:ascii="Times New Roman" w:hAnsi="Times New Roman" w:eastAsia="Times New Roman" w:cs="Times New Roman"/>
                <w:sz w:val="24"/>
                <w:szCs w:val="24"/>
                <w:spacing w:val="-3"/>
              </w:rPr>
              <w:t>[2021]33</w:t>
            </w:r>
            <w:r>
              <w:rPr>
                <w:rFonts w:ascii="Times New Roman" w:hAnsi="Times New Roman" w:eastAsia="Times New Roman" w:cs="Times New Roman"/>
                <w:sz w:val="24"/>
                <w:szCs w:val="24"/>
                <w:spacing w:val="15"/>
                <w:w w:val="101"/>
              </w:rPr>
              <w:t xml:space="preserve"> </w:t>
            </w:r>
            <w:r>
              <w:rPr>
                <w:rFonts w:ascii="SimSun" w:hAnsi="SimSun" w:eastAsia="SimSun" w:cs="SimSun"/>
                <w:sz w:val="24"/>
                <w:szCs w:val="24"/>
                <w:spacing w:val="-3"/>
              </w:rPr>
              <w:t>号，总量控制指标主要为化学需氧量、氨氮、氮氧化物、挥</w:t>
            </w:r>
            <w:r>
              <w:rPr>
                <w:rFonts w:ascii="SimSun" w:hAnsi="SimSun" w:eastAsia="SimSun" w:cs="SimSun"/>
                <w:sz w:val="24"/>
                <w:szCs w:val="24"/>
                <w:spacing w:val="-4"/>
              </w:rPr>
              <w:t>发性有机</w:t>
            </w:r>
          </w:p>
          <w:p>
            <w:pPr>
              <w:ind w:left="107"/>
              <w:spacing w:before="1" w:line="218" w:lineRule="auto"/>
              <w:rPr>
                <w:rFonts w:ascii="SimSun" w:hAnsi="SimSun" w:eastAsia="SimSun" w:cs="SimSun"/>
                <w:sz w:val="24"/>
                <w:szCs w:val="24"/>
              </w:rPr>
            </w:pPr>
            <w:r>
              <w:rPr>
                <w:rFonts w:ascii="SimSun" w:hAnsi="SimSun" w:eastAsia="SimSun" w:cs="SimSun"/>
                <w:sz w:val="24"/>
                <w:szCs w:val="24"/>
                <w:spacing w:val="-1"/>
              </w:rPr>
              <w:t>物，本项目涉及的指标为挥发性有机物、化学需氧量、氨氮。</w:t>
            </w:r>
          </w:p>
          <w:p>
            <w:pPr>
              <w:ind w:left="589"/>
              <w:spacing w:before="195" w:line="480" w:lineRule="exact"/>
              <w:rPr>
                <w:rFonts w:ascii="SimSun" w:hAnsi="SimSun" w:eastAsia="SimSun" w:cs="SimSun"/>
                <w:sz w:val="24"/>
                <w:szCs w:val="24"/>
              </w:rPr>
            </w:pPr>
            <w:r>
              <w:rPr>
                <w:rFonts w:ascii="SimSun" w:hAnsi="SimSun" w:eastAsia="SimSun" w:cs="SimSun"/>
                <w:sz w:val="24"/>
                <w:szCs w:val="24"/>
                <w:spacing w:val="-1"/>
                <w:position w:val="18"/>
              </w:rPr>
              <w:t>车间有机废气集中收集后经“活性炭吸附”</w:t>
            </w:r>
            <w:r>
              <w:rPr>
                <w:rFonts w:ascii="SimSun" w:hAnsi="SimSun" w:eastAsia="SimSun" w:cs="SimSun"/>
                <w:sz w:val="24"/>
                <w:szCs w:val="24"/>
                <w:spacing w:val="-2"/>
                <w:position w:val="18"/>
              </w:rPr>
              <w:t>装置处理，引入 </w:t>
            </w:r>
            <w:r>
              <w:rPr>
                <w:rFonts w:ascii="Times New Roman" w:hAnsi="Times New Roman" w:eastAsia="Times New Roman" w:cs="Times New Roman"/>
                <w:sz w:val="24"/>
                <w:szCs w:val="24"/>
                <w:spacing w:val="-2"/>
                <w:position w:val="18"/>
              </w:rPr>
              <w:t>15m</w:t>
            </w:r>
            <w:r>
              <w:rPr>
                <w:rFonts w:ascii="Times New Roman" w:hAnsi="Times New Roman" w:eastAsia="Times New Roman" w:cs="Times New Roman"/>
                <w:sz w:val="24"/>
                <w:szCs w:val="24"/>
                <w:spacing w:val="52"/>
                <w:w w:val="101"/>
                <w:position w:val="18"/>
              </w:rPr>
              <w:t xml:space="preserve"> </w:t>
            </w:r>
            <w:r>
              <w:rPr>
                <w:rFonts w:ascii="SimSun" w:hAnsi="SimSun" w:eastAsia="SimSun" w:cs="SimSun"/>
                <w:sz w:val="24"/>
                <w:szCs w:val="24"/>
                <w:spacing w:val="-2"/>
                <w:position w:val="18"/>
              </w:rPr>
              <w:t>高排气</w:t>
            </w:r>
          </w:p>
          <w:p>
            <w:pPr>
              <w:spacing w:line="212" w:lineRule="auto"/>
              <w:jc w:val="right"/>
              <w:rPr>
                <w:rFonts w:ascii="SimSun" w:hAnsi="SimSun" w:eastAsia="SimSun" w:cs="SimSun"/>
                <w:sz w:val="24"/>
                <w:szCs w:val="24"/>
              </w:rPr>
            </w:pPr>
            <w:r>
              <w:rPr>
                <w:rFonts w:ascii="SimSun" w:hAnsi="SimSun" w:eastAsia="SimSun" w:cs="SimSun"/>
                <w:sz w:val="24"/>
                <w:szCs w:val="24"/>
                <w:spacing w:val="-5"/>
              </w:rPr>
              <w:t>筒高空排放。本项目运营期气型总量指标为</w:t>
            </w:r>
            <w:r>
              <w:rPr>
                <w:rFonts w:ascii="SimSun" w:hAnsi="SimSun" w:eastAsia="SimSun" w:cs="SimSun"/>
                <w:sz w:val="24"/>
                <w:szCs w:val="24"/>
                <w:spacing w:val="-57"/>
              </w:rPr>
              <w:t xml:space="preserve"> </w:t>
            </w:r>
            <w:r>
              <w:rPr>
                <w:rFonts w:ascii="Times New Roman" w:hAnsi="Times New Roman" w:eastAsia="Times New Roman" w:cs="Times New Roman"/>
                <w:sz w:val="24"/>
                <w:szCs w:val="24"/>
                <w:spacing w:val="-5"/>
              </w:rPr>
              <w:t>VOCs(</w:t>
            </w:r>
            <w:r>
              <w:rPr>
                <w:rFonts w:ascii="SimSun" w:hAnsi="SimSun" w:eastAsia="SimSun" w:cs="SimSun"/>
                <w:sz w:val="24"/>
                <w:szCs w:val="24"/>
                <w:spacing w:val="-5"/>
              </w:rPr>
              <w:t>非甲烷总烃计</w:t>
            </w:r>
            <w:r>
              <w:rPr>
                <w:rFonts w:ascii="SimSun" w:hAnsi="SimSun" w:eastAsia="SimSun" w:cs="SimSun"/>
                <w:sz w:val="24"/>
                <w:szCs w:val="24"/>
                <w:spacing w:val="-16"/>
              </w:rPr>
              <w:t>）：</w:t>
            </w:r>
            <w:r>
              <w:rPr>
                <w:rFonts w:ascii="Times New Roman" w:hAnsi="Times New Roman" w:eastAsia="Times New Roman" w:cs="Times New Roman"/>
                <w:sz w:val="24"/>
                <w:szCs w:val="24"/>
                <w:spacing w:val="-5"/>
              </w:rPr>
              <w:t>0.0828t/a</w:t>
            </w:r>
            <w:r>
              <w:rPr>
                <w:rFonts w:ascii="SimSun" w:hAnsi="SimSun" w:eastAsia="SimSun" w:cs="SimSun"/>
                <w:sz w:val="24"/>
                <w:szCs w:val="24"/>
                <w:spacing w:val="-5"/>
              </w:rPr>
              <w:t>。</w:t>
            </w:r>
          </w:p>
        </w:tc>
      </w:tr>
    </w:tbl>
    <w:p>
      <w:pPr>
        <w:pStyle w:val="BodyText"/>
        <w:rPr/>
      </w:pPr>
      <w:r/>
    </w:p>
    <w:p>
      <w:pPr>
        <w:sectPr>
          <w:footerReference w:type="default" r:id="rId131"/>
          <w:pgSz w:w="11908" w:h="16840"/>
          <w:pgMar w:top="400" w:right="1530" w:bottom="1217" w:left="1531"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8831"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559"/>
        <w:gridCol w:w="8272"/>
      </w:tblGrid>
      <w:tr>
        <w:trPr>
          <w:trHeight w:val="12744" w:hRule="atLeast"/>
        </w:trPr>
        <w:tc>
          <w:tcPr>
            <w:tcW w:w="559" w:type="dxa"/>
            <w:vAlign w:val="top"/>
            <w:tcBorders>
              <w:right w:val="single" w:color="000000" w:sz="2" w:space="0"/>
            </w:tcBorders>
          </w:tcPr>
          <w:p>
            <w:pPr>
              <w:rPr>
                <w:rFonts w:ascii="Arial"/>
                <w:sz w:val="21"/>
              </w:rPr>
            </w:pPr>
            <w:r/>
          </w:p>
        </w:tc>
        <w:tc>
          <w:tcPr>
            <w:tcW w:w="8272" w:type="dxa"/>
            <w:vAlign w:val="top"/>
            <w:tcBorders>
              <w:left w:val="single" w:color="000000" w:sz="2" w:space="0"/>
            </w:tcBorders>
          </w:tcPr>
          <w:p>
            <w:pPr>
              <w:ind w:left="106" w:right="17" w:firstLine="483"/>
              <w:spacing w:before="183" w:line="369" w:lineRule="auto"/>
              <w:rPr>
                <w:rFonts w:ascii="SimSun" w:hAnsi="SimSun" w:eastAsia="SimSun" w:cs="SimSun"/>
                <w:sz w:val="24"/>
                <w:szCs w:val="24"/>
              </w:rPr>
            </w:pPr>
            <w:r>
              <w:rPr>
                <w:rFonts w:ascii="SimSun" w:hAnsi="SimSun" w:eastAsia="SimSun" w:cs="SimSun"/>
                <w:sz w:val="24"/>
                <w:szCs w:val="24"/>
                <w:spacing w:val="-7"/>
              </w:rPr>
              <w:t>生产废水进入沉淀罐，经絮凝沉淀后上清液排入城市污水</w:t>
            </w:r>
            <w:r>
              <w:rPr>
                <w:rFonts w:ascii="SimSun" w:hAnsi="SimSun" w:eastAsia="SimSun" w:cs="SimSun"/>
                <w:sz w:val="24"/>
                <w:szCs w:val="24"/>
                <w:spacing w:val="-8"/>
              </w:rPr>
              <w:t>管网， 最终纳入 </w:t>
            </w:r>
            <w:r>
              <w:rPr>
                <w:rFonts w:ascii="SimSun" w:hAnsi="SimSun" w:eastAsia="SimSun" w:cs="SimSun"/>
                <w:sz w:val="24"/>
                <w:szCs w:val="24"/>
                <w:spacing w:val="-4"/>
              </w:rPr>
              <w:t>锡林浩特市污水处理厂。锡林浩特市污水处理厂出水执行《城镇污水处理厂污</w:t>
            </w:r>
            <w:r>
              <w:rPr>
                <w:rFonts w:ascii="SimSun" w:hAnsi="SimSun" w:eastAsia="SimSun" w:cs="SimSun"/>
                <w:sz w:val="24"/>
                <w:szCs w:val="24"/>
                <w:spacing w:val="13"/>
              </w:rPr>
              <w:t xml:space="preserve"> </w:t>
            </w:r>
            <w:r>
              <w:rPr>
                <w:rFonts w:ascii="SimSun" w:hAnsi="SimSun" w:eastAsia="SimSun" w:cs="SimSun"/>
                <w:sz w:val="24"/>
                <w:szCs w:val="24"/>
                <w:spacing w:val="-4"/>
              </w:rPr>
              <w:t>染物排放标准及修改单》（</w:t>
            </w:r>
            <w:r>
              <w:rPr>
                <w:rFonts w:ascii="Times New Roman" w:hAnsi="Times New Roman" w:eastAsia="Times New Roman" w:cs="Times New Roman"/>
                <w:sz w:val="24"/>
                <w:szCs w:val="24"/>
                <w:spacing w:val="-4"/>
              </w:rPr>
              <w:t>GB18918-2002</w:t>
            </w:r>
            <w:r>
              <w:rPr>
                <w:rFonts w:ascii="SimSun" w:hAnsi="SimSun" w:eastAsia="SimSun" w:cs="SimSun"/>
                <w:sz w:val="24"/>
                <w:szCs w:val="24"/>
                <w:spacing w:val="-4"/>
              </w:rPr>
              <w:t>）表 </w:t>
            </w:r>
            <w:r>
              <w:rPr>
                <w:rFonts w:ascii="Times New Roman" w:hAnsi="Times New Roman" w:eastAsia="Times New Roman" w:cs="Times New Roman"/>
                <w:sz w:val="24"/>
                <w:szCs w:val="24"/>
                <w:spacing w:val="-4"/>
              </w:rPr>
              <w:t>1</w:t>
            </w:r>
            <w:r>
              <w:rPr>
                <w:rFonts w:ascii="Times New Roman" w:hAnsi="Times New Roman" w:eastAsia="Times New Roman" w:cs="Times New Roman"/>
                <w:sz w:val="24"/>
                <w:szCs w:val="24"/>
                <w:spacing w:val="37"/>
              </w:rPr>
              <w:t xml:space="preserve"> </w:t>
            </w:r>
            <w:r>
              <w:rPr>
                <w:rFonts w:ascii="SimSun" w:hAnsi="SimSun" w:eastAsia="SimSun" w:cs="SimSun"/>
                <w:sz w:val="24"/>
                <w:szCs w:val="24"/>
                <w:spacing w:val="-4"/>
              </w:rPr>
              <w:t>中一级</w:t>
            </w:r>
            <w:r>
              <w:rPr>
                <w:rFonts w:ascii="SimSun" w:hAnsi="SimSun" w:eastAsia="SimSun" w:cs="SimSun"/>
                <w:sz w:val="24"/>
                <w:szCs w:val="24"/>
                <w:spacing w:val="-58"/>
              </w:rPr>
              <w:t xml:space="preserve"> </w:t>
            </w:r>
            <w:r>
              <w:rPr>
                <w:rFonts w:ascii="Times New Roman" w:hAnsi="Times New Roman" w:eastAsia="Times New Roman" w:cs="Times New Roman"/>
                <w:sz w:val="24"/>
                <w:szCs w:val="24"/>
                <w:spacing w:val="-4"/>
              </w:rPr>
              <w:t>A </w:t>
            </w:r>
            <w:r>
              <w:rPr>
                <w:rFonts w:ascii="SimSun" w:hAnsi="SimSun" w:eastAsia="SimSun" w:cs="SimSun"/>
                <w:sz w:val="24"/>
                <w:szCs w:val="24"/>
                <w:spacing w:val="-4"/>
              </w:rPr>
              <w:t>标准限值（</w:t>
            </w:r>
            <w:r>
              <w:rPr>
                <w:rFonts w:ascii="Times New Roman" w:hAnsi="Times New Roman" w:eastAsia="Times New Roman" w:cs="Times New Roman"/>
                <w:sz w:val="24"/>
                <w:szCs w:val="24"/>
                <w:spacing w:val="-4"/>
              </w:rPr>
              <w:t>COD </w:t>
            </w:r>
            <w:r>
              <w:rPr>
                <w:rFonts w:ascii="SimSun" w:hAnsi="SimSun" w:eastAsia="SimSun" w:cs="SimSun"/>
                <w:sz w:val="24"/>
                <w:szCs w:val="24"/>
                <w:spacing w:val="-4"/>
              </w:rPr>
              <w:t>排 </w:t>
            </w:r>
            <w:r>
              <w:rPr>
                <w:rFonts w:ascii="SimSun" w:hAnsi="SimSun" w:eastAsia="SimSun" w:cs="SimSun"/>
                <w:sz w:val="24"/>
                <w:szCs w:val="24"/>
                <w:spacing w:val="-6"/>
              </w:rPr>
              <w:t>放限值为</w:t>
            </w:r>
            <w:r>
              <w:rPr>
                <w:rFonts w:ascii="SimSun" w:hAnsi="SimSun" w:eastAsia="SimSun" w:cs="SimSun"/>
                <w:sz w:val="24"/>
                <w:szCs w:val="24"/>
                <w:spacing w:val="-43"/>
              </w:rPr>
              <w:t xml:space="preserve"> </w:t>
            </w:r>
            <w:r>
              <w:rPr>
                <w:rFonts w:ascii="Times New Roman" w:hAnsi="Times New Roman" w:eastAsia="Times New Roman" w:cs="Times New Roman"/>
                <w:sz w:val="24"/>
                <w:szCs w:val="24"/>
                <w:spacing w:val="-6"/>
              </w:rPr>
              <w:t>50mg/L</w:t>
            </w:r>
            <w:r>
              <w:rPr>
                <w:rFonts w:ascii="SimSun" w:hAnsi="SimSun" w:eastAsia="SimSun" w:cs="SimSun"/>
                <w:sz w:val="24"/>
                <w:szCs w:val="24"/>
                <w:spacing w:val="-6"/>
              </w:rPr>
              <w:t>，氨氮排放限值为</w:t>
            </w:r>
            <w:r>
              <w:rPr>
                <w:rFonts w:ascii="SimSun" w:hAnsi="SimSun" w:eastAsia="SimSun" w:cs="SimSun"/>
                <w:sz w:val="24"/>
                <w:szCs w:val="24"/>
                <w:spacing w:val="-46"/>
              </w:rPr>
              <w:t xml:space="preserve"> </w:t>
            </w:r>
            <w:r>
              <w:rPr>
                <w:rFonts w:ascii="Times New Roman" w:hAnsi="Times New Roman" w:eastAsia="Times New Roman" w:cs="Times New Roman"/>
                <w:sz w:val="24"/>
                <w:szCs w:val="24"/>
                <w:spacing w:val="-6"/>
              </w:rPr>
              <w:t>8mg/L</w:t>
            </w:r>
            <w:r>
              <w:rPr>
                <w:rFonts w:ascii="SimSun" w:hAnsi="SimSun" w:eastAsia="SimSun" w:cs="SimSun"/>
                <w:sz w:val="24"/>
                <w:szCs w:val="24"/>
                <w:spacing w:val="-6"/>
              </w:rPr>
              <w:t>）。本项目年排放污水量为</w:t>
            </w:r>
            <w:r>
              <w:rPr>
                <w:rFonts w:ascii="SimSun" w:hAnsi="SimSun" w:eastAsia="SimSun" w:cs="SimSun"/>
                <w:sz w:val="24"/>
                <w:szCs w:val="24"/>
                <w:spacing w:val="-50"/>
              </w:rPr>
              <w:t xml:space="preserve"> </w:t>
            </w:r>
            <w:r>
              <w:rPr>
                <w:rFonts w:ascii="Times New Roman" w:hAnsi="Times New Roman" w:eastAsia="Times New Roman" w:cs="Times New Roman"/>
                <w:sz w:val="24"/>
                <w:szCs w:val="24"/>
                <w:spacing w:val="-6"/>
              </w:rPr>
              <w:t>75.36t/a</w:t>
            </w:r>
            <w:r>
              <w:rPr>
                <w:rFonts w:ascii="SimSun" w:hAnsi="SimSun" w:eastAsia="SimSun" w:cs="SimSun"/>
                <w:sz w:val="24"/>
                <w:szCs w:val="24"/>
                <w:spacing w:val="-6"/>
              </w:rPr>
              <w:t>。</w:t>
            </w:r>
          </w:p>
          <w:p>
            <w:pPr>
              <w:ind w:left="112"/>
              <w:spacing w:line="220" w:lineRule="auto"/>
              <w:rPr>
                <w:rFonts w:ascii="SimSun" w:hAnsi="SimSun" w:eastAsia="SimSun" w:cs="SimSun"/>
                <w:sz w:val="24"/>
                <w:szCs w:val="24"/>
              </w:rPr>
            </w:pPr>
            <w:r>
              <w:rPr>
                <w:rFonts w:ascii="SimSun" w:hAnsi="SimSun" w:eastAsia="SimSun" w:cs="SimSun"/>
                <w:sz w:val="24"/>
                <w:szCs w:val="24"/>
                <w:spacing w:val="-18"/>
              </w:rPr>
              <w:t>则：</w:t>
            </w:r>
          </w:p>
          <w:p>
            <w:pPr>
              <w:ind w:left="587"/>
              <w:spacing w:before="194" w:line="233" w:lineRule="auto"/>
              <w:rPr>
                <w:rFonts w:ascii="SimSun" w:hAnsi="SimSun" w:eastAsia="SimSun" w:cs="SimSun"/>
                <w:sz w:val="24"/>
                <w:szCs w:val="24"/>
              </w:rPr>
            </w:pPr>
            <w:r>
              <w:rPr>
                <w:rFonts w:ascii="Times New Roman" w:hAnsi="Times New Roman" w:eastAsia="Times New Roman" w:cs="Times New Roman"/>
                <w:sz w:val="24"/>
                <w:szCs w:val="24"/>
                <w:spacing w:val="-4"/>
              </w:rPr>
              <w:t>COD </w:t>
            </w:r>
            <w:r>
              <w:rPr>
                <w:rFonts w:ascii="SimSun" w:hAnsi="SimSun" w:eastAsia="SimSun" w:cs="SimSun"/>
                <w:sz w:val="24"/>
                <w:szCs w:val="24"/>
                <w:spacing w:val="-4"/>
              </w:rPr>
              <w:t>排放量为： </w:t>
            </w:r>
            <w:r>
              <w:rPr>
                <w:rFonts w:ascii="Times New Roman" w:hAnsi="Times New Roman" w:eastAsia="Times New Roman" w:cs="Times New Roman"/>
                <w:sz w:val="24"/>
                <w:szCs w:val="24"/>
                <w:spacing w:val="-4"/>
              </w:rPr>
              <w:t>G=50</w:t>
            </w:r>
            <w:r>
              <w:rPr>
                <w:rFonts w:ascii="SimSun" w:hAnsi="SimSun" w:eastAsia="SimSun" w:cs="SimSun"/>
                <w:sz w:val="24"/>
                <w:szCs w:val="24"/>
                <w:spacing w:val="-4"/>
              </w:rPr>
              <w:t>×</w:t>
            </w:r>
            <w:r>
              <w:rPr>
                <w:rFonts w:ascii="Times New Roman" w:hAnsi="Times New Roman" w:eastAsia="Times New Roman" w:cs="Times New Roman"/>
                <w:sz w:val="24"/>
                <w:szCs w:val="24"/>
                <w:spacing w:val="-4"/>
              </w:rPr>
              <w:t>75.36</w:t>
            </w:r>
            <w:r>
              <w:rPr>
                <w:rFonts w:ascii="SimSun" w:hAnsi="SimSun" w:eastAsia="SimSun" w:cs="SimSun"/>
                <w:sz w:val="24"/>
                <w:szCs w:val="24"/>
                <w:spacing w:val="-4"/>
              </w:rPr>
              <w:t>×</w:t>
            </w:r>
            <w:r>
              <w:rPr>
                <w:rFonts w:ascii="Times New Roman" w:hAnsi="Times New Roman" w:eastAsia="Times New Roman" w:cs="Times New Roman"/>
                <w:sz w:val="24"/>
                <w:szCs w:val="24"/>
                <w:spacing w:val="-4"/>
              </w:rPr>
              <w:t>10</w:t>
            </w:r>
            <w:r>
              <w:rPr>
                <w:rFonts w:ascii="Times New Roman" w:hAnsi="Times New Roman" w:eastAsia="Times New Roman" w:cs="Times New Roman"/>
                <w:sz w:val="15"/>
                <w:szCs w:val="15"/>
                <w:spacing w:val="-4"/>
                <w:position w:val="8"/>
              </w:rPr>
              <w:t>-6  </w:t>
            </w:r>
            <w:r>
              <w:rPr>
                <w:rFonts w:ascii="Times New Roman" w:hAnsi="Times New Roman" w:eastAsia="Times New Roman" w:cs="Times New Roman"/>
                <w:sz w:val="24"/>
                <w:szCs w:val="24"/>
                <w:spacing w:val="-4"/>
              </w:rPr>
              <w:t>=</w:t>
            </w:r>
            <w:r>
              <w:rPr>
                <w:rFonts w:ascii="Times New Roman" w:hAnsi="Times New Roman" w:eastAsia="Times New Roman" w:cs="Times New Roman"/>
                <w:sz w:val="24"/>
                <w:szCs w:val="24"/>
                <w:spacing w:val="-5"/>
              </w:rPr>
              <w:t>0.0038</w:t>
            </w:r>
            <w:r>
              <w:rPr>
                <w:rFonts w:ascii="Times New Roman" w:hAnsi="Times New Roman" w:eastAsia="Times New Roman" w:cs="Times New Roman"/>
                <w:sz w:val="24"/>
                <w:szCs w:val="24"/>
                <w:spacing w:val="21"/>
              </w:rPr>
              <w:t xml:space="preserve"> </w:t>
            </w:r>
            <w:r>
              <w:rPr>
                <w:rFonts w:ascii="SimSun" w:hAnsi="SimSun" w:eastAsia="SimSun" w:cs="SimSun"/>
                <w:sz w:val="24"/>
                <w:szCs w:val="24"/>
                <w:spacing w:val="-5"/>
              </w:rPr>
              <w:t>吨</w:t>
            </w:r>
            <w:r>
              <w:rPr>
                <w:rFonts w:ascii="Times New Roman" w:hAnsi="Times New Roman" w:eastAsia="Times New Roman" w:cs="Times New Roman"/>
                <w:sz w:val="24"/>
                <w:szCs w:val="24"/>
                <w:spacing w:val="-5"/>
              </w:rPr>
              <w:t>/</w:t>
            </w:r>
            <w:r>
              <w:rPr>
                <w:rFonts w:ascii="SimSun" w:hAnsi="SimSun" w:eastAsia="SimSun" w:cs="SimSun"/>
                <w:sz w:val="24"/>
                <w:szCs w:val="24"/>
                <w:spacing w:val="-5"/>
              </w:rPr>
              <w:t>年</w:t>
            </w:r>
          </w:p>
          <w:p>
            <w:pPr>
              <w:ind w:left="587"/>
              <w:spacing w:before="176" w:line="233" w:lineRule="auto"/>
              <w:rPr>
                <w:rFonts w:ascii="SimSun" w:hAnsi="SimSun" w:eastAsia="SimSun" w:cs="SimSun"/>
                <w:sz w:val="24"/>
                <w:szCs w:val="24"/>
              </w:rPr>
            </w:pPr>
            <w:r>
              <w:rPr>
                <w:rFonts w:ascii="SimSun" w:hAnsi="SimSun" w:eastAsia="SimSun" w:cs="SimSun"/>
                <w:sz w:val="24"/>
                <w:szCs w:val="24"/>
                <w:spacing w:val="-11"/>
              </w:rPr>
              <w:t>氨氮排放量：</w:t>
            </w:r>
            <w:r>
              <w:rPr>
                <w:rFonts w:ascii="SimSun" w:hAnsi="SimSun" w:eastAsia="SimSun" w:cs="SimSun"/>
                <w:sz w:val="24"/>
                <w:szCs w:val="24"/>
                <w:spacing w:val="74"/>
              </w:rPr>
              <w:t xml:space="preserve"> </w:t>
            </w:r>
            <w:r>
              <w:rPr>
                <w:rFonts w:ascii="Times New Roman" w:hAnsi="Times New Roman" w:eastAsia="Times New Roman" w:cs="Times New Roman"/>
                <w:sz w:val="24"/>
                <w:szCs w:val="24"/>
                <w:spacing w:val="-11"/>
              </w:rPr>
              <w:t>G=8</w:t>
            </w:r>
            <w:r>
              <w:rPr>
                <w:rFonts w:ascii="SimSun" w:hAnsi="SimSun" w:eastAsia="SimSun" w:cs="SimSun"/>
                <w:sz w:val="24"/>
                <w:szCs w:val="24"/>
                <w:spacing w:val="-11"/>
              </w:rPr>
              <w:t>×</w:t>
            </w:r>
            <w:r>
              <w:rPr>
                <w:rFonts w:ascii="Times New Roman" w:hAnsi="Times New Roman" w:eastAsia="Times New Roman" w:cs="Times New Roman"/>
                <w:sz w:val="24"/>
                <w:szCs w:val="24"/>
                <w:spacing w:val="-11"/>
              </w:rPr>
              <w:t>75.36</w:t>
            </w:r>
            <w:r>
              <w:rPr>
                <w:rFonts w:ascii="SimSun" w:hAnsi="SimSun" w:eastAsia="SimSun" w:cs="SimSun"/>
                <w:sz w:val="24"/>
                <w:szCs w:val="24"/>
                <w:spacing w:val="-11"/>
              </w:rPr>
              <w:t>×</w:t>
            </w:r>
            <w:r>
              <w:rPr>
                <w:rFonts w:ascii="Times New Roman" w:hAnsi="Times New Roman" w:eastAsia="Times New Roman" w:cs="Times New Roman"/>
                <w:sz w:val="24"/>
                <w:szCs w:val="24"/>
                <w:spacing w:val="-11"/>
              </w:rPr>
              <w:t>10</w:t>
            </w:r>
            <w:r>
              <w:rPr>
                <w:rFonts w:ascii="Times New Roman" w:hAnsi="Times New Roman" w:eastAsia="Times New Roman" w:cs="Times New Roman"/>
                <w:sz w:val="15"/>
                <w:szCs w:val="15"/>
                <w:spacing w:val="-2"/>
                <w:position w:val="8"/>
              </w:rPr>
              <w:t>-6</w:t>
            </w:r>
            <w:r>
              <w:rPr>
                <w:rFonts w:ascii="Times New Roman" w:hAnsi="Times New Roman" w:eastAsia="Times New Roman" w:cs="Times New Roman"/>
                <w:sz w:val="15"/>
                <w:szCs w:val="15"/>
                <w:spacing w:val="28"/>
                <w:position w:val="8"/>
              </w:rPr>
              <w:t xml:space="preserve"> </w:t>
            </w:r>
            <w:r>
              <w:rPr>
                <w:rFonts w:ascii="Times New Roman" w:hAnsi="Times New Roman" w:eastAsia="Times New Roman" w:cs="Times New Roman"/>
                <w:sz w:val="24"/>
                <w:szCs w:val="24"/>
                <w:spacing w:val="-2"/>
              </w:rPr>
              <w:t>=0.0006</w:t>
            </w:r>
            <w:r>
              <w:rPr>
                <w:rFonts w:ascii="Times New Roman" w:hAnsi="Times New Roman" w:eastAsia="Times New Roman" w:cs="Times New Roman"/>
                <w:sz w:val="24"/>
                <w:szCs w:val="24"/>
                <w:spacing w:val="20"/>
                <w:w w:val="101"/>
              </w:rPr>
              <w:t xml:space="preserve"> </w:t>
            </w:r>
            <w:r>
              <w:rPr>
                <w:rFonts w:ascii="SimSun" w:hAnsi="SimSun" w:eastAsia="SimSun" w:cs="SimSun"/>
                <w:sz w:val="24"/>
                <w:szCs w:val="24"/>
                <w:spacing w:val="-2"/>
              </w:rPr>
              <w:t>吨</w:t>
            </w:r>
            <w:r>
              <w:rPr>
                <w:rFonts w:ascii="Times New Roman" w:hAnsi="Times New Roman" w:eastAsia="Times New Roman" w:cs="Times New Roman"/>
                <w:sz w:val="24"/>
                <w:szCs w:val="24"/>
                <w:spacing w:val="-2"/>
              </w:rPr>
              <w:t>/</w:t>
            </w:r>
            <w:r>
              <w:rPr>
                <w:rFonts w:ascii="SimSun" w:hAnsi="SimSun" w:eastAsia="SimSun" w:cs="SimSun"/>
                <w:sz w:val="24"/>
                <w:szCs w:val="24"/>
                <w:spacing w:val="-2"/>
              </w:rPr>
              <w:t>年</w:t>
            </w:r>
          </w:p>
          <w:p>
            <w:pPr>
              <w:ind w:left="590"/>
              <w:spacing w:before="177" w:line="233" w:lineRule="auto"/>
              <w:rPr>
                <w:rFonts w:ascii="SimSun" w:hAnsi="SimSun" w:eastAsia="SimSun" w:cs="SimSun"/>
                <w:sz w:val="24"/>
                <w:szCs w:val="24"/>
              </w:rPr>
            </w:pPr>
            <w:r>
              <w:rPr>
                <w:rFonts w:ascii="SimSun" w:hAnsi="SimSun" w:eastAsia="SimSun" w:cs="SimSun"/>
                <w:sz w:val="24"/>
                <w:szCs w:val="24"/>
                <w:spacing w:val="-1"/>
              </w:rPr>
              <w:t>建议本项目氨氮总量</w:t>
            </w:r>
            <w:r>
              <w:rPr>
                <w:rFonts w:ascii="SimSun" w:hAnsi="SimSun" w:eastAsia="SimSun" w:cs="SimSun"/>
                <w:sz w:val="24"/>
                <w:szCs w:val="24"/>
                <w:spacing w:val="-44"/>
              </w:rPr>
              <w:t xml:space="preserve"> </w:t>
            </w:r>
            <w:r>
              <w:rPr>
                <w:rFonts w:ascii="Times New Roman" w:hAnsi="Times New Roman" w:eastAsia="Times New Roman" w:cs="Times New Roman"/>
                <w:sz w:val="24"/>
                <w:szCs w:val="24"/>
                <w:spacing w:val="-1"/>
              </w:rPr>
              <w:t>0.0006t/a</w:t>
            </w:r>
            <w:r>
              <w:rPr>
                <w:rFonts w:ascii="SimSun" w:hAnsi="SimSun" w:eastAsia="SimSun" w:cs="SimSun"/>
                <w:sz w:val="24"/>
                <w:szCs w:val="24"/>
                <w:spacing w:val="-1"/>
              </w:rPr>
              <w:t>，化学需氧量总量为</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1"/>
              </w:rPr>
              <w:t>0.0038t/a</w:t>
            </w:r>
            <w:r>
              <w:rPr>
                <w:rFonts w:ascii="SimSun" w:hAnsi="SimSun" w:eastAsia="SimSun" w:cs="SimSun"/>
                <w:sz w:val="24"/>
                <w:szCs w:val="24"/>
                <w:spacing w:val="-1"/>
              </w:rPr>
              <w:t>。</w:t>
            </w:r>
          </w:p>
        </w:tc>
      </w:tr>
    </w:tbl>
    <w:p>
      <w:pPr>
        <w:pStyle w:val="BodyText"/>
        <w:rPr/>
      </w:pPr>
      <w:r/>
    </w:p>
    <w:p>
      <w:pPr>
        <w:sectPr>
          <w:footerReference w:type="default" r:id="rId132"/>
          <w:pgSz w:w="11908" w:h="16840"/>
          <w:pgMar w:top="400" w:right="1530" w:bottom="1217" w:left="1531" w:header="0" w:footer="1056" w:gutter="0"/>
        </w:sectPr>
        <w:rPr/>
      </w:pPr>
    </w:p>
    <w:p>
      <w:pPr>
        <w:pStyle w:val="BodyText"/>
        <w:spacing w:line="248" w:lineRule="auto"/>
        <w:rPr/>
      </w:pPr>
      <w:r/>
    </w:p>
    <w:p>
      <w:pPr>
        <w:pStyle w:val="BodyText"/>
        <w:spacing w:line="248" w:lineRule="auto"/>
        <w:rPr/>
      </w:pPr>
      <w:r/>
    </w:p>
    <w:p>
      <w:pPr>
        <w:pStyle w:val="BodyText"/>
        <w:spacing w:line="248" w:lineRule="auto"/>
        <w:rPr/>
      </w:pPr>
      <w:r/>
    </w:p>
    <w:p>
      <w:pPr>
        <w:pStyle w:val="BodyText"/>
        <w:spacing w:line="248" w:lineRule="auto"/>
        <w:rPr/>
      </w:pPr>
      <w:r/>
    </w:p>
    <w:p>
      <w:pPr>
        <w:pStyle w:val="BodyText"/>
        <w:spacing w:line="249" w:lineRule="auto"/>
        <w:rPr/>
      </w:pPr>
      <w:r/>
    </w:p>
    <w:p>
      <w:pPr>
        <w:ind w:left="3024"/>
        <w:spacing w:before="98" w:line="220" w:lineRule="auto"/>
        <w:rPr>
          <w:rFonts w:ascii="SimSun" w:hAnsi="SimSun" w:eastAsia="SimSun" w:cs="SimSun"/>
          <w:sz w:val="30"/>
          <w:szCs w:val="30"/>
        </w:rPr>
      </w:pPr>
      <w:r>
        <w:rPr>
          <w:rFonts w:ascii="SimSun" w:hAnsi="SimSun" w:eastAsia="SimSun" w:cs="SimSun"/>
          <w:sz w:val="30"/>
          <w:szCs w:val="30"/>
          <w:spacing w:val="-3"/>
        </w:rPr>
        <w:t>四、主要环境影响和保护措施</w:t>
      </w:r>
    </w:p>
    <w:p>
      <w:pPr>
        <w:spacing w:before="24"/>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2856" w:hRule="atLeast"/>
        </w:trPr>
        <w:tc>
          <w:tcPr>
            <w:tcW w:w="425" w:type="dxa"/>
            <w:vAlign w:val="top"/>
            <w:textDirection w:val="tbRlV"/>
            <w:tcBorders>
              <w:bottom w:val="single" w:color="000000" w:sz="2" w:space="0"/>
              <w:right w:val="single" w:color="000000" w:sz="2" w:space="0"/>
            </w:tcBorders>
          </w:tcPr>
          <w:p>
            <w:pPr>
              <w:ind w:left="234"/>
              <w:spacing w:before="108" w:line="209" w:lineRule="auto"/>
              <w:rPr>
                <w:rFonts w:ascii="SimSun" w:hAnsi="SimSun" w:eastAsia="SimSun" w:cs="SimSun"/>
                <w:sz w:val="21"/>
                <w:szCs w:val="21"/>
              </w:rPr>
            </w:pPr>
            <w:r>
              <w:rPr>
                <w:rFonts w:ascii="SimSun" w:hAnsi="SimSun" w:eastAsia="SimSun" w:cs="SimSun"/>
                <w:sz w:val="21"/>
                <w:szCs w:val="21"/>
                <w:spacing w:val="21"/>
                <w:w w:val="116"/>
              </w:rPr>
              <w:t>施工期环境保护措施</w:t>
            </w:r>
          </w:p>
        </w:tc>
        <w:tc>
          <w:tcPr>
            <w:tcW w:w="9430" w:type="dxa"/>
            <w:vAlign w:val="top"/>
            <w:tcBorders>
              <w:left w:val="single" w:color="000000" w:sz="2" w:space="0"/>
              <w:bottom w:val="single" w:color="000000" w:sz="2" w:space="0"/>
            </w:tcBorders>
          </w:tcPr>
          <w:p>
            <w:pPr>
              <w:spacing w:line="328" w:lineRule="auto"/>
              <w:rPr>
                <w:rFonts w:ascii="Arial"/>
                <w:sz w:val="21"/>
              </w:rPr>
            </w:pPr>
            <w:r/>
          </w:p>
          <w:p>
            <w:pPr>
              <w:ind w:left="589"/>
              <w:spacing w:before="78" w:line="480" w:lineRule="exact"/>
              <w:rPr>
                <w:rFonts w:ascii="SimSun" w:hAnsi="SimSun" w:eastAsia="SimSun" w:cs="SimSun"/>
                <w:sz w:val="24"/>
                <w:szCs w:val="24"/>
              </w:rPr>
            </w:pPr>
            <w:r>
              <w:rPr>
                <w:rFonts w:ascii="SimSun" w:hAnsi="SimSun" w:eastAsia="SimSun" w:cs="SimSun"/>
                <w:sz w:val="24"/>
                <w:szCs w:val="24"/>
                <w:spacing w:val="-10"/>
                <w:position w:val="18"/>
              </w:rPr>
              <w:t>本项目厂房均为已有厂房改造，施工期工序仅为设备安装， 且</w:t>
            </w:r>
            <w:r>
              <w:rPr>
                <w:rFonts w:ascii="SimSun" w:hAnsi="SimSun" w:eastAsia="SimSun" w:cs="SimSun"/>
                <w:sz w:val="24"/>
                <w:szCs w:val="24"/>
                <w:spacing w:val="-11"/>
                <w:position w:val="18"/>
              </w:rPr>
              <w:t>持续时间较短， 产生的</w:t>
            </w:r>
          </w:p>
          <w:p>
            <w:pPr>
              <w:ind w:left="108"/>
              <w:spacing w:before="1" w:line="218" w:lineRule="auto"/>
              <w:rPr>
                <w:rFonts w:ascii="SimSun" w:hAnsi="SimSun" w:eastAsia="SimSun" w:cs="SimSun"/>
                <w:sz w:val="24"/>
                <w:szCs w:val="24"/>
              </w:rPr>
            </w:pPr>
            <w:r>
              <w:rPr>
                <w:rFonts w:ascii="SimSun" w:hAnsi="SimSun" w:eastAsia="SimSun" w:cs="SimSun"/>
                <w:sz w:val="24"/>
                <w:szCs w:val="24"/>
                <w:spacing w:val="-3"/>
              </w:rPr>
              <w:t>环境影响为安装时的噪声，安装期间应采取以下措施：</w:t>
            </w:r>
          </w:p>
          <w:p>
            <w:pPr>
              <w:ind w:left="587"/>
              <w:spacing w:before="195" w:line="480" w:lineRule="exact"/>
              <w:rPr>
                <w:rFonts w:ascii="SimSun" w:hAnsi="SimSun" w:eastAsia="SimSun" w:cs="SimSun"/>
                <w:sz w:val="24"/>
                <w:szCs w:val="24"/>
              </w:rPr>
            </w:pPr>
            <w:r>
              <w:rPr>
                <w:rFonts w:ascii="SimSun" w:hAnsi="SimSun" w:eastAsia="SimSun" w:cs="SimSun"/>
                <w:sz w:val="24"/>
                <w:szCs w:val="24"/>
                <w:spacing w:val="2"/>
                <w:position w:val="18"/>
              </w:rPr>
              <w:t>①合理安排设备安装时间：制定施工计划时，应尽可能避免大量高噪声设备同时施</w:t>
            </w:r>
          </w:p>
          <w:p>
            <w:pPr>
              <w:ind w:left="111"/>
              <w:spacing w:line="235" w:lineRule="auto"/>
              <w:rPr>
                <w:rFonts w:ascii="SimSun" w:hAnsi="SimSun" w:eastAsia="SimSun" w:cs="SimSun"/>
                <w:sz w:val="24"/>
                <w:szCs w:val="24"/>
              </w:rPr>
            </w:pPr>
            <w:r>
              <w:rPr>
                <w:rFonts w:ascii="SimSun" w:hAnsi="SimSun" w:eastAsia="SimSun" w:cs="SimSun"/>
                <w:sz w:val="24"/>
                <w:szCs w:val="24"/>
                <w:spacing w:val="-12"/>
              </w:rPr>
              <w:t>工。</w:t>
            </w:r>
          </w:p>
          <w:p>
            <w:pPr>
              <w:ind w:left="586"/>
              <w:spacing w:before="174" w:line="217" w:lineRule="auto"/>
              <w:rPr>
                <w:rFonts w:ascii="SimSun" w:hAnsi="SimSun" w:eastAsia="SimSun" w:cs="SimSun"/>
                <w:sz w:val="24"/>
                <w:szCs w:val="24"/>
              </w:rPr>
            </w:pPr>
            <w:r>
              <w:rPr>
                <w:rFonts w:ascii="SimSun" w:hAnsi="SimSun" w:eastAsia="SimSun" w:cs="SimSun"/>
                <w:sz w:val="24"/>
                <w:szCs w:val="24"/>
                <w:spacing w:val="-1"/>
              </w:rPr>
              <w:t>②合理布局施工场地：避免同一地点安装大量动力机械设备，避免局</w:t>
            </w:r>
            <w:r>
              <w:rPr>
                <w:rFonts w:ascii="SimSun" w:hAnsi="SimSun" w:eastAsia="SimSun" w:cs="SimSun"/>
                <w:sz w:val="24"/>
                <w:szCs w:val="24"/>
                <w:spacing w:val="-2"/>
              </w:rPr>
              <w:t>部声级过高。</w:t>
            </w:r>
          </w:p>
        </w:tc>
      </w:tr>
      <w:tr>
        <w:trPr>
          <w:trHeight w:val="9368" w:hRule="atLeast"/>
        </w:trPr>
        <w:tc>
          <w:tcPr>
            <w:tcW w:w="425" w:type="dxa"/>
            <w:vAlign w:val="top"/>
            <w:textDirection w:val="tbRlV"/>
            <w:tcBorders>
              <w:right w:val="single" w:color="000000" w:sz="2" w:space="0"/>
              <w:top w:val="single" w:color="000000" w:sz="2" w:space="0"/>
            </w:tcBorders>
          </w:tcPr>
          <w:p>
            <w:pPr>
              <w:ind w:left="3080"/>
              <w:spacing w:before="108" w:line="209" w:lineRule="auto"/>
              <w:rPr>
                <w:rFonts w:ascii="SimSun" w:hAnsi="SimSun" w:eastAsia="SimSun" w:cs="SimSun"/>
                <w:sz w:val="21"/>
                <w:szCs w:val="21"/>
              </w:rPr>
            </w:pPr>
            <w:r>
              <w:rPr>
                <w:rFonts w:ascii="SimSun" w:hAnsi="SimSun" w:eastAsia="SimSun" w:cs="SimSun"/>
                <w:sz w:val="21"/>
                <w:szCs w:val="21"/>
                <w:spacing w:val="19"/>
                <w:w w:val="118"/>
              </w:rPr>
              <w:t>运营期环境影响和保护措施</w:t>
            </w:r>
          </w:p>
        </w:tc>
        <w:tc>
          <w:tcPr>
            <w:tcW w:w="9430" w:type="dxa"/>
            <w:vAlign w:val="top"/>
            <w:tcBorders>
              <w:left w:val="single" w:color="000000" w:sz="2" w:space="0"/>
              <w:top w:val="single" w:color="000000" w:sz="2" w:space="0"/>
            </w:tcBorders>
          </w:tcPr>
          <w:p>
            <w:pPr>
              <w:ind w:left="595"/>
              <w:spacing w:before="181" w:line="480" w:lineRule="exact"/>
              <w:rPr>
                <w:rFonts w:ascii="SimSun" w:hAnsi="SimSun" w:eastAsia="SimSun" w:cs="SimSun"/>
                <w:sz w:val="24"/>
                <w:szCs w:val="24"/>
              </w:rPr>
            </w:pPr>
            <w:r>
              <w:rPr>
                <w:rFonts w:ascii="SimSun" w:hAnsi="SimSun" w:eastAsia="SimSun" w:cs="SimSun"/>
                <w:sz w:val="24"/>
                <w:szCs w:val="24"/>
                <w:spacing w:val="-4"/>
                <w:position w:val="18"/>
              </w:rPr>
              <w:t>营运期环境影响分析主要从大气环境影响、声环境影响、水</w:t>
            </w:r>
            <w:r>
              <w:rPr>
                <w:rFonts w:ascii="SimSun" w:hAnsi="SimSun" w:eastAsia="SimSun" w:cs="SimSun"/>
                <w:sz w:val="24"/>
                <w:szCs w:val="24"/>
                <w:spacing w:val="-5"/>
                <w:position w:val="18"/>
              </w:rPr>
              <w:t>环境影响、固废环境影响</w:t>
            </w:r>
          </w:p>
          <w:p>
            <w:pPr>
              <w:ind w:left="107"/>
              <w:spacing w:line="220" w:lineRule="auto"/>
              <w:rPr>
                <w:rFonts w:ascii="SimSun" w:hAnsi="SimSun" w:eastAsia="SimSun" w:cs="SimSun"/>
                <w:sz w:val="24"/>
                <w:szCs w:val="24"/>
              </w:rPr>
            </w:pPr>
            <w:r>
              <w:rPr>
                <w:rFonts w:ascii="SimSun" w:hAnsi="SimSun" w:eastAsia="SimSun" w:cs="SimSun"/>
                <w:sz w:val="24"/>
                <w:szCs w:val="24"/>
                <w:spacing w:val="-4"/>
              </w:rPr>
              <w:t>及生态环影响方面进行分析。</w:t>
            </w:r>
          </w:p>
          <w:p>
            <w:pPr>
              <w:ind w:left="597"/>
              <w:spacing w:before="193" w:line="220" w:lineRule="auto"/>
              <w:rPr>
                <w:rFonts w:ascii="SimSun" w:hAnsi="SimSun" w:eastAsia="SimSun" w:cs="SimSun"/>
                <w:sz w:val="24"/>
                <w:szCs w:val="24"/>
              </w:rPr>
            </w:pPr>
            <w:r>
              <w:rPr>
                <w:rFonts w:ascii="Times New Roman" w:hAnsi="Times New Roman" w:eastAsia="Times New Roman" w:cs="Times New Roman"/>
                <w:sz w:val="24"/>
                <w:szCs w:val="24"/>
                <w:b/>
                <w:bCs/>
                <w:spacing w:val="-2"/>
              </w:rPr>
              <w:t>1</w:t>
            </w:r>
            <w:r>
              <w:rPr>
                <w:rFonts w:ascii="SimSun" w:hAnsi="SimSun" w:eastAsia="SimSun" w:cs="SimSun"/>
                <w:sz w:val="24"/>
                <w:szCs w:val="24"/>
                <w14:textOutline w14:w="4354" w14:cap="flat" w14:cmpd="sng">
                  <w14:solidFill>
                    <w14:srgbClr w14:val="000000"/>
                  </w14:solidFill>
                  <w14:prstDash w14:val="solid"/>
                  <w14:miter w14:lim="10"/>
                </w14:textOutline>
                <w:spacing w:val="-2"/>
              </w:rPr>
              <w:t>、大气环境影响</w:t>
            </w:r>
          </w:p>
          <w:p>
            <w:pPr>
              <w:ind w:left="597"/>
              <w:spacing w:before="194"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2"/>
              </w:rPr>
              <w:t>（</w:t>
            </w:r>
            <w:r>
              <w:rPr>
                <w:rFonts w:ascii="Times New Roman" w:hAnsi="Times New Roman" w:eastAsia="Times New Roman" w:cs="Times New Roman"/>
                <w:sz w:val="24"/>
                <w:szCs w:val="24"/>
                <w:b/>
                <w:bCs/>
                <w:spacing w:val="-2"/>
              </w:rPr>
              <w:t>1</w:t>
            </w:r>
            <w:r>
              <w:rPr>
                <w:rFonts w:ascii="SimSun" w:hAnsi="SimSun" w:eastAsia="SimSun" w:cs="SimSun"/>
                <w:sz w:val="24"/>
                <w:szCs w:val="24"/>
                <w14:textOutline w14:w="4354" w14:cap="flat" w14:cmpd="sng">
                  <w14:solidFill>
                    <w14:srgbClr w14:val="000000"/>
                  </w14:solidFill>
                  <w14:prstDash w14:val="solid"/>
                  <w14:miter w14:lim="10"/>
                </w14:textOutline>
                <w:spacing w:val="-2"/>
              </w:rPr>
              <w:t>）废气源强分析</w:t>
            </w:r>
          </w:p>
          <w:p>
            <w:pPr>
              <w:ind w:left="107" w:right="101" w:firstLine="481"/>
              <w:spacing w:before="195" w:line="369" w:lineRule="auto"/>
              <w:jc w:val="both"/>
              <w:rPr>
                <w:rFonts w:ascii="SimSun" w:hAnsi="SimSun" w:eastAsia="SimSun" w:cs="SimSun"/>
                <w:sz w:val="24"/>
                <w:szCs w:val="24"/>
              </w:rPr>
            </w:pPr>
            <w:r>
              <w:rPr>
                <w:rFonts w:ascii="SimSun" w:hAnsi="SimSun" w:eastAsia="SimSun" w:cs="SimSun"/>
                <w:sz w:val="24"/>
                <w:szCs w:val="24"/>
                <w:spacing w:val="-10"/>
              </w:rPr>
              <w:t>本项目生产过程中打磨工序均采用湿法工艺， 该过程会产生少量粉尘， 在清洗</w:t>
            </w:r>
            <w:r>
              <w:rPr>
                <w:rFonts w:ascii="SimSun" w:hAnsi="SimSun" w:eastAsia="SimSun" w:cs="SimSun"/>
                <w:sz w:val="24"/>
                <w:szCs w:val="24"/>
                <w:spacing w:val="-11"/>
              </w:rPr>
              <w:t>过程中</w:t>
            </w:r>
            <w:r>
              <w:rPr>
                <w:rFonts w:ascii="SimSun" w:hAnsi="SimSun" w:eastAsia="SimSun" w:cs="SimSun"/>
                <w:sz w:val="24"/>
                <w:szCs w:val="24"/>
              </w:rPr>
              <w:t xml:space="preserve"> </w:t>
            </w:r>
            <w:r>
              <w:rPr>
                <w:rFonts w:ascii="SimSun" w:hAnsi="SimSun" w:eastAsia="SimSun" w:cs="SimSun"/>
                <w:sz w:val="24"/>
                <w:szCs w:val="24"/>
                <w:spacing w:val="-12"/>
              </w:rPr>
              <w:t>采用热风干燥， 产生部分水蒸气排入空气中； 在钢化加热工序中玻璃加热采用</w:t>
            </w:r>
            <w:r>
              <w:rPr>
                <w:rFonts w:ascii="SimSun" w:hAnsi="SimSun" w:eastAsia="SimSun" w:cs="SimSun"/>
                <w:sz w:val="24"/>
                <w:szCs w:val="24"/>
                <w:spacing w:val="-13"/>
              </w:rPr>
              <w:t>电能， 无燃</w:t>
            </w:r>
            <w:r>
              <w:rPr>
                <w:rFonts w:ascii="SimSun" w:hAnsi="SimSun" w:eastAsia="SimSun" w:cs="SimSun"/>
                <w:sz w:val="24"/>
                <w:szCs w:val="24"/>
              </w:rPr>
              <w:t xml:space="preserve"> </w:t>
            </w:r>
            <w:r>
              <w:rPr>
                <w:rFonts w:ascii="SimSun" w:hAnsi="SimSun" w:eastAsia="SimSun" w:cs="SimSun"/>
                <w:sz w:val="24"/>
                <w:szCs w:val="24"/>
                <w:spacing w:val="-10"/>
              </w:rPr>
              <w:t>料废气产生； 经加热处理的玻璃在同一钢化机组尾部通过引风机抽风实行快速风冷， 其排</w:t>
            </w:r>
            <w:r>
              <w:rPr>
                <w:rFonts w:ascii="SimSun" w:hAnsi="SimSun" w:eastAsia="SimSun" w:cs="SimSun"/>
                <w:sz w:val="24"/>
                <w:szCs w:val="24"/>
                <w:spacing w:val="18"/>
              </w:rPr>
              <w:t xml:space="preserve"> </w:t>
            </w:r>
            <w:r>
              <w:rPr>
                <w:rFonts w:ascii="SimSun" w:hAnsi="SimSun" w:eastAsia="SimSun" w:cs="SimSun"/>
                <w:sz w:val="24"/>
                <w:szCs w:val="24"/>
                <w:spacing w:val="-12"/>
              </w:rPr>
              <w:t>放仅为热空气， 无毒无害， 通过专用排风口外排， 故项目产生的废气主要来</w:t>
            </w:r>
            <w:r>
              <w:rPr>
                <w:rFonts w:ascii="SimSun" w:hAnsi="SimSun" w:eastAsia="SimSun" w:cs="SimSun"/>
                <w:sz w:val="24"/>
                <w:szCs w:val="24"/>
                <w:spacing w:val="-13"/>
              </w:rPr>
              <w:t>源于玻璃切割</w:t>
            </w:r>
            <w:r>
              <w:rPr>
                <w:rFonts w:ascii="SimSun" w:hAnsi="SimSun" w:eastAsia="SimSun" w:cs="SimSun"/>
                <w:sz w:val="24"/>
                <w:szCs w:val="24"/>
              </w:rPr>
              <w:t xml:space="preserve"> </w:t>
            </w:r>
            <w:r>
              <w:rPr>
                <w:rFonts w:ascii="SimSun" w:hAnsi="SimSun" w:eastAsia="SimSun" w:cs="SimSun"/>
                <w:sz w:val="24"/>
                <w:szCs w:val="24"/>
                <w:spacing w:val="-4"/>
              </w:rPr>
              <w:t>磨边粉尘、中空玻璃生产线上涂胶、封胶工序以及夹胶玻璃生产线上灌胶工序中产生的有</w:t>
            </w:r>
          </w:p>
          <w:p>
            <w:pPr>
              <w:ind w:left="107"/>
              <w:spacing w:before="1" w:line="218" w:lineRule="auto"/>
              <w:rPr>
                <w:rFonts w:ascii="SimSun" w:hAnsi="SimSun" w:eastAsia="SimSun" w:cs="SimSun"/>
                <w:sz w:val="24"/>
                <w:szCs w:val="24"/>
              </w:rPr>
            </w:pPr>
            <w:r>
              <w:rPr>
                <w:rFonts w:ascii="SimSun" w:hAnsi="SimSun" w:eastAsia="SimSun" w:cs="SimSun"/>
                <w:sz w:val="24"/>
                <w:szCs w:val="24"/>
                <w:spacing w:val="-1"/>
              </w:rPr>
              <w:t>机废气以及车辆运输过程中产生的扬尘。</w:t>
            </w:r>
          </w:p>
          <w:p>
            <w:pPr>
              <w:ind w:left="589"/>
              <w:spacing w:before="196" w:line="217"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①运输扬尘</w:t>
            </w:r>
          </w:p>
          <w:p>
            <w:pPr>
              <w:ind w:left="588"/>
              <w:spacing w:before="197" w:line="480" w:lineRule="exact"/>
              <w:rPr>
                <w:rFonts w:ascii="SimSun" w:hAnsi="SimSun" w:eastAsia="SimSun" w:cs="SimSun"/>
                <w:sz w:val="24"/>
                <w:szCs w:val="24"/>
              </w:rPr>
            </w:pPr>
            <w:r>
              <w:rPr>
                <w:rFonts w:ascii="SimSun" w:hAnsi="SimSun" w:eastAsia="SimSun" w:cs="SimSun"/>
                <w:sz w:val="24"/>
                <w:szCs w:val="24"/>
                <w:spacing w:val="-13"/>
                <w:position w:val="18"/>
              </w:rPr>
              <w:t>根据有关资料介绍， 车辆行驶产生的扬尘， 在完全干燥情况下， 可按下列经验公式计</w:t>
            </w:r>
          </w:p>
          <w:p>
            <w:pPr>
              <w:ind w:left="110"/>
              <w:spacing w:before="1" w:line="219" w:lineRule="auto"/>
              <w:rPr>
                <w:rFonts w:ascii="SimSun" w:hAnsi="SimSun" w:eastAsia="SimSun" w:cs="SimSun"/>
                <w:sz w:val="24"/>
                <w:szCs w:val="24"/>
              </w:rPr>
            </w:pPr>
            <w:r>
              <w:rPr>
                <w:rFonts w:ascii="SimSun" w:hAnsi="SimSun" w:eastAsia="SimSun" w:cs="SimSun"/>
                <w:sz w:val="24"/>
                <w:szCs w:val="24"/>
                <w:spacing w:val="-17"/>
              </w:rPr>
              <w:t>算：</w:t>
            </w:r>
          </w:p>
          <w:p>
            <w:pPr>
              <w:ind w:left="3045"/>
              <w:spacing w:before="201" w:line="533" w:lineRule="exact"/>
              <w:rPr>
                <w:rFonts w:ascii="Times New Roman" w:hAnsi="Times New Roman" w:eastAsia="Times New Roman" w:cs="Times New Roman"/>
                <w:sz w:val="15"/>
                <w:szCs w:val="15"/>
              </w:rPr>
            </w:pPr>
            <w:r>
              <w:rPr>
                <w:rFonts w:ascii="Times New Roman" w:hAnsi="Times New Roman" w:eastAsia="Times New Roman" w:cs="Times New Roman"/>
                <w:sz w:val="24"/>
                <w:szCs w:val="24"/>
                <w:spacing w:val="1"/>
                <w:position w:val="24"/>
              </w:rPr>
              <w:t>Q=0.123(V/5)(W/6.8)</w:t>
            </w:r>
            <w:r>
              <w:rPr>
                <w:rFonts w:ascii="Times New Roman" w:hAnsi="Times New Roman" w:eastAsia="Times New Roman" w:cs="Times New Roman"/>
                <w:sz w:val="15"/>
                <w:szCs w:val="15"/>
                <w:spacing w:val="1"/>
                <w:position w:val="32"/>
              </w:rPr>
              <w:t>0.85</w:t>
            </w:r>
            <w:r>
              <w:rPr>
                <w:rFonts w:ascii="Times New Roman" w:hAnsi="Times New Roman" w:eastAsia="Times New Roman" w:cs="Times New Roman"/>
                <w:sz w:val="24"/>
                <w:szCs w:val="24"/>
                <w:spacing w:val="1"/>
                <w:position w:val="24"/>
              </w:rPr>
              <w:t>(P/</w:t>
            </w:r>
            <w:r>
              <w:rPr>
                <w:rFonts w:ascii="Times New Roman" w:hAnsi="Times New Roman" w:eastAsia="Times New Roman" w:cs="Times New Roman"/>
                <w:sz w:val="24"/>
                <w:szCs w:val="24"/>
                <w:position w:val="24"/>
              </w:rPr>
              <w:t>0.5)</w:t>
            </w:r>
            <w:r>
              <w:rPr>
                <w:rFonts w:ascii="Times New Roman" w:hAnsi="Times New Roman" w:eastAsia="Times New Roman" w:cs="Times New Roman"/>
                <w:sz w:val="15"/>
                <w:szCs w:val="15"/>
                <w:position w:val="32"/>
              </w:rPr>
              <w:t>0.75</w:t>
            </w:r>
          </w:p>
          <w:p>
            <w:pPr>
              <w:ind w:left="593"/>
              <w:spacing w:before="1" w:line="205" w:lineRule="auto"/>
              <w:rPr>
                <w:rFonts w:ascii="SimSun" w:hAnsi="SimSun" w:eastAsia="SimSun" w:cs="SimSun"/>
                <w:sz w:val="24"/>
                <w:szCs w:val="24"/>
              </w:rPr>
            </w:pPr>
            <w:r>
              <w:rPr>
                <w:rFonts w:ascii="SimSun" w:hAnsi="SimSun" w:eastAsia="SimSun" w:cs="SimSun"/>
                <w:sz w:val="24"/>
                <w:szCs w:val="24"/>
                <w:spacing w:val="-16"/>
              </w:rPr>
              <w:t>式中： </w:t>
            </w:r>
            <w:r>
              <w:rPr>
                <w:rFonts w:ascii="Times New Roman" w:hAnsi="Times New Roman" w:eastAsia="Times New Roman" w:cs="Times New Roman"/>
                <w:sz w:val="24"/>
                <w:szCs w:val="24"/>
                <w:spacing w:val="-16"/>
              </w:rPr>
              <w:t>Q</w:t>
            </w:r>
            <w:r>
              <w:rPr>
                <w:rFonts w:ascii="Times New Roman" w:hAnsi="Times New Roman" w:eastAsia="Times New Roman" w:cs="Times New Roman"/>
                <w:sz w:val="24"/>
                <w:szCs w:val="24"/>
                <w:spacing w:val="-25"/>
              </w:rPr>
              <w:t xml:space="preserve"> </w:t>
            </w:r>
            <w:r>
              <w:rPr>
                <w:rFonts w:ascii="SimSun" w:hAnsi="SimSun" w:eastAsia="SimSun" w:cs="SimSun"/>
                <w:sz w:val="25"/>
                <w:szCs w:val="25"/>
                <w:i/>
                <w:iCs/>
                <w:spacing w:val="-16"/>
              </w:rPr>
              <w:t>——</w:t>
            </w:r>
            <w:r>
              <w:rPr>
                <w:rFonts w:ascii="SimSun" w:hAnsi="SimSun" w:eastAsia="SimSun" w:cs="SimSun"/>
                <w:sz w:val="24"/>
                <w:szCs w:val="24"/>
                <w:spacing w:val="-16"/>
              </w:rPr>
              <w:t>汽车行驶产生的扬尘量，</w:t>
            </w:r>
            <w:r>
              <w:rPr>
                <w:rFonts w:ascii="SimSun" w:hAnsi="SimSun" w:eastAsia="SimSun" w:cs="SimSun"/>
                <w:sz w:val="24"/>
                <w:szCs w:val="24"/>
                <w:spacing w:val="56"/>
              </w:rPr>
              <w:t xml:space="preserve"> </w:t>
            </w:r>
            <w:r>
              <w:rPr>
                <w:rFonts w:ascii="Times New Roman" w:hAnsi="Times New Roman" w:eastAsia="Times New Roman" w:cs="Times New Roman"/>
                <w:sz w:val="24"/>
                <w:szCs w:val="24"/>
                <w:spacing w:val="-16"/>
              </w:rPr>
              <w:t>kg/km</w:t>
            </w:r>
            <w:r>
              <w:rPr>
                <w:rFonts w:ascii="Times New Roman" w:hAnsi="Times New Roman" w:eastAsia="Times New Roman" w:cs="Times New Roman"/>
                <w:sz w:val="15"/>
                <w:szCs w:val="15"/>
                <w:b/>
                <w:bCs/>
                <w:spacing w:val="-8"/>
                <w:position w:val="7"/>
              </w:rPr>
              <w:t>.</w:t>
            </w:r>
            <w:r>
              <w:rPr>
                <w:rFonts w:ascii="SimSun" w:hAnsi="SimSun" w:eastAsia="SimSun" w:cs="SimSun"/>
                <w:sz w:val="24"/>
                <w:szCs w:val="24"/>
                <w:spacing w:val="-8"/>
              </w:rPr>
              <w:t>辆；</w:t>
            </w:r>
          </w:p>
          <w:p>
            <w:pPr>
              <w:ind w:left="1301"/>
              <w:spacing w:before="262" w:line="540" w:lineRule="exact"/>
              <w:rPr>
                <w:rFonts w:ascii="SimSun" w:hAnsi="SimSun" w:eastAsia="SimSun" w:cs="SimSun"/>
                <w:sz w:val="24"/>
                <w:szCs w:val="24"/>
              </w:rPr>
            </w:pPr>
            <w:r>
              <w:rPr>
                <w:rFonts w:ascii="Times New Roman" w:hAnsi="Times New Roman" w:eastAsia="Times New Roman" w:cs="Times New Roman"/>
                <w:sz w:val="24"/>
                <w:szCs w:val="24"/>
                <w:spacing w:val="-11"/>
                <w:position w:val="22"/>
              </w:rPr>
              <w:t>V——</w:t>
            </w:r>
            <w:r>
              <w:rPr>
                <w:rFonts w:ascii="SimSun" w:hAnsi="SimSun" w:eastAsia="SimSun" w:cs="SimSun"/>
                <w:sz w:val="24"/>
                <w:szCs w:val="24"/>
                <w:spacing w:val="-11"/>
                <w:position w:val="22"/>
              </w:rPr>
              <w:t>汽车速度，</w:t>
            </w:r>
            <w:r>
              <w:rPr>
                <w:rFonts w:ascii="SimSun" w:hAnsi="SimSun" w:eastAsia="SimSun" w:cs="SimSun"/>
                <w:sz w:val="24"/>
                <w:szCs w:val="24"/>
                <w:spacing w:val="20"/>
                <w:position w:val="22"/>
              </w:rPr>
              <w:t xml:space="preserve"> </w:t>
            </w:r>
            <w:r>
              <w:rPr>
                <w:rFonts w:ascii="Times New Roman" w:hAnsi="Times New Roman" w:eastAsia="Times New Roman" w:cs="Times New Roman"/>
                <w:sz w:val="24"/>
                <w:szCs w:val="24"/>
                <w:spacing w:val="-11"/>
                <w:position w:val="22"/>
              </w:rPr>
              <w:t>km/h</w:t>
            </w:r>
            <w:r>
              <w:rPr>
                <w:rFonts w:ascii="SimSun" w:hAnsi="SimSun" w:eastAsia="SimSun" w:cs="SimSun"/>
                <w:sz w:val="24"/>
                <w:szCs w:val="24"/>
                <w:spacing w:val="-11"/>
                <w:position w:val="22"/>
              </w:rPr>
              <w:t>；</w:t>
            </w:r>
          </w:p>
          <w:p>
            <w:pPr>
              <w:ind w:left="1302"/>
              <w:spacing w:before="1" w:line="233" w:lineRule="auto"/>
              <w:rPr>
                <w:rFonts w:ascii="SimSun" w:hAnsi="SimSun" w:eastAsia="SimSun" w:cs="SimSun"/>
                <w:sz w:val="24"/>
                <w:szCs w:val="24"/>
              </w:rPr>
            </w:pPr>
            <w:r>
              <w:rPr>
                <w:rFonts w:ascii="Times New Roman" w:hAnsi="Times New Roman" w:eastAsia="Times New Roman" w:cs="Times New Roman"/>
                <w:sz w:val="24"/>
                <w:szCs w:val="24"/>
                <w:spacing w:val="-17"/>
              </w:rPr>
              <w:t>W——</w:t>
            </w:r>
            <w:r>
              <w:rPr>
                <w:rFonts w:ascii="SimSun" w:hAnsi="SimSun" w:eastAsia="SimSun" w:cs="SimSun"/>
                <w:sz w:val="24"/>
                <w:szCs w:val="24"/>
                <w:spacing w:val="-17"/>
              </w:rPr>
              <w:t>汽车载重量，</w:t>
            </w:r>
            <w:r>
              <w:rPr>
                <w:rFonts w:ascii="SimSun" w:hAnsi="SimSun" w:eastAsia="SimSun" w:cs="SimSun"/>
                <w:sz w:val="24"/>
                <w:szCs w:val="24"/>
                <w:spacing w:val="63"/>
              </w:rPr>
              <w:t xml:space="preserve"> </w:t>
            </w:r>
            <w:r>
              <w:rPr>
                <w:rFonts w:ascii="Times New Roman" w:hAnsi="Times New Roman" w:eastAsia="Times New Roman" w:cs="Times New Roman"/>
                <w:sz w:val="24"/>
                <w:szCs w:val="24"/>
                <w:spacing w:val="-17"/>
              </w:rPr>
              <w:t>t</w:t>
            </w:r>
            <w:r>
              <w:rPr>
                <w:rFonts w:ascii="SimSun" w:hAnsi="SimSun" w:eastAsia="SimSun" w:cs="SimSun"/>
                <w:sz w:val="24"/>
                <w:szCs w:val="24"/>
                <w:spacing w:val="-17"/>
              </w:rPr>
              <w:t>；</w:t>
            </w:r>
          </w:p>
          <w:p>
            <w:pPr>
              <w:ind w:left="1303"/>
              <w:spacing w:before="236" w:line="212" w:lineRule="auto"/>
              <w:rPr>
                <w:rFonts w:ascii="SimSun" w:hAnsi="SimSun" w:eastAsia="SimSun" w:cs="SimSun"/>
                <w:sz w:val="24"/>
                <w:szCs w:val="24"/>
              </w:rPr>
            </w:pPr>
            <w:r>
              <w:rPr>
                <w:rFonts w:ascii="Times New Roman" w:hAnsi="Times New Roman" w:eastAsia="Times New Roman" w:cs="Times New Roman"/>
                <w:sz w:val="24"/>
                <w:szCs w:val="24"/>
                <w:spacing w:val="-12"/>
              </w:rPr>
              <w:t>P——</w:t>
            </w:r>
            <w:r>
              <w:rPr>
                <w:rFonts w:ascii="SimSun" w:hAnsi="SimSun" w:eastAsia="SimSun" w:cs="SimSun"/>
                <w:sz w:val="24"/>
                <w:szCs w:val="24"/>
                <w:spacing w:val="-12"/>
              </w:rPr>
              <w:t>道路表面粉尘量，</w:t>
            </w:r>
            <w:r>
              <w:rPr>
                <w:rFonts w:ascii="SimSun" w:hAnsi="SimSun" w:eastAsia="SimSun" w:cs="SimSun"/>
                <w:sz w:val="24"/>
                <w:szCs w:val="24"/>
                <w:spacing w:val="56"/>
              </w:rPr>
              <w:t xml:space="preserve"> </w:t>
            </w:r>
            <w:r>
              <w:rPr>
                <w:rFonts w:ascii="Times New Roman" w:hAnsi="Times New Roman" w:eastAsia="Times New Roman" w:cs="Times New Roman"/>
                <w:sz w:val="24"/>
                <w:szCs w:val="24"/>
                <w:spacing w:val="-12"/>
              </w:rPr>
              <w:t>kg/m</w:t>
            </w:r>
            <w:r>
              <w:rPr>
                <w:rFonts w:ascii="Times New Roman" w:hAnsi="Times New Roman" w:eastAsia="Times New Roman" w:cs="Times New Roman"/>
                <w:sz w:val="15"/>
                <w:szCs w:val="15"/>
                <w:spacing w:val="2"/>
                <w:position w:val="8"/>
              </w:rPr>
              <w:t>2</w:t>
            </w:r>
            <w:r>
              <w:rPr>
                <w:rFonts w:ascii="SimSun" w:hAnsi="SimSun" w:eastAsia="SimSun" w:cs="SimSun"/>
                <w:sz w:val="24"/>
                <w:szCs w:val="24"/>
                <w:spacing w:val="2"/>
              </w:rPr>
              <w:t>。</w:t>
            </w:r>
          </w:p>
          <w:p>
            <w:pPr>
              <w:ind w:right="33"/>
              <w:spacing w:before="204" w:line="220" w:lineRule="auto"/>
              <w:jc w:val="right"/>
              <w:rPr>
                <w:rFonts w:ascii="SimSun" w:hAnsi="SimSun" w:eastAsia="SimSun" w:cs="SimSun"/>
                <w:sz w:val="24"/>
                <w:szCs w:val="24"/>
              </w:rPr>
            </w:pPr>
            <w:r>
              <w:rPr>
                <w:rFonts w:ascii="SimSun" w:hAnsi="SimSun" w:eastAsia="SimSun" w:cs="SimSun"/>
                <w:sz w:val="24"/>
                <w:szCs w:val="24"/>
                <w:spacing w:val="-5"/>
              </w:rPr>
              <w:t>表</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5"/>
              </w:rPr>
              <w:t>4-</w:t>
            </w:r>
            <w:r>
              <w:rPr>
                <w:rFonts w:ascii="Times New Roman" w:hAnsi="Times New Roman" w:eastAsia="Times New Roman" w:cs="Times New Roman"/>
                <w:sz w:val="24"/>
                <w:szCs w:val="24"/>
                <w:spacing w:val="-31"/>
              </w:rPr>
              <w:t xml:space="preserve"> </w:t>
            </w:r>
            <w:r>
              <w:rPr>
                <w:rFonts w:ascii="Times New Roman" w:hAnsi="Times New Roman" w:eastAsia="Times New Roman" w:cs="Times New Roman"/>
                <w:sz w:val="24"/>
                <w:szCs w:val="24"/>
                <w:spacing w:val="-5"/>
              </w:rPr>
              <w:t>1 </w:t>
            </w:r>
            <w:r>
              <w:rPr>
                <w:rFonts w:ascii="SimSun" w:hAnsi="SimSun" w:eastAsia="SimSun" w:cs="SimSun"/>
                <w:sz w:val="24"/>
                <w:szCs w:val="24"/>
                <w:spacing w:val="-5"/>
              </w:rPr>
              <w:t>为一辆载重</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5"/>
              </w:rPr>
              <w:t>10t</w:t>
            </w:r>
            <w:r>
              <w:rPr>
                <w:rFonts w:ascii="Times New Roman" w:hAnsi="Times New Roman" w:eastAsia="Times New Roman" w:cs="Times New Roman"/>
                <w:sz w:val="24"/>
                <w:szCs w:val="24"/>
                <w:spacing w:val="29"/>
              </w:rPr>
              <w:t xml:space="preserve"> </w:t>
            </w:r>
            <w:r>
              <w:rPr>
                <w:rFonts w:ascii="SimSun" w:hAnsi="SimSun" w:eastAsia="SimSun" w:cs="SimSun"/>
                <w:sz w:val="24"/>
                <w:szCs w:val="24"/>
                <w:spacing w:val="-5"/>
              </w:rPr>
              <w:t>的卡车，通过一段长度为</w:t>
            </w:r>
            <w:r>
              <w:rPr>
                <w:rFonts w:ascii="SimSun" w:hAnsi="SimSun" w:eastAsia="SimSun" w:cs="SimSun"/>
                <w:sz w:val="24"/>
                <w:szCs w:val="24"/>
                <w:spacing w:val="-32"/>
              </w:rPr>
              <w:t xml:space="preserve"> </w:t>
            </w:r>
            <w:r>
              <w:rPr>
                <w:rFonts w:ascii="Times New Roman" w:hAnsi="Times New Roman" w:eastAsia="Times New Roman" w:cs="Times New Roman"/>
                <w:sz w:val="24"/>
                <w:szCs w:val="24"/>
                <w:spacing w:val="-5"/>
              </w:rPr>
              <w:t>1km</w:t>
            </w:r>
            <w:r>
              <w:rPr>
                <w:rFonts w:ascii="Times New Roman" w:hAnsi="Times New Roman" w:eastAsia="Times New Roman" w:cs="Times New Roman"/>
                <w:sz w:val="24"/>
                <w:szCs w:val="24"/>
                <w:spacing w:val="30"/>
              </w:rPr>
              <w:t xml:space="preserve"> </w:t>
            </w:r>
            <w:r>
              <w:rPr>
                <w:rFonts w:ascii="SimSun" w:hAnsi="SimSun" w:eastAsia="SimSun" w:cs="SimSun"/>
                <w:sz w:val="24"/>
                <w:szCs w:val="24"/>
                <w:spacing w:val="-5"/>
              </w:rPr>
              <w:t>的路面时，不同路面清洁程度，</w:t>
            </w:r>
          </w:p>
        </w:tc>
      </w:tr>
    </w:tbl>
    <w:p>
      <w:pPr>
        <w:pStyle w:val="BodyText"/>
        <w:rPr/>
      </w:pPr>
      <w:r/>
    </w:p>
    <w:p>
      <w:pPr>
        <w:sectPr>
          <w:footerReference w:type="default" r:id="rId133"/>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12741" w:hRule="atLeast"/>
        </w:trPr>
        <w:tc>
          <w:tcPr>
            <w:tcW w:w="425" w:type="dxa"/>
            <w:vAlign w:val="top"/>
            <w:tcBorders>
              <w:right w:val="single" w:color="000000" w:sz="2" w:space="0"/>
            </w:tcBorders>
          </w:tcPr>
          <w:p>
            <w:pPr>
              <w:rPr>
                <w:rFonts w:ascii="Arial"/>
                <w:sz w:val="21"/>
              </w:rPr>
            </w:pPr>
            <w:r/>
          </w:p>
        </w:tc>
        <w:tc>
          <w:tcPr>
            <w:tcW w:w="9430" w:type="dxa"/>
            <w:vAlign w:val="top"/>
            <w:tcBorders>
              <w:left w:val="single" w:color="000000" w:sz="2" w:space="0"/>
            </w:tcBorders>
          </w:tcPr>
          <w:p>
            <w:pPr>
              <w:ind w:left="108" w:right="103" w:firstLine="3"/>
              <w:spacing w:before="183" w:line="369" w:lineRule="auto"/>
              <w:jc w:val="both"/>
              <w:rPr>
                <w:rFonts w:ascii="SimSun" w:hAnsi="SimSun" w:eastAsia="SimSun" w:cs="SimSun"/>
                <w:sz w:val="24"/>
                <w:szCs w:val="24"/>
              </w:rPr>
            </w:pPr>
            <w:r>
              <w:rPr>
                <w:rFonts w:ascii="SimSun" w:hAnsi="SimSun" w:eastAsia="SimSun" w:cs="SimSun"/>
                <w:sz w:val="24"/>
                <w:szCs w:val="24"/>
                <w:spacing w:val="-14"/>
              </w:rPr>
              <w:t>不同行驶速度情况下的扬尘量。由此可见，</w:t>
            </w:r>
            <w:r>
              <w:rPr>
                <w:rFonts w:ascii="SimSun" w:hAnsi="SimSun" w:eastAsia="SimSun" w:cs="SimSun"/>
                <w:sz w:val="24"/>
                <w:szCs w:val="24"/>
                <w:spacing w:val="26"/>
              </w:rPr>
              <w:t xml:space="preserve"> </w:t>
            </w:r>
            <w:r>
              <w:rPr>
                <w:rFonts w:ascii="SimSun" w:hAnsi="SimSun" w:eastAsia="SimSun" w:cs="SimSun"/>
                <w:sz w:val="24"/>
                <w:szCs w:val="24"/>
                <w:spacing w:val="-14"/>
              </w:rPr>
              <w:t>在同样路面清洁程度</w:t>
            </w:r>
            <w:r>
              <w:rPr>
                <w:rFonts w:ascii="SimSun" w:hAnsi="SimSun" w:eastAsia="SimSun" w:cs="SimSun"/>
                <w:sz w:val="24"/>
                <w:szCs w:val="24"/>
                <w:spacing w:val="-15"/>
              </w:rPr>
              <w:t>条件下，</w:t>
            </w:r>
            <w:r>
              <w:rPr>
                <w:rFonts w:ascii="SimSun" w:hAnsi="SimSun" w:eastAsia="SimSun" w:cs="SimSun"/>
                <w:sz w:val="24"/>
                <w:szCs w:val="24"/>
                <w:spacing w:val="29"/>
              </w:rPr>
              <w:t xml:space="preserve"> </w:t>
            </w:r>
            <w:r>
              <w:rPr>
                <w:rFonts w:ascii="SimSun" w:hAnsi="SimSun" w:eastAsia="SimSun" w:cs="SimSun"/>
                <w:sz w:val="24"/>
                <w:szCs w:val="24"/>
                <w:spacing w:val="-15"/>
              </w:rPr>
              <w:t>车速越快， 扬尘</w:t>
            </w:r>
            <w:r>
              <w:rPr>
                <w:rFonts w:ascii="SimSun" w:hAnsi="SimSun" w:eastAsia="SimSun" w:cs="SimSun"/>
                <w:sz w:val="24"/>
                <w:szCs w:val="24"/>
              </w:rPr>
              <w:t xml:space="preserve"> </w:t>
            </w:r>
            <w:r>
              <w:rPr>
                <w:rFonts w:ascii="SimSun" w:hAnsi="SimSun" w:eastAsia="SimSun" w:cs="SimSun"/>
                <w:sz w:val="24"/>
                <w:szCs w:val="24"/>
                <w:spacing w:val="-13"/>
              </w:rPr>
              <w:t>量越大； 而在同样车速情况下，</w:t>
            </w:r>
            <w:r>
              <w:rPr>
                <w:rFonts w:ascii="SimSun" w:hAnsi="SimSun" w:eastAsia="SimSun" w:cs="SimSun"/>
                <w:sz w:val="24"/>
                <w:szCs w:val="24"/>
                <w:spacing w:val="29"/>
              </w:rPr>
              <w:t xml:space="preserve"> </w:t>
            </w:r>
            <w:r>
              <w:rPr>
                <w:rFonts w:ascii="SimSun" w:hAnsi="SimSun" w:eastAsia="SimSun" w:cs="SimSun"/>
                <w:sz w:val="24"/>
                <w:szCs w:val="24"/>
                <w:spacing w:val="-13"/>
              </w:rPr>
              <w:t>路面越脏， 则扬尘量越大。因此限</w:t>
            </w:r>
            <w:r>
              <w:rPr>
                <w:rFonts w:ascii="SimSun" w:hAnsi="SimSun" w:eastAsia="SimSun" w:cs="SimSun"/>
                <w:sz w:val="24"/>
                <w:szCs w:val="24"/>
                <w:spacing w:val="-14"/>
              </w:rPr>
              <w:t>速行驶和保持路面清洁</w:t>
            </w:r>
          </w:p>
          <w:p>
            <w:pPr>
              <w:ind w:left="112"/>
              <w:spacing w:line="219" w:lineRule="auto"/>
              <w:rPr>
                <w:rFonts w:ascii="SimSun" w:hAnsi="SimSun" w:eastAsia="SimSun" w:cs="SimSun"/>
                <w:sz w:val="24"/>
                <w:szCs w:val="24"/>
              </w:rPr>
            </w:pPr>
            <w:r>
              <w:rPr>
                <w:rFonts w:ascii="SimSun" w:hAnsi="SimSun" w:eastAsia="SimSun" w:cs="SimSun"/>
                <w:sz w:val="24"/>
                <w:szCs w:val="24"/>
                <w:spacing w:val="-3"/>
              </w:rPr>
              <w:t>是减少汽车扬尘的有效手段。</w:t>
            </w:r>
          </w:p>
          <w:p>
            <w:pPr>
              <w:ind w:left="1338"/>
              <w:spacing w:before="131" w:line="212"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3"/>
              </w:rPr>
              <w:t>表</w:t>
            </w:r>
            <w:r>
              <w:rPr>
                <w:rFonts w:ascii="SimSun" w:hAnsi="SimSun" w:eastAsia="SimSun" w:cs="SimSun"/>
                <w:sz w:val="24"/>
                <w:szCs w:val="24"/>
                <w:spacing w:val="-41"/>
              </w:rPr>
              <w:t xml:space="preserve"> </w:t>
            </w:r>
            <w:r>
              <w:rPr>
                <w:rFonts w:ascii="Times New Roman" w:hAnsi="Times New Roman" w:eastAsia="Times New Roman" w:cs="Times New Roman"/>
                <w:sz w:val="24"/>
                <w:szCs w:val="24"/>
                <w:b/>
                <w:bCs/>
                <w:spacing w:val="-3"/>
              </w:rPr>
              <w:t>4-1  </w:t>
            </w:r>
            <w:r>
              <w:rPr>
                <w:rFonts w:ascii="SimSun" w:hAnsi="SimSun" w:eastAsia="SimSun" w:cs="SimSun"/>
                <w:sz w:val="24"/>
                <w:szCs w:val="24"/>
                <w14:textOutline w14:w="4354" w14:cap="flat" w14:cmpd="sng">
                  <w14:solidFill>
                    <w14:srgbClr w14:val="000000"/>
                  </w14:solidFill>
                  <w14:prstDash w14:val="solid"/>
                  <w14:miter w14:lim="10"/>
                </w14:textOutline>
                <w:spacing w:val="-3"/>
              </w:rPr>
              <w:t>在不同车速和路面清洁程度的汽车扬尘</w:t>
            </w:r>
            <w:r>
              <w:rPr>
                <w:rFonts w:ascii="SimSun" w:hAnsi="SimSun" w:eastAsia="SimSun" w:cs="SimSun"/>
                <w:sz w:val="24"/>
                <w:szCs w:val="24"/>
                <w:spacing w:val="-3"/>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3"/>
              </w:rPr>
              <w:t>单位：</w:t>
            </w:r>
            <w:r>
              <w:rPr>
                <w:rFonts w:ascii="SimSun" w:hAnsi="SimSun" w:eastAsia="SimSun" w:cs="SimSun"/>
                <w:sz w:val="24"/>
                <w:szCs w:val="24"/>
                <w:spacing w:val="-22"/>
              </w:rPr>
              <w:t xml:space="preserve"> </w:t>
            </w:r>
            <w:r>
              <w:rPr>
                <w:rFonts w:ascii="Times New Roman" w:hAnsi="Times New Roman" w:eastAsia="Times New Roman" w:cs="Times New Roman"/>
                <w:sz w:val="24"/>
                <w:szCs w:val="24"/>
                <w:b/>
                <w:bCs/>
                <w:spacing w:val="-3"/>
              </w:rPr>
              <w:t>kg/km.</w:t>
            </w:r>
            <w:r>
              <w:rPr>
                <w:rFonts w:ascii="SimSun" w:hAnsi="SimSun" w:eastAsia="SimSun" w:cs="SimSun"/>
                <w:sz w:val="24"/>
                <w:szCs w:val="24"/>
                <w14:textOutline w14:w="4354" w14:cap="flat" w14:cmpd="sng">
                  <w14:solidFill>
                    <w14:srgbClr w14:val="000000"/>
                  </w14:solidFill>
                  <w14:prstDash w14:val="solid"/>
                  <w14:miter w14:lim="10"/>
                </w14:textOutline>
                <w:spacing w:val="-3"/>
              </w:rPr>
              <w:t>辆</w:t>
            </w:r>
          </w:p>
          <w:p>
            <w:pPr>
              <w:spacing w:line="110" w:lineRule="auto"/>
              <w:rPr>
                <w:rFonts w:ascii="Arial"/>
                <w:sz w:val="2"/>
              </w:rPr>
            </w:pPr>
            <w:r>
              <w:rPr>
                <w:rFonts w:ascii="Arial"/>
                <w:sz w:val="2"/>
              </w:rPr>
            </w:r>
          </w:p>
          <w:tbl>
            <w:tblPr>
              <w:tblStyle w:val="TableNormal"/>
              <w:tblW w:w="9233" w:type="dxa"/>
              <w:tblInd w:w="84" w:type="dxa"/>
              <w:tblLayout w:type="fixed"/>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tblGrid>
              <w:gridCol w:w="1319"/>
              <w:gridCol w:w="1320"/>
              <w:gridCol w:w="1320"/>
              <w:gridCol w:w="1320"/>
              <w:gridCol w:w="1320"/>
              <w:gridCol w:w="1320"/>
              <w:gridCol w:w="1314"/>
            </w:tblGrid>
            <w:tr>
              <w:trPr>
                <w:trHeight w:val="760" w:hRule="atLeast"/>
              </w:trPr>
              <w:tc>
                <w:tcPr>
                  <w:tcW w:w="1319" w:type="dxa"/>
                  <w:vAlign w:val="top"/>
                  <w:tcBorders>
                    <w:top w:val="single" w:color="000000" w:sz="12" w:space="0"/>
                    <w:left w:val="nil"/>
                    <w:tl2br w:val="single" w:color="000000" w:sz="2" w:space="0"/>
                  </w:tcBorders>
                </w:tcPr>
                <w:p>
                  <w:pPr>
                    <w:ind w:left="197"/>
                    <w:spacing w:before="273" w:line="220" w:lineRule="auto"/>
                    <w:rPr>
                      <w:rFonts w:ascii="Times New Roman" w:hAnsi="Times New Roman" w:eastAsia="Times New Roman" w:cs="Times New Roman"/>
                      <w:sz w:val="21"/>
                      <w:szCs w:val="21"/>
                    </w:rPr>
                  </w:pPr>
                  <w:r>
                    <w:rPr>
                      <w:rFonts w:ascii="SimSun" w:hAnsi="SimSun" w:eastAsia="SimSun" w:cs="SimSun"/>
                      <w:sz w:val="21"/>
                      <w:szCs w:val="21"/>
                      <w:spacing w:val="-4"/>
                    </w:rPr>
                    <w:t>车速</w:t>
                  </w:r>
                  <w:r>
                    <w:rPr>
                      <w:rFonts w:ascii="SimSun" w:hAnsi="SimSun" w:eastAsia="SimSun" w:cs="SimSun"/>
                      <w:sz w:val="21"/>
                      <w:szCs w:val="21"/>
                      <w:spacing w:val="1"/>
                    </w:rPr>
                    <w:t xml:space="preserve">    </w:t>
                  </w:r>
                  <w:r>
                    <w:rPr>
                      <w:rFonts w:ascii="Times New Roman" w:hAnsi="Times New Roman" w:eastAsia="Times New Roman" w:cs="Times New Roman"/>
                      <w:sz w:val="21"/>
                      <w:szCs w:val="21"/>
                      <w:spacing w:val="-4"/>
                    </w:rPr>
                    <w:t>P</w:t>
                  </w:r>
                </w:p>
              </w:tc>
              <w:tc>
                <w:tcPr>
                  <w:tcW w:w="1320" w:type="dxa"/>
                  <w:vAlign w:val="top"/>
                  <w:tcBorders>
                    <w:top w:val="single" w:color="000000" w:sz="12" w:space="0"/>
                  </w:tcBorders>
                </w:tcPr>
                <w:p>
                  <w:pPr>
                    <w:ind w:left="528"/>
                    <w:spacing w:before="17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0.1</w:t>
                  </w:r>
                </w:p>
                <w:p>
                  <w:pPr>
                    <w:ind w:left="205"/>
                    <w:spacing w:before="31" w:line="212" w:lineRule="auto"/>
                    <w:rPr>
                      <w:rFonts w:ascii="SimSun" w:hAnsi="SimSun" w:eastAsia="SimSun" w:cs="SimSun"/>
                      <w:sz w:val="21"/>
                      <w:szCs w:val="21"/>
                    </w:rPr>
                  </w:pPr>
                  <w:r>
                    <w:rPr>
                      <w:rFonts w:ascii="SimSun" w:hAnsi="SimSun" w:eastAsia="SimSun" w:cs="SimSun"/>
                      <w:sz w:val="21"/>
                      <w:szCs w:val="21"/>
                      <w:spacing w:val="-2"/>
                    </w:rPr>
                    <w:t>（</w:t>
                  </w:r>
                  <w:r>
                    <w:rPr>
                      <w:rFonts w:ascii="Times New Roman" w:hAnsi="Times New Roman" w:eastAsia="Times New Roman" w:cs="Times New Roman"/>
                      <w:sz w:val="21"/>
                      <w:szCs w:val="21"/>
                      <w:spacing w:val="-2"/>
                    </w:rPr>
                    <w:t>kg/m</w:t>
                  </w:r>
                  <w:r>
                    <w:rPr>
                      <w:rFonts w:ascii="Times New Roman" w:hAnsi="Times New Roman" w:eastAsia="Times New Roman" w:cs="Times New Roman"/>
                      <w:sz w:val="14"/>
                      <w:szCs w:val="14"/>
                      <w:spacing w:val="-2"/>
                      <w:position w:val="7"/>
                    </w:rPr>
                    <w:t>2</w:t>
                  </w:r>
                  <w:r>
                    <w:rPr>
                      <w:rFonts w:ascii="SimSun" w:hAnsi="SimSun" w:eastAsia="SimSun" w:cs="SimSun"/>
                      <w:sz w:val="21"/>
                      <w:szCs w:val="21"/>
                      <w:spacing w:val="-2"/>
                    </w:rPr>
                    <w:t>）</w:t>
                  </w:r>
                </w:p>
              </w:tc>
              <w:tc>
                <w:tcPr>
                  <w:tcW w:w="1320" w:type="dxa"/>
                  <w:vAlign w:val="top"/>
                  <w:tcBorders>
                    <w:top w:val="single" w:color="000000" w:sz="12" w:space="0"/>
                  </w:tcBorders>
                </w:tcPr>
                <w:p>
                  <w:pPr>
                    <w:ind w:left="528"/>
                    <w:spacing w:before="17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0.2</w:t>
                  </w:r>
                </w:p>
                <w:p>
                  <w:pPr>
                    <w:ind w:left="205"/>
                    <w:spacing w:before="31" w:line="212" w:lineRule="auto"/>
                    <w:rPr>
                      <w:rFonts w:ascii="SimSun" w:hAnsi="SimSun" w:eastAsia="SimSun" w:cs="SimSun"/>
                      <w:sz w:val="21"/>
                      <w:szCs w:val="21"/>
                    </w:rPr>
                  </w:pPr>
                  <w:r>
                    <w:rPr>
                      <w:rFonts w:ascii="SimSun" w:hAnsi="SimSun" w:eastAsia="SimSun" w:cs="SimSun"/>
                      <w:sz w:val="21"/>
                      <w:szCs w:val="21"/>
                      <w:spacing w:val="-2"/>
                    </w:rPr>
                    <w:t>（</w:t>
                  </w:r>
                  <w:r>
                    <w:rPr>
                      <w:rFonts w:ascii="Times New Roman" w:hAnsi="Times New Roman" w:eastAsia="Times New Roman" w:cs="Times New Roman"/>
                      <w:sz w:val="21"/>
                      <w:szCs w:val="21"/>
                      <w:spacing w:val="-2"/>
                    </w:rPr>
                    <w:t>kg/m</w:t>
                  </w:r>
                  <w:r>
                    <w:rPr>
                      <w:rFonts w:ascii="Times New Roman" w:hAnsi="Times New Roman" w:eastAsia="Times New Roman" w:cs="Times New Roman"/>
                      <w:sz w:val="14"/>
                      <w:szCs w:val="14"/>
                      <w:spacing w:val="-2"/>
                      <w:position w:val="7"/>
                    </w:rPr>
                    <w:t>2</w:t>
                  </w:r>
                  <w:r>
                    <w:rPr>
                      <w:rFonts w:ascii="SimSun" w:hAnsi="SimSun" w:eastAsia="SimSun" w:cs="SimSun"/>
                      <w:sz w:val="21"/>
                      <w:szCs w:val="21"/>
                      <w:spacing w:val="-2"/>
                    </w:rPr>
                    <w:t>）</w:t>
                  </w:r>
                </w:p>
              </w:tc>
              <w:tc>
                <w:tcPr>
                  <w:tcW w:w="1320" w:type="dxa"/>
                  <w:vAlign w:val="top"/>
                  <w:tcBorders>
                    <w:top w:val="single" w:color="000000" w:sz="12" w:space="0"/>
                  </w:tcBorders>
                </w:tcPr>
                <w:p>
                  <w:pPr>
                    <w:ind w:left="528"/>
                    <w:spacing w:before="17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0.3</w:t>
                  </w:r>
                </w:p>
                <w:p>
                  <w:pPr>
                    <w:ind w:left="205"/>
                    <w:spacing w:before="31" w:line="212" w:lineRule="auto"/>
                    <w:rPr>
                      <w:rFonts w:ascii="SimSun" w:hAnsi="SimSun" w:eastAsia="SimSun" w:cs="SimSun"/>
                      <w:sz w:val="21"/>
                      <w:szCs w:val="21"/>
                    </w:rPr>
                  </w:pPr>
                  <w:r>
                    <w:rPr>
                      <w:rFonts w:ascii="SimSun" w:hAnsi="SimSun" w:eastAsia="SimSun" w:cs="SimSun"/>
                      <w:sz w:val="21"/>
                      <w:szCs w:val="21"/>
                      <w:spacing w:val="-2"/>
                    </w:rPr>
                    <w:t>（</w:t>
                  </w:r>
                  <w:r>
                    <w:rPr>
                      <w:rFonts w:ascii="Times New Roman" w:hAnsi="Times New Roman" w:eastAsia="Times New Roman" w:cs="Times New Roman"/>
                      <w:sz w:val="21"/>
                      <w:szCs w:val="21"/>
                      <w:spacing w:val="-2"/>
                    </w:rPr>
                    <w:t>kg/m</w:t>
                  </w:r>
                  <w:r>
                    <w:rPr>
                      <w:rFonts w:ascii="Times New Roman" w:hAnsi="Times New Roman" w:eastAsia="Times New Roman" w:cs="Times New Roman"/>
                      <w:sz w:val="14"/>
                      <w:szCs w:val="14"/>
                      <w:spacing w:val="-2"/>
                      <w:position w:val="7"/>
                    </w:rPr>
                    <w:t>2</w:t>
                  </w:r>
                  <w:r>
                    <w:rPr>
                      <w:rFonts w:ascii="SimSun" w:hAnsi="SimSun" w:eastAsia="SimSun" w:cs="SimSun"/>
                      <w:sz w:val="21"/>
                      <w:szCs w:val="21"/>
                      <w:spacing w:val="-2"/>
                    </w:rPr>
                    <w:t>）</w:t>
                  </w:r>
                </w:p>
              </w:tc>
              <w:tc>
                <w:tcPr>
                  <w:tcW w:w="1320" w:type="dxa"/>
                  <w:vAlign w:val="top"/>
                  <w:tcBorders>
                    <w:top w:val="single" w:color="000000" w:sz="12" w:space="0"/>
                  </w:tcBorders>
                </w:tcPr>
                <w:p>
                  <w:pPr>
                    <w:ind w:left="528"/>
                    <w:spacing w:before="17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0.4</w:t>
                  </w:r>
                </w:p>
                <w:p>
                  <w:pPr>
                    <w:ind w:left="205"/>
                    <w:spacing w:before="31" w:line="212" w:lineRule="auto"/>
                    <w:rPr>
                      <w:rFonts w:ascii="SimSun" w:hAnsi="SimSun" w:eastAsia="SimSun" w:cs="SimSun"/>
                      <w:sz w:val="21"/>
                      <w:szCs w:val="21"/>
                    </w:rPr>
                  </w:pPr>
                  <w:r>
                    <w:rPr>
                      <w:rFonts w:ascii="SimSun" w:hAnsi="SimSun" w:eastAsia="SimSun" w:cs="SimSun"/>
                      <w:sz w:val="21"/>
                      <w:szCs w:val="21"/>
                      <w:spacing w:val="-2"/>
                    </w:rPr>
                    <w:t>（</w:t>
                  </w:r>
                  <w:r>
                    <w:rPr>
                      <w:rFonts w:ascii="Times New Roman" w:hAnsi="Times New Roman" w:eastAsia="Times New Roman" w:cs="Times New Roman"/>
                      <w:sz w:val="21"/>
                      <w:szCs w:val="21"/>
                      <w:spacing w:val="-2"/>
                    </w:rPr>
                    <w:t>kg/m</w:t>
                  </w:r>
                  <w:r>
                    <w:rPr>
                      <w:rFonts w:ascii="Times New Roman" w:hAnsi="Times New Roman" w:eastAsia="Times New Roman" w:cs="Times New Roman"/>
                      <w:sz w:val="14"/>
                      <w:szCs w:val="14"/>
                      <w:spacing w:val="-2"/>
                      <w:position w:val="7"/>
                    </w:rPr>
                    <w:t>2</w:t>
                  </w:r>
                  <w:r>
                    <w:rPr>
                      <w:rFonts w:ascii="SimSun" w:hAnsi="SimSun" w:eastAsia="SimSun" w:cs="SimSun"/>
                      <w:sz w:val="21"/>
                      <w:szCs w:val="21"/>
                      <w:spacing w:val="-2"/>
                    </w:rPr>
                    <w:t>）</w:t>
                  </w:r>
                </w:p>
              </w:tc>
              <w:tc>
                <w:tcPr>
                  <w:tcW w:w="1320" w:type="dxa"/>
                  <w:vAlign w:val="top"/>
                  <w:tcBorders>
                    <w:top w:val="single" w:color="000000" w:sz="12" w:space="0"/>
                  </w:tcBorders>
                </w:tcPr>
                <w:p>
                  <w:pPr>
                    <w:ind w:left="528"/>
                    <w:spacing w:before="17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0.5</w:t>
                  </w:r>
                </w:p>
                <w:p>
                  <w:pPr>
                    <w:ind w:left="206"/>
                    <w:spacing w:before="31" w:line="212" w:lineRule="auto"/>
                    <w:rPr>
                      <w:rFonts w:ascii="SimSun" w:hAnsi="SimSun" w:eastAsia="SimSun" w:cs="SimSun"/>
                      <w:sz w:val="21"/>
                      <w:szCs w:val="21"/>
                    </w:rPr>
                  </w:pPr>
                  <w:r>
                    <w:rPr>
                      <w:rFonts w:ascii="SimSun" w:hAnsi="SimSun" w:eastAsia="SimSun" w:cs="SimSun"/>
                      <w:sz w:val="21"/>
                      <w:szCs w:val="21"/>
                      <w:spacing w:val="-2"/>
                    </w:rPr>
                    <w:t>（</w:t>
                  </w:r>
                  <w:r>
                    <w:rPr>
                      <w:rFonts w:ascii="Times New Roman" w:hAnsi="Times New Roman" w:eastAsia="Times New Roman" w:cs="Times New Roman"/>
                      <w:sz w:val="21"/>
                      <w:szCs w:val="21"/>
                      <w:spacing w:val="-2"/>
                    </w:rPr>
                    <w:t>kg/m</w:t>
                  </w:r>
                  <w:r>
                    <w:rPr>
                      <w:rFonts w:ascii="Times New Roman" w:hAnsi="Times New Roman" w:eastAsia="Times New Roman" w:cs="Times New Roman"/>
                      <w:sz w:val="14"/>
                      <w:szCs w:val="14"/>
                      <w:spacing w:val="-2"/>
                      <w:position w:val="7"/>
                    </w:rPr>
                    <w:t>2</w:t>
                  </w:r>
                  <w:r>
                    <w:rPr>
                      <w:rFonts w:ascii="SimSun" w:hAnsi="SimSun" w:eastAsia="SimSun" w:cs="SimSun"/>
                      <w:sz w:val="21"/>
                      <w:szCs w:val="21"/>
                      <w:spacing w:val="-2"/>
                    </w:rPr>
                    <w:t>）</w:t>
                  </w:r>
                </w:p>
              </w:tc>
              <w:tc>
                <w:tcPr>
                  <w:tcW w:w="1314" w:type="dxa"/>
                  <w:vAlign w:val="top"/>
                  <w:tcBorders>
                    <w:top w:val="single" w:color="000000" w:sz="12" w:space="0"/>
                    <w:right w:val="nil"/>
                  </w:tcBorders>
                </w:tcPr>
                <w:p>
                  <w:pPr>
                    <w:ind w:left="543"/>
                    <w:spacing w:before="17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8"/>
                    </w:rPr>
                    <w:t>1.0</w:t>
                  </w:r>
                </w:p>
                <w:p>
                  <w:pPr>
                    <w:ind w:left="202"/>
                    <w:spacing w:before="31" w:line="212" w:lineRule="auto"/>
                    <w:rPr>
                      <w:rFonts w:ascii="SimSun" w:hAnsi="SimSun" w:eastAsia="SimSun" w:cs="SimSun"/>
                      <w:sz w:val="21"/>
                      <w:szCs w:val="21"/>
                    </w:rPr>
                  </w:pPr>
                  <w:r>
                    <w:rPr>
                      <w:rFonts w:ascii="SimSun" w:hAnsi="SimSun" w:eastAsia="SimSun" w:cs="SimSun"/>
                      <w:sz w:val="21"/>
                      <w:szCs w:val="21"/>
                      <w:spacing w:val="-2"/>
                    </w:rPr>
                    <w:t>（</w:t>
                  </w:r>
                  <w:r>
                    <w:rPr>
                      <w:rFonts w:ascii="Times New Roman" w:hAnsi="Times New Roman" w:eastAsia="Times New Roman" w:cs="Times New Roman"/>
                      <w:sz w:val="21"/>
                      <w:szCs w:val="21"/>
                      <w:spacing w:val="-2"/>
                    </w:rPr>
                    <w:t>kg/m</w:t>
                  </w:r>
                  <w:r>
                    <w:rPr>
                      <w:rFonts w:ascii="Times New Roman" w:hAnsi="Times New Roman" w:eastAsia="Times New Roman" w:cs="Times New Roman"/>
                      <w:sz w:val="14"/>
                      <w:szCs w:val="14"/>
                      <w:spacing w:val="-2"/>
                      <w:position w:val="7"/>
                    </w:rPr>
                    <w:t>2</w:t>
                  </w:r>
                  <w:r>
                    <w:rPr>
                      <w:rFonts w:ascii="SimSun" w:hAnsi="SimSun" w:eastAsia="SimSun" w:cs="SimSun"/>
                      <w:sz w:val="21"/>
                      <w:szCs w:val="21"/>
                      <w:spacing w:val="-2"/>
                    </w:rPr>
                    <w:t>）</w:t>
                  </w:r>
                </w:p>
              </w:tc>
            </w:tr>
            <w:tr>
              <w:trPr>
                <w:trHeight w:val="390" w:hRule="atLeast"/>
              </w:trPr>
              <w:tc>
                <w:tcPr>
                  <w:tcW w:w="1319" w:type="dxa"/>
                  <w:vAlign w:val="top"/>
                  <w:tcBorders>
                    <w:left w:val="nil"/>
                  </w:tcBorders>
                </w:tcPr>
                <w:p>
                  <w:pPr>
                    <w:ind w:left="197"/>
                    <w:spacing w:before="96" w:line="279" w:lineRule="exact"/>
                    <w:rPr>
                      <w:rFonts w:ascii="SimSun" w:hAnsi="SimSun" w:eastAsia="SimSun" w:cs="SimSun"/>
                      <w:sz w:val="21"/>
                      <w:szCs w:val="21"/>
                    </w:rPr>
                  </w:pPr>
                  <w:r>
                    <w:rPr>
                      <w:rFonts w:ascii="Times New Roman" w:hAnsi="Times New Roman" w:eastAsia="Times New Roman" w:cs="Times New Roman"/>
                      <w:sz w:val="21"/>
                      <w:szCs w:val="21"/>
                      <w:spacing w:val="-2"/>
                      <w:position w:val="1"/>
                    </w:rPr>
                    <w:t>5</w:t>
                  </w:r>
                  <w:r>
                    <w:rPr>
                      <w:rFonts w:ascii="SimSun" w:hAnsi="SimSun" w:eastAsia="SimSun" w:cs="SimSun"/>
                      <w:sz w:val="21"/>
                      <w:szCs w:val="21"/>
                      <w:spacing w:val="-2"/>
                      <w:position w:val="1"/>
                    </w:rPr>
                    <w:t>（</w:t>
                  </w:r>
                  <w:r>
                    <w:rPr>
                      <w:rFonts w:ascii="Times New Roman" w:hAnsi="Times New Roman" w:eastAsia="Times New Roman" w:cs="Times New Roman"/>
                      <w:sz w:val="21"/>
                      <w:szCs w:val="21"/>
                      <w:spacing w:val="-2"/>
                      <w:position w:val="1"/>
                    </w:rPr>
                    <w:t>km/h</w:t>
                  </w:r>
                  <w:r>
                    <w:rPr>
                      <w:rFonts w:ascii="SimSun" w:hAnsi="SimSun" w:eastAsia="SimSun" w:cs="SimSun"/>
                      <w:sz w:val="21"/>
                      <w:szCs w:val="21"/>
                      <w:spacing w:val="-2"/>
                      <w:position w:val="1"/>
                    </w:rPr>
                    <w:t>）</w:t>
                  </w:r>
                </w:p>
              </w:tc>
              <w:tc>
                <w:tcPr>
                  <w:tcW w:w="1320" w:type="dxa"/>
                  <w:vAlign w:val="top"/>
                </w:tcPr>
                <w:p>
                  <w:pPr>
                    <w:ind w:left="267"/>
                    <w:spacing w:before="13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0.051056</w:t>
                  </w:r>
                </w:p>
              </w:tc>
              <w:tc>
                <w:tcPr>
                  <w:tcW w:w="1320" w:type="dxa"/>
                  <w:vAlign w:val="top"/>
                </w:tcPr>
                <w:p>
                  <w:pPr>
                    <w:ind w:left="267"/>
                    <w:spacing w:before="13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0.085865</w:t>
                  </w:r>
                </w:p>
              </w:tc>
              <w:tc>
                <w:tcPr>
                  <w:tcW w:w="1320" w:type="dxa"/>
                  <w:vAlign w:val="top"/>
                </w:tcPr>
                <w:p>
                  <w:pPr>
                    <w:ind w:left="271"/>
                    <w:spacing w:before="13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0.116382</w:t>
                  </w:r>
                </w:p>
              </w:tc>
              <w:tc>
                <w:tcPr>
                  <w:tcW w:w="1320" w:type="dxa"/>
                  <w:vAlign w:val="top"/>
                </w:tcPr>
                <w:p>
                  <w:pPr>
                    <w:ind w:left="267"/>
                    <w:spacing w:before="13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0.144408</w:t>
                  </w:r>
                </w:p>
              </w:tc>
              <w:tc>
                <w:tcPr>
                  <w:tcW w:w="1320" w:type="dxa"/>
                  <w:vAlign w:val="top"/>
                </w:tcPr>
                <w:p>
                  <w:pPr>
                    <w:ind w:left="268"/>
                    <w:spacing w:before="13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0.170715</w:t>
                  </w:r>
                </w:p>
              </w:tc>
              <w:tc>
                <w:tcPr>
                  <w:tcW w:w="1314" w:type="dxa"/>
                  <w:vAlign w:val="top"/>
                  <w:tcBorders>
                    <w:right w:val="nil"/>
                  </w:tcBorders>
                </w:tcPr>
                <w:p>
                  <w:pPr>
                    <w:ind w:left="264"/>
                    <w:spacing w:before="13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0.287108</w:t>
                  </w:r>
                </w:p>
              </w:tc>
            </w:tr>
            <w:tr>
              <w:trPr>
                <w:trHeight w:val="390" w:hRule="atLeast"/>
              </w:trPr>
              <w:tc>
                <w:tcPr>
                  <w:tcW w:w="1319" w:type="dxa"/>
                  <w:vAlign w:val="top"/>
                  <w:tcBorders>
                    <w:left w:val="nil"/>
                  </w:tcBorders>
                </w:tcPr>
                <w:p>
                  <w:pPr>
                    <w:ind w:left="158"/>
                    <w:spacing w:before="102" w:line="277" w:lineRule="exact"/>
                    <w:rPr>
                      <w:rFonts w:ascii="SimSun" w:hAnsi="SimSun" w:eastAsia="SimSun" w:cs="SimSun"/>
                      <w:sz w:val="21"/>
                      <w:szCs w:val="21"/>
                    </w:rPr>
                  </w:pPr>
                  <w:r>
                    <w:rPr>
                      <w:rFonts w:ascii="Times New Roman" w:hAnsi="Times New Roman" w:eastAsia="Times New Roman" w:cs="Times New Roman"/>
                      <w:sz w:val="21"/>
                      <w:szCs w:val="21"/>
                      <w:spacing w:val="-3"/>
                      <w:position w:val="1"/>
                    </w:rPr>
                    <w:t>10</w:t>
                  </w:r>
                  <w:r>
                    <w:rPr>
                      <w:rFonts w:ascii="SimSun" w:hAnsi="SimSun" w:eastAsia="SimSun" w:cs="SimSun"/>
                      <w:sz w:val="21"/>
                      <w:szCs w:val="21"/>
                      <w:spacing w:val="-3"/>
                      <w:position w:val="1"/>
                    </w:rPr>
                    <w:t>（</w:t>
                  </w:r>
                  <w:r>
                    <w:rPr>
                      <w:rFonts w:ascii="Times New Roman" w:hAnsi="Times New Roman" w:eastAsia="Times New Roman" w:cs="Times New Roman"/>
                      <w:sz w:val="21"/>
                      <w:szCs w:val="21"/>
                      <w:spacing w:val="-3"/>
                      <w:position w:val="1"/>
                    </w:rPr>
                    <w:t>km/h</w:t>
                  </w:r>
                  <w:r>
                    <w:rPr>
                      <w:rFonts w:ascii="SimSun" w:hAnsi="SimSun" w:eastAsia="SimSun" w:cs="SimSun"/>
                      <w:sz w:val="21"/>
                      <w:szCs w:val="21"/>
                      <w:spacing w:val="-3"/>
                      <w:position w:val="1"/>
                    </w:rPr>
                    <w:t>）</w:t>
                  </w:r>
                </w:p>
              </w:tc>
              <w:tc>
                <w:tcPr>
                  <w:tcW w:w="1320" w:type="dxa"/>
                  <w:vAlign w:val="top"/>
                </w:tcPr>
                <w:p>
                  <w:pPr>
                    <w:ind w:left="271"/>
                    <w:spacing w:before="13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0.102112</w:t>
                  </w:r>
                </w:p>
              </w:tc>
              <w:tc>
                <w:tcPr>
                  <w:tcW w:w="1320" w:type="dxa"/>
                  <w:vAlign w:val="top"/>
                </w:tcPr>
                <w:p>
                  <w:pPr>
                    <w:ind w:left="267"/>
                    <w:spacing w:before="13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0.171731</w:t>
                  </w:r>
                </w:p>
              </w:tc>
              <w:tc>
                <w:tcPr>
                  <w:tcW w:w="1320" w:type="dxa"/>
                  <w:vAlign w:val="top"/>
                </w:tcPr>
                <w:p>
                  <w:pPr>
                    <w:ind w:left="267"/>
                    <w:spacing w:before="13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0.232764</w:t>
                  </w:r>
                </w:p>
              </w:tc>
              <w:tc>
                <w:tcPr>
                  <w:tcW w:w="1320" w:type="dxa"/>
                  <w:vAlign w:val="top"/>
                </w:tcPr>
                <w:p>
                  <w:pPr>
                    <w:ind w:left="267"/>
                    <w:spacing w:before="13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0.288815</w:t>
                  </w:r>
                </w:p>
              </w:tc>
              <w:tc>
                <w:tcPr>
                  <w:tcW w:w="1320" w:type="dxa"/>
                  <w:vAlign w:val="top"/>
                </w:tcPr>
                <w:p>
                  <w:pPr>
                    <w:ind w:left="268"/>
                    <w:spacing w:before="13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0.341431</w:t>
                  </w:r>
                </w:p>
              </w:tc>
              <w:tc>
                <w:tcPr>
                  <w:tcW w:w="1314" w:type="dxa"/>
                  <w:vAlign w:val="top"/>
                  <w:tcBorders>
                    <w:right w:val="nil"/>
                  </w:tcBorders>
                </w:tcPr>
                <w:p>
                  <w:pPr>
                    <w:ind w:left="264"/>
                    <w:spacing w:before="13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0.574216</w:t>
                  </w:r>
                </w:p>
              </w:tc>
            </w:tr>
            <w:tr>
              <w:trPr>
                <w:trHeight w:val="392" w:hRule="atLeast"/>
              </w:trPr>
              <w:tc>
                <w:tcPr>
                  <w:tcW w:w="1319" w:type="dxa"/>
                  <w:vAlign w:val="top"/>
                  <w:tcBorders>
                    <w:left w:val="nil"/>
                  </w:tcBorders>
                </w:tcPr>
                <w:p>
                  <w:pPr>
                    <w:ind w:left="158"/>
                    <w:spacing w:before="107" w:line="241" w:lineRule="auto"/>
                    <w:rPr>
                      <w:rFonts w:ascii="SimSun" w:hAnsi="SimSun" w:eastAsia="SimSun" w:cs="SimSun"/>
                      <w:sz w:val="21"/>
                      <w:szCs w:val="21"/>
                    </w:rPr>
                  </w:pPr>
                  <w:r>
                    <w:rPr>
                      <w:rFonts w:ascii="Times New Roman" w:hAnsi="Times New Roman" w:eastAsia="Times New Roman" w:cs="Times New Roman"/>
                      <w:sz w:val="21"/>
                      <w:szCs w:val="21"/>
                      <w:spacing w:val="-3"/>
                    </w:rPr>
                    <w:t>15</w:t>
                  </w:r>
                  <w:r>
                    <w:rPr>
                      <w:rFonts w:ascii="SimSun" w:hAnsi="SimSun" w:eastAsia="SimSun" w:cs="SimSun"/>
                      <w:sz w:val="21"/>
                      <w:szCs w:val="21"/>
                      <w:spacing w:val="-3"/>
                    </w:rPr>
                    <w:t>（</w:t>
                  </w:r>
                  <w:r>
                    <w:rPr>
                      <w:rFonts w:ascii="Times New Roman" w:hAnsi="Times New Roman" w:eastAsia="Times New Roman" w:cs="Times New Roman"/>
                      <w:sz w:val="21"/>
                      <w:szCs w:val="21"/>
                      <w:spacing w:val="-3"/>
                    </w:rPr>
                    <w:t>km/h</w:t>
                  </w:r>
                  <w:r>
                    <w:rPr>
                      <w:rFonts w:ascii="SimSun" w:hAnsi="SimSun" w:eastAsia="SimSun" w:cs="SimSun"/>
                      <w:sz w:val="21"/>
                      <w:szCs w:val="21"/>
                      <w:spacing w:val="-3"/>
                    </w:rPr>
                    <w:t>）</w:t>
                  </w:r>
                </w:p>
              </w:tc>
              <w:tc>
                <w:tcPr>
                  <w:tcW w:w="1320" w:type="dxa"/>
                  <w:vAlign w:val="top"/>
                </w:tcPr>
                <w:p>
                  <w:pPr>
                    <w:ind w:left="267"/>
                    <w:spacing w:before="14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0.153167</w:t>
                  </w:r>
                </w:p>
              </w:tc>
              <w:tc>
                <w:tcPr>
                  <w:tcW w:w="1320" w:type="dxa"/>
                  <w:vAlign w:val="top"/>
                </w:tcPr>
                <w:p>
                  <w:pPr>
                    <w:ind w:left="267"/>
                    <w:spacing w:before="14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0.257596</w:t>
                  </w:r>
                </w:p>
              </w:tc>
              <w:tc>
                <w:tcPr>
                  <w:tcW w:w="1320" w:type="dxa"/>
                  <w:vAlign w:val="top"/>
                </w:tcPr>
                <w:p>
                  <w:pPr>
                    <w:ind w:left="267"/>
                    <w:spacing w:before="14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0.349146</w:t>
                  </w:r>
                </w:p>
              </w:tc>
              <w:tc>
                <w:tcPr>
                  <w:tcW w:w="1320" w:type="dxa"/>
                  <w:vAlign w:val="top"/>
                </w:tcPr>
                <w:p>
                  <w:pPr>
                    <w:ind w:left="267"/>
                    <w:spacing w:before="14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0.433223</w:t>
                  </w:r>
                </w:p>
              </w:tc>
              <w:tc>
                <w:tcPr>
                  <w:tcW w:w="1320" w:type="dxa"/>
                  <w:vAlign w:val="top"/>
                </w:tcPr>
                <w:p>
                  <w:pPr>
                    <w:ind w:left="268"/>
                    <w:spacing w:before="14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0.512146</w:t>
                  </w:r>
                </w:p>
              </w:tc>
              <w:tc>
                <w:tcPr>
                  <w:tcW w:w="1314" w:type="dxa"/>
                  <w:vAlign w:val="top"/>
                  <w:tcBorders>
                    <w:right w:val="nil"/>
                  </w:tcBorders>
                </w:tcPr>
                <w:p>
                  <w:pPr>
                    <w:ind w:left="264"/>
                    <w:spacing w:before="14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0.861323</w:t>
                  </w:r>
                </w:p>
              </w:tc>
            </w:tr>
            <w:tr>
              <w:trPr>
                <w:trHeight w:val="455" w:hRule="atLeast"/>
              </w:trPr>
              <w:tc>
                <w:tcPr>
                  <w:tcW w:w="1319" w:type="dxa"/>
                  <w:vAlign w:val="top"/>
                  <w:tcBorders>
                    <w:bottom w:val="single" w:color="000000" w:sz="12" w:space="0"/>
                    <w:left w:val="nil"/>
                  </w:tcBorders>
                </w:tcPr>
                <w:p>
                  <w:pPr>
                    <w:ind w:left="138"/>
                    <w:spacing w:before="133" w:line="280" w:lineRule="exact"/>
                    <w:rPr>
                      <w:rFonts w:ascii="SimSun" w:hAnsi="SimSun" w:eastAsia="SimSun" w:cs="SimSun"/>
                      <w:sz w:val="21"/>
                      <w:szCs w:val="21"/>
                    </w:rPr>
                  </w:pPr>
                  <w:r>
                    <w:rPr>
                      <w:rFonts w:ascii="Times New Roman" w:hAnsi="Times New Roman" w:eastAsia="Times New Roman" w:cs="Times New Roman"/>
                      <w:sz w:val="21"/>
                      <w:szCs w:val="21"/>
                      <w:spacing w:val="-1"/>
                      <w:position w:val="1"/>
                    </w:rPr>
                    <w:t>25</w:t>
                  </w:r>
                  <w:r>
                    <w:rPr>
                      <w:rFonts w:ascii="SimSun" w:hAnsi="SimSun" w:eastAsia="SimSun" w:cs="SimSun"/>
                      <w:sz w:val="21"/>
                      <w:szCs w:val="21"/>
                      <w:spacing w:val="-1"/>
                      <w:position w:val="1"/>
                    </w:rPr>
                    <w:t>（</w:t>
                  </w:r>
                  <w:r>
                    <w:rPr>
                      <w:rFonts w:ascii="Times New Roman" w:hAnsi="Times New Roman" w:eastAsia="Times New Roman" w:cs="Times New Roman"/>
                      <w:sz w:val="21"/>
                      <w:szCs w:val="21"/>
                      <w:spacing w:val="-1"/>
                      <w:position w:val="1"/>
                    </w:rPr>
                    <w:t>km/h</w:t>
                  </w:r>
                  <w:r>
                    <w:rPr>
                      <w:rFonts w:ascii="SimSun" w:hAnsi="SimSun" w:eastAsia="SimSun" w:cs="SimSun"/>
                      <w:sz w:val="21"/>
                      <w:szCs w:val="21"/>
                      <w:spacing w:val="-1"/>
                      <w:position w:val="1"/>
                    </w:rPr>
                    <w:t>）</w:t>
                  </w:r>
                </w:p>
              </w:tc>
              <w:tc>
                <w:tcPr>
                  <w:tcW w:w="1320" w:type="dxa"/>
                  <w:vAlign w:val="top"/>
                  <w:tcBorders>
                    <w:bottom w:val="single" w:color="000000" w:sz="12" w:space="0"/>
                  </w:tcBorders>
                </w:tcPr>
                <w:p>
                  <w:pPr>
                    <w:ind w:left="267"/>
                    <w:spacing w:before="17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0.255279</w:t>
                  </w:r>
                </w:p>
              </w:tc>
              <w:tc>
                <w:tcPr>
                  <w:tcW w:w="1320" w:type="dxa"/>
                  <w:vAlign w:val="top"/>
                  <w:tcBorders>
                    <w:bottom w:val="single" w:color="000000" w:sz="12" w:space="0"/>
                  </w:tcBorders>
                </w:tcPr>
                <w:p>
                  <w:pPr>
                    <w:ind w:left="267"/>
                    <w:spacing w:before="17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0.429326</w:t>
                  </w:r>
                </w:p>
              </w:tc>
              <w:tc>
                <w:tcPr>
                  <w:tcW w:w="1320" w:type="dxa"/>
                  <w:vAlign w:val="top"/>
                  <w:tcBorders>
                    <w:bottom w:val="single" w:color="000000" w:sz="12" w:space="0"/>
                  </w:tcBorders>
                </w:tcPr>
                <w:p>
                  <w:pPr>
                    <w:ind w:left="267"/>
                    <w:spacing w:before="17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0.581910</w:t>
                  </w:r>
                </w:p>
              </w:tc>
              <w:tc>
                <w:tcPr>
                  <w:tcW w:w="1320" w:type="dxa"/>
                  <w:vAlign w:val="top"/>
                  <w:tcBorders>
                    <w:bottom w:val="single" w:color="000000" w:sz="12" w:space="0"/>
                  </w:tcBorders>
                </w:tcPr>
                <w:p>
                  <w:pPr>
                    <w:ind w:left="267"/>
                    <w:spacing w:before="17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0.722038</w:t>
                  </w:r>
                </w:p>
              </w:tc>
              <w:tc>
                <w:tcPr>
                  <w:tcW w:w="1320" w:type="dxa"/>
                  <w:vAlign w:val="top"/>
                  <w:tcBorders>
                    <w:bottom w:val="single" w:color="000000" w:sz="12" w:space="0"/>
                  </w:tcBorders>
                </w:tcPr>
                <w:p>
                  <w:pPr>
                    <w:ind w:left="268"/>
                    <w:spacing w:before="17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0.853577</w:t>
                  </w:r>
                </w:p>
              </w:tc>
              <w:tc>
                <w:tcPr>
                  <w:tcW w:w="1314" w:type="dxa"/>
                  <w:vAlign w:val="top"/>
                  <w:tcBorders>
                    <w:bottom w:val="single" w:color="000000" w:sz="12" w:space="0"/>
                    <w:right w:val="nil"/>
                  </w:tcBorders>
                </w:tcPr>
                <w:p>
                  <w:pPr>
                    <w:ind w:left="281"/>
                    <w:spacing w:before="17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1.435339</w:t>
                  </w:r>
                </w:p>
              </w:tc>
            </w:tr>
          </w:tbl>
          <w:p>
            <w:pPr>
              <w:ind w:left="589"/>
              <w:spacing w:before="35" w:line="219" w:lineRule="auto"/>
              <w:rPr>
                <w:rFonts w:ascii="SimSun" w:hAnsi="SimSun" w:eastAsia="SimSun" w:cs="SimSun"/>
                <w:sz w:val="24"/>
                <w:szCs w:val="24"/>
              </w:rPr>
            </w:pPr>
            <w:r>
              <w:rPr>
                <w:rFonts w:ascii="SimSun" w:hAnsi="SimSun" w:eastAsia="SimSun" w:cs="SimSun"/>
                <w:sz w:val="24"/>
                <w:szCs w:val="24"/>
                <w:spacing w:val="-2"/>
              </w:rPr>
              <w:t>本项目车辆在厂区内行驶距离按</w:t>
            </w:r>
            <w:r>
              <w:rPr>
                <w:rFonts w:ascii="SimSun" w:hAnsi="SimSun" w:eastAsia="SimSun" w:cs="SimSun"/>
                <w:sz w:val="24"/>
                <w:szCs w:val="24"/>
                <w:spacing w:val="-39"/>
              </w:rPr>
              <w:t xml:space="preserve"> </w:t>
            </w:r>
            <w:r>
              <w:rPr>
                <w:rFonts w:ascii="Times New Roman" w:hAnsi="Times New Roman" w:eastAsia="Times New Roman" w:cs="Times New Roman"/>
                <w:sz w:val="24"/>
                <w:szCs w:val="24"/>
                <w:spacing w:val="-2"/>
              </w:rPr>
              <w:t>50m</w:t>
            </w:r>
            <w:r>
              <w:rPr>
                <w:rFonts w:ascii="Times New Roman" w:hAnsi="Times New Roman" w:eastAsia="Times New Roman" w:cs="Times New Roman"/>
                <w:sz w:val="24"/>
                <w:szCs w:val="24"/>
                <w:spacing w:val="18"/>
              </w:rPr>
              <w:t xml:space="preserve"> </w:t>
            </w:r>
            <w:r>
              <w:rPr>
                <w:rFonts w:ascii="SimSun" w:hAnsi="SimSun" w:eastAsia="SimSun" w:cs="SimSun"/>
                <w:sz w:val="24"/>
                <w:szCs w:val="24"/>
                <w:spacing w:val="-2"/>
              </w:rPr>
              <w:t>计，平均每天发车空、重载各</w:t>
            </w:r>
            <w:r>
              <w:rPr>
                <w:rFonts w:ascii="SimSun" w:hAnsi="SimSun" w:eastAsia="SimSun" w:cs="SimSun"/>
                <w:sz w:val="24"/>
                <w:szCs w:val="24"/>
                <w:spacing w:val="-23"/>
              </w:rPr>
              <w:t xml:space="preserve"> </w:t>
            </w:r>
            <w:r>
              <w:rPr>
                <w:rFonts w:ascii="Times New Roman" w:hAnsi="Times New Roman" w:eastAsia="Times New Roman" w:cs="Times New Roman"/>
                <w:sz w:val="24"/>
                <w:szCs w:val="24"/>
                <w:spacing w:val="-2"/>
              </w:rPr>
              <w:t>1</w:t>
            </w:r>
            <w:r>
              <w:rPr>
                <w:rFonts w:ascii="Times New Roman" w:hAnsi="Times New Roman" w:eastAsia="Times New Roman" w:cs="Times New Roman"/>
                <w:sz w:val="24"/>
                <w:szCs w:val="24"/>
                <w:spacing w:val="24"/>
              </w:rPr>
              <w:t xml:space="preserve"> </w:t>
            </w:r>
            <w:r>
              <w:rPr>
                <w:rFonts w:ascii="SimSun" w:hAnsi="SimSun" w:eastAsia="SimSun" w:cs="SimSun"/>
                <w:sz w:val="24"/>
                <w:szCs w:val="24"/>
                <w:spacing w:val="-3"/>
              </w:rPr>
              <w:t>次，空车重约</w:t>
            </w:r>
          </w:p>
          <w:p>
            <w:pPr>
              <w:ind w:left="108" w:right="101" w:firstLine="18"/>
              <w:spacing w:before="183" w:line="359" w:lineRule="auto"/>
              <w:rPr>
                <w:rFonts w:ascii="SimSun" w:hAnsi="SimSun" w:eastAsia="SimSun" w:cs="SimSun"/>
                <w:sz w:val="24"/>
                <w:szCs w:val="24"/>
              </w:rPr>
            </w:pPr>
            <w:r>
              <w:rPr>
                <w:rFonts w:ascii="Times New Roman" w:hAnsi="Times New Roman" w:eastAsia="Times New Roman" w:cs="Times New Roman"/>
                <w:sz w:val="24"/>
                <w:szCs w:val="24"/>
                <w:spacing w:val="-2"/>
              </w:rPr>
              <w:t>10t</w:t>
            </w:r>
            <w:r>
              <w:rPr>
                <w:rFonts w:ascii="SimSun" w:hAnsi="SimSun" w:eastAsia="SimSun" w:cs="SimSun"/>
                <w:sz w:val="24"/>
                <w:szCs w:val="24"/>
                <w:spacing w:val="-2"/>
              </w:rPr>
              <w:t>，重车重约</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2"/>
              </w:rPr>
              <w:t>45t</w:t>
            </w:r>
            <w:r>
              <w:rPr>
                <w:rFonts w:ascii="SimSun" w:hAnsi="SimSun" w:eastAsia="SimSun" w:cs="SimSun"/>
                <w:sz w:val="24"/>
                <w:szCs w:val="24"/>
                <w:spacing w:val="-2"/>
              </w:rPr>
              <w:t>，均以速度</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2"/>
              </w:rPr>
              <w:t>10km/h </w:t>
            </w:r>
            <w:r>
              <w:rPr>
                <w:rFonts w:ascii="SimSun" w:hAnsi="SimSun" w:eastAsia="SimSun" w:cs="SimSun"/>
                <w:sz w:val="24"/>
                <w:szCs w:val="24"/>
                <w:spacing w:val="-2"/>
              </w:rPr>
              <w:t>行驶，道路路况以</w:t>
            </w:r>
            <w:r>
              <w:rPr>
                <w:rFonts w:ascii="SimSun" w:hAnsi="SimSun" w:eastAsia="SimSun" w:cs="SimSun"/>
                <w:sz w:val="24"/>
                <w:szCs w:val="24"/>
                <w:spacing w:val="-30"/>
              </w:rPr>
              <w:t xml:space="preserve"> </w:t>
            </w:r>
            <w:r>
              <w:rPr>
                <w:rFonts w:ascii="Times New Roman" w:hAnsi="Times New Roman" w:eastAsia="Times New Roman" w:cs="Times New Roman"/>
                <w:sz w:val="24"/>
                <w:szCs w:val="24"/>
                <w:spacing w:val="-2"/>
              </w:rPr>
              <w:t>0.1kg/m</w:t>
            </w:r>
            <w:r>
              <w:rPr>
                <w:rFonts w:ascii="Times New Roman" w:hAnsi="Times New Roman" w:eastAsia="Times New Roman" w:cs="Times New Roman"/>
                <w:sz w:val="15"/>
                <w:szCs w:val="15"/>
                <w:spacing w:val="-2"/>
                <w:position w:val="8"/>
              </w:rPr>
              <w:t>2</w:t>
            </w:r>
            <w:r>
              <w:rPr>
                <w:rFonts w:ascii="Times New Roman" w:hAnsi="Times New Roman" w:eastAsia="Times New Roman" w:cs="Times New Roman"/>
                <w:sz w:val="15"/>
                <w:szCs w:val="15"/>
                <w:spacing w:val="11"/>
                <w:w w:val="101"/>
                <w:position w:val="8"/>
              </w:rPr>
              <w:t xml:space="preserve"> </w:t>
            </w:r>
            <w:r>
              <w:rPr>
                <w:rFonts w:ascii="SimSun" w:hAnsi="SimSun" w:eastAsia="SimSun" w:cs="SimSun"/>
                <w:sz w:val="24"/>
                <w:szCs w:val="24"/>
                <w:spacing w:val="-2"/>
              </w:rPr>
              <w:t>计，则经计算，项目汽</w:t>
            </w:r>
            <w:r>
              <w:rPr>
                <w:rFonts w:ascii="SimSun" w:hAnsi="SimSun" w:eastAsia="SimSun" w:cs="SimSun"/>
                <w:sz w:val="24"/>
                <w:szCs w:val="24"/>
              </w:rPr>
              <w:t xml:space="preserve"> </w:t>
            </w:r>
            <w:r>
              <w:rPr>
                <w:rFonts w:ascii="SimSun" w:hAnsi="SimSun" w:eastAsia="SimSun" w:cs="SimSun"/>
                <w:sz w:val="24"/>
                <w:szCs w:val="24"/>
                <w:spacing w:val="-9"/>
              </w:rPr>
              <w:t>车动力起尘量为</w:t>
            </w:r>
            <w:r>
              <w:rPr>
                <w:rFonts w:ascii="SimSun" w:hAnsi="SimSun" w:eastAsia="SimSun" w:cs="SimSun"/>
                <w:sz w:val="24"/>
                <w:szCs w:val="24"/>
                <w:spacing w:val="-38"/>
              </w:rPr>
              <w:t xml:space="preserve"> </w:t>
            </w:r>
            <w:r>
              <w:rPr>
                <w:rFonts w:ascii="Times New Roman" w:hAnsi="Times New Roman" w:eastAsia="Times New Roman" w:cs="Times New Roman"/>
                <w:sz w:val="24"/>
                <w:szCs w:val="24"/>
                <w:spacing w:val="-9"/>
              </w:rPr>
              <w:t>0.0013t/a</w:t>
            </w:r>
            <w:r>
              <w:rPr>
                <w:rFonts w:ascii="SimSun" w:hAnsi="SimSun" w:eastAsia="SimSun" w:cs="SimSun"/>
                <w:sz w:val="24"/>
                <w:szCs w:val="24"/>
                <w:spacing w:val="-9"/>
              </w:rPr>
              <w:t>。针对以上情况情况， 要求项目运营过程中采取车辆限速， 并派</w:t>
            </w:r>
            <w:r>
              <w:rPr>
                <w:rFonts w:ascii="SimSun" w:hAnsi="SimSun" w:eastAsia="SimSun" w:cs="SimSun"/>
                <w:sz w:val="24"/>
                <w:szCs w:val="24"/>
              </w:rPr>
              <w:t xml:space="preserve"> </w:t>
            </w:r>
            <w:r>
              <w:rPr>
                <w:rFonts w:ascii="SimSun" w:hAnsi="SimSun" w:eastAsia="SimSun" w:cs="SimSun"/>
                <w:sz w:val="24"/>
                <w:szCs w:val="24"/>
                <w:spacing w:val="-11"/>
              </w:rPr>
              <w:t>专人定期对路面进行清扫、洒水， 采取这一系列措施后， 抑尘效率至少可以达到</w:t>
            </w:r>
            <w:r>
              <w:rPr>
                <w:rFonts w:ascii="SimSun" w:hAnsi="SimSun" w:eastAsia="SimSun" w:cs="SimSun"/>
                <w:sz w:val="24"/>
                <w:szCs w:val="24"/>
                <w:spacing w:val="-32"/>
              </w:rPr>
              <w:t xml:space="preserve"> </w:t>
            </w:r>
            <w:r>
              <w:rPr>
                <w:rFonts w:ascii="Times New Roman" w:hAnsi="Times New Roman" w:eastAsia="Times New Roman" w:cs="Times New Roman"/>
                <w:sz w:val="24"/>
                <w:szCs w:val="24"/>
                <w:spacing w:val="-11"/>
              </w:rPr>
              <w:t>80%</w:t>
            </w:r>
            <w:r>
              <w:rPr>
                <w:rFonts w:ascii="SimSun" w:hAnsi="SimSun" w:eastAsia="SimSun" w:cs="SimSun"/>
                <w:sz w:val="24"/>
                <w:szCs w:val="24"/>
                <w:spacing w:val="-11"/>
              </w:rPr>
              <w:t>，则</w:t>
            </w:r>
            <w:r>
              <w:rPr>
                <w:rFonts w:ascii="SimSun" w:hAnsi="SimSun" w:eastAsia="SimSun" w:cs="SimSun"/>
                <w:sz w:val="24"/>
                <w:szCs w:val="24"/>
              </w:rPr>
              <w:t xml:space="preserve"> </w:t>
            </w:r>
            <w:r>
              <w:rPr>
                <w:rFonts w:ascii="SimSun" w:hAnsi="SimSun" w:eastAsia="SimSun" w:cs="SimSun"/>
                <w:sz w:val="24"/>
                <w:szCs w:val="24"/>
                <w:spacing w:val="-6"/>
              </w:rPr>
              <w:t>起尘量降为</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6"/>
              </w:rPr>
              <w:t>0.0003t/a</w:t>
            </w:r>
            <w:r>
              <w:rPr>
                <w:rFonts w:ascii="SimSun" w:hAnsi="SimSun" w:eastAsia="SimSun" w:cs="SimSun"/>
                <w:sz w:val="24"/>
                <w:szCs w:val="24"/>
                <w:spacing w:val="-6"/>
              </w:rPr>
              <w:t>，</w:t>
            </w:r>
            <w:r>
              <w:rPr>
                <w:rFonts w:ascii="Times New Roman" w:hAnsi="Times New Roman" w:eastAsia="Times New Roman" w:cs="Times New Roman"/>
                <w:sz w:val="24"/>
                <w:szCs w:val="24"/>
                <w:spacing w:val="-6"/>
              </w:rPr>
              <w:t>0.00016kg/h</w:t>
            </w:r>
            <w:r>
              <w:rPr>
                <w:rFonts w:ascii="SimSun" w:hAnsi="SimSun" w:eastAsia="SimSun" w:cs="SimSun"/>
                <w:sz w:val="24"/>
                <w:szCs w:val="24"/>
                <w:spacing w:val="-6"/>
              </w:rPr>
              <w:t>，浓度为</w:t>
            </w:r>
            <w:r>
              <w:rPr>
                <w:rFonts w:ascii="SimSun" w:hAnsi="SimSun" w:eastAsia="SimSun" w:cs="SimSun"/>
                <w:sz w:val="24"/>
                <w:szCs w:val="24"/>
                <w:spacing w:val="-53"/>
              </w:rPr>
              <w:t xml:space="preserve"> </w:t>
            </w:r>
            <w:r>
              <w:rPr>
                <w:rFonts w:ascii="Times New Roman" w:hAnsi="Times New Roman" w:eastAsia="Times New Roman" w:cs="Times New Roman"/>
                <w:sz w:val="24"/>
                <w:szCs w:val="24"/>
                <w:spacing w:val="-6"/>
              </w:rPr>
              <w:t>0.105μg/m</w:t>
            </w:r>
            <w:r>
              <w:rPr>
                <w:rFonts w:ascii="Times New Roman" w:hAnsi="Times New Roman" w:eastAsia="Times New Roman" w:cs="Times New Roman"/>
                <w:sz w:val="15"/>
                <w:szCs w:val="15"/>
                <w:spacing w:val="-6"/>
                <w:position w:val="8"/>
              </w:rPr>
              <w:t>3</w:t>
            </w:r>
            <w:r>
              <w:rPr>
                <w:rFonts w:ascii="Times New Roman" w:hAnsi="Times New Roman" w:eastAsia="Times New Roman" w:cs="Times New Roman"/>
                <w:sz w:val="15"/>
                <w:szCs w:val="15"/>
                <w:spacing w:val="-9"/>
                <w:position w:val="8"/>
              </w:rPr>
              <w:t xml:space="preserve"> </w:t>
            </w:r>
            <w:r>
              <w:rPr>
                <w:rFonts w:ascii="SimSun" w:hAnsi="SimSun" w:eastAsia="SimSun" w:cs="SimSun"/>
                <w:sz w:val="24"/>
                <w:szCs w:val="24"/>
                <w:spacing w:val="-6"/>
              </w:rPr>
              <w:t>，出现在厂界内，</w:t>
            </w:r>
            <w:r>
              <w:rPr>
                <w:rFonts w:ascii="SimSun" w:hAnsi="SimSun" w:eastAsia="SimSun" w:cs="SimSun"/>
                <w:sz w:val="24"/>
                <w:szCs w:val="24"/>
                <w:spacing w:val="35"/>
              </w:rPr>
              <w:t xml:space="preserve"> </w:t>
            </w:r>
            <w:r>
              <w:rPr>
                <w:rFonts w:ascii="SimSun" w:hAnsi="SimSun" w:eastAsia="SimSun" w:cs="SimSun"/>
                <w:sz w:val="24"/>
                <w:szCs w:val="24"/>
                <w:spacing w:val="-6"/>
              </w:rPr>
              <w:t>则厂</w:t>
            </w:r>
            <w:r>
              <w:rPr>
                <w:rFonts w:ascii="SimSun" w:hAnsi="SimSun" w:eastAsia="SimSun" w:cs="SimSun"/>
                <w:sz w:val="24"/>
                <w:szCs w:val="24"/>
                <w:spacing w:val="-7"/>
              </w:rPr>
              <w:t>界浓度能够</w:t>
            </w:r>
            <w:r>
              <w:rPr>
                <w:rFonts w:ascii="SimSun" w:hAnsi="SimSun" w:eastAsia="SimSun" w:cs="SimSun"/>
                <w:sz w:val="24"/>
                <w:szCs w:val="24"/>
              </w:rPr>
              <w:t xml:space="preserve"> </w:t>
            </w:r>
            <w:r>
              <w:rPr>
                <w:rFonts w:ascii="SimSun" w:hAnsi="SimSun" w:eastAsia="SimSun" w:cs="SimSun"/>
                <w:sz w:val="24"/>
                <w:szCs w:val="24"/>
                <w:spacing w:val="-2"/>
              </w:rPr>
              <w:t>满足《大气污染物综合排放标准》（</w:t>
            </w:r>
            <w:r>
              <w:rPr>
                <w:rFonts w:ascii="Times New Roman" w:hAnsi="Times New Roman" w:eastAsia="Times New Roman" w:cs="Times New Roman"/>
                <w:sz w:val="24"/>
                <w:szCs w:val="24"/>
                <w:spacing w:val="-2"/>
              </w:rPr>
              <w:t>GB16297-</w:t>
            </w:r>
            <w:r>
              <w:rPr>
                <w:rFonts w:ascii="Times New Roman" w:hAnsi="Times New Roman" w:eastAsia="Times New Roman" w:cs="Times New Roman"/>
                <w:sz w:val="24"/>
                <w:szCs w:val="24"/>
                <w:spacing w:val="-30"/>
              </w:rPr>
              <w:t xml:space="preserve"> </w:t>
            </w:r>
            <w:r>
              <w:rPr>
                <w:rFonts w:ascii="Times New Roman" w:hAnsi="Times New Roman" w:eastAsia="Times New Roman" w:cs="Times New Roman"/>
                <w:sz w:val="24"/>
                <w:szCs w:val="24"/>
                <w:spacing w:val="-2"/>
              </w:rPr>
              <w:t>1996</w:t>
            </w:r>
            <w:r>
              <w:rPr>
                <w:rFonts w:ascii="SimSun" w:hAnsi="SimSun" w:eastAsia="SimSun" w:cs="SimSun"/>
                <w:sz w:val="24"/>
                <w:szCs w:val="24"/>
                <w:spacing w:val="-2"/>
              </w:rPr>
              <w:t>）表</w:t>
            </w:r>
            <w:r>
              <w:rPr>
                <w:rFonts w:ascii="SimSun" w:hAnsi="SimSun" w:eastAsia="SimSun" w:cs="SimSun"/>
                <w:sz w:val="24"/>
                <w:szCs w:val="24"/>
                <w:spacing w:val="-22"/>
              </w:rPr>
              <w:t xml:space="preserve"> </w:t>
            </w:r>
            <w:r>
              <w:rPr>
                <w:rFonts w:ascii="Times New Roman" w:hAnsi="Times New Roman" w:eastAsia="Times New Roman" w:cs="Times New Roman"/>
                <w:sz w:val="24"/>
                <w:szCs w:val="24"/>
                <w:spacing w:val="-2"/>
              </w:rPr>
              <w:t>2</w:t>
            </w:r>
            <w:r>
              <w:rPr>
                <w:rFonts w:ascii="Times New Roman" w:hAnsi="Times New Roman" w:eastAsia="Times New Roman" w:cs="Times New Roman"/>
                <w:sz w:val="24"/>
                <w:szCs w:val="24"/>
                <w:spacing w:val="55"/>
              </w:rPr>
              <w:t xml:space="preserve"> </w:t>
            </w:r>
            <w:r>
              <w:rPr>
                <w:rFonts w:ascii="SimSun" w:hAnsi="SimSun" w:eastAsia="SimSun" w:cs="SimSun"/>
                <w:sz w:val="24"/>
                <w:szCs w:val="24"/>
                <w:spacing w:val="-2"/>
              </w:rPr>
              <w:t>中无组织排放标准限值要求，</w:t>
            </w:r>
          </w:p>
          <w:p>
            <w:pPr>
              <w:ind w:left="107"/>
              <w:spacing w:line="220" w:lineRule="auto"/>
              <w:rPr>
                <w:rFonts w:ascii="SimSun" w:hAnsi="SimSun" w:eastAsia="SimSun" w:cs="SimSun"/>
                <w:sz w:val="24"/>
                <w:szCs w:val="24"/>
              </w:rPr>
            </w:pPr>
            <w:r>
              <w:rPr>
                <w:rFonts w:ascii="SimSun" w:hAnsi="SimSun" w:eastAsia="SimSun" w:cs="SimSun"/>
                <w:sz w:val="24"/>
                <w:szCs w:val="24"/>
                <w:spacing w:val="-4"/>
              </w:rPr>
              <w:t>对周围环境影响较小。</w:t>
            </w:r>
          </w:p>
          <w:p>
            <w:pPr>
              <w:ind w:left="590"/>
              <w:spacing w:before="181" w:line="467" w:lineRule="exact"/>
              <w:rPr>
                <w:rFonts w:ascii="SimSun" w:hAnsi="SimSun" w:eastAsia="SimSun" w:cs="SimSun"/>
                <w:sz w:val="24"/>
                <w:szCs w:val="24"/>
              </w:rPr>
            </w:pPr>
            <w:r>
              <w:rPr>
                <w:rFonts w:ascii="SimSun" w:hAnsi="SimSun" w:eastAsia="SimSun" w:cs="SimSun"/>
                <w:sz w:val="24"/>
                <w:szCs w:val="24"/>
                <w:spacing w:val="2"/>
                <w:position w:val="17"/>
              </w:rPr>
              <w:t>污染防治措施：项目运营过程中采取车辆限速，并派专人定期对路面进行清扫、洒</w:t>
            </w:r>
          </w:p>
          <w:p>
            <w:pPr>
              <w:ind w:left="111"/>
              <w:spacing w:line="219" w:lineRule="auto"/>
              <w:rPr>
                <w:rFonts w:ascii="SimSun" w:hAnsi="SimSun" w:eastAsia="SimSun" w:cs="SimSun"/>
                <w:sz w:val="24"/>
                <w:szCs w:val="24"/>
              </w:rPr>
            </w:pPr>
            <w:r>
              <w:rPr>
                <w:rFonts w:ascii="SimSun" w:hAnsi="SimSun" w:eastAsia="SimSun" w:cs="SimSun"/>
                <w:sz w:val="24"/>
                <w:szCs w:val="24"/>
                <w:spacing w:val="-7"/>
              </w:rPr>
              <w:t>水。</w:t>
            </w:r>
          </w:p>
          <w:p>
            <w:pPr>
              <w:ind w:left="588"/>
              <w:spacing w:before="182" w:line="217"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round/>
                </w14:textOutline>
              </w:rPr>
              <w:t>②玻璃切割和磨边粉尘</w:t>
            </w:r>
          </w:p>
          <w:p>
            <w:pPr>
              <w:ind w:left="107" w:right="58" w:firstLine="481"/>
              <w:spacing w:before="186" w:line="359" w:lineRule="auto"/>
              <w:rPr>
                <w:rFonts w:ascii="SimSun" w:hAnsi="SimSun" w:eastAsia="SimSun" w:cs="SimSun"/>
                <w:sz w:val="24"/>
                <w:szCs w:val="24"/>
              </w:rPr>
            </w:pPr>
            <w:r>
              <w:rPr>
                <w:rFonts w:ascii="SimSun" w:hAnsi="SimSun" w:eastAsia="SimSun" w:cs="SimSun"/>
                <w:sz w:val="24"/>
                <w:szCs w:val="24"/>
                <w:spacing w:val="-10"/>
              </w:rPr>
              <w:t>本项目中玻璃切割车间内主要进行玻璃的切割和磨角， 此过程会产生粉尘， 产</w:t>
            </w:r>
            <w:r>
              <w:rPr>
                <w:rFonts w:ascii="SimSun" w:hAnsi="SimSun" w:eastAsia="SimSun" w:cs="SimSun"/>
                <w:sz w:val="24"/>
                <w:szCs w:val="24"/>
                <w:spacing w:val="-11"/>
              </w:rPr>
              <w:t>尘量约</w:t>
            </w:r>
            <w:r>
              <w:rPr>
                <w:rFonts w:ascii="SimSun" w:hAnsi="SimSun" w:eastAsia="SimSun" w:cs="SimSun"/>
                <w:sz w:val="24"/>
                <w:szCs w:val="24"/>
              </w:rPr>
              <w:t xml:space="preserve"> </w:t>
            </w:r>
            <w:r>
              <w:rPr>
                <w:rFonts w:ascii="SimSun" w:hAnsi="SimSun" w:eastAsia="SimSun" w:cs="SimSun"/>
                <w:sz w:val="24"/>
                <w:szCs w:val="24"/>
                <w:spacing w:val="-2"/>
              </w:rPr>
              <w:t>为原辅料用量的</w:t>
            </w:r>
            <w:r>
              <w:rPr>
                <w:rFonts w:ascii="SimSun" w:hAnsi="SimSun" w:eastAsia="SimSun" w:cs="SimSun"/>
                <w:sz w:val="24"/>
                <w:szCs w:val="24"/>
                <w:spacing w:val="-28"/>
              </w:rPr>
              <w:t xml:space="preserve"> </w:t>
            </w:r>
            <w:r>
              <w:rPr>
                <w:rFonts w:ascii="Times New Roman" w:hAnsi="Times New Roman" w:eastAsia="Times New Roman" w:cs="Times New Roman"/>
                <w:sz w:val="24"/>
                <w:szCs w:val="24"/>
                <w:spacing w:val="-2"/>
              </w:rPr>
              <w:t>0.01%</w:t>
            </w:r>
            <w:r>
              <w:rPr>
                <w:rFonts w:ascii="SimSun" w:hAnsi="SimSun" w:eastAsia="SimSun" w:cs="SimSun"/>
                <w:sz w:val="24"/>
                <w:szCs w:val="24"/>
                <w:spacing w:val="-2"/>
              </w:rPr>
              <w:t>，本项目玻璃原片使用量约 </w:t>
            </w:r>
            <w:r>
              <w:rPr>
                <w:rFonts w:ascii="Times New Roman" w:hAnsi="Times New Roman" w:eastAsia="Times New Roman" w:cs="Times New Roman"/>
                <w:sz w:val="24"/>
                <w:szCs w:val="24"/>
                <w:spacing w:val="-2"/>
              </w:rPr>
              <w:t>5000</w:t>
            </w:r>
            <w:r>
              <w:rPr>
                <w:rFonts w:ascii="Times New Roman" w:hAnsi="Times New Roman" w:eastAsia="Times New Roman" w:cs="Times New Roman"/>
                <w:sz w:val="24"/>
                <w:szCs w:val="24"/>
                <w:spacing w:val="39"/>
                <w:w w:val="101"/>
              </w:rPr>
              <w:t xml:space="preserve"> </w:t>
            </w:r>
            <w:r>
              <w:rPr>
                <w:rFonts w:ascii="SimSun" w:hAnsi="SimSun" w:eastAsia="SimSun" w:cs="SimSun"/>
                <w:sz w:val="24"/>
                <w:szCs w:val="24"/>
                <w:spacing w:val="-2"/>
              </w:rPr>
              <w:t>吨</w:t>
            </w:r>
            <w:r>
              <w:rPr>
                <w:rFonts w:ascii="Times New Roman" w:hAnsi="Times New Roman" w:eastAsia="Times New Roman" w:cs="Times New Roman"/>
                <w:sz w:val="24"/>
                <w:szCs w:val="24"/>
                <w:spacing w:val="-2"/>
              </w:rPr>
              <w:t>/</w:t>
            </w:r>
            <w:r>
              <w:rPr>
                <w:rFonts w:ascii="SimSun" w:hAnsi="SimSun" w:eastAsia="SimSun" w:cs="SimSun"/>
                <w:sz w:val="24"/>
                <w:szCs w:val="24"/>
                <w:spacing w:val="-2"/>
              </w:rPr>
              <w:t>年，则项目产尘量约</w:t>
            </w:r>
            <w:r>
              <w:rPr>
                <w:rFonts w:ascii="SimSun" w:hAnsi="SimSun" w:eastAsia="SimSun" w:cs="SimSun"/>
                <w:sz w:val="24"/>
                <w:szCs w:val="24"/>
                <w:spacing w:val="-34"/>
              </w:rPr>
              <w:t xml:space="preserve"> </w:t>
            </w:r>
            <w:r>
              <w:rPr>
                <w:rFonts w:ascii="Times New Roman" w:hAnsi="Times New Roman" w:eastAsia="Times New Roman" w:cs="Times New Roman"/>
                <w:sz w:val="24"/>
                <w:szCs w:val="24"/>
                <w:spacing w:val="-2"/>
              </w:rPr>
              <w:t>0.5t/a</w:t>
            </w:r>
            <w:r>
              <w:rPr>
                <w:rFonts w:ascii="Times New Roman" w:hAnsi="Times New Roman" w:eastAsia="Times New Roman" w:cs="Times New Roman"/>
                <w:sz w:val="24"/>
                <w:szCs w:val="24"/>
                <w:spacing w:val="-31"/>
              </w:rPr>
              <w:t xml:space="preserve"> </w:t>
            </w:r>
            <w:r>
              <w:rPr>
                <w:rFonts w:ascii="SimSun" w:hAnsi="SimSun" w:eastAsia="SimSun" w:cs="SimSun"/>
                <w:sz w:val="24"/>
                <w:szCs w:val="24"/>
                <w:spacing w:val="-2"/>
              </w:rPr>
              <w:t>，</w:t>
            </w:r>
            <w:r>
              <w:rPr>
                <w:rFonts w:ascii="SimSun" w:hAnsi="SimSun" w:eastAsia="SimSun" w:cs="SimSun"/>
                <w:sz w:val="24"/>
                <w:szCs w:val="24"/>
              </w:rPr>
              <w:t xml:space="preserve"> </w:t>
            </w:r>
            <w:r>
              <w:rPr>
                <w:rFonts w:ascii="SimSun" w:hAnsi="SimSun" w:eastAsia="SimSun" w:cs="SimSun"/>
                <w:sz w:val="24"/>
                <w:szCs w:val="24"/>
                <w:spacing w:val="-6"/>
              </w:rPr>
              <w:t>为减少粉尘对周边环境的影响，生产线置于车间内， 抑尘效率可达 </w:t>
            </w:r>
            <w:r>
              <w:rPr>
                <w:rFonts w:ascii="Times New Roman" w:hAnsi="Times New Roman" w:eastAsia="Times New Roman" w:cs="Times New Roman"/>
                <w:sz w:val="24"/>
                <w:szCs w:val="24"/>
                <w:spacing w:val="-6"/>
              </w:rPr>
              <w:t>50%</w:t>
            </w:r>
            <w:r>
              <w:rPr>
                <w:rFonts w:ascii="SimSun" w:hAnsi="SimSun" w:eastAsia="SimSun" w:cs="SimSun"/>
                <w:sz w:val="24"/>
                <w:szCs w:val="24"/>
                <w:spacing w:val="-6"/>
              </w:rPr>
              <w:t>左右， 因此排放</w:t>
            </w:r>
            <w:r>
              <w:rPr>
                <w:rFonts w:ascii="SimSun" w:hAnsi="SimSun" w:eastAsia="SimSun" w:cs="SimSun"/>
                <w:sz w:val="24"/>
                <w:szCs w:val="24"/>
                <w:spacing w:val="18"/>
              </w:rPr>
              <w:t xml:space="preserve"> </w:t>
            </w:r>
            <w:r>
              <w:rPr>
                <w:rFonts w:ascii="SimSun" w:hAnsi="SimSun" w:eastAsia="SimSun" w:cs="SimSun"/>
                <w:sz w:val="24"/>
                <w:szCs w:val="24"/>
                <w:spacing w:val="-1"/>
              </w:rPr>
              <w:t>粉尘量为</w:t>
            </w:r>
            <w:r>
              <w:rPr>
                <w:rFonts w:ascii="SimSun" w:hAnsi="SimSun" w:eastAsia="SimSun" w:cs="SimSun"/>
                <w:sz w:val="24"/>
                <w:szCs w:val="24"/>
                <w:spacing w:val="-26"/>
              </w:rPr>
              <w:t xml:space="preserve"> </w:t>
            </w:r>
            <w:r>
              <w:rPr>
                <w:rFonts w:ascii="Times New Roman" w:hAnsi="Times New Roman" w:eastAsia="Times New Roman" w:cs="Times New Roman"/>
                <w:sz w:val="24"/>
                <w:szCs w:val="24"/>
                <w:spacing w:val="-1"/>
              </w:rPr>
              <w:t>0.25t/a</w:t>
            </w:r>
            <w:r>
              <w:rPr>
                <w:rFonts w:ascii="SimSun" w:hAnsi="SimSun" w:eastAsia="SimSun" w:cs="SimSun"/>
                <w:sz w:val="24"/>
                <w:szCs w:val="24"/>
                <w:spacing w:val="-1"/>
              </w:rPr>
              <w:t>，以无组织形式排放，则无组织排放速率为</w:t>
            </w:r>
            <w:r>
              <w:rPr>
                <w:rFonts w:ascii="SimSun" w:hAnsi="SimSun" w:eastAsia="SimSun" w:cs="SimSun"/>
                <w:sz w:val="24"/>
                <w:szCs w:val="24"/>
                <w:spacing w:val="-36"/>
              </w:rPr>
              <w:t xml:space="preserve"> </w:t>
            </w:r>
            <w:r>
              <w:rPr>
                <w:rFonts w:ascii="Times New Roman" w:hAnsi="Times New Roman" w:eastAsia="Times New Roman" w:cs="Times New Roman"/>
                <w:sz w:val="24"/>
                <w:szCs w:val="24"/>
                <w:spacing w:val="-1"/>
              </w:rPr>
              <w:t>0.130kg/h</w:t>
            </w:r>
            <w:r>
              <w:rPr>
                <w:rFonts w:ascii="SimSun" w:hAnsi="SimSun" w:eastAsia="SimSun" w:cs="SimSun"/>
                <w:sz w:val="24"/>
                <w:szCs w:val="24"/>
                <w:spacing w:val="-1"/>
              </w:rPr>
              <w:t>，经预测，最大落</w:t>
            </w:r>
            <w:r>
              <w:rPr>
                <w:rFonts w:ascii="SimSun" w:hAnsi="SimSun" w:eastAsia="SimSun" w:cs="SimSun"/>
                <w:sz w:val="24"/>
                <w:szCs w:val="24"/>
              </w:rPr>
              <w:t xml:space="preserve"> </w:t>
            </w:r>
            <w:r>
              <w:rPr>
                <w:rFonts w:ascii="SimSun" w:hAnsi="SimSun" w:eastAsia="SimSun" w:cs="SimSun"/>
                <w:sz w:val="24"/>
                <w:szCs w:val="24"/>
                <w:spacing w:val="-1"/>
              </w:rPr>
              <w:t>地浓度为</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1"/>
              </w:rPr>
              <w:t>0.7112mg/m</w:t>
            </w:r>
            <w:r>
              <w:rPr>
                <w:rFonts w:ascii="Times New Roman" w:hAnsi="Times New Roman" w:eastAsia="Times New Roman" w:cs="Times New Roman"/>
                <w:sz w:val="15"/>
                <w:szCs w:val="15"/>
                <w:spacing w:val="-1"/>
                <w:position w:val="8"/>
              </w:rPr>
              <w:t>3</w:t>
            </w:r>
            <w:r>
              <w:rPr>
                <w:rFonts w:ascii="Times New Roman" w:hAnsi="Times New Roman" w:eastAsia="Times New Roman" w:cs="Times New Roman"/>
                <w:sz w:val="15"/>
                <w:szCs w:val="15"/>
                <w:spacing w:val="-9"/>
                <w:position w:val="8"/>
              </w:rPr>
              <w:t xml:space="preserve"> </w:t>
            </w:r>
            <w:r>
              <w:rPr>
                <w:rFonts w:ascii="SimSun" w:hAnsi="SimSun" w:eastAsia="SimSun" w:cs="SimSun"/>
                <w:sz w:val="24"/>
                <w:szCs w:val="24"/>
                <w:spacing w:val="-1"/>
              </w:rPr>
              <w:t>，出现在厂界内，排放浓度能</w:t>
            </w:r>
            <w:r>
              <w:rPr>
                <w:rFonts w:ascii="SimSun" w:hAnsi="SimSun" w:eastAsia="SimSun" w:cs="SimSun"/>
                <w:sz w:val="24"/>
                <w:szCs w:val="24"/>
                <w:spacing w:val="-2"/>
              </w:rPr>
              <w:t>够满足《大气污染物综合排放标准》</w:t>
            </w:r>
          </w:p>
          <w:p>
            <w:pPr>
              <w:ind w:left="114"/>
              <w:spacing w:before="1" w:line="219" w:lineRule="auto"/>
              <w:rPr>
                <w:rFonts w:ascii="SimSun" w:hAnsi="SimSun" w:eastAsia="SimSun" w:cs="SimSun"/>
                <w:sz w:val="24"/>
                <w:szCs w:val="24"/>
              </w:rPr>
            </w:pPr>
            <w:r>
              <w:rPr>
                <w:rFonts w:ascii="SimSun" w:hAnsi="SimSun" w:eastAsia="SimSun" w:cs="SimSun"/>
                <w:sz w:val="24"/>
                <w:szCs w:val="24"/>
                <w:spacing w:val="-3"/>
              </w:rPr>
              <w:t>（</w:t>
            </w:r>
            <w:r>
              <w:rPr>
                <w:rFonts w:ascii="Times New Roman" w:hAnsi="Times New Roman" w:eastAsia="Times New Roman" w:cs="Times New Roman"/>
                <w:sz w:val="24"/>
                <w:szCs w:val="24"/>
                <w:spacing w:val="-3"/>
              </w:rPr>
              <w:t>GB16297-</w:t>
            </w:r>
            <w:r>
              <w:rPr>
                <w:rFonts w:ascii="Times New Roman" w:hAnsi="Times New Roman" w:eastAsia="Times New Roman" w:cs="Times New Roman"/>
                <w:sz w:val="24"/>
                <w:szCs w:val="24"/>
                <w:spacing w:val="-23"/>
              </w:rPr>
              <w:t xml:space="preserve"> </w:t>
            </w:r>
            <w:r>
              <w:rPr>
                <w:rFonts w:ascii="Times New Roman" w:hAnsi="Times New Roman" w:eastAsia="Times New Roman" w:cs="Times New Roman"/>
                <w:sz w:val="24"/>
                <w:szCs w:val="24"/>
                <w:spacing w:val="-3"/>
              </w:rPr>
              <w:t>1996</w:t>
            </w:r>
            <w:r>
              <w:rPr>
                <w:rFonts w:ascii="SimSun" w:hAnsi="SimSun" w:eastAsia="SimSun" w:cs="SimSun"/>
                <w:sz w:val="24"/>
                <w:szCs w:val="24"/>
                <w:spacing w:val="-3"/>
              </w:rPr>
              <w:t>）表</w:t>
            </w:r>
            <w:r>
              <w:rPr>
                <w:rFonts w:ascii="SimSun" w:hAnsi="SimSun" w:eastAsia="SimSun" w:cs="SimSun"/>
                <w:sz w:val="24"/>
                <w:szCs w:val="24"/>
                <w:spacing w:val="-43"/>
              </w:rPr>
              <w:t xml:space="preserve"> </w:t>
            </w:r>
            <w:r>
              <w:rPr>
                <w:rFonts w:ascii="Times New Roman" w:hAnsi="Times New Roman" w:eastAsia="Times New Roman" w:cs="Times New Roman"/>
                <w:sz w:val="24"/>
                <w:szCs w:val="24"/>
                <w:spacing w:val="-3"/>
              </w:rPr>
              <w:t>2</w:t>
            </w:r>
            <w:r>
              <w:rPr>
                <w:rFonts w:ascii="Times New Roman" w:hAnsi="Times New Roman" w:eastAsia="Times New Roman" w:cs="Times New Roman"/>
                <w:sz w:val="24"/>
                <w:szCs w:val="24"/>
                <w:spacing w:val="32"/>
              </w:rPr>
              <w:t xml:space="preserve"> </w:t>
            </w:r>
            <w:r>
              <w:rPr>
                <w:rFonts w:ascii="SimSun" w:hAnsi="SimSun" w:eastAsia="SimSun" w:cs="SimSun"/>
                <w:sz w:val="24"/>
                <w:szCs w:val="24"/>
                <w:spacing w:val="-3"/>
              </w:rPr>
              <w:t>中颗粒物无组织排放监控浓度限值要求。</w:t>
            </w:r>
          </w:p>
          <w:p>
            <w:pPr>
              <w:ind w:left="590"/>
              <w:spacing w:before="181" w:line="220" w:lineRule="auto"/>
              <w:rPr>
                <w:rFonts w:ascii="SimSun" w:hAnsi="SimSun" w:eastAsia="SimSun" w:cs="SimSun"/>
                <w:sz w:val="24"/>
                <w:szCs w:val="24"/>
              </w:rPr>
            </w:pPr>
            <w:r>
              <w:rPr>
                <w:rFonts w:ascii="SimSun" w:hAnsi="SimSun" w:eastAsia="SimSun" w:cs="SimSun"/>
                <w:sz w:val="24"/>
                <w:szCs w:val="24"/>
                <w:spacing w:val="-2"/>
              </w:rPr>
              <w:t>污染防治措施：生产车间全封闭，并定期洒水降尘。</w:t>
            </w:r>
          </w:p>
          <w:p>
            <w:pPr>
              <w:ind w:left="588"/>
              <w:spacing w:before="182" w:line="217"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round/>
                </w14:textOutline>
              </w:rPr>
              <w:t>③涂胶、封胶、灌胶工序有机废气</w:t>
            </w:r>
          </w:p>
        </w:tc>
      </w:tr>
    </w:tbl>
    <w:p>
      <w:pPr>
        <w:pStyle w:val="BodyText"/>
        <w:rPr/>
      </w:pPr>
      <w:r/>
    </w:p>
    <w:p>
      <w:pPr>
        <w:sectPr>
          <w:footerReference w:type="default" r:id="rId134"/>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12615" w:hRule="atLeast"/>
        </w:trPr>
        <w:tc>
          <w:tcPr>
            <w:tcW w:w="425" w:type="dxa"/>
            <w:vAlign w:val="top"/>
            <w:tcBorders>
              <w:right w:val="single" w:color="000000" w:sz="2" w:space="0"/>
            </w:tcBorders>
          </w:tcPr>
          <w:p>
            <w:pPr>
              <w:rPr>
                <w:rFonts w:ascii="Arial"/>
                <w:sz w:val="21"/>
              </w:rPr>
            </w:pPr>
            <w:r/>
          </w:p>
        </w:tc>
        <w:tc>
          <w:tcPr>
            <w:tcW w:w="9430" w:type="dxa"/>
            <w:vAlign w:val="top"/>
            <w:tcBorders>
              <w:left w:val="single" w:color="000000" w:sz="2" w:space="0"/>
            </w:tcBorders>
          </w:tcPr>
          <w:p>
            <w:pPr>
              <w:ind w:left="107" w:right="35" w:firstLine="481"/>
              <w:spacing w:before="42" w:line="359" w:lineRule="auto"/>
              <w:rPr>
                <w:rFonts w:ascii="SimSun" w:hAnsi="SimSun" w:eastAsia="SimSun" w:cs="SimSun"/>
                <w:sz w:val="24"/>
                <w:szCs w:val="24"/>
              </w:rPr>
            </w:pPr>
            <w:r>
              <w:rPr>
                <w:rFonts w:ascii="SimSun" w:hAnsi="SimSun" w:eastAsia="SimSun" w:cs="SimSun"/>
                <w:sz w:val="24"/>
                <w:szCs w:val="24"/>
                <w:spacing w:val="2"/>
              </w:rPr>
              <w:t>本项目在中空玻璃生产线上涂胶、封胶工序和夹胶玻璃生产线上灌胶工序会产生少</w:t>
            </w:r>
            <w:r>
              <w:rPr>
                <w:rFonts w:ascii="SimSun" w:hAnsi="SimSun" w:eastAsia="SimSun" w:cs="SimSun"/>
                <w:sz w:val="24"/>
                <w:szCs w:val="24"/>
                <w:spacing w:val="7"/>
              </w:rPr>
              <w:t xml:space="preserve"> </w:t>
            </w:r>
            <w:r>
              <w:rPr>
                <w:rFonts w:ascii="SimSun" w:hAnsi="SimSun" w:eastAsia="SimSun" w:cs="SimSun"/>
                <w:sz w:val="24"/>
                <w:szCs w:val="24"/>
                <w:spacing w:val="-4"/>
              </w:rPr>
              <w:t>量有机废气。夹胶玻璃生产工序中胶片主要为高分子树脂</w:t>
            </w:r>
            <w:r>
              <w:rPr>
                <w:rFonts w:ascii="Times New Roman" w:hAnsi="Times New Roman" w:eastAsia="Times New Roman" w:cs="Times New Roman"/>
                <w:sz w:val="24"/>
                <w:szCs w:val="24"/>
                <w:spacing w:val="-4"/>
              </w:rPr>
              <w:t>(</w:t>
            </w:r>
            <w:r>
              <w:rPr>
                <w:rFonts w:ascii="SimSun" w:hAnsi="SimSun" w:eastAsia="SimSun" w:cs="SimSun"/>
                <w:sz w:val="24"/>
                <w:szCs w:val="24"/>
                <w:spacing w:val="-4"/>
              </w:rPr>
              <w:t>乙烯</w:t>
            </w:r>
            <w:r>
              <w:rPr>
                <w:rFonts w:ascii="Times New Roman" w:hAnsi="Times New Roman" w:eastAsia="Times New Roman" w:cs="Times New Roman"/>
                <w:sz w:val="24"/>
                <w:szCs w:val="24"/>
                <w:spacing w:val="-4"/>
              </w:rPr>
              <w:t>-</w:t>
            </w:r>
            <w:r>
              <w:rPr>
                <w:rFonts w:ascii="SimSun" w:hAnsi="SimSun" w:eastAsia="SimSun" w:cs="SimSun"/>
                <w:sz w:val="24"/>
                <w:szCs w:val="24"/>
                <w:spacing w:val="-4"/>
              </w:rPr>
              <w:t>醋酸乙烯共聚物</w:t>
            </w:r>
            <w:r>
              <w:rPr>
                <w:rFonts w:ascii="Times New Roman" w:hAnsi="Times New Roman" w:eastAsia="Times New Roman" w:cs="Times New Roman"/>
                <w:sz w:val="24"/>
                <w:szCs w:val="24"/>
                <w:spacing w:val="-4"/>
              </w:rPr>
              <w:t>)</w:t>
            </w:r>
            <w:r>
              <w:rPr>
                <w:rFonts w:ascii="SimSun" w:hAnsi="SimSun" w:eastAsia="SimSun" w:cs="SimSun"/>
                <w:sz w:val="24"/>
                <w:szCs w:val="24"/>
                <w:spacing w:val="-4"/>
              </w:rPr>
              <w:t>，在加热</w:t>
            </w:r>
            <w:r>
              <w:rPr>
                <w:rFonts w:ascii="SimSun" w:hAnsi="SimSun" w:eastAsia="SimSun" w:cs="SimSun"/>
                <w:sz w:val="24"/>
                <w:szCs w:val="24"/>
                <w:spacing w:val="14"/>
              </w:rPr>
              <w:t xml:space="preserve"> </w:t>
            </w:r>
            <w:r>
              <w:rPr>
                <w:rFonts w:ascii="SimSun" w:hAnsi="SimSun" w:eastAsia="SimSun" w:cs="SimSun"/>
                <w:sz w:val="24"/>
                <w:szCs w:val="24"/>
                <w:spacing w:val="-7"/>
              </w:rPr>
              <w:t>过程中会有有机废气</w:t>
            </w:r>
            <w:r>
              <w:rPr>
                <w:rFonts w:ascii="Times New Roman" w:hAnsi="Times New Roman" w:eastAsia="Times New Roman" w:cs="Times New Roman"/>
                <w:sz w:val="24"/>
                <w:szCs w:val="24"/>
                <w:spacing w:val="-7"/>
              </w:rPr>
              <w:t>(VOCs)</w:t>
            </w:r>
            <w:r>
              <w:rPr>
                <w:rFonts w:ascii="SimSun" w:hAnsi="SimSun" w:eastAsia="SimSun" w:cs="SimSun"/>
                <w:sz w:val="24"/>
                <w:szCs w:val="24"/>
                <w:spacing w:val="-7"/>
              </w:rPr>
              <w:t>产生，</w:t>
            </w:r>
            <w:r>
              <w:rPr>
                <w:rFonts w:ascii="SimSun" w:hAnsi="SimSun" w:eastAsia="SimSun" w:cs="SimSun"/>
                <w:sz w:val="24"/>
                <w:szCs w:val="24"/>
                <w:spacing w:val="-27"/>
              </w:rPr>
              <w:t xml:space="preserve"> </w:t>
            </w:r>
            <w:r>
              <w:rPr>
                <w:rFonts w:ascii="SimSun" w:hAnsi="SimSun" w:eastAsia="SimSun" w:cs="SimSun"/>
                <w:sz w:val="24"/>
                <w:szCs w:val="24"/>
                <w:spacing w:val="-7"/>
              </w:rPr>
              <w:t>本环评以非甲</w:t>
            </w:r>
            <w:r>
              <w:rPr>
                <w:rFonts w:ascii="SimSun" w:hAnsi="SimSun" w:eastAsia="SimSun" w:cs="SimSun"/>
                <w:sz w:val="24"/>
                <w:szCs w:val="24"/>
                <w:spacing w:val="-8"/>
              </w:rPr>
              <w:t>烷总烃计， </w:t>
            </w:r>
            <w:r>
              <w:rPr>
                <w:rFonts w:ascii="Times New Roman" w:hAnsi="Times New Roman" w:eastAsia="Times New Roman" w:cs="Times New Roman"/>
                <w:sz w:val="24"/>
                <w:szCs w:val="24"/>
                <w:spacing w:val="-8"/>
              </w:rPr>
              <w:t>PVB</w:t>
            </w:r>
            <w:r>
              <w:rPr>
                <w:rFonts w:ascii="SimSun" w:hAnsi="SimSun" w:eastAsia="SimSun" w:cs="SimSun"/>
                <w:sz w:val="24"/>
                <w:szCs w:val="24"/>
                <w:spacing w:val="-8"/>
              </w:rPr>
              <w:t>胶片单体的含量≤</w:t>
            </w:r>
            <w:r>
              <w:rPr>
                <w:rFonts w:ascii="Times New Roman" w:hAnsi="Times New Roman" w:eastAsia="Times New Roman" w:cs="Times New Roman"/>
                <w:sz w:val="24"/>
                <w:szCs w:val="24"/>
                <w:spacing w:val="-8"/>
              </w:rPr>
              <w:t>0.5%</w:t>
            </w:r>
            <w:r>
              <w:rPr>
                <w:rFonts w:ascii="SimSun" w:hAnsi="SimSun" w:eastAsia="SimSun" w:cs="SimSun"/>
                <w:sz w:val="24"/>
                <w:szCs w:val="24"/>
                <w:spacing w:val="-8"/>
              </w:rPr>
              <w:t>，</w:t>
            </w:r>
            <w:r>
              <w:rPr>
                <w:rFonts w:ascii="SimSun" w:hAnsi="SimSun" w:eastAsia="SimSun" w:cs="SimSun"/>
                <w:sz w:val="24"/>
                <w:szCs w:val="24"/>
              </w:rPr>
              <w:t xml:space="preserve"> </w:t>
            </w:r>
            <w:r>
              <w:rPr>
                <w:rFonts w:ascii="SimSun" w:hAnsi="SimSun" w:eastAsia="SimSun" w:cs="SimSun"/>
                <w:sz w:val="24"/>
                <w:szCs w:val="24"/>
                <w:spacing w:val="-10"/>
              </w:rPr>
              <w:t>评价考虑最不利影响， 按照本项目产生的非甲烷总烃全部逸散计算， 则本项目胶片用量全</w:t>
            </w:r>
            <w:r>
              <w:rPr>
                <w:rFonts w:ascii="SimSun" w:hAnsi="SimSun" w:eastAsia="SimSun" w:cs="SimSun"/>
                <w:sz w:val="24"/>
                <w:szCs w:val="24"/>
                <w:spacing w:val="18"/>
              </w:rPr>
              <w:t xml:space="preserve"> </w:t>
            </w:r>
            <w:r>
              <w:rPr>
                <w:rFonts w:ascii="SimSun" w:hAnsi="SimSun" w:eastAsia="SimSun" w:cs="SimSun"/>
                <w:sz w:val="24"/>
                <w:szCs w:val="24"/>
                <w:spacing w:val="-3"/>
              </w:rPr>
              <w:t>年用量约为</w:t>
            </w:r>
            <w:r>
              <w:rPr>
                <w:rFonts w:ascii="Times New Roman" w:hAnsi="Times New Roman" w:eastAsia="Times New Roman" w:cs="Times New Roman"/>
                <w:sz w:val="24"/>
                <w:szCs w:val="24"/>
                <w:spacing w:val="-3"/>
              </w:rPr>
              <w:t>12t/a</w:t>
            </w:r>
            <w:r>
              <w:rPr>
                <w:rFonts w:ascii="Times New Roman" w:hAnsi="Times New Roman" w:eastAsia="Times New Roman" w:cs="Times New Roman"/>
                <w:sz w:val="24"/>
                <w:szCs w:val="24"/>
                <w:spacing w:val="-30"/>
              </w:rPr>
              <w:t xml:space="preserve"> </w:t>
            </w:r>
            <w:r>
              <w:rPr>
                <w:rFonts w:ascii="SimSun" w:hAnsi="SimSun" w:eastAsia="SimSun" w:cs="SimSun"/>
                <w:sz w:val="24"/>
                <w:szCs w:val="24"/>
                <w:spacing w:val="-3"/>
              </w:rPr>
              <w:t>，</w:t>
            </w:r>
            <w:r>
              <w:rPr>
                <w:rFonts w:ascii="Times New Roman" w:hAnsi="Times New Roman" w:eastAsia="Times New Roman" w:cs="Times New Roman"/>
                <w:sz w:val="24"/>
                <w:szCs w:val="24"/>
                <w:spacing w:val="-3"/>
              </w:rPr>
              <w:t>VOCs</w:t>
            </w:r>
            <w:r>
              <w:rPr>
                <w:rFonts w:ascii="Times New Roman" w:hAnsi="Times New Roman" w:eastAsia="Times New Roman" w:cs="Times New Roman"/>
                <w:sz w:val="24"/>
                <w:szCs w:val="24"/>
                <w:spacing w:val="14"/>
              </w:rPr>
              <w:t xml:space="preserve">  </w:t>
            </w:r>
            <w:r>
              <w:rPr>
                <w:rFonts w:ascii="SimSun" w:hAnsi="SimSun" w:eastAsia="SimSun" w:cs="SimSun"/>
                <w:sz w:val="24"/>
                <w:szCs w:val="24"/>
                <w:spacing w:val="-3"/>
              </w:rPr>
              <w:t>的产生量</w:t>
            </w:r>
            <w:r>
              <w:rPr>
                <w:rFonts w:ascii="SimSun" w:hAnsi="SimSun" w:eastAsia="SimSun" w:cs="SimSun"/>
                <w:sz w:val="24"/>
                <w:szCs w:val="24"/>
                <w:spacing w:val="-4"/>
              </w:rPr>
              <w:t>为</w:t>
            </w:r>
            <w:r>
              <w:rPr>
                <w:rFonts w:ascii="Times New Roman" w:hAnsi="Times New Roman" w:eastAsia="Times New Roman" w:cs="Times New Roman"/>
                <w:sz w:val="24"/>
                <w:szCs w:val="24"/>
                <w:spacing w:val="-4"/>
              </w:rPr>
              <w:t>0.06t/a</w:t>
            </w:r>
            <w:r>
              <w:rPr>
                <w:rFonts w:ascii="SimSun" w:hAnsi="SimSun" w:eastAsia="SimSun" w:cs="SimSun"/>
                <w:sz w:val="24"/>
                <w:szCs w:val="24"/>
                <w:spacing w:val="-4"/>
              </w:rPr>
              <w:t>，工作时间按</w:t>
            </w:r>
            <w:r>
              <w:rPr>
                <w:rFonts w:ascii="Times New Roman" w:hAnsi="Times New Roman" w:eastAsia="Times New Roman" w:cs="Times New Roman"/>
                <w:sz w:val="24"/>
                <w:szCs w:val="24"/>
                <w:spacing w:val="-4"/>
              </w:rPr>
              <w:t>8h/d</w:t>
            </w:r>
            <w:r>
              <w:rPr>
                <w:rFonts w:ascii="SimSun" w:hAnsi="SimSun" w:eastAsia="SimSun" w:cs="SimSun"/>
                <w:sz w:val="24"/>
                <w:szCs w:val="24"/>
                <w:spacing w:val="-4"/>
              </w:rPr>
              <w:t>计，</w:t>
            </w:r>
            <w:r>
              <w:rPr>
                <w:rFonts w:ascii="SimSun" w:hAnsi="SimSun" w:eastAsia="SimSun" w:cs="SimSun"/>
                <w:sz w:val="24"/>
                <w:szCs w:val="24"/>
                <w:spacing w:val="-30"/>
              </w:rPr>
              <w:t xml:space="preserve"> </w:t>
            </w:r>
            <w:r>
              <w:rPr>
                <w:rFonts w:ascii="SimSun" w:hAnsi="SimSun" w:eastAsia="SimSun" w:cs="SimSun"/>
                <w:sz w:val="24"/>
                <w:szCs w:val="24"/>
                <w:spacing w:val="-4"/>
              </w:rPr>
              <w:t>全年工作</w:t>
            </w:r>
            <w:r>
              <w:rPr>
                <w:rFonts w:ascii="Times New Roman" w:hAnsi="Times New Roman" w:eastAsia="Times New Roman" w:cs="Times New Roman"/>
                <w:sz w:val="24"/>
                <w:szCs w:val="24"/>
                <w:spacing w:val="-4"/>
              </w:rPr>
              <w:t>240d</w:t>
            </w:r>
            <w:r>
              <w:rPr>
                <w:rFonts w:ascii="SimSun" w:hAnsi="SimSun" w:eastAsia="SimSun" w:cs="SimSun"/>
                <w:sz w:val="24"/>
                <w:szCs w:val="24"/>
                <w:spacing w:val="-4"/>
              </w:rPr>
              <w:t>，产生速</w:t>
            </w:r>
            <w:r>
              <w:rPr>
                <w:rFonts w:ascii="SimSun" w:hAnsi="SimSun" w:eastAsia="SimSun" w:cs="SimSun"/>
                <w:sz w:val="24"/>
                <w:szCs w:val="24"/>
              </w:rPr>
              <w:t xml:space="preserve"> </w:t>
            </w:r>
            <w:r>
              <w:rPr>
                <w:rFonts w:ascii="SimSun" w:hAnsi="SimSun" w:eastAsia="SimSun" w:cs="SimSun"/>
                <w:sz w:val="24"/>
                <w:szCs w:val="24"/>
                <w:spacing w:val="5"/>
              </w:rPr>
              <w:t>率为</w:t>
            </w:r>
            <w:r>
              <w:rPr>
                <w:rFonts w:ascii="Times New Roman" w:hAnsi="Times New Roman" w:eastAsia="Times New Roman" w:cs="Times New Roman"/>
                <w:sz w:val="24"/>
                <w:szCs w:val="24"/>
                <w:spacing w:val="5"/>
              </w:rPr>
              <w:t>0.03125</w:t>
            </w:r>
            <w:r>
              <w:rPr>
                <w:rFonts w:ascii="Times New Roman" w:hAnsi="Times New Roman" w:eastAsia="Times New Roman" w:cs="Times New Roman"/>
                <w:sz w:val="24"/>
                <w:szCs w:val="24"/>
              </w:rPr>
              <w:t>kg</w:t>
            </w:r>
            <w:r>
              <w:rPr>
                <w:rFonts w:ascii="Times New Roman" w:hAnsi="Times New Roman" w:eastAsia="Times New Roman" w:cs="Times New Roman"/>
                <w:sz w:val="24"/>
                <w:szCs w:val="24"/>
                <w:spacing w:val="5"/>
              </w:rPr>
              <w:t>/h</w:t>
            </w:r>
            <w:r>
              <w:rPr>
                <w:rFonts w:ascii="Times New Roman" w:hAnsi="Times New Roman" w:eastAsia="Times New Roman" w:cs="Times New Roman"/>
                <w:sz w:val="24"/>
                <w:szCs w:val="24"/>
                <w:spacing w:val="-3"/>
              </w:rPr>
              <w:t xml:space="preserve"> </w:t>
            </w:r>
            <w:r>
              <w:rPr>
                <w:rFonts w:ascii="SimSun" w:hAnsi="SimSun" w:eastAsia="SimSun" w:cs="SimSun"/>
                <w:sz w:val="24"/>
                <w:szCs w:val="24"/>
                <w:spacing w:val="5"/>
              </w:rPr>
              <w:t>。要求于加热段工序出口设置集气罩，经活性炭吸附后，</w:t>
            </w:r>
            <w:r>
              <w:rPr>
                <w:rFonts w:ascii="SimSun" w:hAnsi="SimSun" w:eastAsia="SimSun" w:cs="SimSun"/>
                <w:sz w:val="24"/>
                <w:szCs w:val="24"/>
                <w:spacing w:val="-64"/>
              </w:rPr>
              <w:t xml:space="preserve"> </w:t>
            </w:r>
            <w:r>
              <w:rPr>
                <w:rFonts w:ascii="Times New Roman" w:hAnsi="Times New Roman" w:eastAsia="Times New Roman" w:cs="Times New Roman"/>
                <w:sz w:val="24"/>
                <w:szCs w:val="24"/>
                <w:spacing w:val="5"/>
              </w:rPr>
              <w:t>15</w:t>
            </w:r>
            <w:r>
              <w:rPr>
                <w:rFonts w:ascii="SimSun" w:hAnsi="SimSun" w:eastAsia="SimSun" w:cs="SimSun"/>
                <w:sz w:val="24"/>
                <w:szCs w:val="24"/>
                <w:spacing w:val="5"/>
              </w:rPr>
              <w:t>米排气筒</w:t>
            </w:r>
          </w:p>
          <w:p>
            <w:pPr>
              <w:ind w:left="103"/>
              <w:spacing w:before="1" w:line="220" w:lineRule="auto"/>
              <w:rPr>
                <w:rFonts w:ascii="SimSun" w:hAnsi="SimSun" w:eastAsia="SimSun" w:cs="SimSun"/>
                <w:sz w:val="24"/>
                <w:szCs w:val="24"/>
              </w:rPr>
            </w:pPr>
            <w:r>
              <w:rPr>
                <w:rFonts w:ascii="Times New Roman" w:hAnsi="Times New Roman" w:eastAsia="Times New Roman" w:cs="Times New Roman"/>
                <w:sz w:val="24"/>
                <w:szCs w:val="24"/>
                <w:spacing w:val="-1"/>
              </w:rPr>
              <w:t>DA001</w:t>
            </w:r>
            <w:r>
              <w:rPr>
                <w:rFonts w:ascii="SimSun" w:hAnsi="SimSun" w:eastAsia="SimSun" w:cs="SimSun"/>
                <w:sz w:val="24"/>
                <w:szCs w:val="24"/>
                <w:spacing w:val="-1"/>
              </w:rPr>
              <w:t>排放。</w:t>
            </w:r>
          </w:p>
          <w:p>
            <w:pPr>
              <w:ind w:left="107" w:right="15" w:firstLine="503"/>
              <w:spacing w:before="181" w:line="359" w:lineRule="auto"/>
              <w:rPr>
                <w:rFonts w:ascii="Times New Roman" w:hAnsi="Times New Roman" w:eastAsia="Times New Roman" w:cs="Times New Roman"/>
                <w:sz w:val="24"/>
                <w:szCs w:val="24"/>
              </w:rPr>
            </w:pPr>
            <w:r>
              <w:rPr>
                <w:rFonts w:ascii="SimSun" w:hAnsi="SimSun" w:eastAsia="SimSun" w:cs="SimSun"/>
                <w:sz w:val="24"/>
                <w:szCs w:val="24"/>
                <w:spacing w:val="1"/>
              </w:rPr>
              <w:t>中空玻璃生产工序使用的丁基密封胶、硅酮密封胶属于本性型胶黏剂，不含有机溶 </w:t>
            </w:r>
            <w:r>
              <w:rPr>
                <w:rFonts w:ascii="SimSun" w:hAnsi="SimSun" w:eastAsia="SimSun" w:cs="SimSun"/>
                <w:sz w:val="24"/>
                <w:szCs w:val="24"/>
                <w:spacing w:val="-4"/>
              </w:rPr>
              <w:t>剂，</w:t>
            </w:r>
            <w:r>
              <w:rPr>
                <w:rFonts w:ascii="SimSun" w:hAnsi="SimSun" w:eastAsia="SimSun" w:cs="SimSun"/>
                <w:sz w:val="24"/>
                <w:szCs w:val="24"/>
                <w:spacing w:val="-39"/>
              </w:rPr>
              <w:t xml:space="preserve"> </w:t>
            </w:r>
            <w:r>
              <w:rPr>
                <w:rFonts w:ascii="SimSun" w:hAnsi="SimSun" w:eastAsia="SimSun" w:cs="SimSun"/>
                <w:sz w:val="24"/>
                <w:szCs w:val="24"/>
                <w:spacing w:val="-4"/>
              </w:rPr>
              <w:t>本身不属于高</w:t>
            </w:r>
            <w:r>
              <w:rPr>
                <w:rFonts w:ascii="SimSun" w:hAnsi="SimSun" w:eastAsia="SimSun" w:cs="SimSun"/>
                <w:sz w:val="24"/>
                <w:szCs w:val="24"/>
                <w:spacing w:val="-58"/>
              </w:rPr>
              <w:t xml:space="preserve"> </w:t>
            </w:r>
            <w:r>
              <w:rPr>
                <w:rFonts w:ascii="Times New Roman" w:hAnsi="Times New Roman" w:eastAsia="Times New Roman" w:cs="Times New Roman"/>
                <w:sz w:val="24"/>
                <w:szCs w:val="24"/>
                <w:spacing w:val="-4"/>
              </w:rPr>
              <w:t>VOCs </w:t>
            </w:r>
            <w:r>
              <w:rPr>
                <w:rFonts w:ascii="SimSun" w:hAnsi="SimSun" w:eastAsia="SimSun" w:cs="SimSun"/>
                <w:sz w:val="24"/>
                <w:szCs w:val="24"/>
                <w:spacing w:val="-4"/>
              </w:rPr>
              <w:t>含量物料。根据《中空玻璃密封胶</w:t>
            </w:r>
            <w:r>
              <w:rPr>
                <w:rFonts w:ascii="SimSun" w:hAnsi="SimSun" w:eastAsia="SimSun" w:cs="SimSun"/>
                <w:sz w:val="24"/>
                <w:szCs w:val="24"/>
                <w:spacing w:val="-5"/>
              </w:rPr>
              <w:t>》</w:t>
            </w:r>
            <w:r>
              <w:rPr>
                <w:rFonts w:ascii="Times New Roman" w:hAnsi="Times New Roman" w:eastAsia="Times New Roman" w:cs="Times New Roman"/>
                <w:sz w:val="24"/>
                <w:szCs w:val="24"/>
                <w:spacing w:val="-5"/>
              </w:rPr>
              <w:t>(T-ZBH 042018)</w:t>
            </w:r>
            <w:r>
              <w:rPr>
                <w:rFonts w:ascii="SimSun" w:hAnsi="SimSun" w:eastAsia="SimSun" w:cs="SimSun"/>
                <w:sz w:val="24"/>
                <w:szCs w:val="24"/>
                <w:spacing w:val="-5"/>
              </w:rPr>
              <w:t>、《中空玻</w:t>
            </w:r>
            <w:r>
              <w:rPr>
                <w:rFonts w:ascii="SimSun" w:hAnsi="SimSun" w:eastAsia="SimSun" w:cs="SimSun"/>
                <w:sz w:val="24"/>
                <w:szCs w:val="24"/>
              </w:rPr>
              <w:t xml:space="preserve"> </w:t>
            </w:r>
            <w:r>
              <w:rPr>
                <w:rFonts w:ascii="SimSun" w:hAnsi="SimSun" w:eastAsia="SimSun" w:cs="SimSun"/>
                <w:sz w:val="24"/>
                <w:szCs w:val="24"/>
                <w:spacing w:val="-1"/>
              </w:rPr>
              <w:t>璃用丁基热熔密封胶》</w:t>
            </w:r>
            <w:r>
              <w:rPr>
                <w:rFonts w:ascii="Times New Roman" w:hAnsi="Times New Roman" w:eastAsia="Times New Roman" w:cs="Times New Roman"/>
                <w:sz w:val="24"/>
                <w:szCs w:val="24"/>
                <w:spacing w:val="-1"/>
              </w:rPr>
              <w:t>JCT914-2014)</w:t>
            </w:r>
            <w:r>
              <w:rPr>
                <w:rFonts w:ascii="SimSun" w:hAnsi="SimSun" w:eastAsia="SimSun" w:cs="SimSun"/>
                <w:sz w:val="24"/>
                <w:szCs w:val="24"/>
                <w:spacing w:val="-1"/>
              </w:rPr>
              <w:t>、《中空玻璃用硅酮结构密封胶》</w:t>
            </w:r>
            <w:r>
              <w:rPr>
                <w:rFonts w:ascii="Times New Roman" w:hAnsi="Times New Roman" w:eastAsia="Times New Roman" w:cs="Times New Roman"/>
                <w:sz w:val="24"/>
                <w:szCs w:val="24"/>
                <w:spacing w:val="-1"/>
              </w:rPr>
              <w:t>(GB 24236-20</w:t>
            </w:r>
            <w:r>
              <w:rPr>
                <w:rFonts w:ascii="Times New Roman" w:hAnsi="Times New Roman" w:eastAsia="Times New Roman" w:cs="Times New Roman"/>
                <w:sz w:val="24"/>
                <w:szCs w:val="24"/>
                <w:spacing w:val="-2"/>
              </w:rPr>
              <w:t>09)</w:t>
            </w:r>
            <w:r>
              <w:rPr>
                <w:rFonts w:ascii="SimSun" w:hAnsi="SimSun" w:eastAsia="SimSun" w:cs="SimSun"/>
                <w:sz w:val="24"/>
                <w:szCs w:val="24"/>
                <w:spacing w:val="-2"/>
              </w:rPr>
              <w:t>、</w:t>
            </w:r>
            <w:r>
              <w:rPr>
                <w:rFonts w:ascii="SimSun" w:hAnsi="SimSun" w:eastAsia="SimSun" w:cs="SimSun"/>
                <w:sz w:val="24"/>
                <w:szCs w:val="24"/>
              </w:rPr>
              <w:t xml:space="preserve"> </w:t>
            </w:r>
            <w:r>
              <w:rPr>
                <w:rFonts w:ascii="SimSun" w:hAnsi="SimSun" w:eastAsia="SimSun" w:cs="SimSun"/>
                <w:sz w:val="24"/>
                <w:szCs w:val="24"/>
                <w:spacing w:val="-6"/>
              </w:rPr>
              <w:t>《中空玻璃用弹性密封胶》</w:t>
            </w:r>
            <w:r>
              <w:rPr>
                <w:rFonts w:ascii="Times New Roman" w:hAnsi="Times New Roman" w:eastAsia="Times New Roman" w:cs="Times New Roman"/>
                <w:sz w:val="24"/>
                <w:szCs w:val="24"/>
                <w:spacing w:val="-6"/>
              </w:rPr>
              <w:t>(GB/T</w:t>
            </w:r>
            <w:r>
              <w:rPr>
                <w:rFonts w:ascii="Times New Roman" w:hAnsi="Times New Roman" w:eastAsia="Times New Roman" w:cs="Times New Roman"/>
                <w:sz w:val="24"/>
                <w:szCs w:val="24"/>
                <w:spacing w:val="3"/>
              </w:rPr>
              <w:t xml:space="preserve"> </w:t>
            </w:r>
            <w:r>
              <w:rPr>
                <w:rFonts w:ascii="Times New Roman" w:hAnsi="Times New Roman" w:eastAsia="Times New Roman" w:cs="Times New Roman"/>
                <w:sz w:val="24"/>
                <w:szCs w:val="24"/>
                <w:spacing w:val="-6"/>
              </w:rPr>
              <w:t>29755-2013)</w:t>
            </w:r>
            <w:r>
              <w:rPr>
                <w:rFonts w:ascii="SimSun" w:hAnsi="SimSun" w:eastAsia="SimSun" w:cs="SimSun"/>
                <w:sz w:val="24"/>
                <w:szCs w:val="24"/>
                <w:spacing w:val="-6"/>
              </w:rPr>
              <w:t>关于密封胶的性能要求， 丁基密封胶固化损 </w:t>
            </w:r>
            <w:r>
              <w:rPr>
                <w:rFonts w:ascii="SimSun" w:hAnsi="SimSun" w:eastAsia="SimSun" w:cs="SimSun"/>
                <w:sz w:val="24"/>
                <w:szCs w:val="24"/>
                <w:spacing w:val="1"/>
              </w:rPr>
              <w:t>失量≤</w:t>
            </w:r>
            <w:r>
              <w:rPr>
                <w:rFonts w:ascii="Times New Roman" w:hAnsi="Times New Roman" w:eastAsia="Times New Roman" w:cs="Times New Roman"/>
                <w:sz w:val="24"/>
                <w:szCs w:val="24"/>
                <w:spacing w:val="1"/>
              </w:rPr>
              <w:t>0.5%</w:t>
            </w:r>
            <w:r>
              <w:rPr>
                <w:rFonts w:ascii="SimSun" w:hAnsi="SimSun" w:eastAsia="SimSun" w:cs="SimSun"/>
                <w:sz w:val="24"/>
                <w:szCs w:val="24"/>
                <w:spacing w:val="1"/>
              </w:rPr>
              <w:t>，硅酮类密封胶固化损失量≤</w:t>
            </w:r>
            <w:r>
              <w:rPr>
                <w:rFonts w:ascii="Times New Roman" w:hAnsi="Times New Roman" w:eastAsia="Times New Roman" w:cs="Times New Roman"/>
                <w:sz w:val="24"/>
                <w:szCs w:val="24"/>
                <w:spacing w:val="1"/>
              </w:rPr>
              <w:t>0.6%</w:t>
            </w:r>
            <w:r>
              <w:rPr>
                <w:rFonts w:ascii="SimSun" w:hAnsi="SimSun" w:eastAsia="SimSun" w:cs="SimSun"/>
                <w:sz w:val="24"/>
                <w:szCs w:val="24"/>
                <w:spacing w:val="1"/>
              </w:rPr>
              <w:t>。分别符合《胶黏剂挥发性</w:t>
            </w:r>
            <w:r>
              <w:rPr>
                <w:rFonts w:ascii="SimSun" w:hAnsi="SimSun" w:eastAsia="SimSun" w:cs="SimSun"/>
                <w:sz w:val="24"/>
                <w:szCs w:val="24"/>
              </w:rPr>
              <w:t>有机化合物限 </w:t>
            </w:r>
            <w:r>
              <w:rPr>
                <w:rFonts w:ascii="SimSun" w:hAnsi="SimSun" w:eastAsia="SimSun" w:cs="SimSun"/>
                <w:sz w:val="24"/>
                <w:szCs w:val="24"/>
                <w:spacing w:val="-1"/>
              </w:rPr>
              <w:t>量》</w:t>
            </w:r>
            <w:r>
              <w:rPr>
                <w:rFonts w:ascii="Times New Roman" w:hAnsi="Times New Roman" w:eastAsia="Times New Roman" w:cs="Times New Roman"/>
                <w:sz w:val="24"/>
                <w:szCs w:val="24"/>
                <w:spacing w:val="-1"/>
              </w:rPr>
              <w:t>(GB33372-2020)</w:t>
            </w:r>
            <w:r>
              <w:rPr>
                <w:rFonts w:ascii="SimSun" w:hAnsi="SimSun" w:eastAsia="SimSun" w:cs="SimSun"/>
                <w:sz w:val="24"/>
                <w:szCs w:val="24"/>
                <w:spacing w:val="-1"/>
              </w:rPr>
              <w:t>“表</w:t>
            </w:r>
            <w:r>
              <w:rPr>
                <w:rFonts w:ascii="SimSun" w:hAnsi="SimSun" w:eastAsia="SimSun" w:cs="SimSun"/>
                <w:sz w:val="24"/>
                <w:szCs w:val="24"/>
                <w:spacing w:val="-50"/>
              </w:rPr>
              <w:t xml:space="preserve"> </w:t>
            </w:r>
            <w:r>
              <w:rPr>
                <w:rFonts w:ascii="Times New Roman" w:hAnsi="Times New Roman" w:eastAsia="Times New Roman" w:cs="Times New Roman"/>
                <w:sz w:val="24"/>
                <w:szCs w:val="24"/>
                <w:spacing w:val="-1"/>
              </w:rPr>
              <w:t>3 </w:t>
            </w:r>
            <w:r>
              <w:rPr>
                <w:rFonts w:ascii="SimSun" w:hAnsi="SimSun" w:eastAsia="SimSun" w:cs="SimSun"/>
                <w:sz w:val="24"/>
                <w:szCs w:val="24"/>
                <w:spacing w:val="-1"/>
              </w:rPr>
              <w:t>本体型胶黏剂</w:t>
            </w:r>
            <w:r>
              <w:rPr>
                <w:rFonts w:ascii="SimSun" w:hAnsi="SimSun" w:eastAsia="SimSun" w:cs="SimSun"/>
                <w:sz w:val="24"/>
                <w:szCs w:val="24"/>
                <w:spacing w:val="-58"/>
              </w:rPr>
              <w:t xml:space="preserve"> </w:t>
            </w:r>
            <w:r>
              <w:rPr>
                <w:rFonts w:ascii="Times New Roman" w:hAnsi="Times New Roman" w:eastAsia="Times New Roman" w:cs="Times New Roman"/>
                <w:sz w:val="24"/>
                <w:szCs w:val="24"/>
                <w:spacing w:val="-1"/>
              </w:rPr>
              <w:t>VOC </w:t>
            </w:r>
            <w:r>
              <w:rPr>
                <w:rFonts w:ascii="SimSun" w:hAnsi="SimSun" w:eastAsia="SimSun" w:cs="SimSun"/>
                <w:sz w:val="24"/>
                <w:szCs w:val="24"/>
                <w:spacing w:val="-1"/>
              </w:rPr>
              <w:t>含量限值”中“热塑类”“</w:t>
            </w:r>
            <w:r>
              <w:rPr>
                <w:rFonts w:ascii="SimSun" w:hAnsi="SimSun" w:eastAsia="SimSun" w:cs="SimSun"/>
                <w:sz w:val="24"/>
                <w:szCs w:val="24"/>
                <w:spacing w:val="-2"/>
              </w:rPr>
              <w:t>有机硅类”的 </w:t>
            </w:r>
            <w:r>
              <w:rPr>
                <w:rFonts w:ascii="SimSun" w:hAnsi="SimSun" w:eastAsia="SimSun" w:cs="SimSun"/>
                <w:sz w:val="24"/>
                <w:szCs w:val="24"/>
                <w:spacing w:val="-6"/>
              </w:rPr>
              <w:t>限值要求</w:t>
            </w:r>
            <w:r>
              <w:rPr>
                <w:rFonts w:ascii="Times New Roman" w:hAnsi="Times New Roman" w:eastAsia="Times New Roman" w:cs="Times New Roman"/>
                <w:sz w:val="24"/>
                <w:szCs w:val="24"/>
                <w:spacing w:val="-6"/>
              </w:rPr>
              <w:t>(</w:t>
            </w:r>
            <w:r>
              <w:rPr>
                <w:rFonts w:ascii="SimSun" w:hAnsi="SimSun" w:eastAsia="SimSun" w:cs="SimSun"/>
                <w:sz w:val="24"/>
                <w:szCs w:val="24"/>
                <w:spacing w:val="-6"/>
              </w:rPr>
              <w:t>热塑类＜</w:t>
            </w:r>
            <w:r>
              <w:rPr>
                <w:rFonts w:ascii="Times New Roman" w:hAnsi="Times New Roman" w:eastAsia="Times New Roman" w:cs="Times New Roman"/>
                <w:sz w:val="24"/>
                <w:szCs w:val="24"/>
                <w:spacing w:val="-6"/>
              </w:rPr>
              <w:t>50g/kg</w:t>
            </w:r>
            <w:r>
              <w:rPr>
                <w:rFonts w:ascii="SimSun" w:hAnsi="SimSun" w:eastAsia="SimSun" w:cs="SimSun"/>
                <w:sz w:val="24"/>
                <w:szCs w:val="24"/>
                <w:spacing w:val="-6"/>
              </w:rPr>
              <w:t>，有机硅类＜</w:t>
            </w:r>
            <w:r>
              <w:rPr>
                <w:rFonts w:ascii="Times New Roman" w:hAnsi="Times New Roman" w:eastAsia="Times New Roman" w:cs="Times New Roman"/>
                <w:sz w:val="24"/>
                <w:szCs w:val="24"/>
                <w:spacing w:val="-6"/>
              </w:rPr>
              <w:t>100</w:t>
            </w:r>
            <w:r>
              <w:rPr>
                <w:rFonts w:ascii="Times New Roman" w:hAnsi="Times New Roman" w:eastAsia="Times New Roman" w:cs="Times New Roman"/>
                <w:sz w:val="24"/>
                <w:szCs w:val="24"/>
                <w:spacing w:val="-7"/>
              </w:rPr>
              <w:t xml:space="preserve"> g/kg)</w:t>
            </w:r>
            <w:r>
              <w:rPr>
                <w:rFonts w:ascii="SimSun" w:hAnsi="SimSun" w:eastAsia="SimSun" w:cs="SimSun"/>
                <w:sz w:val="24"/>
                <w:szCs w:val="24"/>
                <w:spacing w:val="-7"/>
              </w:rPr>
              <w:t>。评价考虑最不利影响，</w:t>
            </w:r>
            <w:r>
              <w:rPr>
                <w:rFonts w:ascii="SimSun" w:hAnsi="SimSun" w:eastAsia="SimSun" w:cs="SimSun"/>
                <w:sz w:val="24"/>
                <w:szCs w:val="24"/>
                <w:spacing w:val="41"/>
              </w:rPr>
              <w:t xml:space="preserve"> </w:t>
            </w:r>
            <w:r>
              <w:rPr>
                <w:rFonts w:ascii="SimSun" w:hAnsi="SimSun" w:eastAsia="SimSun" w:cs="SimSun"/>
                <w:sz w:val="24"/>
                <w:szCs w:val="24"/>
                <w:spacing w:val="-7"/>
              </w:rPr>
              <w:t>即所用各类密封 </w:t>
            </w:r>
            <w:r>
              <w:rPr>
                <w:rFonts w:ascii="SimSun" w:hAnsi="SimSun" w:eastAsia="SimSun" w:cs="SimSun"/>
                <w:sz w:val="24"/>
                <w:szCs w:val="24"/>
                <w:spacing w:val="-8"/>
              </w:rPr>
              <w:t>胶中挥发性物质在涂布和固化阶段完全挥发； 项目使用丁基胶</w:t>
            </w:r>
            <w:r>
              <w:rPr>
                <w:rFonts w:ascii="SimSun" w:hAnsi="SimSun" w:eastAsia="SimSun" w:cs="SimSun"/>
                <w:sz w:val="24"/>
                <w:szCs w:val="24"/>
                <w:spacing w:val="-18"/>
              </w:rPr>
              <w:t xml:space="preserve"> </w:t>
            </w:r>
            <w:r>
              <w:rPr>
                <w:rFonts w:ascii="Times New Roman" w:hAnsi="Times New Roman" w:eastAsia="Times New Roman" w:cs="Times New Roman"/>
                <w:sz w:val="24"/>
                <w:szCs w:val="24"/>
                <w:spacing w:val="-8"/>
              </w:rPr>
              <w:t>10t/a</w:t>
            </w:r>
            <w:r>
              <w:rPr>
                <w:rFonts w:ascii="SimSun" w:hAnsi="SimSun" w:eastAsia="SimSun" w:cs="SimSun"/>
                <w:sz w:val="24"/>
                <w:szCs w:val="24"/>
                <w:spacing w:val="-8"/>
              </w:rPr>
              <w:t>，使用硅酮密封胶</w:t>
            </w:r>
            <w:r>
              <w:rPr>
                <w:rFonts w:ascii="SimSun" w:hAnsi="SimSun" w:eastAsia="SimSun" w:cs="SimSun"/>
                <w:sz w:val="24"/>
                <w:szCs w:val="24"/>
                <w:spacing w:val="-58"/>
              </w:rPr>
              <w:t xml:space="preserve"> </w:t>
            </w:r>
            <w:r>
              <w:rPr>
                <w:rFonts w:ascii="Times New Roman" w:hAnsi="Times New Roman" w:eastAsia="Times New Roman" w:cs="Times New Roman"/>
                <w:sz w:val="24"/>
                <w:szCs w:val="24"/>
                <w:spacing w:val="-8"/>
              </w:rPr>
              <w:t>A/B  </w:t>
            </w:r>
            <w:r>
              <w:rPr>
                <w:rFonts w:ascii="SimSun" w:hAnsi="SimSun" w:eastAsia="SimSun" w:cs="SimSun"/>
                <w:sz w:val="24"/>
                <w:szCs w:val="24"/>
                <w:spacing w:val="-10"/>
              </w:rPr>
              <w:t>胶共计</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10"/>
              </w:rPr>
              <w:t>20t/a</w:t>
            </w:r>
            <w:r>
              <w:rPr>
                <w:rFonts w:ascii="SimSun" w:hAnsi="SimSun" w:eastAsia="SimSun" w:cs="SimSun"/>
                <w:sz w:val="24"/>
                <w:szCs w:val="24"/>
                <w:spacing w:val="-10"/>
              </w:rPr>
              <w:t>，则丁基密封胶</w:t>
            </w:r>
            <w:r>
              <w:rPr>
                <w:rFonts w:ascii="SimSun" w:hAnsi="SimSun" w:eastAsia="SimSun" w:cs="SimSun"/>
                <w:sz w:val="24"/>
                <w:szCs w:val="24"/>
                <w:spacing w:val="-57"/>
              </w:rPr>
              <w:t xml:space="preserve"> </w:t>
            </w:r>
            <w:r>
              <w:rPr>
                <w:rFonts w:ascii="Times New Roman" w:hAnsi="Times New Roman" w:eastAsia="Times New Roman" w:cs="Times New Roman"/>
                <w:sz w:val="24"/>
                <w:szCs w:val="24"/>
                <w:spacing w:val="-10"/>
              </w:rPr>
              <w:t>VOCs</w:t>
            </w:r>
            <w:r>
              <w:rPr>
                <w:rFonts w:ascii="Times New Roman" w:hAnsi="Times New Roman" w:eastAsia="Times New Roman" w:cs="Times New Roman"/>
                <w:sz w:val="24"/>
                <w:szCs w:val="24"/>
                <w:spacing w:val="14"/>
              </w:rPr>
              <w:t xml:space="preserve">  </w:t>
            </w:r>
            <w:r>
              <w:rPr>
                <w:rFonts w:ascii="SimSun" w:hAnsi="SimSun" w:eastAsia="SimSun" w:cs="SimSun"/>
                <w:sz w:val="24"/>
                <w:szCs w:val="24"/>
                <w:spacing w:val="-10"/>
              </w:rPr>
              <w:t>的含量为：</w:t>
            </w:r>
            <w:r>
              <w:rPr>
                <w:rFonts w:ascii="SimSun" w:hAnsi="SimSun" w:eastAsia="SimSun" w:cs="SimSun"/>
                <w:sz w:val="24"/>
                <w:szCs w:val="24"/>
                <w:spacing w:val="-30"/>
              </w:rPr>
              <w:t xml:space="preserve"> </w:t>
            </w:r>
            <w:r>
              <w:rPr>
                <w:rFonts w:ascii="Times New Roman" w:hAnsi="Times New Roman" w:eastAsia="Times New Roman" w:cs="Times New Roman"/>
                <w:sz w:val="24"/>
                <w:szCs w:val="24"/>
                <w:spacing w:val="-10"/>
              </w:rPr>
              <w:t>0.05t</w:t>
            </w:r>
            <w:r>
              <w:rPr>
                <w:rFonts w:ascii="SimSun" w:hAnsi="SimSun" w:eastAsia="SimSun" w:cs="SimSun"/>
                <w:sz w:val="24"/>
                <w:szCs w:val="24"/>
                <w:spacing w:val="-10"/>
              </w:rPr>
              <w:t>，硅酮密封胶</w:t>
            </w:r>
            <w:r>
              <w:rPr>
                <w:rFonts w:ascii="SimSun" w:hAnsi="SimSun" w:eastAsia="SimSun" w:cs="SimSun"/>
                <w:sz w:val="24"/>
                <w:szCs w:val="24"/>
                <w:spacing w:val="-58"/>
              </w:rPr>
              <w:t xml:space="preserve"> </w:t>
            </w:r>
            <w:r>
              <w:rPr>
                <w:rFonts w:ascii="Times New Roman" w:hAnsi="Times New Roman" w:eastAsia="Times New Roman" w:cs="Times New Roman"/>
                <w:sz w:val="24"/>
                <w:szCs w:val="24"/>
                <w:spacing w:val="-10"/>
              </w:rPr>
              <w:t>VOCs</w:t>
            </w:r>
            <w:r>
              <w:rPr>
                <w:rFonts w:ascii="Times New Roman" w:hAnsi="Times New Roman" w:eastAsia="Times New Roman" w:cs="Times New Roman"/>
                <w:sz w:val="24"/>
                <w:szCs w:val="24"/>
                <w:spacing w:val="15"/>
              </w:rPr>
              <w:t xml:space="preserve">  </w:t>
            </w:r>
            <w:r>
              <w:rPr>
                <w:rFonts w:ascii="SimSun" w:hAnsi="SimSun" w:eastAsia="SimSun" w:cs="SimSun"/>
                <w:sz w:val="24"/>
                <w:szCs w:val="24"/>
                <w:spacing w:val="-10"/>
              </w:rPr>
              <w:t>的含量为：</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10"/>
              </w:rPr>
              <w:t>0</w:t>
            </w:r>
            <w:r>
              <w:rPr>
                <w:rFonts w:ascii="Times New Roman" w:hAnsi="Times New Roman" w:eastAsia="Times New Roman" w:cs="Times New Roman"/>
                <w:sz w:val="24"/>
                <w:szCs w:val="24"/>
                <w:spacing w:val="-11"/>
              </w:rPr>
              <w:t>.12t</w:t>
            </w:r>
            <w:r>
              <w:rPr>
                <w:rFonts w:ascii="SimSun" w:hAnsi="SimSun" w:eastAsia="SimSun" w:cs="SimSun"/>
                <w:sz w:val="24"/>
                <w:szCs w:val="24"/>
                <w:spacing w:val="-11"/>
              </w:rPr>
              <w:t>，</w:t>
            </w:r>
            <w:r>
              <w:rPr>
                <w:rFonts w:ascii="SimSun" w:hAnsi="SimSun" w:eastAsia="SimSun" w:cs="SimSun"/>
                <w:sz w:val="24"/>
                <w:szCs w:val="24"/>
              </w:rPr>
              <w:t xml:space="preserve"> </w:t>
            </w:r>
            <w:r>
              <w:rPr>
                <w:rFonts w:ascii="SimSun" w:hAnsi="SimSun" w:eastAsia="SimSun" w:cs="SimSun"/>
                <w:sz w:val="24"/>
                <w:szCs w:val="24"/>
                <w:spacing w:val="-14"/>
              </w:rPr>
              <w:t>合计产生量为：</w:t>
            </w:r>
            <w:r>
              <w:rPr>
                <w:rFonts w:ascii="SimSun" w:hAnsi="SimSun" w:eastAsia="SimSun" w:cs="SimSun"/>
                <w:sz w:val="24"/>
                <w:szCs w:val="24"/>
                <w:spacing w:val="61"/>
              </w:rPr>
              <w:t xml:space="preserve"> </w:t>
            </w:r>
            <w:r>
              <w:rPr>
                <w:rFonts w:ascii="Times New Roman" w:hAnsi="Times New Roman" w:eastAsia="Times New Roman" w:cs="Times New Roman"/>
                <w:sz w:val="24"/>
                <w:szCs w:val="24"/>
                <w:spacing w:val="-14"/>
              </w:rPr>
              <w:t>0.17t/a</w:t>
            </w:r>
            <w:r>
              <w:rPr>
                <w:rFonts w:ascii="SimSun" w:hAnsi="SimSun" w:eastAsia="SimSun" w:cs="SimSun"/>
                <w:sz w:val="24"/>
                <w:szCs w:val="24"/>
                <w:spacing w:val="-14"/>
              </w:rPr>
              <w:t>。其中丁基胶打胶工序废气不易收集，</w:t>
            </w:r>
            <w:r>
              <w:rPr>
                <w:rFonts w:ascii="SimSun" w:hAnsi="SimSun" w:eastAsia="SimSun" w:cs="SimSun"/>
                <w:sz w:val="24"/>
                <w:szCs w:val="24"/>
                <w:spacing w:val="44"/>
              </w:rPr>
              <w:t xml:space="preserve"> </w:t>
            </w:r>
            <w:r>
              <w:rPr>
                <w:rFonts w:ascii="SimSun" w:hAnsi="SimSun" w:eastAsia="SimSun" w:cs="SimSun"/>
                <w:sz w:val="24"/>
                <w:szCs w:val="24"/>
                <w:spacing w:val="-14"/>
              </w:rPr>
              <w:t>无组织排放，</w:t>
            </w:r>
            <w:r>
              <w:rPr>
                <w:rFonts w:ascii="SimSun" w:hAnsi="SimSun" w:eastAsia="SimSun" w:cs="SimSun"/>
                <w:sz w:val="24"/>
                <w:szCs w:val="24"/>
                <w:spacing w:val="47"/>
              </w:rPr>
              <w:t xml:space="preserve"> </w:t>
            </w:r>
            <w:r>
              <w:rPr>
                <w:rFonts w:ascii="SimSun" w:hAnsi="SimSun" w:eastAsia="SimSun" w:cs="SimSun"/>
                <w:sz w:val="24"/>
                <w:szCs w:val="24"/>
                <w:spacing w:val="-14"/>
              </w:rPr>
              <w:t>项目于硅酮胶 </w:t>
            </w:r>
            <w:r>
              <w:rPr>
                <w:rFonts w:ascii="SimSun" w:hAnsi="SimSun" w:eastAsia="SimSun" w:cs="SimSun"/>
                <w:sz w:val="24"/>
                <w:szCs w:val="24"/>
                <w:spacing w:val="-14"/>
              </w:rPr>
              <w:t>混合工序和打胶工序设集气罩，</w:t>
            </w:r>
            <w:r>
              <w:rPr>
                <w:rFonts w:ascii="SimSun" w:hAnsi="SimSun" w:eastAsia="SimSun" w:cs="SimSun"/>
                <w:sz w:val="24"/>
                <w:szCs w:val="24"/>
                <w:spacing w:val="-38"/>
              </w:rPr>
              <w:t xml:space="preserve"> </w:t>
            </w:r>
            <w:r>
              <w:rPr>
                <w:rFonts w:ascii="SimSun" w:hAnsi="SimSun" w:eastAsia="SimSun" w:cs="SimSun"/>
                <w:sz w:val="24"/>
                <w:szCs w:val="24"/>
                <w:spacing w:val="-14"/>
              </w:rPr>
              <w:t>经集气罩收集后， 由活</w:t>
            </w:r>
            <w:r>
              <w:rPr>
                <w:rFonts w:ascii="SimSun" w:hAnsi="SimSun" w:eastAsia="SimSun" w:cs="SimSun"/>
                <w:sz w:val="24"/>
                <w:szCs w:val="24"/>
                <w:spacing w:val="-15"/>
              </w:rPr>
              <w:t>性炭吸附后，</w:t>
            </w:r>
            <w:r>
              <w:rPr>
                <w:rFonts w:ascii="SimSun" w:hAnsi="SimSun" w:eastAsia="SimSun" w:cs="SimSun"/>
                <w:sz w:val="24"/>
                <w:szCs w:val="24"/>
                <w:spacing w:val="-39"/>
              </w:rPr>
              <w:t xml:space="preserve"> </w:t>
            </w:r>
            <w:r>
              <w:rPr>
                <w:rFonts w:ascii="SimSun" w:hAnsi="SimSun" w:eastAsia="SimSun" w:cs="SimSun"/>
                <w:sz w:val="24"/>
                <w:szCs w:val="24"/>
                <w:spacing w:val="-15"/>
              </w:rPr>
              <w:t>经</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15"/>
              </w:rPr>
              <w:t>15 </w:t>
            </w:r>
            <w:r>
              <w:rPr>
                <w:rFonts w:ascii="SimSun" w:hAnsi="SimSun" w:eastAsia="SimSun" w:cs="SimSun"/>
                <w:sz w:val="24"/>
                <w:szCs w:val="24"/>
                <w:spacing w:val="-15"/>
              </w:rPr>
              <w:t>米排气筒</w:t>
            </w:r>
            <w:r>
              <w:rPr>
                <w:rFonts w:ascii="SimSun" w:hAnsi="SimSun" w:eastAsia="SimSun" w:cs="SimSun"/>
                <w:sz w:val="24"/>
                <w:szCs w:val="24"/>
                <w:spacing w:val="-56"/>
              </w:rPr>
              <w:t xml:space="preserve"> </w:t>
            </w:r>
            <w:r>
              <w:rPr>
                <w:rFonts w:ascii="Times New Roman" w:hAnsi="Times New Roman" w:eastAsia="Times New Roman" w:cs="Times New Roman"/>
                <w:sz w:val="24"/>
                <w:szCs w:val="24"/>
                <w:spacing w:val="-15"/>
              </w:rPr>
              <w:t>DA001</w:t>
            </w:r>
          </w:p>
          <w:p>
            <w:pPr>
              <w:ind w:left="108"/>
              <w:spacing w:before="1" w:line="220" w:lineRule="auto"/>
              <w:rPr>
                <w:rFonts w:ascii="SimSun" w:hAnsi="SimSun" w:eastAsia="SimSun" w:cs="SimSun"/>
                <w:sz w:val="24"/>
                <w:szCs w:val="24"/>
              </w:rPr>
            </w:pPr>
            <w:r>
              <w:rPr>
                <w:rFonts w:ascii="SimSun" w:hAnsi="SimSun" w:eastAsia="SimSun" w:cs="SimSun"/>
                <w:sz w:val="24"/>
                <w:szCs w:val="24"/>
                <w:spacing w:val="-4"/>
              </w:rPr>
              <w:t>排放。</w:t>
            </w:r>
          </w:p>
          <w:p>
            <w:pPr>
              <w:ind w:left="591"/>
              <w:spacing w:before="179" w:line="467" w:lineRule="exact"/>
              <w:rPr>
                <w:rFonts w:ascii="SimSun" w:hAnsi="SimSun" w:eastAsia="SimSun" w:cs="SimSun"/>
                <w:sz w:val="24"/>
                <w:szCs w:val="24"/>
              </w:rPr>
            </w:pPr>
            <w:r>
              <w:rPr>
                <w:rFonts w:ascii="SimSun" w:hAnsi="SimSun" w:eastAsia="SimSun" w:cs="SimSun"/>
                <w:sz w:val="24"/>
                <w:szCs w:val="24"/>
                <w:spacing w:val="-9"/>
                <w:position w:val="17"/>
              </w:rPr>
              <w:t>综上所述， 本项目生产过程中</w:t>
            </w:r>
            <w:r>
              <w:rPr>
                <w:rFonts w:ascii="SimSun" w:hAnsi="SimSun" w:eastAsia="SimSun" w:cs="SimSun"/>
                <w:sz w:val="24"/>
                <w:szCs w:val="24"/>
                <w:spacing w:val="-51"/>
                <w:position w:val="17"/>
              </w:rPr>
              <w:t xml:space="preserve"> </w:t>
            </w:r>
            <w:r>
              <w:rPr>
                <w:rFonts w:ascii="Times New Roman" w:hAnsi="Times New Roman" w:eastAsia="Times New Roman" w:cs="Times New Roman"/>
                <w:sz w:val="24"/>
                <w:szCs w:val="24"/>
                <w:spacing w:val="-9"/>
                <w:position w:val="17"/>
              </w:rPr>
              <w:t>VOCs</w:t>
            </w:r>
            <w:r>
              <w:rPr>
                <w:rFonts w:ascii="SimSun" w:hAnsi="SimSun" w:eastAsia="SimSun" w:cs="SimSun"/>
                <w:sz w:val="24"/>
                <w:szCs w:val="24"/>
                <w:spacing w:val="-9"/>
                <w:position w:val="17"/>
              </w:rPr>
              <w:t>（以非甲烷总烃计） 产生量合计为 </w:t>
            </w:r>
            <w:r>
              <w:rPr>
                <w:rFonts w:ascii="Times New Roman" w:hAnsi="Times New Roman" w:eastAsia="Times New Roman" w:cs="Times New Roman"/>
                <w:sz w:val="24"/>
                <w:szCs w:val="24"/>
                <w:spacing w:val="-9"/>
                <w:position w:val="17"/>
              </w:rPr>
              <w:t>0.23t/a</w:t>
            </w:r>
            <w:r>
              <w:rPr>
                <w:rFonts w:ascii="SimSun" w:hAnsi="SimSun" w:eastAsia="SimSun" w:cs="SimSun"/>
                <w:sz w:val="24"/>
                <w:szCs w:val="24"/>
                <w:spacing w:val="-9"/>
                <w:position w:val="17"/>
              </w:rPr>
              <w:t>，产生</w:t>
            </w:r>
          </w:p>
          <w:p>
            <w:pPr>
              <w:ind w:left="107"/>
              <w:spacing w:line="212" w:lineRule="auto"/>
              <w:rPr>
                <w:rFonts w:ascii="SimSun" w:hAnsi="SimSun" w:eastAsia="SimSun" w:cs="SimSun"/>
                <w:sz w:val="24"/>
                <w:szCs w:val="24"/>
              </w:rPr>
            </w:pPr>
            <w:r>
              <w:rPr>
                <w:rFonts w:ascii="SimSun" w:hAnsi="SimSun" w:eastAsia="SimSun" w:cs="SimSun"/>
                <w:sz w:val="24"/>
                <w:szCs w:val="24"/>
                <w:spacing w:val="-2"/>
              </w:rPr>
              <w:t>速率为</w:t>
            </w:r>
            <w:r>
              <w:rPr>
                <w:rFonts w:ascii="SimSun" w:hAnsi="SimSun" w:eastAsia="SimSun" w:cs="SimSun"/>
                <w:sz w:val="24"/>
                <w:szCs w:val="24"/>
                <w:spacing w:val="-48"/>
              </w:rPr>
              <w:t xml:space="preserve"> </w:t>
            </w:r>
            <w:r>
              <w:rPr>
                <w:rFonts w:ascii="Times New Roman" w:hAnsi="Times New Roman" w:eastAsia="Times New Roman" w:cs="Times New Roman"/>
                <w:sz w:val="24"/>
                <w:szCs w:val="24"/>
                <w:spacing w:val="-2"/>
              </w:rPr>
              <w:t>0.11979kg/h</w:t>
            </w:r>
            <w:r>
              <w:rPr>
                <w:rFonts w:ascii="SimSun" w:hAnsi="SimSun" w:eastAsia="SimSun" w:cs="SimSun"/>
                <w:sz w:val="24"/>
                <w:szCs w:val="24"/>
                <w:spacing w:val="-2"/>
              </w:rPr>
              <w:t>。</w:t>
            </w:r>
          </w:p>
          <w:p>
            <w:pPr>
              <w:ind w:left="108" w:right="16" w:firstLine="480"/>
              <w:spacing w:before="189" w:line="360" w:lineRule="auto"/>
              <w:rPr>
                <w:rFonts w:ascii="SimSun" w:hAnsi="SimSun" w:eastAsia="SimSun" w:cs="SimSun"/>
                <w:sz w:val="24"/>
                <w:szCs w:val="24"/>
              </w:rPr>
            </w:pPr>
            <w:r>
              <w:rPr>
                <w:rFonts w:ascii="SimSun" w:hAnsi="SimSun" w:eastAsia="SimSun" w:cs="SimSun"/>
                <w:sz w:val="24"/>
                <w:szCs w:val="24"/>
                <w:spacing w:val="-4"/>
              </w:rPr>
              <w:t>根据《挥发性有机物污染防治技术政策》（公告 </w:t>
            </w:r>
            <w:r>
              <w:rPr>
                <w:rFonts w:ascii="Times New Roman" w:hAnsi="Times New Roman" w:eastAsia="Times New Roman" w:cs="Times New Roman"/>
                <w:sz w:val="24"/>
                <w:szCs w:val="24"/>
                <w:spacing w:val="-4"/>
              </w:rPr>
              <w:t>2013  </w:t>
            </w:r>
            <w:r>
              <w:rPr>
                <w:rFonts w:ascii="SimSun" w:hAnsi="SimSun" w:eastAsia="SimSun" w:cs="SimSun"/>
                <w:sz w:val="24"/>
                <w:szCs w:val="24"/>
                <w:spacing w:val="-4"/>
              </w:rPr>
              <w:t>第 </w:t>
            </w:r>
            <w:r>
              <w:rPr>
                <w:rFonts w:ascii="Times New Roman" w:hAnsi="Times New Roman" w:eastAsia="Times New Roman" w:cs="Times New Roman"/>
                <w:sz w:val="24"/>
                <w:szCs w:val="24"/>
                <w:spacing w:val="-4"/>
              </w:rPr>
              <w:t>31</w:t>
            </w:r>
            <w:r>
              <w:rPr>
                <w:rFonts w:ascii="Times New Roman" w:hAnsi="Times New Roman" w:eastAsia="Times New Roman" w:cs="Times New Roman"/>
                <w:sz w:val="24"/>
                <w:szCs w:val="24"/>
                <w:spacing w:val="8"/>
              </w:rPr>
              <w:t xml:space="preserve">  </w:t>
            </w:r>
            <w:r>
              <w:rPr>
                <w:rFonts w:ascii="SimSun" w:hAnsi="SimSun" w:eastAsia="SimSun" w:cs="SimSun"/>
                <w:sz w:val="24"/>
                <w:szCs w:val="24"/>
                <w:spacing w:val="-4"/>
              </w:rPr>
              <w:t>号）</w:t>
            </w:r>
            <w:r>
              <w:rPr>
                <w:rFonts w:ascii="SimSun" w:hAnsi="SimSun" w:eastAsia="SimSun" w:cs="SimSun"/>
                <w:sz w:val="24"/>
                <w:szCs w:val="24"/>
                <w:spacing w:val="-34"/>
              </w:rPr>
              <w:t xml:space="preserve"> </w:t>
            </w:r>
            <w:r>
              <w:rPr>
                <w:rFonts w:ascii="SimSun" w:hAnsi="SimSun" w:eastAsia="SimSun" w:cs="SimSun"/>
                <w:sz w:val="24"/>
                <w:szCs w:val="24"/>
                <w:spacing w:val="-4"/>
              </w:rPr>
              <w:t>，在涂装、印刷、</w:t>
            </w:r>
            <w:r>
              <w:rPr>
                <w:rFonts w:ascii="SimSun" w:hAnsi="SimSun" w:eastAsia="SimSun" w:cs="SimSun"/>
                <w:sz w:val="24"/>
                <w:szCs w:val="24"/>
              </w:rPr>
              <w:t xml:space="preserve"> </w:t>
            </w:r>
            <w:r>
              <w:rPr>
                <w:rFonts w:ascii="SimSun" w:hAnsi="SimSun" w:eastAsia="SimSun" w:cs="SimSun"/>
                <w:sz w:val="24"/>
                <w:szCs w:val="24"/>
                <w:spacing w:val="-9"/>
              </w:rPr>
              <w:t>粘合、工业清洗等含挥发性有机物产品的使用过</w:t>
            </w:r>
            <w:r>
              <w:rPr>
                <w:rFonts w:ascii="SimSun" w:hAnsi="SimSun" w:eastAsia="SimSun" w:cs="SimSun"/>
                <w:sz w:val="24"/>
                <w:szCs w:val="24"/>
                <w:spacing w:val="-10"/>
              </w:rPr>
              <w:t>程中， 应采取废气收集措施， 提高废气收</w:t>
            </w:r>
          </w:p>
          <w:p>
            <w:pPr>
              <w:ind w:right="15"/>
              <w:spacing w:before="1" w:line="219" w:lineRule="auto"/>
              <w:jc w:val="right"/>
              <w:rPr>
                <w:rFonts w:ascii="SimSun" w:hAnsi="SimSun" w:eastAsia="SimSun" w:cs="SimSun"/>
                <w:sz w:val="24"/>
                <w:szCs w:val="24"/>
              </w:rPr>
            </w:pPr>
            <w:r>
              <w:rPr>
                <w:rFonts w:ascii="SimSun" w:hAnsi="SimSun" w:eastAsia="SimSun" w:cs="SimSun"/>
                <w:sz w:val="24"/>
                <w:szCs w:val="24"/>
                <w:spacing w:val="-6"/>
              </w:rPr>
              <w:t>集效率，减少废气的无组织排放与逸散，</w:t>
            </w:r>
            <w:r>
              <w:rPr>
                <w:rFonts w:ascii="SimSun" w:hAnsi="SimSun" w:eastAsia="SimSun" w:cs="SimSun"/>
                <w:sz w:val="24"/>
                <w:szCs w:val="24"/>
                <w:spacing w:val="58"/>
              </w:rPr>
              <w:t xml:space="preserve"> </w:t>
            </w:r>
            <w:r>
              <w:rPr>
                <w:rFonts w:ascii="SimSun" w:hAnsi="SimSun" w:eastAsia="SimSun" w:cs="SimSun"/>
                <w:sz w:val="24"/>
                <w:szCs w:val="24"/>
                <w:spacing w:val="-6"/>
              </w:rPr>
              <w:t>并对收集后的废气进行回收</w:t>
            </w:r>
            <w:r>
              <w:rPr>
                <w:rFonts w:ascii="SimSun" w:hAnsi="SimSun" w:eastAsia="SimSun" w:cs="SimSun"/>
                <w:sz w:val="24"/>
                <w:szCs w:val="24"/>
                <w:spacing w:val="-7"/>
              </w:rPr>
              <w:t>或处理后达标排放。</w:t>
            </w:r>
          </w:p>
          <w:p>
            <w:pPr>
              <w:ind w:left="108" w:right="101" w:firstLine="483"/>
              <w:spacing w:before="182" w:line="359" w:lineRule="auto"/>
              <w:rPr>
                <w:rFonts w:ascii="SimSun" w:hAnsi="SimSun" w:eastAsia="SimSun" w:cs="SimSun"/>
                <w:sz w:val="24"/>
                <w:szCs w:val="24"/>
              </w:rPr>
            </w:pPr>
            <w:r>
              <w:rPr>
                <w:rFonts w:ascii="SimSun" w:hAnsi="SimSun" w:eastAsia="SimSun" w:cs="SimSun"/>
                <w:sz w:val="24"/>
                <w:szCs w:val="24"/>
                <w:spacing w:val="-5"/>
              </w:rPr>
              <w:t>项目收集到的有机废气总量为： </w:t>
            </w:r>
            <w:r>
              <w:rPr>
                <w:rFonts w:ascii="Times New Roman" w:hAnsi="Times New Roman" w:eastAsia="Times New Roman" w:cs="Times New Roman"/>
                <w:sz w:val="24"/>
                <w:szCs w:val="24"/>
                <w:spacing w:val="-5"/>
              </w:rPr>
              <w:t>0.23t/a</w:t>
            </w:r>
            <w:r>
              <w:rPr>
                <w:rFonts w:ascii="SimSun" w:hAnsi="SimSun" w:eastAsia="SimSun" w:cs="SimSun"/>
                <w:sz w:val="24"/>
                <w:szCs w:val="24"/>
                <w:spacing w:val="-5"/>
              </w:rPr>
              <w:t>，所有产生的有机废气经集气罩</w:t>
            </w:r>
            <w:r>
              <w:rPr>
                <w:rFonts w:ascii="SimSun" w:hAnsi="SimSun" w:eastAsia="SimSun" w:cs="SimSun"/>
                <w:sz w:val="24"/>
                <w:szCs w:val="24"/>
                <w:spacing w:val="-6"/>
              </w:rPr>
              <w:t>收集通过管道</w:t>
            </w:r>
            <w:r>
              <w:rPr>
                <w:rFonts w:ascii="SimSun" w:hAnsi="SimSun" w:eastAsia="SimSun" w:cs="SimSun"/>
                <w:sz w:val="24"/>
                <w:szCs w:val="24"/>
              </w:rPr>
              <w:t xml:space="preserve"> </w:t>
            </w:r>
            <w:r>
              <w:rPr>
                <w:rFonts w:ascii="SimSun" w:hAnsi="SimSun" w:eastAsia="SimSun" w:cs="SimSun"/>
                <w:sz w:val="24"/>
                <w:szCs w:val="24"/>
                <w:spacing w:val="-2"/>
              </w:rPr>
              <w:t>汇集至一套活性炭吸附装置。设施风机风量为</w:t>
            </w:r>
            <w:r>
              <w:rPr>
                <w:rFonts w:ascii="SimSun" w:hAnsi="SimSun" w:eastAsia="SimSun" w:cs="SimSun"/>
                <w:sz w:val="24"/>
                <w:szCs w:val="24"/>
                <w:spacing w:val="-20"/>
              </w:rPr>
              <w:t xml:space="preserve"> </w:t>
            </w:r>
            <w:r>
              <w:rPr>
                <w:rFonts w:ascii="Times New Roman" w:hAnsi="Times New Roman" w:eastAsia="Times New Roman" w:cs="Times New Roman"/>
                <w:sz w:val="24"/>
                <w:szCs w:val="24"/>
                <w:spacing w:val="-2"/>
              </w:rPr>
              <w:t>8000m</w:t>
            </w:r>
            <w:r>
              <w:rPr>
                <w:rFonts w:ascii="SimSun" w:hAnsi="SimSun" w:eastAsia="SimSun" w:cs="SimSun"/>
                <w:sz w:val="24"/>
                <w:szCs w:val="24"/>
                <w:spacing w:val="-2"/>
              </w:rPr>
              <w:t>³</w:t>
            </w:r>
            <w:r>
              <w:rPr>
                <w:rFonts w:ascii="Times New Roman" w:hAnsi="Times New Roman" w:eastAsia="Times New Roman" w:cs="Times New Roman"/>
                <w:sz w:val="24"/>
                <w:szCs w:val="24"/>
                <w:spacing w:val="-2"/>
              </w:rPr>
              <w:t>/h</w:t>
            </w:r>
            <w:r>
              <w:rPr>
                <w:rFonts w:ascii="SimSun" w:hAnsi="SimSun" w:eastAsia="SimSun" w:cs="SimSun"/>
                <w:sz w:val="24"/>
                <w:szCs w:val="24"/>
                <w:spacing w:val="-2"/>
              </w:rPr>
              <w:t>，运行时间每天</w:t>
            </w:r>
            <w:r>
              <w:rPr>
                <w:rFonts w:ascii="SimSun" w:hAnsi="SimSun" w:eastAsia="SimSun" w:cs="SimSun"/>
                <w:sz w:val="24"/>
                <w:szCs w:val="24"/>
                <w:spacing w:val="-25"/>
              </w:rPr>
              <w:t xml:space="preserve"> </w:t>
            </w:r>
            <w:r>
              <w:rPr>
                <w:rFonts w:ascii="Times New Roman" w:hAnsi="Times New Roman" w:eastAsia="Times New Roman" w:cs="Times New Roman"/>
                <w:sz w:val="24"/>
                <w:szCs w:val="24"/>
                <w:spacing w:val="-2"/>
              </w:rPr>
              <w:t>8</w:t>
            </w:r>
            <w:r>
              <w:rPr>
                <w:rFonts w:ascii="Times New Roman" w:hAnsi="Times New Roman" w:eastAsia="Times New Roman" w:cs="Times New Roman"/>
                <w:sz w:val="24"/>
                <w:szCs w:val="24"/>
                <w:spacing w:val="24"/>
              </w:rPr>
              <w:t xml:space="preserve"> </w:t>
            </w:r>
            <w:r>
              <w:rPr>
                <w:rFonts w:ascii="SimSun" w:hAnsi="SimSun" w:eastAsia="SimSun" w:cs="SimSun"/>
                <w:sz w:val="24"/>
                <w:szCs w:val="24"/>
                <w:spacing w:val="-2"/>
              </w:rPr>
              <w:t>小时，年运行</w:t>
            </w:r>
          </w:p>
          <w:p>
            <w:pPr>
              <w:ind w:left="119"/>
              <w:spacing w:line="220" w:lineRule="auto"/>
              <w:rPr>
                <w:rFonts w:ascii="SimSun" w:hAnsi="SimSun" w:eastAsia="SimSun" w:cs="SimSun"/>
                <w:sz w:val="24"/>
                <w:szCs w:val="24"/>
              </w:rPr>
            </w:pPr>
            <w:r>
              <w:rPr>
                <w:rFonts w:ascii="SimSun" w:hAnsi="SimSun" w:eastAsia="SimSun" w:cs="SimSun"/>
                <w:sz w:val="24"/>
                <w:szCs w:val="24"/>
                <w:spacing w:val="-13"/>
              </w:rPr>
              <w:t>时间</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13"/>
              </w:rPr>
              <w:t>240</w:t>
            </w:r>
            <w:r>
              <w:rPr>
                <w:rFonts w:ascii="Times New Roman" w:hAnsi="Times New Roman" w:eastAsia="Times New Roman" w:cs="Times New Roman"/>
                <w:sz w:val="24"/>
                <w:szCs w:val="24"/>
                <w:spacing w:val="14"/>
              </w:rPr>
              <w:t xml:space="preserve"> </w:t>
            </w:r>
            <w:r>
              <w:rPr>
                <w:rFonts w:ascii="SimSun" w:hAnsi="SimSun" w:eastAsia="SimSun" w:cs="SimSun"/>
                <w:sz w:val="24"/>
                <w:szCs w:val="24"/>
                <w:spacing w:val="-13"/>
              </w:rPr>
              <w:t>天， </w:t>
            </w:r>
            <w:r>
              <w:rPr>
                <w:rFonts w:ascii="Times New Roman" w:hAnsi="Times New Roman" w:eastAsia="Times New Roman" w:cs="Times New Roman"/>
                <w:sz w:val="24"/>
                <w:szCs w:val="24"/>
                <w:spacing w:val="-13"/>
              </w:rPr>
              <w:t>1920</w:t>
            </w:r>
            <w:r>
              <w:rPr>
                <w:rFonts w:ascii="Times New Roman" w:hAnsi="Times New Roman" w:eastAsia="Times New Roman" w:cs="Times New Roman"/>
                <w:sz w:val="24"/>
                <w:szCs w:val="24"/>
                <w:spacing w:val="16"/>
                <w:w w:val="101"/>
              </w:rPr>
              <w:t xml:space="preserve"> </w:t>
            </w:r>
            <w:r>
              <w:rPr>
                <w:rFonts w:ascii="SimSun" w:hAnsi="SimSun" w:eastAsia="SimSun" w:cs="SimSun"/>
                <w:sz w:val="24"/>
                <w:szCs w:val="24"/>
                <w:spacing w:val="-13"/>
              </w:rPr>
              <w:t>小时。</w:t>
            </w:r>
          </w:p>
        </w:tc>
      </w:tr>
    </w:tbl>
    <w:p>
      <w:pPr>
        <w:pStyle w:val="BodyText"/>
        <w:rPr/>
      </w:pPr>
      <w:r/>
    </w:p>
    <w:p>
      <w:pPr>
        <w:sectPr>
          <w:footerReference w:type="default" r:id="rId135"/>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left w:val="single" w:color="000000" w:sz="6" w:space="0"/>
          <w:bottom w:val="single" w:color="000000" w:sz="4" w:space="0"/>
          <w:right w:val="single" w:color="000000" w:sz="6" w:space="0"/>
          <w:top w:val="single" w:color="000000" w:sz="6" w:space="0"/>
        </w:tblBorders>
      </w:tblPr>
      <w:tblGrid>
        <w:gridCol w:w="9855"/>
      </w:tblGrid>
      <w:tr>
        <w:trPr>
          <w:trHeight w:val="12836" w:hRule="atLeast"/>
        </w:trPr>
        <w:tc>
          <w:tcPr>
            <w:tcW w:w="9855" w:type="dxa"/>
            <w:vAlign w:val="top"/>
          </w:tcPr>
          <w:p>
            <w:pPr>
              <w:ind w:left="529" w:right="112" w:firstLine="479"/>
              <w:spacing w:before="41" w:line="359" w:lineRule="auto"/>
              <w:rPr>
                <w:rFonts w:ascii="SimSun" w:hAnsi="SimSun" w:eastAsia="SimSun" w:cs="SimSun"/>
                <w:sz w:val="24"/>
                <w:szCs w:val="24"/>
              </w:rPr>
            </w:pPr>
            <w:r>
              <w:pict>
                <v:rect id="_x0000_s62" style="position:absolute;margin-left:-433.41pt;margin-top:418.63pt;mso-position-vertical-relative:top-margin-area;mso-position-horizontal-relative:right-margin-area;width:1.05pt;height:142.05pt;z-index:252025856;" fillcolor="#000000" filled="true" stroked="false"/>
              </w:pict>
            </w:r>
            <w:r>
              <w:pict>
                <v:rect id="_x0000_s64" style="position:absolute;margin-left:-334.09pt;margin-top:418.63pt;mso-position-vertical-relative:top-margin-area;mso-position-horizontal-relative:right-margin-area;width:1.05pt;height:201pt;z-index:252024832;" fillcolor="#000000" filled="true" stroked="false"/>
              </w:pict>
            </w:r>
            <w:r>
              <w:pict>
                <v:rect id="_x0000_s66" style="position:absolute;margin-left:-310.45pt;margin-top:418.63pt;mso-position-vertical-relative:top-margin-area;mso-position-horizontal-relative:right-margin-area;width:1.05pt;height:141.55pt;z-index:252026880;" fillcolor="#000000" filled="true" stroked="false"/>
              </w:pict>
            </w:r>
            <w:r>
              <w:pict>
                <v:rect id="_x0000_s68" style="position:absolute;margin-left:-224.17pt;margin-top:419.11pt;mso-position-vertical-relative:top-margin-area;mso-position-horizontal-relative:right-margin-area;width:1.05pt;height:141.1pt;z-index:252029952;" fillcolor="#000000" filled="true" stroked="false"/>
              </w:pict>
            </w:r>
            <w:r>
              <w:pict>
                <v:rect id="_x0000_s70" style="position:absolute;margin-left:-116.69pt;margin-top:419.11pt;mso-position-vertical-relative:top-margin-area;mso-position-horizontal-relative:right-margin-area;width:1pt;height:141.1pt;z-index:252032000;" fillcolor="#000000" filled="true" stroked="false"/>
              </w:pict>
            </w:r>
            <w:r>
              <w:pict>
                <v:rect id="_x0000_s72" style="position:absolute;margin-left:-466.05pt;margin-top:560.65pt;mso-position-vertical-relative:top-margin-area;mso-position-horizontal-relative:right-margin-area;width:0.8pt;height:59.45pt;z-index:252034048;" fillcolor="#000000" filled="true" stroked="false"/>
              </w:pict>
            </w:r>
            <w:r>
              <w:pict>
                <v:rect id="_x0000_s74" style="position:absolute;margin-left:-471.69pt;margin-top:0.27002pt;mso-position-vertical-relative:top-margin-area;mso-position-horizontal-relative:right-margin-area;width:0.5pt;height:641.1pt;z-index:252022784;" fillcolor="#000000" filled="true" stroked="false"/>
              </w:pict>
            </w:r>
            <w:r>
              <w:pict>
                <v:shape id="_x0000_s76" style="position:absolute;margin-left:-286.75pt;margin-top:419.11pt;mso-position-vertical-relative:top-margin-area;mso-position-horizontal-relative:right-margin-area;width:1pt;height:141.1pt;z-index:252033024;" fillcolor="#000000" filled="true" stroked="false" coordsize="20,2822" coordorigin="0,0" path="m0,1634l9,1634l9,0l0,0l0,1634xem9,1634l19,1634l19,0l9,0l9,1634xem0,2821l9,2821l9,1653l0,1653l0,2821xem9,2821l19,2821l19,1653l9,1653l9,2821xe"/>
              </w:pict>
            </w:r>
            <w:r>
              <w:pict>
                <v:shape id="_x0000_s78" style="position:absolute;margin-left:-409.57pt;margin-top:418.63pt;mso-position-vertical-relative:top-margin-area;mso-position-horizontal-relative:right-margin-area;width:1.05pt;height:201pt;z-index:252023808;" fillcolor="#000000" filled="true" stroked="false" coordsize="20,4020" coordorigin="0,0" path="m0,1644l9,1644l9,0l0,0l0,1644xem10,1644l20,1644l20,9l10,9l10,1644xem0,2830l9,2830l9,1663l0,1663l0,2830xem10,2830l20,2830l20,1663l10,1663l10,2830xem0,4019l9,4019l9,2850l0,2850l0,4019xem10,4019l20,4019l20,2850l10,2850l10,4019xe"/>
              </w:pict>
            </w:r>
            <w:r>
              <w:pict>
                <v:shape id="_x0000_s80" style="position:absolute;margin-left:-374.47pt;margin-top:419.11pt;mso-position-vertical-relative:top-margin-area;mso-position-horizontal-relative:right-margin-area;width:1.05pt;height:200.5pt;z-index:-251295744;" fillcolor="#000000" filled="true" stroked="false" coordsize="20,4010" coordorigin="0,0" path="m0,1634l9,1634l9,0l0,0l0,1634xem10,1634l20,1634l20,0l10,0l10,1634xem0,2821l9,2821l9,1653l0,1653l0,2821xem10,2821l20,2821l20,1653l10,1653l10,2821xem0,4009l9,4009l9,2840l0,2840l0,4009xem10,4009l20,4009l20,2840l10,2840l10,4009xe"/>
              </w:pict>
            </w:r>
            <w:r>
              <w:pict>
                <v:shape id="_x0000_s82" style="position:absolute;margin-left:-255.49pt;margin-top:419.11pt;mso-position-vertical-relative:top-margin-area;mso-position-horizontal-relative:right-margin-area;width:1.05pt;height:141.1pt;z-index:252028928;" fillcolor="#000000" filled="true" stroked="false" coordsize="20,2822" coordorigin="0,0" path="m0,1634l9,1634l9,0l0,0l0,1634xem10,1634l20,1634l20,0l10,0l10,1634xem0,2821l9,2821l9,1653l0,1653l0,2821xem10,2821l20,2821l20,1653l10,1653l10,2821xe"/>
              </w:pict>
            </w:r>
            <w:r>
              <w:pict>
                <v:shape id="_x0000_s84" style="position:absolute;margin-left:-200.53pt;margin-top:419.11pt;mso-position-vertical-relative:top-margin-area;mso-position-horizontal-relative:right-margin-area;width:1.05pt;height:141.1pt;z-index:252027904;" fillcolor="#000000" filled="true" stroked="false" coordsize="20,2822" coordorigin="0,0" path="m0,1634l9,1634l9,0l0,0l0,1634xem10,1634l20,1634l20,0l10,0l10,1634xem0,2821l9,2821l9,1653l0,1653l0,2821xem10,2821l20,2821l20,1653l10,1653l10,2821xe"/>
              </w:pict>
            </w:r>
            <w:r>
              <w:pict>
                <v:shape id="_x0000_s86" style="position:absolute;margin-left:-160.91pt;margin-top:419.11pt;mso-position-vertical-relative:top-margin-area;mso-position-horizontal-relative:right-margin-area;width:1.05pt;height:141.1pt;z-index:-251294720;" fillcolor="#000000" filled="true" stroked="false" coordsize="20,2822" coordorigin="0,0" path="m0,1634l9,1634l9,0l0,0l0,1634xem10,1634l20,1634l20,0l10,0l10,1634xem0,2821l9,2821l9,1653l0,1653l0,2821xem10,2821l20,2821l20,1653l10,1653l10,2821xe"/>
              </w:pict>
            </w:r>
            <w:r>
              <w:pict>
                <v:shape id="_x0000_s88" style="position:absolute;margin-left:-77.75pt;margin-top:419.11pt;mso-position-vertical-relative:top-margin-area;mso-position-horizontal-relative:right-margin-area;width:1.05pt;height:141.1pt;z-index:252030976;" fillcolor="#000000" filled="true" stroked="false" coordsize="20,2822" coordorigin="0,0" path="m0,1634l9,1634l9,0l0,0l0,1634xem10,1634l20,1634l20,0l10,0l10,1634xem0,2821l9,2821l9,1653l0,1653l0,2821xem10,2821l20,2821l20,1653l10,1653l10,2821xe"/>
              </w:pict>
            </w:r>
            <w:r>
              <w:rPr>
                <w:rFonts w:ascii="SimSun" w:hAnsi="SimSun" w:eastAsia="SimSun" w:cs="SimSun"/>
                <w:sz w:val="24"/>
                <w:szCs w:val="24"/>
                <w:spacing w:val="-1"/>
              </w:rPr>
              <w:t>集气罩收集效率不低于</w:t>
            </w:r>
            <w:r>
              <w:rPr>
                <w:rFonts w:ascii="SimSun" w:hAnsi="SimSun" w:eastAsia="SimSun" w:cs="SimSun"/>
                <w:sz w:val="24"/>
                <w:szCs w:val="24"/>
                <w:spacing w:val="-33"/>
              </w:rPr>
              <w:t xml:space="preserve"> </w:t>
            </w:r>
            <w:r>
              <w:rPr>
                <w:rFonts w:ascii="Times New Roman" w:hAnsi="Times New Roman" w:eastAsia="Times New Roman" w:cs="Times New Roman"/>
                <w:sz w:val="24"/>
                <w:szCs w:val="24"/>
                <w:spacing w:val="-1"/>
              </w:rPr>
              <w:t>80%</w:t>
            </w:r>
            <w:r>
              <w:rPr>
                <w:rFonts w:ascii="SimSun" w:hAnsi="SimSun" w:eastAsia="SimSun" w:cs="SimSun"/>
                <w:sz w:val="24"/>
                <w:szCs w:val="24"/>
                <w:spacing w:val="-1"/>
              </w:rPr>
              <w:t>，对逸散有机废气进行收集，产生的废气收集后通过引</w:t>
            </w:r>
            <w:r>
              <w:rPr>
                <w:rFonts w:ascii="SimSun" w:hAnsi="SimSun" w:eastAsia="SimSun" w:cs="SimSun"/>
                <w:sz w:val="24"/>
                <w:szCs w:val="24"/>
              </w:rPr>
              <w:t xml:space="preserve"> </w:t>
            </w:r>
            <w:r>
              <w:rPr>
                <w:rFonts w:ascii="SimSun" w:hAnsi="SimSun" w:eastAsia="SimSun" w:cs="SimSun"/>
                <w:sz w:val="24"/>
                <w:szCs w:val="24"/>
                <w:spacing w:val="-2"/>
              </w:rPr>
              <w:t>风机接入活性炭吸附装置处理（吸附效率不低于</w:t>
            </w:r>
            <w:r>
              <w:rPr>
                <w:rFonts w:ascii="SimSun" w:hAnsi="SimSun" w:eastAsia="SimSun" w:cs="SimSun"/>
                <w:sz w:val="24"/>
                <w:szCs w:val="24"/>
                <w:spacing w:val="-46"/>
              </w:rPr>
              <w:t xml:space="preserve"> </w:t>
            </w:r>
            <w:r>
              <w:rPr>
                <w:rFonts w:ascii="Times New Roman" w:hAnsi="Times New Roman" w:eastAsia="Times New Roman" w:cs="Times New Roman"/>
                <w:sz w:val="24"/>
                <w:szCs w:val="24"/>
                <w:spacing w:val="-2"/>
              </w:rPr>
              <w:t>80%</w:t>
            </w:r>
            <w:r>
              <w:rPr>
                <w:rFonts w:ascii="SimSun" w:hAnsi="SimSun" w:eastAsia="SimSun" w:cs="SimSun"/>
                <w:sz w:val="24"/>
                <w:szCs w:val="24"/>
                <w:spacing w:val="-2"/>
              </w:rPr>
              <w:t>）达标后通过不低于 </w:t>
            </w:r>
            <w:r>
              <w:rPr>
                <w:rFonts w:ascii="Times New Roman" w:hAnsi="Times New Roman" w:eastAsia="Times New Roman" w:cs="Times New Roman"/>
                <w:sz w:val="24"/>
                <w:szCs w:val="24"/>
                <w:spacing w:val="-2"/>
              </w:rPr>
              <w:t>15m </w:t>
            </w:r>
            <w:r>
              <w:rPr>
                <w:rFonts w:ascii="SimSun" w:hAnsi="SimSun" w:eastAsia="SimSun" w:cs="SimSun"/>
                <w:sz w:val="24"/>
                <w:szCs w:val="24"/>
                <w:spacing w:val="-2"/>
              </w:rPr>
              <w:t>排气筒排</w:t>
            </w:r>
          </w:p>
          <w:p>
            <w:pPr>
              <w:ind w:left="528"/>
              <w:spacing w:line="212" w:lineRule="auto"/>
              <w:rPr>
                <w:rFonts w:ascii="SimSun" w:hAnsi="SimSun" w:eastAsia="SimSun" w:cs="SimSun"/>
                <w:sz w:val="24"/>
                <w:szCs w:val="24"/>
              </w:rPr>
            </w:pPr>
            <w:r>
              <w:rPr>
                <w:rFonts w:ascii="SimSun" w:hAnsi="SimSun" w:eastAsia="SimSun" w:cs="SimSun"/>
                <w:sz w:val="24"/>
                <w:szCs w:val="24"/>
                <w:spacing w:val="-1"/>
              </w:rPr>
              <w:t>放。则有组织废气产生量为</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1"/>
              </w:rPr>
              <w:t>0.184t/a</w:t>
            </w:r>
            <w:r>
              <w:rPr>
                <w:rFonts w:ascii="SimSun" w:hAnsi="SimSun" w:eastAsia="SimSun" w:cs="SimSun"/>
                <w:sz w:val="24"/>
                <w:szCs w:val="24"/>
                <w:spacing w:val="-1"/>
              </w:rPr>
              <w:t>，产生速率为</w:t>
            </w:r>
            <w:r>
              <w:rPr>
                <w:rFonts w:ascii="SimSun" w:hAnsi="SimSun" w:eastAsia="SimSun" w:cs="SimSun"/>
                <w:sz w:val="24"/>
                <w:szCs w:val="24"/>
                <w:spacing w:val="-39"/>
              </w:rPr>
              <w:t xml:space="preserve"> </w:t>
            </w:r>
            <w:r>
              <w:rPr>
                <w:rFonts w:ascii="Times New Roman" w:hAnsi="Times New Roman" w:eastAsia="Times New Roman" w:cs="Times New Roman"/>
                <w:sz w:val="24"/>
                <w:szCs w:val="24"/>
                <w:spacing w:val="-1"/>
              </w:rPr>
              <w:t>0.09583kg/</w:t>
            </w:r>
            <w:r>
              <w:rPr>
                <w:rFonts w:ascii="Times New Roman" w:hAnsi="Times New Roman" w:eastAsia="Times New Roman" w:cs="Times New Roman"/>
                <w:sz w:val="24"/>
                <w:szCs w:val="24"/>
                <w:spacing w:val="-2"/>
              </w:rPr>
              <w:t>h</w:t>
            </w:r>
            <w:r>
              <w:rPr>
                <w:rFonts w:ascii="SimSun" w:hAnsi="SimSun" w:eastAsia="SimSun" w:cs="SimSun"/>
                <w:sz w:val="24"/>
                <w:szCs w:val="24"/>
                <w:spacing w:val="-2"/>
              </w:rPr>
              <w:t>，产生浓度为</w:t>
            </w:r>
          </w:p>
          <w:p>
            <w:pPr>
              <w:ind w:left="547"/>
              <w:spacing w:before="190" w:line="475" w:lineRule="exact"/>
              <w:rPr>
                <w:rFonts w:ascii="SimSun" w:hAnsi="SimSun" w:eastAsia="SimSun" w:cs="SimSun"/>
                <w:sz w:val="24"/>
                <w:szCs w:val="24"/>
              </w:rPr>
            </w:pPr>
            <w:r>
              <w:rPr>
                <w:rFonts w:ascii="Times New Roman" w:hAnsi="Times New Roman" w:eastAsia="Times New Roman" w:cs="Times New Roman"/>
                <w:sz w:val="24"/>
                <w:szCs w:val="24"/>
                <w:spacing w:val="-2"/>
                <w:position w:val="18"/>
              </w:rPr>
              <w:t>11.979mg/m</w:t>
            </w:r>
            <w:r>
              <w:rPr>
                <w:rFonts w:ascii="Times New Roman" w:hAnsi="Times New Roman" w:eastAsia="Times New Roman" w:cs="Times New Roman"/>
                <w:sz w:val="15"/>
                <w:szCs w:val="15"/>
                <w:spacing w:val="-2"/>
                <w:position w:val="26"/>
              </w:rPr>
              <w:t>3</w:t>
            </w:r>
            <w:r>
              <w:rPr>
                <w:rFonts w:ascii="Times New Roman" w:hAnsi="Times New Roman" w:eastAsia="Times New Roman" w:cs="Times New Roman"/>
                <w:sz w:val="15"/>
                <w:szCs w:val="15"/>
                <w:spacing w:val="-7"/>
                <w:position w:val="26"/>
              </w:rPr>
              <w:t xml:space="preserve"> </w:t>
            </w:r>
            <w:r>
              <w:rPr>
                <w:rFonts w:ascii="SimSun" w:hAnsi="SimSun" w:eastAsia="SimSun" w:cs="SimSun"/>
                <w:sz w:val="24"/>
                <w:szCs w:val="24"/>
                <w:spacing w:val="-2"/>
                <w:position w:val="18"/>
              </w:rPr>
              <w:t>；经处理后的排放量为</w:t>
            </w:r>
            <w:r>
              <w:rPr>
                <w:rFonts w:ascii="SimSun" w:hAnsi="SimSun" w:eastAsia="SimSun" w:cs="SimSun"/>
                <w:sz w:val="24"/>
                <w:szCs w:val="24"/>
                <w:spacing w:val="-39"/>
                <w:position w:val="18"/>
              </w:rPr>
              <w:t xml:space="preserve"> </w:t>
            </w:r>
            <w:r>
              <w:rPr>
                <w:rFonts w:ascii="Times New Roman" w:hAnsi="Times New Roman" w:eastAsia="Times New Roman" w:cs="Times New Roman"/>
                <w:sz w:val="24"/>
                <w:szCs w:val="24"/>
                <w:spacing w:val="-2"/>
                <w:position w:val="18"/>
              </w:rPr>
              <w:t>0.0368t/a</w:t>
            </w:r>
            <w:r>
              <w:rPr>
                <w:rFonts w:ascii="SimSun" w:hAnsi="SimSun" w:eastAsia="SimSun" w:cs="SimSun"/>
                <w:sz w:val="24"/>
                <w:szCs w:val="24"/>
                <w:spacing w:val="-2"/>
                <w:position w:val="18"/>
              </w:rPr>
              <w:t>，排放速率为</w:t>
            </w:r>
            <w:r>
              <w:rPr>
                <w:rFonts w:ascii="SimSun" w:hAnsi="SimSun" w:eastAsia="SimSun" w:cs="SimSun"/>
                <w:sz w:val="24"/>
                <w:szCs w:val="24"/>
                <w:spacing w:val="-39"/>
                <w:position w:val="18"/>
              </w:rPr>
              <w:t xml:space="preserve"> </w:t>
            </w:r>
            <w:r>
              <w:rPr>
                <w:rFonts w:ascii="Times New Roman" w:hAnsi="Times New Roman" w:eastAsia="Times New Roman" w:cs="Times New Roman"/>
                <w:sz w:val="24"/>
                <w:szCs w:val="24"/>
                <w:spacing w:val="-2"/>
                <w:position w:val="18"/>
              </w:rPr>
              <w:t>0.01917k</w:t>
            </w:r>
            <w:r>
              <w:rPr>
                <w:rFonts w:ascii="Times New Roman" w:hAnsi="Times New Roman" w:eastAsia="Times New Roman" w:cs="Times New Roman"/>
                <w:sz w:val="24"/>
                <w:szCs w:val="24"/>
                <w:spacing w:val="-3"/>
                <w:position w:val="18"/>
              </w:rPr>
              <w:t>g/h</w:t>
            </w:r>
            <w:r>
              <w:rPr>
                <w:rFonts w:ascii="SimSun" w:hAnsi="SimSun" w:eastAsia="SimSun" w:cs="SimSun"/>
                <w:sz w:val="24"/>
                <w:szCs w:val="24"/>
                <w:spacing w:val="-3"/>
                <w:position w:val="18"/>
              </w:rPr>
              <w:t>，排放浓度为</w:t>
            </w:r>
          </w:p>
          <w:p>
            <w:pPr>
              <w:ind w:left="524"/>
              <w:spacing w:before="1" w:line="205" w:lineRule="auto"/>
              <w:rPr>
                <w:rFonts w:ascii="SimSun" w:hAnsi="SimSun" w:eastAsia="SimSun" w:cs="SimSun"/>
                <w:sz w:val="24"/>
                <w:szCs w:val="24"/>
              </w:rPr>
            </w:pPr>
            <w:r>
              <w:rPr>
                <w:rFonts w:ascii="Times New Roman" w:hAnsi="Times New Roman" w:eastAsia="Times New Roman" w:cs="Times New Roman"/>
                <w:sz w:val="24"/>
                <w:szCs w:val="24"/>
              </w:rPr>
              <w:t>2.396mg/m</w:t>
            </w:r>
            <w:r>
              <w:rPr>
                <w:rFonts w:ascii="Times New Roman" w:hAnsi="Times New Roman" w:eastAsia="Times New Roman" w:cs="Times New Roman"/>
                <w:sz w:val="15"/>
                <w:szCs w:val="15"/>
                <w:position w:val="8"/>
              </w:rPr>
              <w:t>3</w:t>
            </w:r>
            <w:r>
              <w:rPr>
                <w:rFonts w:ascii="SimSun" w:hAnsi="SimSun" w:eastAsia="SimSun" w:cs="SimSun"/>
                <w:sz w:val="24"/>
                <w:szCs w:val="24"/>
              </w:rPr>
              <w:t>。</w:t>
            </w:r>
          </w:p>
          <w:p>
            <w:pPr>
              <w:ind w:left="1004"/>
              <w:spacing w:before="191" w:line="233" w:lineRule="auto"/>
              <w:rPr>
                <w:rFonts w:ascii="SimSun" w:hAnsi="SimSun" w:eastAsia="SimSun" w:cs="SimSun"/>
                <w:sz w:val="24"/>
                <w:szCs w:val="24"/>
              </w:rPr>
            </w:pPr>
            <w:r>
              <w:rPr>
                <w:rFonts w:ascii="Times New Roman" w:hAnsi="Times New Roman" w:eastAsia="Times New Roman" w:cs="Times New Roman"/>
                <w:sz w:val="24"/>
                <w:szCs w:val="24"/>
              </w:rPr>
              <w:t>20%</w:t>
            </w:r>
            <w:r>
              <w:rPr>
                <w:rFonts w:ascii="SimSun" w:hAnsi="SimSun" w:eastAsia="SimSun" w:cs="SimSun"/>
                <w:sz w:val="24"/>
                <w:szCs w:val="24"/>
              </w:rPr>
              <w:t>未被集气罩收集的废气以无组织形式在车间内排放，无</w:t>
            </w:r>
            <w:r>
              <w:rPr>
                <w:rFonts w:ascii="SimSun" w:hAnsi="SimSun" w:eastAsia="SimSun" w:cs="SimSun"/>
                <w:sz w:val="24"/>
                <w:szCs w:val="24"/>
                <w:spacing w:val="-1"/>
              </w:rPr>
              <w:t>组织排放量为</w:t>
            </w:r>
          </w:p>
          <w:p>
            <w:pPr>
              <w:ind w:left="527"/>
              <w:spacing w:before="164" w:line="467" w:lineRule="exact"/>
              <w:rPr>
                <w:rFonts w:ascii="SimSun" w:hAnsi="SimSun" w:eastAsia="SimSun" w:cs="SimSun"/>
                <w:sz w:val="24"/>
                <w:szCs w:val="24"/>
              </w:rPr>
            </w:pPr>
            <w:r>
              <w:rPr>
                <w:rFonts w:ascii="Times New Roman" w:hAnsi="Times New Roman" w:eastAsia="Times New Roman" w:cs="Times New Roman"/>
                <w:sz w:val="24"/>
                <w:szCs w:val="24"/>
                <w:position w:val="17"/>
              </w:rPr>
              <w:t>0.046t/a</w:t>
            </w:r>
            <w:r>
              <w:rPr>
                <w:rFonts w:ascii="SimSun" w:hAnsi="SimSun" w:eastAsia="SimSun" w:cs="SimSun"/>
                <w:sz w:val="24"/>
                <w:szCs w:val="24"/>
                <w:position w:val="17"/>
              </w:rPr>
              <w:t>，排放速率为</w:t>
            </w:r>
            <w:r>
              <w:rPr>
                <w:rFonts w:ascii="SimSun" w:hAnsi="SimSun" w:eastAsia="SimSun" w:cs="SimSun"/>
                <w:sz w:val="24"/>
                <w:szCs w:val="24"/>
                <w:spacing w:val="-51"/>
                <w:position w:val="17"/>
              </w:rPr>
              <w:t xml:space="preserve"> </w:t>
            </w:r>
            <w:r>
              <w:rPr>
                <w:rFonts w:ascii="Times New Roman" w:hAnsi="Times New Roman" w:eastAsia="Times New Roman" w:cs="Times New Roman"/>
                <w:sz w:val="24"/>
                <w:szCs w:val="24"/>
                <w:position w:val="17"/>
              </w:rPr>
              <w:t>0.02396</w:t>
            </w:r>
            <w:r>
              <w:rPr>
                <w:rFonts w:ascii="Times New Roman" w:hAnsi="Times New Roman" w:eastAsia="Times New Roman" w:cs="Times New Roman"/>
                <w:sz w:val="24"/>
                <w:szCs w:val="24"/>
                <w:spacing w:val="-1"/>
                <w:position w:val="17"/>
              </w:rPr>
              <w:t>kg/h</w:t>
            </w:r>
            <w:r>
              <w:rPr>
                <w:rFonts w:ascii="SimSun" w:hAnsi="SimSun" w:eastAsia="SimSun" w:cs="SimSun"/>
                <w:sz w:val="24"/>
                <w:szCs w:val="24"/>
                <w:spacing w:val="-1"/>
                <w:position w:val="17"/>
              </w:rPr>
              <w:t>，针对无组织废气要求采取局部通风的措施，安装排</w:t>
            </w:r>
          </w:p>
          <w:p>
            <w:pPr>
              <w:ind w:left="529"/>
              <w:spacing w:line="219" w:lineRule="auto"/>
              <w:rPr>
                <w:rFonts w:ascii="SimSun" w:hAnsi="SimSun" w:eastAsia="SimSun" w:cs="SimSun"/>
                <w:sz w:val="24"/>
                <w:szCs w:val="24"/>
              </w:rPr>
            </w:pPr>
            <w:r>
              <w:rPr>
                <w:rFonts w:ascii="SimSun" w:hAnsi="SimSun" w:eastAsia="SimSun" w:cs="SimSun"/>
                <w:sz w:val="24"/>
                <w:szCs w:val="24"/>
                <w:spacing w:val="-1"/>
              </w:rPr>
              <w:t>气扇，加强厂内的通风换气。</w:t>
            </w:r>
          </w:p>
          <w:p>
            <w:pPr>
              <w:ind w:left="1010"/>
              <w:spacing w:before="182" w:line="467" w:lineRule="exact"/>
              <w:rPr>
                <w:rFonts w:ascii="SimSun" w:hAnsi="SimSun" w:eastAsia="SimSun" w:cs="SimSun"/>
                <w:sz w:val="24"/>
                <w:szCs w:val="24"/>
              </w:rPr>
            </w:pPr>
            <w:r>
              <w:rPr>
                <w:rFonts w:ascii="SimSun" w:hAnsi="SimSun" w:eastAsia="SimSun" w:cs="SimSun"/>
                <w:sz w:val="24"/>
                <w:szCs w:val="24"/>
                <w:spacing w:val="-4"/>
                <w:position w:val="17"/>
              </w:rPr>
              <w:t>经计算， 非甲烷总烃有组织排放浓度为</w:t>
            </w:r>
            <w:r>
              <w:rPr>
                <w:rFonts w:ascii="SimSun" w:hAnsi="SimSun" w:eastAsia="SimSun" w:cs="SimSun"/>
                <w:sz w:val="24"/>
                <w:szCs w:val="24"/>
                <w:spacing w:val="-49"/>
                <w:position w:val="17"/>
              </w:rPr>
              <w:t xml:space="preserve"> </w:t>
            </w:r>
            <w:r>
              <w:rPr>
                <w:rFonts w:ascii="Times New Roman" w:hAnsi="Times New Roman" w:eastAsia="Times New Roman" w:cs="Times New Roman"/>
                <w:sz w:val="24"/>
                <w:szCs w:val="24"/>
                <w:spacing w:val="-4"/>
                <w:position w:val="17"/>
              </w:rPr>
              <w:t>2.396mg/m</w:t>
            </w:r>
            <w:r>
              <w:rPr>
                <w:rFonts w:ascii="Times New Roman" w:hAnsi="Times New Roman" w:eastAsia="Times New Roman" w:cs="Times New Roman"/>
                <w:sz w:val="15"/>
                <w:szCs w:val="15"/>
                <w:spacing w:val="-4"/>
                <w:position w:val="25"/>
              </w:rPr>
              <w:t>3</w:t>
            </w:r>
            <w:r>
              <w:rPr>
                <w:rFonts w:ascii="Times New Roman" w:hAnsi="Times New Roman" w:eastAsia="Times New Roman" w:cs="Times New Roman"/>
                <w:sz w:val="15"/>
                <w:szCs w:val="15"/>
                <w:spacing w:val="-8"/>
                <w:position w:val="25"/>
              </w:rPr>
              <w:t xml:space="preserve"> </w:t>
            </w:r>
            <w:r>
              <w:rPr>
                <w:rFonts w:ascii="SimSun" w:hAnsi="SimSun" w:eastAsia="SimSun" w:cs="SimSun"/>
                <w:sz w:val="24"/>
                <w:szCs w:val="24"/>
                <w:spacing w:val="-4"/>
                <w:position w:val="17"/>
              </w:rPr>
              <w:t>，满足《玻璃工业大气污染物排</w:t>
            </w:r>
          </w:p>
          <w:p>
            <w:pPr>
              <w:ind w:left="528"/>
              <w:spacing w:line="212" w:lineRule="auto"/>
              <w:rPr>
                <w:rFonts w:ascii="SimSun" w:hAnsi="SimSun" w:eastAsia="SimSun" w:cs="SimSun"/>
                <w:sz w:val="24"/>
                <w:szCs w:val="24"/>
              </w:rPr>
            </w:pPr>
            <w:r>
              <w:rPr>
                <w:rFonts w:ascii="SimSun" w:hAnsi="SimSun" w:eastAsia="SimSun" w:cs="SimSun"/>
                <w:sz w:val="24"/>
                <w:szCs w:val="24"/>
                <w:spacing w:val="-2"/>
              </w:rPr>
              <w:t>放标准》（</w:t>
            </w:r>
            <w:r>
              <w:rPr>
                <w:rFonts w:ascii="Times New Roman" w:hAnsi="Times New Roman" w:eastAsia="Times New Roman" w:cs="Times New Roman"/>
                <w:sz w:val="24"/>
                <w:szCs w:val="24"/>
                <w:spacing w:val="-2"/>
              </w:rPr>
              <w:t>GB26453-2022</w:t>
            </w:r>
            <w:r>
              <w:rPr>
                <w:rFonts w:ascii="Times New Roman" w:hAnsi="Times New Roman" w:eastAsia="Times New Roman" w:cs="Times New Roman"/>
                <w:sz w:val="24"/>
                <w:szCs w:val="24"/>
                <w:spacing w:val="17"/>
                <w:w w:val="101"/>
              </w:rPr>
              <w:t xml:space="preserve">  </w:t>
            </w:r>
            <w:r>
              <w:rPr>
                <w:rFonts w:ascii="SimSun" w:hAnsi="SimSun" w:eastAsia="SimSun" w:cs="SimSun"/>
                <w:sz w:val="24"/>
                <w:szCs w:val="24"/>
                <w:spacing w:val="-2"/>
              </w:rPr>
              <w:t>）最高允许排放限值</w:t>
            </w:r>
            <w:r>
              <w:rPr>
                <w:rFonts w:ascii="SimSun" w:hAnsi="SimSun" w:eastAsia="SimSun" w:cs="SimSun"/>
                <w:sz w:val="24"/>
                <w:szCs w:val="24"/>
                <w:spacing w:val="-45"/>
              </w:rPr>
              <w:t xml:space="preserve"> </w:t>
            </w:r>
            <w:r>
              <w:rPr>
                <w:rFonts w:ascii="Times New Roman" w:hAnsi="Times New Roman" w:eastAsia="Times New Roman" w:cs="Times New Roman"/>
                <w:sz w:val="24"/>
                <w:szCs w:val="24"/>
                <w:spacing w:val="-3"/>
              </w:rPr>
              <w:t>80mg/m</w:t>
            </w:r>
            <w:r>
              <w:rPr>
                <w:rFonts w:ascii="SimSun" w:hAnsi="SimSun" w:eastAsia="SimSun" w:cs="SimSun"/>
                <w:sz w:val="24"/>
                <w:szCs w:val="24"/>
                <w:spacing w:val="-3"/>
              </w:rPr>
              <w:t>³相关要求。</w:t>
            </w:r>
          </w:p>
          <w:p>
            <w:pPr>
              <w:ind w:left="530" w:right="101" w:firstLine="481"/>
              <w:spacing w:before="192" w:line="359" w:lineRule="auto"/>
              <w:rPr>
                <w:rFonts w:ascii="SimSun" w:hAnsi="SimSun" w:eastAsia="SimSun" w:cs="SimSun"/>
                <w:sz w:val="24"/>
                <w:szCs w:val="24"/>
              </w:rPr>
            </w:pPr>
            <w:r>
              <w:rPr>
                <w:rFonts w:ascii="SimSun" w:hAnsi="SimSun" w:eastAsia="SimSun" w:cs="SimSun"/>
                <w:sz w:val="24"/>
                <w:szCs w:val="24"/>
                <w:spacing w:val="-6"/>
              </w:rPr>
              <w:t>未收集的无组织排放，</w:t>
            </w:r>
            <w:r>
              <w:rPr>
                <w:rFonts w:ascii="SimSun" w:hAnsi="SimSun" w:eastAsia="SimSun" w:cs="SimSun"/>
                <w:sz w:val="24"/>
                <w:szCs w:val="24"/>
                <w:spacing w:val="52"/>
              </w:rPr>
              <w:t xml:space="preserve"> </w:t>
            </w:r>
            <w:r>
              <w:rPr>
                <w:rFonts w:ascii="SimSun" w:hAnsi="SimSun" w:eastAsia="SimSun" w:cs="SimSun"/>
                <w:sz w:val="24"/>
                <w:szCs w:val="24"/>
                <w:spacing w:val="-6"/>
              </w:rPr>
              <w:t>集气罩未能收集的有机废气非甲烷总烃量为</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6"/>
              </w:rPr>
              <w:t>0.046t/a</w:t>
            </w:r>
            <w:r>
              <w:rPr>
                <w:rFonts w:ascii="Times New Roman" w:hAnsi="Times New Roman" w:eastAsia="Times New Roman" w:cs="Times New Roman"/>
                <w:sz w:val="24"/>
                <w:szCs w:val="24"/>
                <w:spacing w:val="-30"/>
              </w:rPr>
              <w:t xml:space="preserve"> </w:t>
            </w:r>
            <w:r>
              <w:rPr>
                <w:rFonts w:ascii="SimSun" w:hAnsi="SimSun" w:eastAsia="SimSun" w:cs="SimSun"/>
                <w:sz w:val="24"/>
                <w:szCs w:val="24"/>
                <w:spacing w:val="-6"/>
              </w:rPr>
              <w:t>，加强车</w:t>
            </w:r>
            <w:r>
              <w:rPr>
                <w:rFonts w:ascii="SimSun" w:hAnsi="SimSun" w:eastAsia="SimSun" w:cs="SimSun"/>
                <w:sz w:val="24"/>
                <w:szCs w:val="24"/>
              </w:rPr>
              <w:t xml:space="preserve"> </w:t>
            </w:r>
            <w:r>
              <w:rPr>
                <w:rFonts w:ascii="SimSun" w:hAnsi="SimSun" w:eastAsia="SimSun" w:cs="SimSun"/>
                <w:sz w:val="24"/>
                <w:szCs w:val="24"/>
                <w:spacing w:val="-8"/>
              </w:rPr>
              <w:t>间封闭， 预计厂界浓度可满足《大气污染物综合排放标准》（</w:t>
            </w:r>
            <w:r>
              <w:rPr>
                <w:rFonts w:ascii="Times New Roman" w:hAnsi="Times New Roman" w:eastAsia="Times New Roman" w:cs="Times New Roman"/>
                <w:sz w:val="24"/>
                <w:szCs w:val="24"/>
                <w:spacing w:val="-8"/>
              </w:rPr>
              <w:t>GB16297-</w:t>
            </w:r>
            <w:r>
              <w:rPr>
                <w:rFonts w:ascii="Times New Roman" w:hAnsi="Times New Roman" w:eastAsia="Times New Roman" w:cs="Times New Roman"/>
                <w:sz w:val="24"/>
                <w:szCs w:val="24"/>
                <w:spacing w:val="-20"/>
              </w:rPr>
              <w:t xml:space="preserve"> </w:t>
            </w:r>
            <w:r>
              <w:rPr>
                <w:rFonts w:ascii="Times New Roman" w:hAnsi="Times New Roman" w:eastAsia="Times New Roman" w:cs="Times New Roman"/>
                <w:sz w:val="24"/>
                <w:szCs w:val="24"/>
                <w:spacing w:val="-8"/>
              </w:rPr>
              <w:t>1996</w:t>
            </w:r>
            <w:r>
              <w:rPr>
                <w:rFonts w:ascii="SimSun" w:hAnsi="SimSun" w:eastAsia="SimSun" w:cs="SimSun"/>
                <w:sz w:val="24"/>
                <w:szCs w:val="24"/>
                <w:spacing w:val="-8"/>
              </w:rPr>
              <w:t>）相关限值要</w:t>
            </w:r>
            <w:r>
              <w:rPr>
                <w:rFonts w:ascii="SimSun" w:hAnsi="SimSun" w:eastAsia="SimSun" w:cs="SimSun"/>
                <w:sz w:val="24"/>
                <w:szCs w:val="24"/>
              </w:rPr>
              <w:t xml:space="preserve"> </w:t>
            </w:r>
            <w:r>
              <w:rPr>
                <w:rFonts w:ascii="SimSun" w:hAnsi="SimSun" w:eastAsia="SimSun" w:cs="SimSun"/>
                <w:sz w:val="24"/>
                <w:szCs w:val="24"/>
                <w:spacing w:val="1"/>
              </w:rPr>
              <w:t>求，车间外浓度可满足《玻璃工业大气污染物排放</w:t>
            </w:r>
            <w:r>
              <w:rPr>
                <w:rFonts w:ascii="SimSun" w:hAnsi="SimSun" w:eastAsia="SimSun" w:cs="SimSun"/>
                <w:sz w:val="24"/>
                <w:szCs w:val="24"/>
              </w:rPr>
              <w:t>标准》（</w:t>
            </w:r>
            <w:r>
              <w:rPr>
                <w:rFonts w:ascii="Times New Roman" w:hAnsi="Times New Roman" w:eastAsia="Times New Roman" w:cs="Times New Roman"/>
                <w:sz w:val="24"/>
                <w:szCs w:val="24"/>
              </w:rPr>
              <w:t>GB26453-2022</w:t>
            </w:r>
            <w:r>
              <w:rPr>
                <w:rFonts w:ascii="SimSun" w:hAnsi="SimSun" w:eastAsia="SimSun" w:cs="SimSun"/>
                <w:sz w:val="24"/>
                <w:szCs w:val="24"/>
              </w:rPr>
              <w:t>）相关限值要</w:t>
            </w:r>
          </w:p>
          <w:p>
            <w:pPr>
              <w:ind w:left="530"/>
              <w:spacing w:before="1" w:line="220" w:lineRule="auto"/>
              <w:rPr>
                <w:rFonts w:ascii="SimSun" w:hAnsi="SimSun" w:eastAsia="SimSun" w:cs="SimSun"/>
                <w:sz w:val="24"/>
                <w:szCs w:val="24"/>
              </w:rPr>
            </w:pPr>
            <w:r>
              <w:rPr>
                <w:rFonts w:ascii="SimSun" w:hAnsi="SimSun" w:eastAsia="SimSun" w:cs="SimSun"/>
                <w:sz w:val="24"/>
                <w:szCs w:val="24"/>
                <w:spacing w:val="-12"/>
              </w:rPr>
              <w:t>求。</w:t>
            </w:r>
          </w:p>
          <w:p>
            <w:pPr>
              <w:ind w:left="1017"/>
              <w:spacing w:before="179"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w:t>
            </w:r>
            <w:r>
              <w:rPr>
                <w:rFonts w:ascii="Times New Roman" w:hAnsi="Times New Roman" w:eastAsia="Times New Roman" w:cs="Times New Roman"/>
                <w:sz w:val="24"/>
                <w:szCs w:val="24"/>
                <w:b/>
                <w:bCs/>
                <w:spacing w:val="-1"/>
              </w:rPr>
              <w:t>2</w:t>
            </w:r>
            <w:r>
              <w:rPr>
                <w:rFonts w:ascii="SimSun" w:hAnsi="SimSun" w:eastAsia="SimSun" w:cs="SimSun"/>
                <w:sz w:val="24"/>
                <w:szCs w:val="24"/>
                <w14:textOutline w14:w="4354" w14:cap="flat" w14:cmpd="sng">
                  <w14:solidFill>
                    <w14:srgbClr w14:val="000000"/>
                  </w14:solidFill>
                  <w14:prstDash w14:val="solid"/>
                  <w14:miter w14:lim="10"/>
                </w14:textOutline>
                <w:spacing w:val="-1"/>
              </w:rPr>
              <w:t>）废气收集、处理及排放方式情况</w:t>
            </w:r>
          </w:p>
          <w:p>
            <w:pPr>
              <w:ind w:left="1009"/>
              <w:spacing w:before="181" w:line="219" w:lineRule="auto"/>
              <w:rPr>
                <w:rFonts w:ascii="SimSun" w:hAnsi="SimSun" w:eastAsia="SimSun" w:cs="SimSun"/>
                <w:sz w:val="24"/>
                <w:szCs w:val="24"/>
              </w:rPr>
            </w:pPr>
            <w:r>
              <w:rPr>
                <w:rFonts w:ascii="SimSun" w:hAnsi="SimSun" w:eastAsia="SimSun" w:cs="SimSun"/>
                <w:sz w:val="24"/>
                <w:szCs w:val="24"/>
                <w:spacing w:val="-1"/>
              </w:rPr>
              <w:t>本项目废气收集、处理及排放方式情况见表</w:t>
            </w:r>
            <w:r>
              <w:rPr>
                <w:rFonts w:ascii="SimSun" w:hAnsi="SimSun" w:eastAsia="SimSun" w:cs="SimSun"/>
                <w:sz w:val="24"/>
                <w:szCs w:val="24"/>
                <w:spacing w:val="-48"/>
              </w:rPr>
              <w:t xml:space="preserve"> </w:t>
            </w:r>
            <w:r>
              <w:rPr>
                <w:rFonts w:ascii="Times New Roman" w:hAnsi="Times New Roman" w:eastAsia="Times New Roman" w:cs="Times New Roman"/>
                <w:sz w:val="24"/>
                <w:szCs w:val="24"/>
                <w:spacing w:val="-1"/>
              </w:rPr>
              <w:t>4-2</w:t>
            </w:r>
            <w:r>
              <w:rPr>
                <w:rFonts w:ascii="SimSun" w:hAnsi="SimSun" w:eastAsia="SimSun" w:cs="SimSun"/>
                <w:sz w:val="24"/>
                <w:szCs w:val="24"/>
                <w:spacing w:val="-1"/>
              </w:rPr>
              <w:t>。</w:t>
            </w:r>
          </w:p>
          <w:p>
            <w:pPr>
              <w:ind w:left="2687"/>
              <w:spacing w:before="260"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rPr>
              <w:t>表</w:t>
            </w:r>
            <w:r>
              <w:rPr>
                <w:rFonts w:ascii="SimSun" w:hAnsi="SimSun" w:eastAsia="SimSun" w:cs="SimSun"/>
                <w:sz w:val="24"/>
                <w:szCs w:val="24"/>
              </w:rPr>
              <w:t xml:space="preserve"> </w:t>
            </w:r>
            <w:r>
              <w:rPr>
                <w:rFonts w:ascii="Times New Roman" w:hAnsi="Times New Roman" w:eastAsia="Times New Roman" w:cs="Times New Roman"/>
                <w:sz w:val="24"/>
                <w:szCs w:val="24"/>
                <w:b/>
                <w:bCs/>
              </w:rPr>
              <w:t>4-2  </w:t>
            </w:r>
            <w:r>
              <w:rPr>
                <w:rFonts w:ascii="SimSun" w:hAnsi="SimSun" w:eastAsia="SimSun" w:cs="SimSun"/>
                <w:sz w:val="24"/>
                <w:szCs w:val="24"/>
                <w14:textOutline w14:w="4354" w14:cap="flat" w14:cmpd="sng">
                  <w14:solidFill>
                    <w14:srgbClr w14:val="000000"/>
                  </w14:solidFill>
                  <w14:prstDash w14:val="solid"/>
                  <w14:miter w14:lim="10"/>
                </w14:textOutline>
              </w:rPr>
              <w:t>废气源强核算、收集、处理、排放方式</w:t>
            </w:r>
          </w:p>
          <w:p>
            <w:pPr>
              <w:ind w:firstLine="518"/>
              <w:spacing w:before="1" w:line="4942" w:lineRule="exact"/>
              <w:rPr/>
            </w:pPr>
            <w:r>
              <w:rPr>
                <w:position w:val="-98"/>
              </w:rPr>
              <w:pict>
                <v:group id="_x0000_s90" style="mso-position-vertical-relative:line;mso-position-horizontal-relative:char;width:461pt;height:247.1pt;" filled="false" stroked="false" coordsize="9220,4942" coordorigin="0,0">
                  <v:shape id="_x0000_s92" style="position:absolute;left:0;top:0;width:9220;height:4942;" fillcolor="#000000" filled="true" stroked="false" coordsize="9220,4942" coordorigin="0,0" path="m0,20l9,20l9,0l0,0l0,20xem0,9l9,9l9,0l0,0l0,9xem9,9l663,9l663,0l9,0l9,9xem663,9l673,9l673,0l663,0l663,9xem673,9l1139,9l1139,0l673,0l673,9xem1139,9l1148,9l1148,0l1139,0l1139,9xem1148,9l2650,9l2650,0l1148,0l1148,9xem2650,9l2659,9l2659,0l2650,0l2650,9xem2659,9l3122,9l3122,0l2659,0l2659,9xem3122,9l3132,9l3132,0l3122,0l3122,9xem3132,9l5320,9l5320,0l3132,0l3132,9xem5320,9l5329,9l5329,0l5320,0l5320,9xem5329,9l7775,9l7775,0l5329,0l5329,9xem7775,9l7785,9l7785,0l7775,0l7775,9xem7785,9l8436,9l8436,0l7785,0l7785,9xem8436,9l8446,9l8446,0l8436,0l8436,9xem8446,9l9209,9l9209,0l8446,0l8446,9xem9209,20l9219,20l9219,0l9209,0l9209,20xem9209,9l9219,9l9219,0l9209,0l9209,9xem6,20l15,20l15,10l6,10l6,20xem6,20l15,20l15,10l6,10l6,20xem15,20l652,20l652,10l15,10l15,20xem652,20l662,20l662,10l652,10l652,20xem652,20l662,20l662,10l652,10l652,20xem6,496l15,496l15,20l6,20l6,496xem652,496l662,496l662,20l652,20l652,496xem0,496l9,496l9,20l0,20l0,496xem663,20l673,20l673,10l663,10l663,20xem663,20l673,20l673,10l663,10l663,20xem673,20l1129,20l1129,10l673,10l673,20xem1129,20l1139,20l1139,10l1129,10l1129,20xem1129,20l1139,20l1139,10l1129,10l1129,20xem663,496l673,496l673,20l663,20l663,496xem1129,496l1139,496l1139,20l1129,20l1129,496xem1140,20l1150,20l1150,10l1140,10l1140,20xem1140,20l1150,20l1150,10l1140,10l1140,20xem1150,20l2639,20l2639,10l1150,10l1150,20xem2639,20l2648,20l2648,10l2639,10l2639,20xem2639,20l2648,20l2648,10l2639,10l2639,20xem1140,496l1150,496l1150,487l1140,487l1140,496xem1140,496l1150,496l1150,487l1140,487l1140,496xem1150,496l2639,496l2639,487l1150,487l1150,496xem2639,496l2648,496l2648,487l2639,487l2639,496xem2639,496l2648,496l2648,487l2639,487l2639,496xem1140,487l1150,487l1150,20l1140,20l1140,487xem2639,487l2648,487l2648,20l2639,20l2639,487xem2650,20l2659,20l2659,10l2650,10l2650,20xem2650,20l2659,20l2659,10l2650,10l2650,20xem2659,20l3112,20l3112,10l2659,10l2659,20xem3111,20l3121,20l3121,10l3111,10l3111,20xem3111,20l3121,20l3121,10l3111,10l3111,20xem2650,496l2659,496l2659,20l2650,20l2650,496xem3111,496l3121,496l3121,20l3111,20l3111,496xem3122,20l3132,20l3132,10l3122,10l3122,20xem3122,20l3132,20l3132,10l3122,10l3122,20xem3132,20l5310,20l5310,10l3132,10l3132,20xem5310,20l5320,20l5320,10l5310,10l5310,20xem5310,20l5320,20l5320,10l5310,10l5310,20xem3122,496l3132,496l3132,487l3122,487l3122,496xem3122,496l3132,496l3132,487l3122,487l3122,496xem3132,496l5310,496l5310,487l3132,487l3132,496xem5310,496l5320,496l5320,487l5310,487l5310,496xem5310,496l5320,496l5320,487l5310,487l5310,496xem3122,487l3132,487l3132,20l3122,20l3122,487xem5310,487l5320,487l5320,20l5310,20l5310,487xem5321,20l5330,20l5330,10l5321,10l5321,20xem5321,20l5330,20l5330,10l5321,10l5321,20xem5330,20l7765,20l7765,10l5330,10l5330,20xem7765,20l7775,20l7775,10l7765,10l7765,20xem7765,20l7775,20l7775,10l7765,10l7765,20xem5321,496l5330,496l5330,487l5321,487l5321,496xem5321,496l5330,496l5330,487l5321,487l5321,496xem5330,496l7765,496l7765,487l5330,487l5330,496xem7765,496l7775,496l7775,487l7765,487l7765,496xem7765,496l7775,496l7775,487l7765,487l7765,496xem5321,487l5330,487l5330,20l5321,20l5321,487xem7765,487l7775,487l7775,20l7765,20l7765,487xem7776,20l7786,20l7786,10l7776,10l7776,20xem7776,20l7786,20l7786,10l7776,10l7776,20xem7786,20l8427,20l8427,10l7786,10l7786,20xem8427,20l8436,20l8436,10l8427,10l8427,20xem8427,20l8436,20l8436,10l8427,10l8427,20xem7776,496l7786,496l7786,487l7776,487l7776,496xem7776,496l7786,496l7786,487l7776,487l7776,496xem7786,496l8427,496l8427,487l7786,487l7786,496xem8427,496l8436,496l8436,487l8427,487l8427,496xem8427,496l8436,496l8436,487l8427,487l8427,496xem7776,487l7786,487l7786,20l7776,20l7776,487xem8427,487l8436,487l8436,20l8427,20l8427,487xem8436,20l8446,20l8446,10l8436,10l8436,20xem8436,20l8446,20l8446,10l8436,10l8436,20xem8446,20l9203,20l9203,10l8446,10l8446,20xem9203,20l9213,20l9213,10l9203,10l9203,20xem9203,20l9213,20l9213,10l9203,10l9203,20xem8436,496l8446,496l8446,20l8436,20l8436,496xem0,506l9,506l9,496l0,496l0,506xem9209,506l9219,506l9219,496l9209,496l9209,506xem6,2150l15,2150l15,2140l6,2140l6,2150xem6,2150l15,2150l15,2140l6,2140l6,2150xem15,2150l652,2150l652,2140l15,2140l15,2150xem652,2150l662,2150l662,2140l652,2140l652,2150xem652,2150l662,2150l662,2140l652,2140l652,2150xem6,2140l15,2140l15,496l6,496l6,2140xem0,2150l9,2150l9,506l0,506l0,2150xem663,2150l673,2150l673,2140l663,2140l663,2150xem663,2150l673,2150l673,2140l663,2140l663,2150xem673,2150l1129,2150l1129,2140l673,2140l673,2150xem1129,2150l1139,2150l1139,2140l1129,2140l1129,2150xem1129,2150l1139,2150l1139,2140l1129,2140l1129,2150xem1140,506l1150,506l1150,496l1140,496l1140,506xem1140,506l1150,506l1150,496l1140,496l1140,506xem1150,506l1831,506l1831,496l1150,496l1150,506xem1831,506l1841,506l1841,496l1831,496l1831,506xem1831,506l1841,506l1841,496l1831,496l1831,506xem1140,2150l1150,2150l1150,2140l1140,2140l1140,2150xem1140,2150l1150,2150l1150,2140l1140,2140l1140,2150xem1150,2150l1831,2150l1831,2140l1150,2140l1150,2150xem1831,2150l1841,2150l1841,2140l1831,2140l1831,2150xem1831,2150l1841,2150l1841,2140l1831,2140l1831,2150xem1842,506l1851,506l1851,496l1842,496l1842,506xem1842,506l1851,506l1851,496l1842,496l1842,506xem1851,506l2639,506l2639,496l1851,496l1851,506xem2639,506l2648,506l2648,496l2639,496l2639,506xem2639,506l2648,506l2648,496l2639,496l2639,506xem1842,2150l1851,2150l1851,2140l1842,2140l1842,2150xem1842,2150l1851,2150l1851,2140l1842,2140l1842,2150xem1851,2150l2639,2150l2639,2140l1851,2140l1851,2150xem2639,2150l2648,2150l2648,2140l2639,2140l2639,2150xem2639,2150l2648,2150l2648,2140l2639,2140l2639,2150xem2650,2150l2659,2150l2659,2140l2650,2140l2650,2150xem2650,2150l2659,2150l2659,2140l2650,2140l2650,2150xem2659,2150l3112,2150l3112,2140l2659,2140l2659,2150xem3111,2150l3121,2150l3121,2140l3111,2140l3111,2150xem3111,2150l3121,2150l3121,2140l3111,2140l3111,2150xem3122,506l3132,506l3132,496l3122,496l3122,506xem3122,506l3132,506l3132,496l3122,496l3122,506xem3132,506l3586,506l3586,496l3132,496l3132,506xem3586,506l3595,506l3595,496l3586,496l3586,506xem3586,506l3595,506l3595,496l3586,496l3586,506xem3122,2150l3132,2150l3132,2140l3122,2140l3122,2150xem3122,2150l3132,2150l3132,2140l3122,2140l3122,2150xem3132,2150l3586,2150l3586,2140l3132,2140l3132,2150xem3586,2150l3595,2150l3595,2140l3586,2140l3586,2150xem3586,2150l3595,2150l3595,2140l3586,2140l3586,2150xem3595,506l3605,506l3605,496l3595,496l3595,506xem3595,506l3605,506l3605,496l3595,496l3595,506xem3605,506l4211,506l4211,496l3605,496l3605,506xem4211,506l4220,506l4220,496l4211,496l4211,506xem4211,506l4220,506l4220,496l4211,496l4211,506xem3595,2150l3605,2150l3605,2140l3595,2140l3595,2150xem3595,2150l3605,2150l3605,2140l3595,2140l3595,2150xem3605,2150l4211,2150l4211,2140l3605,2140l3605,2150xem4211,2150l4220,2150l4220,2140l4211,2140l4211,2150xem4211,2150l4220,2150l4220,2140l4211,2140l4211,2150xem4222,506l4231,506l4231,496l4222,496l4222,506xem4222,506l4231,506l4231,496l4222,496l4222,506xem4231,506l4837,506l4837,496l4231,496l4231,506xem4837,506l4847,506l4847,496l4837,496l4837,506xem4837,506l4847,506l4847,496l4837,496l4837,506xem4222,2150l4231,2150l4231,2140l4222,2140l4222,2150xem4222,2150l4231,2150l4231,2140l4222,2140l4222,2150xem4231,2150l4837,2150l4837,2140l4231,2140l4231,2150xem4837,2150l4847,2150l4847,2140l4837,2140l4837,2150xem4837,2150l4847,2150l4847,2140l4837,2140l4837,2150xem4848,506l4857,506l4857,496l4848,496l4848,506xem4848,506l4857,506l4857,496l4848,496l4848,506xem4858,506l5310,506l5310,496l4858,496l4858,506xem5310,506l5320,506l5320,496l5310,496l5310,506xem5310,506l5320,506l5320,496l5310,496l5310,506xem4848,2150l4857,2150l4857,2140l4848,2140l4848,2150xem4848,2150l4857,2150l4857,2140l4848,2140l4848,2150xem4858,2150l5310,2150l5310,2140l4858,2140l4858,2150xem5310,2150l5320,2150l5320,2140l5310,2140l5310,2150xem5310,2150l5320,2150l5320,2140l5310,2140l5310,2150xem5321,506l5330,506l5330,496l5321,496l5321,506xem5321,506l5330,506l5330,496l5321,496l5321,506xem5330,506l6102,506l6102,496l5330,496l5330,506xem6102,506l6112,506l6112,496l6102,496l6102,506xem6102,506l6112,506l6112,496l6102,496l6102,506xem5321,2150l5330,2150l5330,2140l5321,2140l5321,2150xem5321,2150l5330,2150l5330,2140l5321,2140l5321,2150xem5330,2150l6102,2150l6102,2140l5330,2140l5330,2150xem6102,2150l6112,2150l6112,2140l6102,2140l6102,2150xem6102,2150l6112,2150l6112,2140l6102,2140l6102,2150xem6113,506l6123,506l6123,496l6113,496l6113,506xem6113,506l6123,506l6123,496l6113,496l6113,506xem6123,506l6987,506l6987,496l6123,496l6123,506xem6987,506l6996,506l6996,496l6987,496l6987,506xem6987,506l6996,506l6996,496l6987,496l6987,506xem6113,2150l6123,2150l6123,2140l6113,2140l6113,2150xem6113,2150l6123,2150l6123,2140l6113,2140l6113,2150xem6123,2150l6987,2150l6987,2140l6123,2140l6123,2150xem6987,2150l6996,2150l6996,2140l6987,2140l6987,2150xem6987,2150l6996,2150l6996,2140l6987,2140l6987,2150xem6996,506l7006,506l7006,496l6996,496l6996,506xem6996,506l7006,506l7006,496l6996,496l6996,506xem7006,506l7765,506l7765,496l7006,496l7006,506xem7765,506l7775,506l7775,496l7765,496l7765,506xem7765,506l7775,506l7775,496l7765,496l7765,506xem6996,2150l7006,2150l7006,2140l6996,2140l6996,2150xem6996,2150l7006,2150l7006,2140l6996,2140l6996,2150xem7006,2150l7765,2150l7765,2140l7006,2140l7006,2150xem7765,2150l7775,2150l7775,2140l7765,2140l7765,2150xem7765,2150l7775,2150l7775,2140l7765,2140l7765,2150xem7776,506l7786,506l7786,496l7776,496l7776,506xem7776,506l7786,506l7786,496l7776,496l7776,506xem7786,506l8427,506l8427,496l7786,496l7786,506xem8427,506l8436,506l8436,496l8427,496l8427,506xem8427,506l8436,506l8436,496l8427,496l8427,506xem7776,2150l7786,2150l7786,2140l7776,2140l7776,2150xem7776,2150l7786,2150l7786,2140l7776,2140l7776,2150xem7786,2150l8427,2150l8427,2140l7786,2140l7786,2150xem8427,2150l8436,2150l8436,2140l8427,2140l8427,2150xem8427,2150l8436,2150l8436,2140l8427,2140l8427,2150xem8427,2140l8436,2140l8436,506l8427,506l8427,2140xem8436,2150l8446,2150l8446,2140l8436,2140l8436,2150xem8436,2150l8446,2150l8446,2140l8436,2140l8436,2150xem8446,2150l9203,2150l9203,2140l8446,2140l8446,2150xem9203,2150l9213,2150l9213,2140l9203,2140l9203,2150xem9203,2150l9213,2150l9213,2140l9203,2140l9203,2150xem8436,2140l8446,2140l8446,496l8436,496l8436,2140xem0,2159l9,2159l9,2150l0,2150l0,2159xem9209,2159l9219,2159l9219,2150l9209,2150l9209,2159xem6,2159l15,2159l15,2150l6,2150l6,2159xem6,2159l15,2159l15,2150l6,2150l6,2159xem15,2159l652,2159l652,2150l15,2150l15,2159xem652,2159l662,2159l662,2150l652,2150l652,2159xem652,2159l662,2159l662,2150l652,2150l652,2159xem6,3337l15,3337l15,2159l6,2159l6,3337xem0,3337l9,3337l9,2159l0,2159l0,3337xem663,2159l673,2159l673,2150l663,2150l663,2159xem663,2159l673,2159l673,2150l663,2150l663,2159xem673,2159l1129,2159l1129,2150l673,2150l673,2159xem1129,2159l1139,2159l1139,2150l1129,2150l1129,2159xem1129,2159l1139,2159l1139,2150l1129,2150l1129,2159xem663,3337l673,3337l673,3327l663,3327l663,3337xem663,3337l673,3337l673,3327l663,3327l663,3337xem673,3337l1129,3337l1129,3327l673,3327l673,3337xem1129,3337l1139,3337l1139,3327l1129,3327l1129,3337xem1129,3337l1139,3337l1139,3327l1129,3327l1129,3337xem1140,2159l1150,2159l1150,2150l1140,2150l1140,2159xem1140,2159l1150,2159l1150,2150l1140,2150l1140,2159xem1150,2159l1831,2159l1831,2150l1150,2150l1150,2159xem1831,2159l1841,2159l1841,2150l1831,2150l1831,2159xem1831,2159l1841,2159l1841,2150l1831,2150l1831,2159xem1140,3337l1150,3337l1150,3327l1140,3327l1140,3337xem1140,3337l1150,3337l1150,3327l1140,3327l1140,3337xem1150,3337l1831,3337l1831,3327l1150,3327l1150,3337xem1831,3337l1841,3337l1841,3327l1831,3327l1831,3337xem1831,3337l1841,3337l1841,3327l1831,3327l1831,3337xem1842,2159l1851,2159l1851,2150l1842,2150l1842,2159xem1842,2159l1851,2159l1851,2150l1842,2150l1842,2159xem1851,2159l2639,2159l2639,2150l1851,2150l1851,2159xem2639,2159l2648,2159l2648,2150l2639,2150l2639,2159xem2639,2159l2648,2159l2648,2150l2639,2150l2639,2159xem1842,3337l1851,3337l1851,3327l1842,3327l1842,3337xem1842,3337l1851,3337l1851,3327l1842,3327l1842,3337xem1851,3337l2639,3337l2639,3327l1851,3327l1851,3337xem2639,3337l2648,3337l2648,3327l2639,3327l2639,3337xem2639,3337l2648,3337l2648,3327l2639,3327l2639,3337xem2650,2159l2659,2159l2659,2150l2650,2150l2650,2159xem2650,2159l2659,2159l2659,2150l2650,2150l2650,2159xem2659,2159l3112,2159l3112,2150l2659,2150l2659,2159xem3111,2159l3121,2159l3121,2150l3111,2150l3111,2159xem3111,2159l3121,2159l3121,2150l3111,2150l3111,2159xem2650,3337l2659,3337l2659,3327l2650,3327l2650,3337xem2650,3337l2659,3337l2659,3327l2650,3327l2650,3337xem2659,3337l3112,3337l3112,3327l2659,3327l2659,3337xem3111,3337l3121,3337l3121,3327l3111,3327l3111,3337xem3111,3337l3121,3337l3121,3327l3111,3327l3111,3337xem3122,2159l3132,2159l3132,2150l3122,2150l3122,2159xem3122,2159l3132,2159l3132,2150l3122,2150l3122,2159xem3132,2159l3586,2159l3586,2150l3132,2150l3132,2159xem3586,2159l3595,2159l3595,2150l3586,2150l3586,2159xem3586,2159l3595,2159l3595,2150l3586,2150l3586,2159xem3122,3337l3132,3337l3132,3327l3122,3327l3122,3337xem3122,3337l3132,3337l3132,3327l3122,3327l3122,3337xem3132,3337l3586,3337l3586,3327l3132,3327l3132,3337xem3586,3337l3595,3337l3595,3327l3586,3327l3586,3337xem3586,3337l3595,3337l3595,3327l3586,3327l3586,3337xem3595,2159l3605,2159l3605,2150l3595,2150l3595,2159xem3595,2159l3605,2159l3605,2150l3595,2150l3595,2159xem3605,2159l4211,2159l4211,2150l3605,2150l3605,2159xem4211,2159l4220,2159l4220,2150l4211,2150l4211,2159xem4211,2159l4220,2159l4220,2150l4211,2150l4211,2159xem3595,3337l3605,3337l3605,3327l3595,3327l3595,3337xem3595,3337l3605,3337l3605,3327l3595,3327l3595,3337xem3605,3337l4211,3337l4211,3327l3605,3327l3605,3337xem4211,3337l4220,3337l4220,3327l4211,3327l4211,3337xem4211,3337l4220,3337l4220,3327l4211,3327l4211,3337xem4222,2159l4231,2159l4231,2150l4222,2150l4222,2159xem4222,2159l4231,2159l4231,2150l4222,2150l4222,2159xem4231,2159l4837,2159l4837,2150l4231,2150l4231,2159xem4837,2159l4847,2159l4847,2150l4837,2150l4837,2159xem4837,2159l4847,2159l4847,2150l4837,2150l4837,2159xem4222,3337l4231,3337l4231,3327l4222,3327l4222,3337xem4222,3337l4231,3337l4231,3327l4222,3327l4222,3337xem4231,3337l4837,3337l4837,3327l4231,3327l4231,3337xem4837,3337l4847,3337l4847,3327l4837,3327l4837,3337xem4837,3337l4847,3337l4847,3327l4837,3327l4837,3337xem4848,2159l4857,2159l4857,2150l4848,2150l4848,2159xem4848,2159l4857,2159l4857,2150l4848,2150l4848,2159xem4858,2159l5310,2159l5310,2150l4858,2150l4858,2159xem5310,2159l5320,2159l5320,2150l5310,2150l5310,2159xem5310,2159l5320,2159l5320,2150l5310,2150l5310,2159xem4848,3337l4857,3337l4857,3327l4848,3327l4848,3337xem4848,3337l4857,3337l4857,3327l4848,3327l4848,3337xem4858,3337l5310,3337l5310,3327l4858,3327l4858,3337xem5310,3337l5320,3337l5320,3327l5310,3327l5310,3337xem5310,3337l5320,3337l5320,3327l5310,3327l5310,3337xem5321,2159l5330,2159l5330,2150l5321,2150l5321,2159xem5321,2159l5330,2159l5330,2150l5321,2150l5321,2159xem5330,2159l6102,2159l6102,2150l5330,2150l5330,2159xem6102,2159l6112,2159l6112,2150l6102,2150l6102,2159xem6102,2159l6112,2159l6112,2150l6102,2150l6102,2159xem5321,3337l5330,3337l5330,3327l5321,3327l5321,3337xem5321,3337l5330,3337l5330,3327l5321,3327l5321,3337xem5330,3337l6102,3337l6102,3327l5330,3327l5330,3337xem6102,3337l6112,3337l6112,3327l6102,3327l6102,3337xem6102,3337l6112,3337l6112,3327l6102,3327l6102,3337xem6113,2159l6123,2159l6123,2150l6113,2150l6113,2159xem6113,2159l6123,2159l6123,2150l6113,2150l6113,2159xem6123,2159l6987,2159l6987,2150l6123,2150l6123,2159xem6987,2159l6996,2159l6996,2150l6987,2150l6987,2159xem6987,2159l6996,2159l6996,2150l6987,2150l6987,2159xem6113,3337l6123,3337l6123,3327l6113,3327l6113,3337xem6113,3337l6123,3337l6123,3327l6113,3327l6113,3337xem6123,3337l6987,3337l6987,3327l6123,3327l6123,3337xem6987,3337l6996,3337l6996,3327l6987,3327l6987,3337xem6987,3337l6996,3337l6996,3327l6987,3327l6987,3337xem6996,2159l7006,2159l7006,2150l6996,2150l6996,2159xem6996,2159l7006,2159l7006,2150l6996,2150l6996,2159xem7006,2159l7765,2159l7765,2150l7006,2150l7006,2159xem7765,2159l7775,2159l7775,2150l7765,2150l7765,2159xem7765,2159l7775,2159l7775,2150l7765,2150l7765,2159xem6996,3337l7006,3337l7006,3327l6996,3327l6996,3337xem6996,3337l7006,3337l7006,3327l6996,3327l6996,3337xem7006,3337l7765,3337l7765,3327l7006,3327l7006,3337xem7765,3337l7775,3337l7775,3327l7765,3327l7765,3337xem7765,3337l7775,3337l7775,3327l7765,3327l7765,3337xem7776,2159l7786,2159l7786,2150l7776,2150l7776,2159xem7776,2159l7786,2159l7786,2150l7776,2150l7776,2159xem7786,2159l8427,2159l8427,2150l7786,2150l7786,2159xem8427,2159l8436,2159l8436,2150l8427,2150l8427,2159xem8427,2159l8436,2159l8436,2150l8427,2150l8427,2159xem7776,3337l7786,3337l7786,3327l7776,3327l7776,3337xem7776,3337l7786,3337l7786,3327l7776,3327l7776,3337xem7786,3337l8427,3337l8427,3327l7786,3327l7786,3337xem8427,3337l8436,3337l8436,3327l8427,3327l8427,3337xem8427,3337l8436,3337l8436,3327l8427,3327l8427,3337xem8427,3327l8436,3327l8436,2159l8427,2159l8427,3327xem8436,2159l8446,2159l8446,2150l8436,2150l8436,2159xem8436,2159l8446,2159l8446,2150l8436,2150l8436,2159xem8446,2159l9203,2159l9203,2150l8446,2150l8446,2159xem9203,2159l9213,2159l9213,2150l9203,2150l9203,2159xem9203,2159l9213,2159l9213,2150l9203,2150l9203,2159xem8436,3337l8446,3337l8446,3327l8436,3327l8436,3337xem8436,3337l8446,3337l8446,3327l8436,3327l8436,3337xem8446,3337l9203,3337l9203,3327l8446,3327l8446,3337xem9203,3337l9213,3337l9213,3327l9203,3327l9203,3337xem9203,3337l9213,3337l9213,3327l9203,3327l9203,3337xem8436,3327l8446,3327l8446,2159l8436,2159l8436,3327xem0,3346l9,3346l9,3337l0,3337l0,3346xem9209,3346l9219,3346l9219,3337l9209,3337l9209,3346xem6,4525l15,4525l15,4516l6,4516l6,4525xem6,4525l15,4525l15,4516l6,4516l6,4525xem15,4525l652,4525l652,4516l15,4516l15,4525xem652,4525l662,4525l662,4516l652,4516l652,4525xem652,4525l662,4525l662,4516l652,4516l652,4525xem652,4515l662,4515l662,3337l652,3337l652,4515xem663,3346l673,3346l673,3337l663,3337l663,3346xem663,3346l673,3346l673,3337l663,3337l663,3346xem673,3346l1129,3346l1129,3337l673,3337l673,3346xem1129,3346l1139,3346l1139,3337l1129,3337l1129,3346xem1129,3346l1139,3346l1139,3337l1129,3337l1129,3346xem663,4525l673,4525l673,4516l663,4516l663,4525xem663,4525l673,4525l673,4516l663,4516l663,4525xem673,4525l1129,4525l1129,4516l673,4516l673,4525xem1129,4525l1139,4525l1139,4516l1129,4516l1129,4525xem1129,4525l1139,4525l1139,4516l1129,4516l1129,4525xem663,4515l673,4515l673,3346l663,3346l663,4515xem1140,3346l1150,3346l1150,3337l1140,3337l1140,3346xem1140,3346l1150,3346l1150,3337l1140,3337l1140,3346xem1150,3346l1831,3346l1831,3337l1150,3337l1150,3346xem1831,3346l1841,3346l1841,3337l1831,3337l1831,3346xem1831,3346l1841,3346l1841,3337l1831,3337l1831,3346xem1140,4525l1150,4525l1150,4516l1140,4516l1140,4525xem1140,4525l1150,4525l1150,4516l1140,4516l1140,4525xem1150,4525l1831,4525l1831,4516l1150,4516l1150,4525xem1831,4525l1841,4525l1841,4516l1831,4516l1831,4525xem1831,4525l1841,4525l1841,4516l1831,4516l1831,4525xem1842,3346l1851,3346l1851,3337l1842,3337l1842,3346xem1842,3346l1851,3346l1851,3337l1842,3337l1842,3346xem1851,3346l2639,3346l2639,3337l1851,3337l1851,3346xem2639,3346l2648,3346l2648,3337l2639,3337l2639,3346xem2639,3346l2648,3346l2648,3337l2639,3337l2639,3346xem1842,4525l1851,4525l1851,4516l1842,4516l1842,4525xem1842,4525l1851,4525l1851,4516l1842,4516l1842,4525xem1851,4525l2639,4525l2639,4516l1851,4516l1851,4525xem2639,4525l2648,4525l2648,4516l2639,4516l2639,4525xem2639,4525l2648,4525l2648,4516l2639,4516l2639,4525xem2650,3346l2659,3346l2659,3337l2650,3337l2650,3346xem2650,3346l2659,3346l2659,3337l2650,3337l2650,3346xem2659,3346l3112,3346l3112,3337l2659,3337l2659,3346xem3111,3346l3121,3346l3121,3337l3111,3337l3111,3346xem3111,3346l3121,3346l3121,3337l3111,3337l3111,3346xem2650,4525l2659,4525l2659,4516l2650,4516l2650,4525xem2650,4525l2659,4525l2659,4516l2650,4516l2650,4525xem2659,4525l3112,4525l3112,4516l2659,4516l2659,4525xem3111,4525l3121,4525l3121,4516l3111,4516l3111,4525xem3111,4525l3121,4525l3121,4516l3111,4516l3111,4525xem3111,4515l3121,4515l3121,3346l3111,3346l3111,4515xem3122,3346l3132,3346l3132,3337l3122,3337l3122,3346xem3122,3346l3132,3346l3132,3337l3122,3337l3122,3346xem3132,3346l3586,3346l3586,3337l3132,3337l3132,3346xem3586,3346l3595,3346l3595,3337l3586,3337l3586,3346xem3586,3346l3595,3346l3595,3337l3586,3337l3586,3346xem3122,4525l3132,4525l3132,4516l3122,4516l3122,4525xem3122,4525l3132,4525l3132,4516l3122,4516l3122,4525xem3132,4525l3586,4525l3586,4516l3132,4516l3132,4525xem3586,4525l3595,4525l3595,4516l3586,4516l3586,4525xem3586,4525l3595,4525l3595,4516l3586,4516l3586,4525xem3122,4515l3132,4515l3132,3346l3122,3346l3122,4515xem3586,4515l3595,4515l3595,3346l3586,3346l3586,4515xem3595,3346l3605,3346l3605,3337l3595,3337l3595,3346xem3595,3346l3605,3346l3605,3337l3595,3337l3595,3346xem3605,3346l4211,3346l4211,3337l3605,3337l3605,3346xem4211,3346l4220,3346l4220,3337l4211,3337l4211,3346xem4211,3346l4220,3346l4220,3337l4211,3337l4211,3346xem3595,4525l3605,4525l3605,4516l3595,4516l3595,4525xem3595,4525l3605,4525l3605,4516l3595,4516l3595,4525xem3605,4525l4211,4525l4211,4516l3605,4516l3605,4525xem4211,4525l4220,4525l4220,4516l4211,4516l4211,4525xem4211,4525l4220,4525l4220,4516l4211,4516l4211,4525xem3595,4515l3605,4515l3605,3346l3595,3346l3595,4515xem4211,4515l4220,4515l4220,3346l4211,3346l4211,4515xem4222,3346l4231,3346l4231,3337l4222,3337l4222,3346xem4222,3346l4231,3346l4231,3337l4222,3337l4222,3346xem4231,3346l4837,3346l4837,3337l4231,3337l4231,3346xem4837,3346l4847,3346l4847,3337l4837,3337l4837,3346xem4837,3346l4847,3346l4847,3337l4837,3337l4837,3346xem4222,4525l4231,4525l4231,4516l4222,4516l4222,4525xem4222,4525l4231,4525l4231,4516l4222,4516l4222,4525xem4231,4525l4837,4525l4837,4516l4231,4516l4231,4525xem4837,4525l4847,4525l4847,4516l4837,4516l4837,4525xem4837,4525l4847,4525l4847,4516l4837,4516l4837,4525xem4222,4515l4231,4515l4231,3346l4222,3346l4222,4515xem4837,4515l4847,4515l4847,3346l4837,3346l4837,4515xem4848,3346l4857,3346l4857,3337l4848,3337l4848,3346xem4848,3346l4857,3346l4857,3337l4848,3337l4848,3346xem4858,3346l5310,3346l5310,3337l4858,3337l4858,3346xem5310,3346l5320,3346l5320,3337l5310,3337l5310,3346xem5310,3346l5320,3346l5320,3337l5310,3337l5310,3346xem4848,4525l4857,4525l4857,4516l4848,4516l4848,4525xem4848,4525l4857,4525l4857,4516l4848,4516l4848,4525xem4858,4525l5310,4525l5310,4516l4858,4516l4858,4525xem5310,4525l5320,4525l5320,4516l5310,4516l5310,4525xem5310,4525l5320,4525l5320,4516l5310,4516l5310,4525xem4848,4515l4857,4515l4857,3346l4848,3346l4848,4515xem5310,4515l5320,4515l5320,3346l5310,3346l5310,4515xem5321,3346l5330,3346l5330,3337l5321,3337l5321,3346xem5321,3346l5330,3346l5330,3337l5321,3337l5321,3346xem5330,3346l6102,3346l6102,3337l5330,3337l5330,3346xem6102,3346l6112,3346l6112,3337l6102,3337l6102,3346xem6102,3346l6112,3346l6112,3337l6102,3337l6102,3346xem5321,4525l5330,4525l5330,4516l5321,4516l5321,4525xem5321,4525l5330,4525l5330,4516l5321,4516l5321,4525xem5330,4525l6102,4525l6102,4516l5330,4516l5330,4525xem6102,4525l6112,4525l6112,4516l6102,4516l6102,4525xem6102,4525l6112,4525l6112,4516l6102,4516l6102,4525xem5321,4515l5330,4515l5330,3346l5321,3346l5321,4515xem6102,4515l6112,4515l6112,3346l6102,3346l6102,4515xem6113,3346l6123,3346l6123,3337l6113,3337l6113,3346xem6113,3346l6123,3346l6123,3337l6113,3337l6113,3346xem6123,3346l6987,3346l6987,3337l6123,3337l6123,3346xem6987,3346l6996,3346l6996,3337l6987,3337l6987,3346xem6987,3346l6996,3346l6996,3337l6987,3337l6987,3346xem6113,4525l6123,4525l6123,4516l6113,4516l6113,4525xem6113,4525l6123,4525l6123,4516l6113,4516l6113,4525xem6123,4525l6987,4525l6987,4516l6123,4516l6123,4525xem6987,4525l6996,4525l6996,4516l6987,4516l6987,4525xem6987,4525l6996,4525l6996,4516l6987,4516l6987,4525xem6113,4515l6123,4515l6123,3346l6113,3346l6113,4515xem6987,4515l6996,4515l6996,3346l6987,3346l6987,4515xem6996,3346l7006,3346l7006,3337l6996,3337l6996,3346xem6996,3346l7006,3346l7006,3337l6996,3337l6996,3346xem7006,3346l7765,3346l7765,3337l7006,3337l7006,3346xem7765,3346l7775,3346l7775,3337l7765,3337l7765,3346xem7765,3346l7775,3346l7775,3337l7765,3337l7765,3346xem6996,4525l7006,4525l7006,4516l6996,4516l6996,4525xem6996,4525l7006,4525l7006,4516l6996,4516l6996,4525xem7006,4525l7765,4525l7765,4516l7006,4516l7006,4525xem7765,4525l7775,4525l7775,4516l7765,4516l7765,4525xem7765,4525l7775,4525l7775,4516l7765,4516l7765,4525xem6996,4515l7006,4515l7006,3346l6996,3346l6996,4515xem7765,4515l7775,4515l7775,3346l7765,3346l7765,4515xem7776,3346l7786,3346l7786,3337l7776,3337l7776,3346xem7776,3346l7786,3346l7786,3337l7776,3337l7776,3346xem7786,3346l8427,3346l8427,3337l7786,3337l7786,3346xem8427,3346l8436,3346l8436,3337l8427,3337l8427,3346xem8427,3346l8436,3346l8436,3337l8427,3337l8427,3346xem7776,4525l7786,4525l7786,4516l7776,4516l7776,4525xem7776,4525l7786,4525l7786,4516l7776,4516l7776,4525xem7786,4525l8427,4525l8427,4516l7786,4516l7786,4525xem8427,4525l8436,4525l8436,4516l8427,4516l8427,4525xem8427,4525l8436,4525l8436,4516l8427,4516l8427,4525xem7776,4515l7786,4515l7786,3346l7776,3346l7776,4515xem8427,4515l8436,4515l8436,3346l8427,3346l8427,4515xem8436,3346l8446,3346l8446,3337l8436,3337l8436,3346xem8436,3346l8446,3346l8446,3337l8436,3337l8436,3346xem8446,3346l9203,3346l9203,3337l8446,3337l8446,3346xem9203,3346l9213,3346l9213,3337l9203,3337l9203,3346xem9203,3346l9213,3346l9213,3337l9203,3337l9203,3346xem8436,4525l8446,4525l8446,4516l8436,4516l8436,4525xem8436,4525l8446,4525l8446,4516l8436,4516l8436,4525xem8446,4525l9203,4525l9203,4516l8446,4516l8446,4525xem9203,4525l9213,4525l9213,4516l9203,4516l9203,4525xem9203,4525l9213,4525l9213,4516l9203,4516l9203,4525xem8436,4515l8446,4515l8446,3346l8436,3346l8436,4515xem0,4535l9,4535l9,4525l0,4525l0,4535xem9209,4535l9219,4535l9219,4525l9209,4525l9209,4535xem6,4535l15,4535l15,4525l6,4525l6,4535xem6,4535l15,4535l15,4525l6,4525l6,4535xem15,4535l652,4535l652,4525l15,4525l15,4535xem652,4535l662,4535l662,4525l652,4525l652,4535xem652,4535l662,4535l662,4525l652,4525l652,4535xem6,4931l15,4931l15,4535l6,4535l6,4931xem652,4931l662,4931l662,4535l652,4535l652,4931xem0,4941l9,4941l9,4535l0,4535l0,4941xem663,4535l673,4535l673,4525l663,4525l663,4535xem663,4535l673,4535l673,4525l663,4525l663,4535xem673,4535l1129,4535l1129,4525l673,4525l673,4535xem1129,4535l1139,4535l1139,4525l1129,4525l1129,4535xem1129,4535l1139,4535l1139,4525l1129,4525l1129,4535xem663,4931l673,4931l673,4535l663,4535l663,4931xem1129,4931l1139,4931l1139,4535l1129,4535l1129,4931xem1140,4535l1150,4535l1150,4525l1140,4525l1140,4535xem1140,4535l1150,4535l1150,4525l1140,4525l1140,4535xem1150,4535l1831,4535l1831,4525l1150,4525l1150,4535xem1831,4535l1841,4535l1841,4525l1831,4525l1831,4535xem1831,4535l1841,4535l1841,4525l1831,4525l1831,4535xem1140,4931l1150,4931l1150,4535l1140,4535l1140,4931xem1831,4931l1841,4931l1841,4535l1831,4535l1831,4931xem1842,4535l1851,4535l1851,4525l1842,4525l1842,4535xem1842,4535l1851,4535l1851,4525l1842,4525l1842,4535xem1851,4535l2639,4535l2639,4525l1851,4525l1851,4535xem2639,4535l2648,4535l2648,4525l2639,4525l2639,4535xem2639,4535l2648,4535l2648,4525l2639,4525l2639,4535xem1842,4931l1851,4931l1851,4535l1842,4535l1842,4931xem2639,4931l2648,4931l2648,4535l2639,4535l2639,4931xem2650,4535l2659,4535l2659,4525l2650,4525l2650,4535xem2650,4535l2659,4535l2659,4525l2650,4525l2650,4535xem2659,4535l3112,4535l3112,4525l2659,4525l2659,4535xem3111,4535l3121,4535l3121,4525l3111,4525l3111,4535xem3111,4535l3121,4535l3121,4525l3111,4525l3111,4535xem2650,4931l2659,4931l2659,4535l2650,4535l2650,4931xem3111,4931l3121,4931l3121,4535l3111,4535l3111,4931xem3122,4535l3132,4535l3132,4525l3122,4525l3122,4535xem3122,4535l3132,4535l3132,4525l3122,4525l3122,4535xem3132,4535l3586,4535l3586,4525l3132,4525l3132,4535xem3586,4535l3595,4535l3595,4525l3586,4525l3586,4535xem3586,4535l3595,4535l3595,4525l3586,4525l3586,4535xem3122,4931l3132,4931l3132,4535l3122,4535l3122,4931xem3586,4931l3595,4931l3595,4535l3586,4535l3586,4931xem3595,4535l3605,4535l3605,4525l3595,4525l3595,4535xem3595,4535l3605,4535l3605,4525l3595,4525l3595,4535xem3605,4535l4211,4535l4211,4525l3605,4525l3605,4535xem4211,4535l4220,4535l4220,4525l4211,4525l4211,4535xem4211,4535l4220,4535l4220,4525l4211,4525l4211,4535xem3595,4931l3605,4931l3605,4535l3595,4535l3595,4931xem4211,4931l4220,4931l4220,4535l4211,4535l4211,4931xem4222,4535l4231,4535l4231,4525l4222,4525l4222,4535xem4222,4535l4231,4535l4231,4525l4222,4525l4222,4535xem4231,4535l4837,4535l4837,4525l4231,4525l4231,4535xem4837,4535l4847,4535l4847,4525l4837,4525l4837,4535xem4837,4535l4847,4535l4847,4525l4837,4525l4837,4535xem4222,4931l4231,4931l4231,4535l4222,4535l4222,4931xem4837,4931l4847,4931l4847,4535l4837,4535l4837,4931xem4848,4535l4857,4535l4857,4525l4848,4525l4848,4535xem4848,4535l4857,4535l4857,4525l4848,4525l4848,4535xem4858,4535l5310,4535l5310,4525l4858,4525l4858,4535xem5310,4535l5320,4535l5320,4525l5310,4525l5310,4535xem5310,4535l5320,4535l5320,4525l5310,4525l5310,4535xem4848,4931l4857,4931l4857,4535l4848,4535l4848,4931xem5310,4931l5320,4931l5320,4535l5310,4535l5310,4931xem5321,4535l5330,4535l5330,4525l5321,4525l5321,4535xem5321,4535l5330,4535l5330,4525l5321,4525l5321,4535xem5330,4535l6102,4535l6102,4525l5330,4525l5330,4535xem6102,4535l6112,4535l6112,4525l6102,4525l6102,4535xem6102,4535l6112,4535l6112,4525l6102,4525l6102,4535xem5321,4931l5330,4931l5330,4535l5321,4535l5321,4931xem6102,4931l6112,4931l6112,4535l6102,4535l6102,4931xem6113,4535l6123,4535l6123,4525l6113,4525l6113,4535xem6113,4535l6123,4535l6123,4525l6113,4525l6113,4535xem6123,4535l6987,4535l6987,4525l6123,4525l6123,4535xem6987,4535l6996,4535l6996,4525l6987,4525l6987,4535xem6987,4535l6996,4535l6996,4525l6987,4525l6987,4535xem6113,4931l6123,4931l6123,4535l6113,4535l6113,4931xem6987,4931l6996,4931l6996,4535l6987,4535l6987,4931xem6996,4535l7006,4535l7006,4525l6996,4525l6996,4535xem6996,4535l7006,4535l7006,4525l6996,4525l6996,4535xem7006,4535l7765,4535l7765,4525l7006,4525l7006,4535xem7765,4535l7775,4535l7775,4525l7765,4525l7765,4535xem7765,4535l7775,4535l7775,4525l7765,4525l7765,4535xem6996,4931l7006,4931l7006,4535l6996,4535l6996,4931xem7765,4931l7775,4931l7775,4535l7765,4535l7765,4931xem7776,4535l7786,4535l7786,4525l7776,4525l7776,4535xem7776,4535l7786,4535l7786,4525l7776,4525l7776,4535xem7786,4535l8427,4535l8427,4525l7786,4525l7786,4535xem8427,4535l8436,4535l8436,4525l8427,4525l8427,4535xem8427,4535l8436,4535l8436,4525l8427,4525l8427,4535xem7776,4931l7786,4931l7786,4535l7776,4535l7776,4931xem8427,4931l8436,4931l8436,4535l8427,4535l8427,4931xem8436,4535l8446,4535l8446,4525l8436,4525l8436,4535xem8436,4535l8446,4535l8446,4525l8436,4525l8436,4535xem8446,4535l9203,4535l9203,4525l8446,4525l8446,4535xem9203,4535l9213,4535l9213,4525l9203,4525l9203,4535xem9203,4535l9213,4535l9213,4525l9203,4525l9203,4535xem8436,4931l8446,4931l8446,4535l8436,4535l8436,4931xe"/>
                  <v:shape id="_x0000_s94" style="position:absolute;left:136;top:26;width:8167;height:4817;" filled="false" stroked="false" type="#_x0000_t202">
                    <v:fill on="false"/>
                    <v:stroke on="false"/>
                    <v:path/>
                    <v:imagedata o:title=""/>
                    <o:lock v:ext="edit" aspectratio="false"/>
                    <v:textbox inset="0mm,0mm,0mm,0mm">
                      <w:txbxContent>
                        <w:p>
                          <w:pPr>
                            <w:ind w:left="7908" w:right="22" w:hanging="117"/>
                            <w:spacing w:before="19" w:line="238" w:lineRule="auto"/>
                            <w:rPr>
                              <w:rFonts w:ascii="SimSun" w:hAnsi="SimSun" w:eastAsia="SimSun" w:cs="SimSun"/>
                              <w:sz w:val="18"/>
                              <w:szCs w:val="18"/>
                            </w:rPr>
                          </w:pPr>
                          <w:r>
                            <w:rPr>
                              <w:rFonts w:ascii="SimSun" w:hAnsi="SimSun" w:eastAsia="SimSun" w:cs="SimSun"/>
                              <w:sz w:val="18"/>
                              <w:szCs w:val="18"/>
                              <w:spacing w:val="-4"/>
                            </w:rPr>
                            <w:t>排放</w:t>
                          </w:r>
                          <w:r>
                            <w:rPr>
                              <w:rFonts w:ascii="SimSun" w:hAnsi="SimSun" w:eastAsia="SimSun" w:cs="SimSun"/>
                              <w:sz w:val="18"/>
                              <w:szCs w:val="18"/>
                            </w:rPr>
                            <w:t xml:space="preserve"> </w:t>
                          </w:r>
                          <w:r>
                            <w:rPr>
                              <w:rFonts w:ascii="SimSun" w:hAnsi="SimSun" w:eastAsia="SimSun" w:cs="SimSun"/>
                              <w:sz w:val="18"/>
                              <w:szCs w:val="18"/>
                            </w:rPr>
                            <w:t>口</w:t>
                          </w:r>
                        </w:p>
                        <w:p>
                          <w:pPr>
                            <w:spacing w:line="272" w:lineRule="auto"/>
                            <w:rPr>
                              <w:rFonts w:ascii="Arial"/>
                              <w:sz w:val="21"/>
                            </w:rPr>
                          </w:pPr>
                          <w:r/>
                        </w:p>
                        <w:p>
                          <w:pPr>
                            <w:spacing w:line="272" w:lineRule="auto"/>
                            <w:rPr>
                              <w:rFonts w:ascii="Arial"/>
                              <w:sz w:val="21"/>
                            </w:rPr>
                          </w:pPr>
                          <w:r/>
                        </w:p>
                        <w:p>
                          <w:pPr>
                            <w:ind w:left="7791" w:right="22"/>
                            <w:spacing w:before="59" w:line="199" w:lineRule="auto"/>
                            <w:rPr>
                              <w:rFonts w:ascii="SimSun" w:hAnsi="SimSun" w:eastAsia="SimSun" w:cs="SimSun"/>
                              <w:sz w:val="18"/>
                              <w:szCs w:val="18"/>
                            </w:rPr>
                          </w:pPr>
                          <w:r>
                            <w:rPr>
                              <w:rFonts w:ascii="SimSun" w:hAnsi="SimSun" w:eastAsia="SimSun" w:cs="SimSun"/>
                              <w:sz w:val="18"/>
                              <w:szCs w:val="18"/>
                              <w:spacing w:val="-4"/>
                            </w:rPr>
                            <w:t>基本</w:t>
                          </w:r>
                          <w:r>
                            <w:rPr>
                              <w:rFonts w:ascii="SimSun" w:hAnsi="SimSun" w:eastAsia="SimSun" w:cs="SimSun"/>
                              <w:sz w:val="18"/>
                              <w:szCs w:val="18"/>
                            </w:rPr>
                            <w:t xml:space="preserve"> </w:t>
                          </w:r>
                          <w:r>
                            <w:rPr>
                              <w:rFonts w:ascii="SimSun" w:hAnsi="SimSun" w:eastAsia="SimSun" w:cs="SimSun"/>
                              <w:sz w:val="18"/>
                              <w:szCs w:val="18"/>
                              <w:spacing w:val="-4"/>
                            </w:rPr>
                            <w:t>情况</w:t>
                          </w:r>
                        </w:p>
                        <w:p>
                          <w:pPr>
                            <w:ind w:left="1864"/>
                            <w:spacing w:line="179" w:lineRule="auto"/>
                            <w:rPr>
                              <w:rFonts w:ascii="Times New Roman" w:hAnsi="Times New Roman" w:eastAsia="Times New Roman" w:cs="Times New Roman"/>
                              <w:sz w:val="12"/>
                              <w:szCs w:val="12"/>
                            </w:rPr>
                          </w:pPr>
                          <w:r>
                            <w:rPr>
                              <w:rFonts w:ascii="Times New Roman" w:hAnsi="Times New Roman" w:eastAsia="Times New Roman" w:cs="Times New Roman"/>
                              <w:sz w:val="18"/>
                              <w:szCs w:val="18"/>
                              <w:spacing w:val="-1"/>
                            </w:rPr>
                            <w:t>mg/m</w:t>
                          </w:r>
                          <w:r>
                            <w:rPr>
                              <w:rFonts w:ascii="Times New Roman" w:hAnsi="Times New Roman" w:eastAsia="Times New Roman" w:cs="Times New Roman"/>
                              <w:sz w:val="12"/>
                              <w:szCs w:val="12"/>
                              <w:spacing w:val="-1"/>
                              <w:position w:val="5"/>
                            </w:rPr>
                            <w:t>3</w:t>
                          </w:r>
                        </w:p>
                        <w:p>
                          <w:pPr>
                            <w:spacing w:line="304" w:lineRule="auto"/>
                            <w:rPr>
                              <w:rFonts w:ascii="Arial"/>
                              <w:sz w:val="21"/>
                            </w:rPr>
                          </w:pPr>
                          <w:r/>
                        </w:p>
                        <w:p>
                          <w:pPr>
                            <w:spacing w:line="305" w:lineRule="auto"/>
                            <w:rPr>
                              <w:rFonts w:ascii="Arial"/>
                              <w:sz w:val="21"/>
                            </w:rPr>
                          </w:pPr>
                          <w:r/>
                        </w:p>
                        <w:p>
                          <w:pPr>
                            <w:ind w:left="7788" w:right="20" w:firstLine="24"/>
                            <w:spacing w:before="58" w:line="232" w:lineRule="auto"/>
                            <w:jc w:val="both"/>
                            <w:rPr>
                              <w:rFonts w:ascii="Times New Roman" w:hAnsi="Times New Roman" w:eastAsia="Times New Roman" w:cs="Times New Roman"/>
                              <w:sz w:val="18"/>
                              <w:szCs w:val="18"/>
                            </w:rPr>
                          </w:pPr>
                          <w:r>
                            <w:rPr>
                              <w:rFonts w:ascii="SimSun" w:hAnsi="SimSun" w:eastAsia="SimSun" w:cs="SimSun"/>
                              <w:sz w:val="18"/>
                              <w:szCs w:val="18"/>
                              <w:spacing w:val="-15"/>
                            </w:rPr>
                            <w:t>内径</w:t>
                          </w:r>
                          <w:r>
                            <w:rPr>
                              <w:rFonts w:ascii="SimSun" w:hAnsi="SimSun" w:eastAsia="SimSun" w:cs="SimSun"/>
                              <w:sz w:val="18"/>
                              <w:szCs w:val="18"/>
                            </w:rPr>
                            <w:t xml:space="preserve"> </w:t>
                          </w:r>
                          <w:r>
                            <w:rPr>
                              <w:rFonts w:ascii="Times New Roman" w:hAnsi="Times New Roman" w:eastAsia="Times New Roman" w:cs="Times New Roman"/>
                              <w:sz w:val="18"/>
                              <w:szCs w:val="18"/>
                              <w:spacing w:val="-2"/>
                            </w:rPr>
                            <w:t>0.3m</w:t>
                          </w:r>
                          <w:r>
                            <w:rPr>
                              <w:rFonts w:ascii="Times New Roman" w:hAnsi="Times New Roman" w:eastAsia="Times New Roman" w:cs="Times New Roman"/>
                              <w:sz w:val="18"/>
                              <w:szCs w:val="18"/>
                            </w:rPr>
                            <w:t xml:space="preserve"> </w:t>
                          </w:r>
                          <w:r>
                            <w:rPr>
                              <w:rFonts w:ascii="SimSun" w:hAnsi="SimSun" w:eastAsia="SimSun" w:cs="SimSun"/>
                              <w:sz w:val="18"/>
                              <w:szCs w:val="18"/>
                              <w:spacing w:val="-3"/>
                            </w:rPr>
                            <w:t>高度</w:t>
                          </w:r>
                          <w:r>
                            <w:rPr>
                              <w:rFonts w:ascii="SimSun" w:hAnsi="SimSun" w:eastAsia="SimSun" w:cs="SimSun"/>
                              <w:sz w:val="18"/>
                              <w:szCs w:val="18"/>
                            </w:rPr>
                            <w:t xml:space="preserve"> </w:t>
                          </w:r>
                          <w:r>
                            <w:rPr>
                              <w:rFonts w:ascii="Times New Roman" w:hAnsi="Times New Roman" w:eastAsia="Times New Roman" w:cs="Times New Roman"/>
                              <w:sz w:val="18"/>
                              <w:szCs w:val="18"/>
                              <w:spacing w:val="5"/>
                            </w:rPr>
                            <w:t>15m</w:t>
                          </w:r>
                        </w:p>
                        <w:p>
                          <w:pPr>
                            <w:spacing w:line="316" w:lineRule="auto"/>
                            <w:rPr>
                              <w:rFonts w:ascii="Arial"/>
                              <w:sz w:val="21"/>
                            </w:rPr>
                          </w:pPr>
                          <w:r/>
                        </w:p>
                        <w:p>
                          <w:pPr>
                            <w:spacing w:line="316" w:lineRule="auto"/>
                            <w:rPr>
                              <w:rFonts w:ascii="Arial"/>
                              <w:sz w:val="21"/>
                            </w:rPr>
                          </w:pPr>
                          <w:r/>
                        </w:p>
                        <w:p>
                          <w:pPr>
                            <w:ind w:left="3192"/>
                            <w:spacing w:before="51" w:line="232" w:lineRule="auto"/>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p>
                          <w:pPr>
                            <w:spacing w:line="255" w:lineRule="auto"/>
                            <w:rPr>
                              <w:rFonts w:ascii="Arial"/>
                              <w:sz w:val="21"/>
                            </w:rPr>
                          </w:pPr>
                          <w:r/>
                        </w:p>
                        <w:p>
                          <w:pPr>
                            <w:spacing w:line="256" w:lineRule="auto"/>
                            <w:rPr>
                              <w:rFonts w:ascii="Arial"/>
                              <w:sz w:val="21"/>
                            </w:rPr>
                          </w:pPr>
                          <w:r/>
                        </w:p>
                        <w:p>
                          <w:pPr>
                            <w:ind w:left="20"/>
                            <w:spacing w:before="59" w:line="221" w:lineRule="auto"/>
                            <w:rPr>
                              <w:rFonts w:ascii="SimSun" w:hAnsi="SimSun" w:eastAsia="SimSun" w:cs="SimSun"/>
                              <w:sz w:val="18"/>
                              <w:szCs w:val="18"/>
                            </w:rPr>
                          </w:pPr>
                          <w:r>
                            <w:rPr>
                              <w:rFonts w:ascii="SimSun" w:hAnsi="SimSun" w:eastAsia="SimSun" w:cs="SimSun"/>
                              <w:sz w:val="18"/>
                              <w:szCs w:val="18"/>
                              <w:spacing w:val="-2"/>
                            </w:rPr>
                            <w:t>合计</w:t>
                          </w:r>
                        </w:p>
                      </w:txbxContent>
                    </v:textbox>
                  </v:shape>
                  <v:shape id="_x0000_s96" style="position:absolute;left:792;top:619;width:212;height:3888;" filled="false" stroked="false" type="#_x0000_t202">
                    <v:fill on="false"/>
                    <v:stroke on="false"/>
                    <v:path/>
                    <v:imagedata o:title=""/>
                    <o:lock v:ext="edit" aspectratio="false"/>
                    <v:textbox inset="0mm,0mm,0mm,0mm" style="layout-flow:vertical-ideographic;">
                      <w:txbxContent>
                        <w:p>
                          <w:pPr>
                            <w:ind w:left="20"/>
                            <w:spacing w:before="19" w:line="208" w:lineRule="auto"/>
                            <w:rPr>
                              <w:rFonts w:ascii="SimSun" w:hAnsi="SimSun" w:eastAsia="SimSun" w:cs="SimSun"/>
                              <w:sz w:val="18"/>
                              <w:szCs w:val="18"/>
                            </w:rPr>
                          </w:pPr>
                          <w:r>
                            <w:rPr>
                              <w:rFonts w:ascii="SimSun" w:hAnsi="SimSun" w:eastAsia="SimSun" w:cs="SimSun"/>
                              <w:sz w:val="18"/>
                              <w:szCs w:val="18"/>
                            </w:rPr>
                            <w:t>污</w:t>
                          </w:r>
                          <w:r>
                            <w:rPr>
                              <w:rFonts w:ascii="SimSun" w:hAnsi="SimSun" w:eastAsia="SimSun" w:cs="SimSun"/>
                              <w:sz w:val="18"/>
                              <w:szCs w:val="18"/>
                              <w:spacing w:val="-36"/>
                            </w:rPr>
                            <w:t xml:space="preserve"> </w:t>
                          </w:r>
                          <w:r>
                            <w:rPr>
                              <w:rFonts w:ascii="SimSun" w:hAnsi="SimSun" w:eastAsia="SimSun" w:cs="SimSun"/>
                              <w:sz w:val="18"/>
                              <w:szCs w:val="18"/>
                            </w:rPr>
                            <w:t>染</w:t>
                          </w:r>
                          <w:r>
                            <w:rPr>
                              <w:rFonts w:ascii="SimSun" w:hAnsi="SimSun" w:eastAsia="SimSun" w:cs="SimSun"/>
                              <w:sz w:val="18"/>
                              <w:szCs w:val="18"/>
                              <w:spacing w:val="-38"/>
                            </w:rPr>
                            <w:t xml:space="preserve"> </w:t>
                          </w:r>
                          <w:r>
                            <w:rPr>
                              <w:rFonts w:ascii="SimSun" w:hAnsi="SimSun" w:eastAsia="SimSun" w:cs="SimSun"/>
                              <w:sz w:val="18"/>
                              <w:szCs w:val="18"/>
                            </w:rPr>
                            <w:t>种</w:t>
                          </w:r>
                          <w:r>
                            <w:rPr>
                              <w:rFonts w:ascii="SimSun" w:hAnsi="SimSun" w:eastAsia="SimSun" w:cs="SimSun"/>
                              <w:sz w:val="18"/>
                              <w:szCs w:val="18"/>
                              <w:spacing w:val="-37"/>
                            </w:rPr>
                            <w:t xml:space="preserve"> </w:t>
                          </w:r>
                          <w:r>
                            <w:rPr>
                              <w:rFonts w:ascii="SimSun" w:hAnsi="SimSun" w:eastAsia="SimSun" w:cs="SimSun"/>
                              <w:sz w:val="18"/>
                              <w:szCs w:val="18"/>
                            </w:rPr>
                            <w:t>类</w:t>
                          </w:r>
                          <w:r>
                            <w:rPr>
                              <w:rFonts w:ascii="SimSun" w:hAnsi="SimSun" w:eastAsia="SimSun" w:cs="SimSun"/>
                              <w:sz w:val="18"/>
                              <w:szCs w:val="18"/>
                              <w:spacing w:val="5"/>
                            </w:rPr>
                            <w:t xml:space="preserve">       </w:t>
                          </w:r>
                          <w:r>
                            <w:rPr>
                              <w:rFonts w:ascii="SimSun" w:hAnsi="SimSun" w:eastAsia="SimSun" w:cs="SimSun"/>
                              <w:sz w:val="18"/>
                              <w:szCs w:val="18"/>
                            </w:rPr>
                            <w:t>非</w:t>
                          </w:r>
                          <w:r>
                            <w:rPr>
                              <w:rFonts w:ascii="SimSun" w:hAnsi="SimSun" w:eastAsia="SimSun" w:cs="SimSun"/>
                              <w:sz w:val="18"/>
                              <w:szCs w:val="18"/>
                              <w:spacing w:val="-35"/>
                            </w:rPr>
                            <w:t xml:space="preserve"> </w:t>
                          </w:r>
                          <w:r>
                            <w:rPr>
                              <w:rFonts w:ascii="SimSun" w:hAnsi="SimSun" w:eastAsia="SimSun" w:cs="SimSun"/>
                              <w:sz w:val="18"/>
                              <w:szCs w:val="18"/>
                            </w:rPr>
                            <w:t>甲</w:t>
                          </w:r>
                          <w:r>
                            <w:rPr>
                              <w:rFonts w:ascii="SimSun" w:hAnsi="SimSun" w:eastAsia="SimSun" w:cs="SimSun"/>
                              <w:sz w:val="18"/>
                              <w:szCs w:val="18"/>
                              <w:spacing w:val="-36"/>
                            </w:rPr>
                            <w:t xml:space="preserve"> </w:t>
                          </w:r>
                          <w:r>
                            <w:rPr>
                              <w:rFonts w:ascii="SimSun" w:hAnsi="SimSun" w:eastAsia="SimSun" w:cs="SimSun"/>
                              <w:sz w:val="18"/>
                              <w:szCs w:val="18"/>
                            </w:rPr>
                            <w:t>烷</w:t>
                          </w:r>
                          <w:r>
                            <w:rPr>
                              <w:rFonts w:ascii="SimSun" w:hAnsi="SimSun" w:eastAsia="SimSun" w:cs="SimSun"/>
                              <w:sz w:val="18"/>
                              <w:szCs w:val="18"/>
                              <w:spacing w:val="-37"/>
                            </w:rPr>
                            <w:t xml:space="preserve"> </w:t>
                          </w:r>
                          <w:r>
                            <w:rPr>
                              <w:rFonts w:ascii="SimSun" w:hAnsi="SimSun" w:eastAsia="SimSun" w:cs="SimSun"/>
                              <w:sz w:val="18"/>
                              <w:szCs w:val="18"/>
                            </w:rPr>
                            <w:t>总</w:t>
                          </w:r>
                          <w:r>
                            <w:rPr>
                              <w:rFonts w:ascii="SimSun" w:hAnsi="SimSun" w:eastAsia="SimSun" w:cs="SimSun"/>
                              <w:sz w:val="18"/>
                              <w:szCs w:val="18"/>
                              <w:spacing w:val="-36"/>
                            </w:rPr>
                            <w:t xml:space="preserve"> </w:t>
                          </w:r>
                          <w:r>
                            <w:rPr>
                              <w:rFonts w:ascii="SimSun" w:hAnsi="SimSun" w:eastAsia="SimSun" w:cs="SimSun"/>
                              <w:sz w:val="18"/>
                              <w:szCs w:val="18"/>
                            </w:rPr>
                            <w:t>烃</w:t>
                          </w:r>
                          <w:r>
                            <w:rPr>
                              <w:rFonts w:ascii="SimSun" w:hAnsi="SimSun" w:eastAsia="SimSun" w:cs="SimSun"/>
                              <w:sz w:val="18"/>
                              <w:szCs w:val="18"/>
                              <w:spacing w:val="-17"/>
                            </w:rPr>
                            <w:t xml:space="preserve"> </w:t>
                          </w:r>
                          <w:r>
                            <w:rPr>
                              <w:rFonts w:ascii="SimSun" w:hAnsi="SimSun" w:eastAsia="SimSun" w:cs="SimSun"/>
                              <w:sz w:val="18"/>
                              <w:szCs w:val="18"/>
                            </w:rPr>
                            <w:t>非</w:t>
                          </w:r>
                          <w:r>
                            <w:rPr>
                              <w:rFonts w:ascii="SimSun" w:hAnsi="SimSun" w:eastAsia="SimSun" w:cs="SimSun"/>
                              <w:sz w:val="18"/>
                              <w:szCs w:val="18"/>
                              <w:spacing w:val="-35"/>
                            </w:rPr>
                            <w:t xml:space="preserve"> </w:t>
                          </w:r>
                          <w:r>
                            <w:rPr>
                              <w:rFonts w:ascii="SimSun" w:hAnsi="SimSun" w:eastAsia="SimSun" w:cs="SimSun"/>
                              <w:sz w:val="18"/>
                              <w:szCs w:val="18"/>
                            </w:rPr>
                            <w:t>甲</w:t>
                          </w:r>
                          <w:r>
                            <w:rPr>
                              <w:rFonts w:ascii="SimSun" w:hAnsi="SimSun" w:eastAsia="SimSun" w:cs="SimSun"/>
                              <w:sz w:val="18"/>
                              <w:szCs w:val="18"/>
                              <w:spacing w:val="-37"/>
                            </w:rPr>
                            <w:t xml:space="preserve"> </w:t>
                          </w:r>
                          <w:r>
                            <w:rPr>
                              <w:rFonts w:ascii="SimSun" w:hAnsi="SimSun" w:eastAsia="SimSun" w:cs="SimSun"/>
                              <w:sz w:val="18"/>
                              <w:szCs w:val="18"/>
                            </w:rPr>
                            <w:t>烷</w:t>
                          </w:r>
                          <w:r>
                            <w:rPr>
                              <w:rFonts w:ascii="SimSun" w:hAnsi="SimSun" w:eastAsia="SimSun" w:cs="SimSun"/>
                              <w:sz w:val="18"/>
                              <w:szCs w:val="18"/>
                              <w:spacing w:val="-36"/>
                            </w:rPr>
                            <w:t xml:space="preserve"> </w:t>
                          </w:r>
                          <w:r>
                            <w:rPr>
                              <w:rFonts w:ascii="SimSun" w:hAnsi="SimSun" w:eastAsia="SimSun" w:cs="SimSun"/>
                              <w:sz w:val="18"/>
                              <w:szCs w:val="18"/>
                            </w:rPr>
                            <w:t>总</w:t>
                          </w:r>
                          <w:r>
                            <w:rPr>
                              <w:rFonts w:ascii="SimSun" w:hAnsi="SimSun" w:eastAsia="SimSun" w:cs="SimSun"/>
                              <w:sz w:val="18"/>
                              <w:szCs w:val="18"/>
                              <w:spacing w:val="-38"/>
                            </w:rPr>
                            <w:t xml:space="preserve"> </w:t>
                          </w:r>
                          <w:r>
                            <w:rPr>
                              <w:rFonts w:ascii="SimSun" w:hAnsi="SimSun" w:eastAsia="SimSun" w:cs="SimSun"/>
                              <w:sz w:val="18"/>
                              <w:szCs w:val="18"/>
                            </w:rPr>
                            <w:t>烃</w:t>
                          </w:r>
                        </w:p>
                      </w:txbxContent>
                    </v:textbox>
                  </v:shape>
                  <v:shape id="_x0000_s98" style="position:absolute;left:2777;top:619;width:212;height:3657;" filled="false" stroked="false" type="#_x0000_t202">
                    <v:fill on="false"/>
                    <v:stroke on="false"/>
                    <v:path/>
                    <v:imagedata o:title=""/>
                    <o:lock v:ext="edit" aspectratio="false"/>
                    <v:textbox inset="0mm,0mm,0mm,0mm" style="layout-flow:vertical-ideographic;">
                      <w:txbxContent>
                        <w:p>
                          <w:pPr>
                            <w:ind w:left="20"/>
                            <w:spacing w:before="19" w:line="209" w:lineRule="auto"/>
                            <w:rPr>
                              <w:rFonts w:ascii="SimSun" w:hAnsi="SimSun" w:eastAsia="SimSun" w:cs="SimSun"/>
                              <w:sz w:val="18"/>
                              <w:szCs w:val="18"/>
                            </w:rPr>
                          </w:pPr>
                          <w:r>
                            <w:rPr>
                              <w:rFonts w:ascii="SimSun" w:hAnsi="SimSun" w:eastAsia="SimSun" w:cs="SimSun"/>
                              <w:sz w:val="18"/>
                              <w:szCs w:val="18"/>
                            </w:rPr>
                            <w:t>排</w:t>
                          </w:r>
                          <w:r>
                            <w:rPr>
                              <w:rFonts w:ascii="SimSun" w:hAnsi="SimSun" w:eastAsia="SimSun" w:cs="SimSun"/>
                              <w:sz w:val="18"/>
                              <w:szCs w:val="18"/>
                              <w:spacing w:val="-36"/>
                            </w:rPr>
                            <w:t xml:space="preserve"> </w:t>
                          </w:r>
                          <w:r>
                            <w:rPr>
                              <w:rFonts w:ascii="SimSun" w:hAnsi="SimSun" w:eastAsia="SimSun" w:cs="SimSun"/>
                              <w:sz w:val="18"/>
                              <w:szCs w:val="18"/>
                            </w:rPr>
                            <w:t>放</w:t>
                          </w:r>
                          <w:r>
                            <w:rPr>
                              <w:rFonts w:ascii="SimSun" w:hAnsi="SimSun" w:eastAsia="SimSun" w:cs="SimSun"/>
                              <w:sz w:val="18"/>
                              <w:szCs w:val="18"/>
                              <w:spacing w:val="-37"/>
                            </w:rPr>
                            <w:t xml:space="preserve"> </w:t>
                          </w:r>
                          <w:r>
                            <w:rPr>
                              <w:rFonts w:ascii="SimSun" w:hAnsi="SimSun" w:eastAsia="SimSun" w:cs="SimSun"/>
                              <w:sz w:val="18"/>
                              <w:szCs w:val="18"/>
                            </w:rPr>
                            <w:t>形</w:t>
                          </w:r>
                          <w:r>
                            <w:rPr>
                              <w:rFonts w:ascii="SimSun" w:hAnsi="SimSun" w:eastAsia="SimSun" w:cs="SimSun"/>
                              <w:sz w:val="18"/>
                              <w:szCs w:val="18"/>
                              <w:spacing w:val="-36"/>
                            </w:rPr>
                            <w:t xml:space="preserve"> </w:t>
                          </w:r>
                          <w:r>
                            <w:rPr>
                              <w:rFonts w:ascii="SimSun" w:hAnsi="SimSun" w:eastAsia="SimSun" w:cs="SimSun"/>
                              <w:sz w:val="18"/>
                              <w:szCs w:val="18"/>
                            </w:rPr>
                            <w:t>式</w:t>
                          </w:r>
                          <w:r>
                            <w:rPr>
                              <w:rFonts w:ascii="SimSun" w:hAnsi="SimSun" w:eastAsia="SimSun" w:cs="SimSun"/>
                              <w:sz w:val="18"/>
                              <w:szCs w:val="18"/>
                              <w:spacing w:val="10"/>
                            </w:rPr>
                            <w:t xml:space="preserve">         </w:t>
                          </w:r>
                          <w:r>
                            <w:rPr>
                              <w:rFonts w:ascii="SimSun" w:hAnsi="SimSun" w:eastAsia="SimSun" w:cs="SimSun"/>
                              <w:sz w:val="18"/>
                              <w:szCs w:val="18"/>
                            </w:rPr>
                            <w:t>有</w:t>
                          </w:r>
                          <w:r>
                            <w:rPr>
                              <w:rFonts w:ascii="SimSun" w:hAnsi="SimSun" w:eastAsia="SimSun" w:cs="SimSun"/>
                              <w:sz w:val="18"/>
                              <w:szCs w:val="18"/>
                              <w:spacing w:val="-36"/>
                            </w:rPr>
                            <w:t xml:space="preserve"> </w:t>
                          </w:r>
                          <w:r>
                            <w:rPr>
                              <w:rFonts w:ascii="SimSun" w:hAnsi="SimSun" w:eastAsia="SimSun" w:cs="SimSun"/>
                              <w:sz w:val="18"/>
                              <w:szCs w:val="18"/>
                            </w:rPr>
                            <w:t>组</w:t>
                          </w:r>
                          <w:r>
                            <w:rPr>
                              <w:rFonts w:ascii="SimSun" w:hAnsi="SimSun" w:eastAsia="SimSun" w:cs="SimSun"/>
                              <w:sz w:val="18"/>
                              <w:szCs w:val="18"/>
                              <w:spacing w:val="-37"/>
                            </w:rPr>
                            <w:t xml:space="preserve"> </w:t>
                          </w:r>
                          <w:r>
                            <w:rPr>
                              <w:rFonts w:ascii="SimSun" w:hAnsi="SimSun" w:eastAsia="SimSun" w:cs="SimSun"/>
                              <w:sz w:val="18"/>
                              <w:szCs w:val="18"/>
                            </w:rPr>
                            <w:t>织      无</w:t>
                          </w:r>
                          <w:r>
                            <w:rPr>
                              <w:rFonts w:ascii="SimSun" w:hAnsi="SimSun" w:eastAsia="SimSun" w:cs="SimSun"/>
                              <w:sz w:val="18"/>
                              <w:szCs w:val="18"/>
                              <w:spacing w:val="-38"/>
                            </w:rPr>
                            <w:t xml:space="preserve"> </w:t>
                          </w:r>
                          <w:r>
                            <w:rPr>
                              <w:rFonts w:ascii="SimSun" w:hAnsi="SimSun" w:eastAsia="SimSun" w:cs="SimSun"/>
                              <w:sz w:val="18"/>
                              <w:szCs w:val="18"/>
                            </w:rPr>
                            <w:t>组</w:t>
                          </w:r>
                          <w:r>
                            <w:rPr>
                              <w:rFonts w:ascii="SimSun" w:hAnsi="SimSun" w:eastAsia="SimSun" w:cs="SimSun"/>
                              <w:sz w:val="18"/>
                              <w:szCs w:val="18"/>
                              <w:spacing w:val="-36"/>
                            </w:rPr>
                            <w:t xml:space="preserve"> </w:t>
                          </w:r>
                          <w:r>
                            <w:rPr>
                              <w:rFonts w:ascii="SimSun" w:hAnsi="SimSun" w:eastAsia="SimSun" w:cs="SimSun"/>
                              <w:sz w:val="18"/>
                              <w:szCs w:val="18"/>
                            </w:rPr>
                            <w:t>织</w:t>
                          </w:r>
                        </w:p>
                      </w:txbxContent>
                    </v:textbox>
                  </v:shape>
                  <v:shape id="_x0000_s100" style="position:absolute;left:3253;top:863;width:211;height:2458;" filled="false" stroked="false" type="#_x0000_t202">
                    <v:fill on="false"/>
                    <v:stroke on="false"/>
                    <v:path/>
                    <v:imagedata o:title=""/>
                    <o:lock v:ext="edit" aspectratio="false"/>
                    <v:textbox inset="0mm,0mm,0mm,0mm">
                      <w:txbxContent>
                        <w:p>
                          <w:pPr>
                            <w:ind w:left="20" w:right="20" w:firstLine="2"/>
                            <w:spacing w:before="20" w:line="237" w:lineRule="auto"/>
                            <w:jc w:val="both"/>
                            <w:rPr>
                              <w:rFonts w:ascii="SimSun" w:hAnsi="SimSun" w:eastAsia="SimSun" w:cs="SimSun"/>
                              <w:sz w:val="18"/>
                              <w:szCs w:val="18"/>
                            </w:rPr>
                          </w:pPr>
                          <w:r>
                            <w:rPr>
                              <w:rFonts w:ascii="SimSun" w:hAnsi="SimSun" w:eastAsia="SimSun" w:cs="SimSun"/>
                              <w:sz w:val="18"/>
                              <w:szCs w:val="18"/>
                              <w:spacing w:val="-12"/>
                            </w:rPr>
                            <w:t>治</w:t>
                          </w:r>
                          <w:r>
                            <w:rPr>
                              <w:rFonts w:ascii="SimSun" w:hAnsi="SimSun" w:eastAsia="SimSun" w:cs="SimSun"/>
                              <w:sz w:val="18"/>
                              <w:szCs w:val="18"/>
                            </w:rPr>
                            <w:t xml:space="preserve"> </w:t>
                          </w:r>
                          <w:r>
                            <w:rPr>
                              <w:rFonts w:ascii="SimSun" w:hAnsi="SimSun" w:eastAsia="SimSun" w:cs="SimSun"/>
                              <w:sz w:val="18"/>
                              <w:szCs w:val="18"/>
                              <w:spacing w:val="-10"/>
                            </w:rPr>
                            <w:t>理</w:t>
                          </w:r>
                          <w:r>
                            <w:rPr>
                              <w:rFonts w:ascii="SimSun" w:hAnsi="SimSun" w:eastAsia="SimSun" w:cs="SimSun"/>
                              <w:sz w:val="18"/>
                              <w:szCs w:val="18"/>
                            </w:rPr>
                            <w:t xml:space="preserve"> </w:t>
                          </w:r>
                          <w:r>
                            <w:rPr>
                              <w:rFonts w:ascii="SimSun" w:hAnsi="SimSun" w:eastAsia="SimSun" w:cs="SimSun"/>
                              <w:sz w:val="18"/>
                              <w:szCs w:val="18"/>
                              <w:spacing w:val="-10"/>
                            </w:rPr>
                            <w:t>工</w:t>
                          </w:r>
                          <w:r>
                            <w:rPr>
                              <w:rFonts w:ascii="SimSun" w:hAnsi="SimSun" w:eastAsia="SimSun" w:cs="SimSun"/>
                              <w:sz w:val="18"/>
                              <w:szCs w:val="18"/>
                            </w:rPr>
                            <w:t xml:space="preserve"> </w:t>
                          </w:r>
                          <w:r>
                            <w:rPr>
                              <w:rFonts w:ascii="SimSun" w:hAnsi="SimSun" w:eastAsia="SimSun" w:cs="SimSun"/>
                              <w:sz w:val="18"/>
                              <w:szCs w:val="18"/>
                              <w:spacing w:val="-10"/>
                            </w:rPr>
                            <w:t>艺</w:t>
                          </w:r>
                        </w:p>
                        <w:p>
                          <w:pPr>
                            <w:spacing w:line="320" w:lineRule="auto"/>
                            <w:rPr>
                              <w:rFonts w:ascii="Arial"/>
                              <w:sz w:val="21"/>
                            </w:rPr>
                          </w:pPr>
                          <w:r/>
                        </w:p>
                        <w:p>
                          <w:pPr>
                            <w:ind w:left="20" w:right="20"/>
                            <w:spacing w:before="59" w:line="235" w:lineRule="auto"/>
                            <w:jc w:val="both"/>
                            <w:rPr>
                              <w:rFonts w:ascii="SimSun" w:hAnsi="SimSun" w:eastAsia="SimSun" w:cs="SimSun"/>
                              <w:sz w:val="18"/>
                              <w:szCs w:val="18"/>
                            </w:rPr>
                          </w:pPr>
                          <w:r>
                            <w:rPr>
                              <w:rFonts w:ascii="SimSun" w:hAnsi="SimSun" w:eastAsia="SimSun" w:cs="SimSun"/>
                              <w:sz w:val="18"/>
                              <w:szCs w:val="18"/>
                              <w:spacing w:val="-10"/>
                            </w:rPr>
                            <w:t>活</w:t>
                          </w:r>
                          <w:r>
                            <w:rPr>
                              <w:rFonts w:ascii="SimSun" w:hAnsi="SimSun" w:eastAsia="SimSun" w:cs="SimSun"/>
                              <w:sz w:val="18"/>
                              <w:szCs w:val="18"/>
                            </w:rPr>
                            <w:t xml:space="preserve"> </w:t>
                          </w:r>
                          <w:r>
                            <w:rPr>
                              <w:rFonts w:ascii="SimSun" w:hAnsi="SimSun" w:eastAsia="SimSun" w:cs="SimSun"/>
                              <w:sz w:val="18"/>
                              <w:szCs w:val="18"/>
                              <w:spacing w:val="-10"/>
                            </w:rPr>
                            <w:t>性</w:t>
                          </w:r>
                          <w:r>
                            <w:rPr>
                              <w:rFonts w:ascii="SimSun" w:hAnsi="SimSun" w:eastAsia="SimSun" w:cs="SimSun"/>
                              <w:sz w:val="18"/>
                              <w:szCs w:val="18"/>
                            </w:rPr>
                            <w:t xml:space="preserve"> </w:t>
                          </w:r>
                          <w:r>
                            <w:rPr>
                              <w:rFonts w:ascii="SimSun" w:hAnsi="SimSun" w:eastAsia="SimSun" w:cs="SimSun"/>
                              <w:sz w:val="18"/>
                              <w:szCs w:val="18"/>
                              <w:spacing w:val="-10"/>
                            </w:rPr>
                            <w:t>炭</w:t>
                          </w:r>
                          <w:r>
                            <w:rPr>
                              <w:rFonts w:ascii="SimSun" w:hAnsi="SimSun" w:eastAsia="SimSun" w:cs="SimSun"/>
                              <w:sz w:val="18"/>
                              <w:szCs w:val="18"/>
                            </w:rPr>
                            <w:t xml:space="preserve"> </w:t>
                          </w:r>
                          <w:r>
                            <w:rPr>
                              <w:rFonts w:ascii="SimSun" w:hAnsi="SimSun" w:eastAsia="SimSun" w:cs="SimSun"/>
                              <w:sz w:val="18"/>
                              <w:szCs w:val="18"/>
                              <w:spacing w:val="-10"/>
                            </w:rPr>
                            <w:t>吸</w:t>
                          </w:r>
                          <w:r>
                            <w:rPr>
                              <w:rFonts w:ascii="SimSun" w:hAnsi="SimSun" w:eastAsia="SimSun" w:cs="SimSun"/>
                              <w:sz w:val="18"/>
                              <w:szCs w:val="18"/>
                            </w:rPr>
                            <w:t xml:space="preserve"> </w:t>
                          </w:r>
                          <w:r>
                            <w:rPr>
                              <w:rFonts w:ascii="SimSun" w:hAnsi="SimSun" w:eastAsia="SimSun" w:cs="SimSun"/>
                              <w:sz w:val="18"/>
                              <w:szCs w:val="18"/>
                              <w:spacing w:val="-10"/>
                            </w:rPr>
                            <w:t>附</w:t>
                          </w:r>
                        </w:p>
                      </w:txbxContent>
                    </v:textbox>
                  </v:shape>
                  <v:shape id="_x0000_s102" style="position:absolute;left:4976;top:512;width:212;height:2341;" filled="false" stroked="false" type="#_x0000_t202">
                    <v:fill on="false"/>
                    <v:stroke on="false"/>
                    <v:path/>
                    <v:imagedata o:title=""/>
                    <o:lock v:ext="edit" aspectratio="false"/>
                    <v:textbox inset="0mm,0mm,0mm,0mm" style="layout-flow:vertical-ideographic;">
                      <w:txbxContent>
                        <w:p>
                          <w:pPr>
                            <w:ind w:left="20"/>
                            <w:spacing w:before="20" w:line="207" w:lineRule="auto"/>
                            <w:rPr>
                              <w:rFonts w:ascii="SimSun" w:hAnsi="SimSun" w:eastAsia="SimSun" w:cs="SimSun"/>
                              <w:sz w:val="18"/>
                              <w:szCs w:val="18"/>
                            </w:rPr>
                          </w:pPr>
                          <w:r>
                            <w:rPr>
                              <w:rFonts w:ascii="SimSun" w:hAnsi="SimSun" w:eastAsia="SimSun" w:cs="SimSun"/>
                              <w:sz w:val="18"/>
                              <w:szCs w:val="18"/>
                            </w:rPr>
                            <w:t>是</w:t>
                          </w:r>
                          <w:r>
                            <w:rPr>
                              <w:rFonts w:ascii="SimSun" w:hAnsi="SimSun" w:eastAsia="SimSun" w:cs="SimSun"/>
                              <w:sz w:val="18"/>
                              <w:szCs w:val="18"/>
                              <w:spacing w:val="-37"/>
                            </w:rPr>
                            <w:t xml:space="preserve"> </w:t>
                          </w:r>
                          <w:r>
                            <w:rPr>
                              <w:rFonts w:ascii="SimSun" w:hAnsi="SimSun" w:eastAsia="SimSun" w:cs="SimSun"/>
                              <w:sz w:val="18"/>
                              <w:szCs w:val="18"/>
                            </w:rPr>
                            <w:t>否</w:t>
                          </w:r>
                          <w:r>
                            <w:rPr>
                              <w:rFonts w:ascii="SimSun" w:hAnsi="SimSun" w:eastAsia="SimSun" w:cs="SimSun"/>
                              <w:sz w:val="18"/>
                              <w:szCs w:val="18"/>
                              <w:spacing w:val="-38"/>
                            </w:rPr>
                            <w:t xml:space="preserve"> </w:t>
                          </w:r>
                          <w:r>
                            <w:rPr>
                              <w:rFonts w:ascii="SimSun" w:hAnsi="SimSun" w:eastAsia="SimSun" w:cs="SimSun"/>
                              <w:sz w:val="18"/>
                              <w:szCs w:val="18"/>
                            </w:rPr>
                            <w:t>为</w:t>
                          </w:r>
                          <w:r>
                            <w:rPr>
                              <w:rFonts w:ascii="SimSun" w:hAnsi="SimSun" w:eastAsia="SimSun" w:cs="SimSun"/>
                              <w:sz w:val="18"/>
                              <w:szCs w:val="18"/>
                              <w:spacing w:val="-36"/>
                            </w:rPr>
                            <w:t xml:space="preserve"> </w:t>
                          </w:r>
                          <w:r>
                            <w:rPr>
                              <w:rFonts w:ascii="SimSun" w:hAnsi="SimSun" w:eastAsia="SimSun" w:cs="SimSun"/>
                              <w:sz w:val="18"/>
                              <w:szCs w:val="18"/>
                            </w:rPr>
                            <w:t>可</w:t>
                          </w:r>
                          <w:r>
                            <w:rPr>
                              <w:rFonts w:ascii="SimSun" w:hAnsi="SimSun" w:eastAsia="SimSun" w:cs="SimSun"/>
                              <w:sz w:val="18"/>
                              <w:szCs w:val="18"/>
                              <w:spacing w:val="-36"/>
                            </w:rPr>
                            <w:t xml:space="preserve"> </w:t>
                          </w:r>
                          <w:r>
                            <w:rPr>
                              <w:rFonts w:ascii="SimSun" w:hAnsi="SimSun" w:eastAsia="SimSun" w:cs="SimSun"/>
                              <w:sz w:val="18"/>
                              <w:szCs w:val="18"/>
                            </w:rPr>
                            <w:t>行</w:t>
                          </w:r>
                          <w:r>
                            <w:rPr>
                              <w:rFonts w:ascii="SimSun" w:hAnsi="SimSun" w:eastAsia="SimSun" w:cs="SimSun"/>
                              <w:sz w:val="18"/>
                              <w:szCs w:val="18"/>
                              <w:spacing w:val="-37"/>
                            </w:rPr>
                            <w:t xml:space="preserve"> </w:t>
                          </w:r>
                          <w:r>
                            <w:rPr>
                              <w:rFonts w:ascii="SimSun" w:hAnsi="SimSun" w:eastAsia="SimSun" w:cs="SimSun"/>
                              <w:sz w:val="18"/>
                              <w:szCs w:val="18"/>
                            </w:rPr>
                            <w:t>技</w:t>
                          </w:r>
                          <w:r>
                            <w:rPr>
                              <w:rFonts w:ascii="SimSun" w:hAnsi="SimSun" w:eastAsia="SimSun" w:cs="SimSun"/>
                              <w:sz w:val="18"/>
                              <w:szCs w:val="18"/>
                              <w:spacing w:val="-36"/>
                            </w:rPr>
                            <w:t xml:space="preserve"> </w:t>
                          </w:r>
                          <w:r>
                            <w:rPr>
                              <w:rFonts w:ascii="SimSun" w:hAnsi="SimSun" w:eastAsia="SimSun" w:cs="SimSun"/>
                              <w:sz w:val="18"/>
                              <w:szCs w:val="18"/>
                            </w:rPr>
                            <w:t>术</w:t>
                          </w:r>
                          <w:r>
                            <w:rPr>
                              <w:rFonts w:ascii="SimSun" w:hAnsi="SimSun" w:eastAsia="SimSun" w:cs="SimSun"/>
                              <w:sz w:val="18"/>
                              <w:szCs w:val="18"/>
                              <w:spacing w:val="18"/>
                            </w:rPr>
                            <w:t xml:space="preserve">     </w:t>
                          </w:r>
                          <w:r>
                            <w:rPr>
                              <w:rFonts w:ascii="SimSun" w:hAnsi="SimSun" w:eastAsia="SimSun" w:cs="SimSun"/>
                              <w:sz w:val="18"/>
                              <w:szCs w:val="18"/>
                            </w:rPr>
                            <w:t>是</w:t>
                          </w:r>
                        </w:p>
                      </w:txbxContent>
                    </v:textbox>
                  </v:shape>
                  <v:shape id="_x0000_s104" style="position:absolute;left:135;top:2760;width:394;height:1155;" filled="false" stroked="false" type="#_x0000_t202">
                    <v:fill on="false"/>
                    <v:stroke on="false"/>
                    <v:path/>
                    <v:imagedata o:title=""/>
                    <o:lock v:ext="edit" aspectratio="false"/>
                    <v:textbox inset="0mm,0mm,0mm,0mm">
                      <w:txbxContent>
                        <w:p>
                          <w:pPr>
                            <w:ind w:left="20" w:right="20" w:firstLine="92"/>
                            <w:spacing w:before="18" w:line="236" w:lineRule="auto"/>
                            <w:rPr>
                              <w:rFonts w:ascii="SimSun" w:hAnsi="SimSun" w:eastAsia="SimSun" w:cs="SimSun"/>
                              <w:sz w:val="18"/>
                              <w:szCs w:val="18"/>
                            </w:rPr>
                          </w:pPr>
                          <w:r>
                            <w:rPr>
                              <w:rFonts w:ascii="SimSun" w:hAnsi="SimSun" w:eastAsia="SimSun" w:cs="SimSun"/>
                              <w:sz w:val="18"/>
                              <w:szCs w:val="18"/>
                              <w:spacing w:val="-10"/>
                            </w:rPr>
                            <w:t>涂</w:t>
                          </w:r>
                          <w:r>
                            <w:rPr>
                              <w:rFonts w:ascii="SimSun" w:hAnsi="SimSun" w:eastAsia="SimSun" w:cs="SimSun"/>
                              <w:sz w:val="18"/>
                              <w:szCs w:val="18"/>
                            </w:rPr>
                            <w:t xml:space="preserve">  </w:t>
                          </w:r>
                          <w:r>
                            <w:rPr>
                              <w:rFonts w:ascii="SimSun" w:hAnsi="SimSun" w:eastAsia="SimSun" w:cs="SimSun"/>
                              <w:sz w:val="18"/>
                              <w:szCs w:val="18"/>
                              <w:spacing w:val="-17"/>
                            </w:rPr>
                            <w:t>胶、</w:t>
                          </w:r>
                          <w:r>
                            <w:rPr>
                              <w:rFonts w:ascii="SimSun" w:hAnsi="SimSun" w:eastAsia="SimSun" w:cs="SimSun"/>
                              <w:sz w:val="18"/>
                              <w:szCs w:val="18"/>
                            </w:rPr>
                            <w:t xml:space="preserve"> </w:t>
                          </w:r>
                          <w:r>
                            <w:rPr>
                              <w:rFonts w:ascii="SimSun" w:hAnsi="SimSun" w:eastAsia="SimSun" w:cs="SimSun"/>
                              <w:sz w:val="18"/>
                              <w:szCs w:val="18"/>
                              <w:spacing w:val="24"/>
                              <w:w w:val="133"/>
                            </w:rPr>
                            <w:t>封</w:t>
                          </w:r>
                          <w:r>
                            <w:rPr>
                              <w:rFonts w:ascii="SimSun" w:hAnsi="SimSun" w:eastAsia="SimSun" w:cs="SimSun"/>
                              <w:sz w:val="18"/>
                              <w:szCs w:val="18"/>
                            </w:rPr>
                            <w:t xml:space="preserve">  </w:t>
                          </w:r>
                          <w:r>
                            <w:rPr>
                              <w:rFonts w:ascii="SimSun" w:hAnsi="SimSun" w:eastAsia="SimSun" w:cs="SimSun"/>
                              <w:sz w:val="18"/>
                              <w:szCs w:val="18"/>
                              <w:spacing w:val="-17"/>
                            </w:rPr>
                            <w:t>胶、</w:t>
                          </w:r>
                          <w:r>
                            <w:rPr>
                              <w:rFonts w:ascii="SimSun" w:hAnsi="SimSun" w:eastAsia="SimSun" w:cs="SimSun"/>
                              <w:sz w:val="18"/>
                              <w:szCs w:val="18"/>
                            </w:rPr>
                            <w:t xml:space="preserve"> </w:t>
                          </w:r>
                          <w:r>
                            <w:rPr>
                              <w:rFonts w:ascii="SimSun" w:hAnsi="SimSun" w:eastAsia="SimSun" w:cs="SimSun"/>
                              <w:sz w:val="18"/>
                              <w:szCs w:val="18"/>
                              <w:spacing w:val="-4"/>
                            </w:rPr>
                            <w:t>灌胶</w:t>
                          </w:r>
                        </w:p>
                      </w:txbxContent>
                    </v:textbox>
                  </v:shape>
                  <v:shape id="_x0000_s106" style="position:absolute;left:8536;top:750;width:572;height:685;" filled="false" stroked="false" type="#_x0000_t202">
                    <v:fill on="false"/>
                    <v:stroke on="false"/>
                    <v:path/>
                    <v:imagedata o:title=""/>
                    <o:lock v:ext="edit" aspectratio="false"/>
                    <v:textbox inset="0mm,0mm,0mm,0mm">
                      <w:txbxContent>
                        <w:p>
                          <w:pPr>
                            <w:ind w:left="200" w:right="20" w:hanging="180"/>
                            <w:spacing w:before="20" w:line="229" w:lineRule="auto"/>
                            <w:rPr>
                              <w:rFonts w:ascii="SimSun" w:hAnsi="SimSun" w:eastAsia="SimSun" w:cs="SimSun"/>
                              <w:sz w:val="18"/>
                              <w:szCs w:val="18"/>
                            </w:rPr>
                          </w:pPr>
                          <w:r>
                            <w:rPr>
                              <w:rFonts w:ascii="SimSun" w:hAnsi="SimSun" w:eastAsia="SimSun" w:cs="SimSun"/>
                              <w:sz w:val="18"/>
                              <w:szCs w:val="18"/>
                              <w:spacing w:val="-3"/>
                            </w:rPr>
                            <w:t>排放限</w:t>
                          </w:r>
                          <w:r>
                            <w:rPr>
                              <w:rFonts w:ascii="SimSun" w:hAnsi="SimSun" w:eastAsia="SimSun" w:cs="SimSun"/>
                              <w:sz w:val="18"/>
                              <w:szCs w:val="18"/>
                            </w:rPr>
                            <w:t xml:space="preserve"> </w:t>
                          </w:r>
                          <w:r>
                            <w:rPr>
                              <w:rFonts w:ascii="SimSun" w:hAnsi="SimSun" w:eastAsia="SimSun" w:cs="SimSun"/>
                              <w:sz w:val="18"/>
                              <w:szCs w:val="18"/>
                            </w:rPr>
                            <w:t>值</w:t>
                          </w:r>
                        </w:p>
                        <w:p>
                          <w:pPr>
                            <w:ind w:left="44"/>
                            <w:spacing w:before="18" w:line="209" w:lineRule="auto"/>
                            <w:rPr>
                              <w:rFonts w:ascii="Times New Roman" w:hAnsi="Times New Roman" w:eastAsia="Times New Roman" w:cs="Times New Roman"/>
                              <w:sz w:val="12"/>
                              <w:szCs w:val="12"/>
                            </w:rPr>
                          </w:pPr>
                          <w:r>
                            <w:rPr>
                              <w:rFonts w:ascii="Times New Roman" w:hAnsi="Times New Roman" w:eastAsia="Times New Roman" w:cs="Times New Roman"/>
                              <w:sz w:val="18"/>
                              <w:szCs w:val="18"/>
                              <w:spacing w:val="-1"/>
                            </w:rPr>
                            <w:t>mg/m</w:t>
                          </w:r>
                          <w:r>
                            <w:rPr>
                              <w:rFonts w:ascii="Times New Roman" w:hAnsi="Times New Roman" w:eastAsia="Times New Roman" w:cs="Times New Roman"/>
                              <w:sz w:val="12"/>
                              <w:szCs w:val="12"/>
                              <w:spacing w:val="-1"/>
                              <w:position w:val="5"/>
                            </w:rPr>
                            <w:t>3</w:t>
                          </w:r>
                        </w:p>
                      </w:txbxContent>
                    </v:textbox>
                  </v:shape>
                  <v:shape id="_x0000_s108" style="position:absolute;left:7097;top:994;width:572;height:685;" filled="false" stroked="false" type="#_x0000_t202">
                    <v:fill on="false"/>
                    <v:stroke on="false"/>
                    <v:path/>
                    <v:imagedata o:title=""/>
                    <o:lock v:ext="edit" aspectratio="false"/>
                    <v:textbox inset="0mm,0mm,0mm,0mm">
                      <w:txbxContent>
                        <w:p>
                          <w:pPr>
                            <w:ind w:left="198" w:right="20" w:hanging="179"/>
                            <w:spacing w:before="19" w:line="230" w:lineRule="auto"/>
                            <w:rPr>
                              <w:rFonts w:ascii="SimSun" w:hAnsi="SimSun" w:eastAsia="SimSun" w:cs="SimSun"/>
                              <w:sz w:val="18"/>
                              <w:szCs w:val="18"/>
                            </w:rPr>
                          </w:pPr>
                          <w:r>
                            <w:rPr>
                              <w:rFonts w:ascii="SimSun" w:hAnsi="SimSun" w:eastAsia="SimSun" w:cs="SimSun"/>
                              <w:sz w:val="18"/>
                              <w:szCs w:val="18"/>
                              <w:spacing w:val="-3"/>
                            </w:rPr>
                            <w:t>排放浓</w:t>
                          </w:r>
                          <w:r>
                            <w:rPr>
                              <w:rFonts w:ascii="SimSun" w:hAnsi="SimSun" w:eastAsia="SimSun" w:cs="SimSun"/>
                              <w:sz w:val="18"/>
                              <w:szCs w:val="18"/>
                            </w:rPr>
                            <w:t xml:space="preserve"> </w:t>
                          </w:r>
                          <w:r>
                            <w:rPr>
                              <w:rFonts w:ascii="SimSun" w:hAnsi="SimSun" w:eastAsia="SimSun" w:cs="SimSun"/>
                              <w:sz w:val="18"/>
                              <w:szCs w:val="18"/>
                            </w:rPr>
                            <w:t>度</w:t>
                          </w:r>
                        </w:p>
                        <w:p>
                          <w:pPr>
                            <w:ind w:left="44"/>
                            <w:spacing w:before="18" w:line="209" w:lineRule="auto"/>
                            <w:rPr>
                              <w:rFonts w:ascii="Times New Roman" w:hAnsi="Times New Roman" w:eastAsia="Times New Roman" w:cs="Times New Roman"/>
                              <w:sz w:val="12"/>
                              <w:szCs w:val="12"/>
                            </w:rPr>
                          </w:pPr>
                          <w:r>
                            <w:rPr>
                              <w:rFonts w:ascii="Times New Roman" w:hAnsi="Times New Roman" w:eastAsia="Times New Roman" w:cs="Times New Roman"/>
                              <w:sz w:val="18"/>
                              <w:szCs w:val="18"/>
                              <w:spacing w:val="-1"/>
                            </w:rPr>
                            <w:t>mg/m</w:t>
                          </w:r>
                          <w:r>
                            <w:rPr>
                              <w:rFonts w:ascii="Times New Roman" w:hAnsi="Times New Roman" w:eastAsia="Times New Roman" w:cs="Times New Roman"/>
                              <w:sz w:val="12"/>
                              <w:szCs w:val="12"/>
                              <w:spacing w:val="-1"/>
                              <w:position w:val="5"/>
                            </w:rPr>
                            <w:t>3</w:t>
                          </w:r>
                        </w:p>
                      </w:txbxContent>
                    </v:textbox>
                  </v:shape>
                  <v:shape id="_x0000_s110" style="position:absolute;left:7335;top:3851;width:1593;height:203;" filled="false" stroked="false" type="#_x0000_t202">
                    <v:fill on="false"/>
                    <v:stroke on="false"/>
                    <v:path/>
                    <v:imagedata o:title=""/>
                    <o:lock v:ext="edit" aspectratio="false"/>
                    <v:textbox inset="0mm,0mm,0mm,0mm">
                      <w:txbxContent>
                        <w:p>
                          <w:pPr>
                            <w:ind w:left="20"/>
                            <w:spacing w:before="20" w:line="232"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w:t>
                          </w:r>
                          <w:r>
                            <w:rPr>
                              <w:rFonts w:ascii="Times New Roman" w:hAnsi="Times New Roman" w:eastAsia="Times New Roman" w:cs="Times New Roman"/>
                              <w:sz w:val="18"/>
                              <w:szCs w:val="18"/>
                              <w:spacing w:val="2"/>
                            </w:rPr>
                            <w:t xml:space="preserve">              </w:t>
                          </w:r>
                          <w:r>
                            <w:rPr>
                              <w:rFonts w:ascii="Times New Roman" w:hAnsi="Times New Roman" w:eastAsia="Times New Roman" w:cs="Times New Roman"/>
                              <w:sz w:val="18"/>
                              <w:szCs w:val="18"/>
                              <w:spacing w:val="-3"/>
                            </w:rPr>
                            <w:t>/</w:t>
                          </w:r>
                          <w:r>
                            <w:rPr>
                              <w:rFonts w:ascii="Times New Roman" w:hAnsi="Times New Roman" w:eastAsia="Times New Roman" w:cs="Times New Roman"/>
                              <w:sz w:val="18"/>
                              <w:szCs w:val="18"/>
                              <w:spacing w:val="4"/>
                            </w:rPr>
                            <w:t xml:space="preserve">             </w:t>
                          </w:r>
                          <w:r>
                            <w:rPr>
                              <w:rFonts w:ascii="Times New Roman" w:hAnsi="Times New Roman" w:eastAsia="Times New Roman" w:cs="Times New Roman"/>
                              <w:sz w:val="18"/>
                              <w:szCs w:val="18"/>
                              <w:spacing w:val="-3"/>
                            </w:rPr>
                            <w:t>15</w:t>
                          </w:r>
                        </w:p>
                      </w:txbxContent>
                    </v:textbox>
                  </v:shape>
                  <v:shape id="_x0000_s112" style="position:absolute;left:4337;top:979;width:390;height:701;" filled="false" stroked="false" type="#_x0000_t202">
                    <v:fill on="false"/>
                    <v:stroke on="false"/>
                    <v:path/>
                    <v:imagedata o:title=""/>
                    <o:lock v:ext="edit" aspectratio="false"/>
                    <v:textbox inset="0mm,0mm,0mm,0mm">
                      <w:txbxContent>
                        <w:p>
                          <w:pPr>
                            <w:ind w:left="34" w:right="20" w:hanging="14"/>
                            <w:spacing w:before="19" w:line="238" w:lineRule="auto"/>
                            <w:jc w:val="both"/>
                            <w:rPr>
                              <w:rFonts w:ascii="Times New Roman" w:hAnsi="Times New Roman" w:eastAsia="Times New Roman" w:cs="Times New Roman"/>
                              <w:sz w:val="18"/>
                              <w:szCs w:val="18"/>
                            </w:rPr>
                          </w:pPr>
                          <w:r>
                            <w:rPr>
                              <w:rFonts w:ascii="SimSun" w:hAnsi="SimSun" w:eastAsia="SimSun" w:cs="SimSun"/>
                              <w:sz w:val="18"/>
                              <w:szCs w:val="18"/>
                              <w:spacing w:val="-5"/>
                            </w:rPr>
                            <w:t>去除</w:t>
                          </w:r>
                          <w:r>
                            <w:rPr>
                              <w:rFonts w:ascii="SimSun" w:hAnsi="SimSun" w:eastAsia="SimSun" w:cs="SimSun"/>
                              <w:sz w:val="18"/>
                              <w:szCs w:val="18"/>
                            </w:rPr>
                            <w:t xml:space="preserve"> </w:t>
                          </w:r>
                          <w:r>
                            <w:rPr>
                              <w:rFonts w:ascii="SimSun" w:hAnsi="SimSun" w:eastAsia="SimSun" w:cs="SimSun"/>
                              <w:sz w:val="18"/>
                              <w:szCs w:val="18"/>
                              <w:spacing w:val="20"/>
                              <w:w w:val="125"/>
                            </w:rPr>
                            <w:t>效</w:t>
                          </w:r>
                          <w:r>
                            <w:rPr>
                              <w:rFonts w:ascii="SimSun" w:hAnsi="SimSun" w:eastAsia="SimSun" w:cs="SimSun"/>
                              <w:sz w:val="18"/>
                              <w:szCs w:val="18"/>
                            </w:rPr>
                            <w:t xml:space="preserve">  </w:t>
                          </w:r>
                          <w:r>
                            <w:rPr>
                              <w:rFonts w:ascii="SimSun" w:hAnsi="SimSun" w:eastAsia="SimSun" w:cs="SimSun"/>
                              <w:sz w:val="18"/>
                              <w:szCs w:val="18"/>
                              <w:spacing w:val="-5"/>
                            </w:rPr>
                            <w:t>率</w:t>
                          </w:r>
                          <w:r>
                            <w:rPr>
                              <w:rFonts w:ascii="Times New Roman" w:hAnsi="Times New Roman" w:eastAsia="Times New Roman" w:cs="Times New Roman"/>
                              <w:sz w:val="18"/>
                              <w:szCs w:val="18"/>
                              <w:spacing w:val="-5"/>
                            </w:rPr>
                            <w:t>%</w:t>
                          </w:r>
                        </w:p>
                      </w:txbxContent>
                    </v:textbox>
                  </v:shape>
                  <v:shape id="_x0000_s114" style="position:absolute;left:3716;top:979;width:387;height:701;" filled="false" stroked="false" type="#_x0000_t202">
                    <v:fill on="false"/>
                    <v:stroke on="false"/>
                    <v:path/>
                    <v:imagedata o:title=""/>
                    <o:lock v:ext="edit" aspectratio="false"/>
                    <v:textbox inset="0mm,0mm,0mm,0mm">
                      <w:txbxContent>
                        <w:p>
                          <w:pPr>
                            <w:ind w:left="30" w:right="20" w:hanging="10"/>
                            <w:spacing w:before="19" w:line="238" w:lineRule="auto"/>
                            <w:jc w:val="both"/>
                            <w:rPr>
                              <w:rFonts w:ascii="Times New Roman" w:hAnsi="Times New Roman" w:eastAsia="Times New Roman" w:cs="Times New Roman"/>
                              <w:sz w:val="18"/>
                              <w:szCs w:val="18"/>
                            </w:rPr>
                          </w:pPr>
                          <w:r>
                            <w:rPr>
                              <w:rFonts w:ascii="SimSun" w:hAnsi="SimSun" w:eastAsia="SimSun" w:cs="SimSun"/>
                              <w:sz w:val="18"/>
                              <w:szCs w:val="18"/>
                              <w:spacing w:val="-7"/>
                            </w:rPr>
                            <w:t>收集</w:t>
                          </w:r>
                          <w:r>
                            <w:rPr>
                              <w:rFonts w:ascii="SimSun" w:hAnsi="SimSun" w:eastAsia="SimSun" w:cs="SimSun"/>
                              <w:sz w:val="18"/>
                              <w:szCs w:val="18"/>
                            </w:rPr>
                            <w:t xml:space="preserve"> </w:t>
                          </w:r>
                          <w:r>
                            <w:rPr>
                              <w:rFonts w:ascii="SimSun" w:hAnsi="SimSun" w:eastAsia="SimSun" w:cs="SimSun"/>
                              <w:sz w:val="18"/>
                              <w:szCs w:val="18"/>
                              <w:spacing w:val="20"/>
                              <w:w w:val="125"/>
                            </w:rPr>
                            <w:t>效</w:t>
                          </w:r>
                          <w:r>
                            <w:rPr>
                              <w:rFonts w:ascii="SimSun" w:hAnsi="SimSun" w:eastAsia="SimSun" w:cs="SimSun"/>
                              <w:sz w:val="18"/>
                              <w:szCs w:val="18"/>
                            </w:rPr>
                            <w:t xml:space="preserve">  </w:t>
                          </w:r>
                          <w:r>
                            <w:rPr>
                              <w:rFonts w:ascii="SimSun" w:hAnsi="SimSun" w:eastAsia="SimSun" w:cs="SimSun"/>
                              <w:sz w:val="18"/>
                              <w:szCs w:val="18"/>
                              <w:spacing w:val="-5"/>
                            </w:rPr>
                            <w:t>率</w:t>
                          </w:r>
                          <w:r>
                            <w:rPr>
                              <w:rFonts w:ascii="Times New Roman" w:hAnsi="Times New Roman" w:eastAsia="Times New Roman" w:cs="Times New Roman"/>
                              <w:sz w:val="18"/>
                              <w:szCs w:val="18"/>
                              <w:spacing w:val="-5"/>
                            </w:rPr>
                            <w:t>%</w:t>
                          </w:r>
                        </w:p>
                      </w:txbxContent>
                    </v:textbox>
                  </v:shape>
                  <v:shape id="_x0000_s116" style="position:absolute;left:6265;top:1097;width:575;height:467;" filled="false" stroked="false" type="#_x0000_t202">
                    <v:fill on="false"/>
                    <v:stroke on="false"/>
                    <v:path/>
                    <v:imagedata o:title=""/>
                    <o:lock v:ext="edit" aspectratio="false"/>
                    <v:textbox inset="0mm,0mm,0mm,0mm">
                      <w:txbxContent>
                        <w:p>
                          <w:pPr>
                            <w:ind w:left="20" w:right="20"/>
                            <w:spacing w:before="19" w:line="226" w:lineRule="auto"/>
                            <w:rPr>
                              <w:rFonts w:ascii="Times New Roman" w:hAnsi="Times New Roman" w:eastAsia="Times New Roman" w:cs="Times New Roman"/>
                              <w:sz w:val="18"/>
                              <w:szCs w:val="18"/>
                            </w:rPr>
                          </w:pPr>
                          <w:r>
                            <w:rPr>
                              <w:rFonts w:ascii="SimSun" w:hAnsi="SimSun" w:eastAsia="SimSun" w:cs="SimSun"/>
                              <w:sz w:val="18"/>
                              <w:szCs w:val="18"/>
                              <w:spacing w:val="-3"/>
                            </w:rPr>
                            <w:t>排放速</w:t>
                          </w:r>
                          <w:r>
                            <w:rPr>
                              <w:rFonts w:ascii="SimSun" w:hAnsi="SimSun" w:eastAsia="SimSun" w:cs="SimSun"/>
                              <w:sz w:val="18"/>
                              <w:szCs w:val="18"/>
                            </w:rPr>
                            <w:t xml:space="preserve"> </w:t>
                          </w:r>
                          <w:r>
                            <w:rPr>
                              <w:rFonts w:ascii="SimSun" w:hAnsi="SimSun" w:eastAsia="SimSun" w:cs="SimSun"/>
                              <w:sz w:val="18"/>
                              <w:szCs w:val="18"/>
                              <w:spacing w:val="-2"/>
                            </w:rPr>
                            <w:t>率</w:t>
                          </w:r>
                          <w:r>
                            <w:rPr>
                              <w:rFonts w:ascii="SimSun" w:hAnsi="SimSun" w:eastAsia="SimSun" w:cs="SimSun"/>
                              <w:sz w:val="18"/>
                              <w:szCs w:val="18"/>
                              <w:spacing w:val="-45"/>
                            </w:rPr>
                            <w:t xml:space="preserve"> </w:t>
                          </w:r>
                          <w:r>
                            <w:rPr>
                              <w:rFonts w:ascii="Times New Roman" w:hAnsi="Times New Roman" w:eastAsia="Times New Roman" w:cs="Times New Roman"/>
                              <w:sz w:val="18"/>
                              <w:szCs w:val="18"/>
                              <w:spacing w:val="-2"/>
                            </w:rPr>
                            <w:t>kg/h</w:t>
                          </w:r>
                        </w:p>
                      </w:txbxContent>
                    </v:textbox>
                  </v:shape>
                  <v:shape id="_x0000_s118" style="position:absolute;left:5427;top:1110;width:572;height:454;" filled="false" stroked="false" type="#_x0000_t202">
                    <v:fill on="false"/>
                    <v:stroke on="false"/>
                    <v:path/>
                    <v:imagedata o:title=""/>
                    <o:lock v:ext="edit" aspectratio="false"/>
                    <v:textbox inset="0mm,0mm,0mm,0mm">
                      <w:txbxContent>
                        <w:p>
                          <w:pPr>
                            <w:ind w:left="193" w:right="20" w:hanging="174"/>
                            <w:spacing w:before="19" w:line="245" w:lineRule="auto"/>
                            <w:rPr>
                              <w:rFonts w:ascii="Times New Roman" w:hAnsi="Times New Roman" w:eastAsia="Times New Roman" w:cs="Times New Roman"/>
                              <w:sz w:val="18"/>
                              <w:szCs w:val="18"/>
                            </w:rPr>
                          </w:pPr>
                          <w:r>
                            <w:rPr>
                              <w:rFonts w:ascii="SimSun" w:hAnsi="SimSun" w:eastAsia="SimSun" w:cs="SimSun"/>
                              <w:sz w:val="18"/>
                              <w:szCs w:val="18"/>
                              <w:spacing w:val="-3"/>
                            </w:rPr>
                            <w:t>排放量</w:t>
                          </w:r>
                          <w:r>
                            <w:rPr>
                              <w:rFonts w:ascii="SimSun" w:hAnsi="SimSun" w:eastAsia="SimSun" w:cs="SimSun"/>
                              <w:sz w:val="18"/>
                              <w:szCs w:val="18"/>
                            </w:rPr>
                            <w:t xml:space="preserve"> </w:t>
                          </w:r>
                          <w:r>
                            <w:rPr>
                              <w:rFonts w:ascii="Times New Roman" w:hAnsi="Times New Roman" w:eastAsia="Times New Roman" w:cs="Times New Roman"/>
                              <w:sz w:val="18"/>
                              <w:szCs w:val="18"/>
                              <w:spacing w:val="-1"/>
                            </w:rPr>
                            <w:t>t/a</w:t>
                          </w:r>
                        </w:p>
                      </w:txbxContent>
                    </v:textbox>
                  </v:shape>
                  <v:shape id="_x0000_s120" style="position:absolute;left:1956;top:994;width:572;height:452;" filled="false" stroked="false" type="#_x0000_t202">
                    <v:fill on="false"/>
                    <v:stroke on="false"/>
                    <v:path/>
                    <v:imagedata o:title=""/>
                    <o:lock v:ext="edit" aspectratio="false"/>
                    <v:textbox inset="0mm,0mm,0mm,0mm">
                      <w:txbxContent>
                        <w:p>
                          <w:pPr>
                            <w:ind w:left="198" w:right="20" w:hanging="179"/>
                            <w:spacing w:before="19" w:line="230" w:lineRule="auto"/>
                            <w:rPr>
                              <w:rFonts w:ascii="SimSun" w:hAnsi="SimSun" w:eastAsia="SimSun" w:cs="SimSun"/>
                              <w:sz w:val="18"/>
                              <w:szCs w:val="18"/>
                            </w:rPr>
                          </w:pPr>
                          <w:r>
                            <w:rPr>
                              <w:rFonts w:ascii="SimSun" w:hAnsi="SimSun" w:eastAsia="SimSun" w:cs="SimSun"/>
                              <w:sz w:val="18"/>
                              <w:szCs w:val="18"/>
                              <w:spacing w:val="-3"/>
                            </w:rPr>
                            <w:t>产生浓</w:t>
                          </w:r>
                          <w:r>
                            <w:rPr>
                              <w:rFonts w:ascii="SimSun" w:hAnsi="SimSun" w:eastAsia="SimSun" w:cs="SimSun"/>
                              <w:sz w:val="18"/>
                              <w:szCs w:val="18"/>
                            </w:rPr>
                            <w:t xml:space="preserve"> </w:t>
                          </w:r>
                          <w:r>
                            <w:rPr>
                              <w:rFonts w:ascii="SimSun" w:hAnsi="SimSun" w:eastAsia="SimSun" w:cs="SimSun"/>
                              <w:sz w:val="18"/>
                              <w:szCs w:val="18"/>
                            </w:rPr>
                            <w:t>度</w:t>
                          </w:r>
                        </w:p>
                      </w:txbxContent>
                    </v:textbox>
                  </v:shape>
                  <v:shape id="_x0000_s122" style="position:absolute;left:3857;top:3851;width:1266;height:203;" filled="false" stroked="false" type="#_x0000_t202">
                    <v:fill on="false"/>
                    <v:stroke on="false"/>
                    <v:path/>
                    <v:imagedata o:title=""/>
                    <o:lock v:ext="edit" aspectratio="false"/>
                    <v:textbox inset="0mm,0mm,0mm,0mm">
                      <w:txbxContent>
                        <w:p>
                          <w:pPr>
                            <w:ind w:left="20"/>
                            <w:spacing w:before="20" w:line="232" w:lineRule="auto"/>
                            <w:rPr>
                              <w:rFonts w:ascii="Times New Roman" w:hAnsi="Times New Roman" w:eastAsia="Times New Roman" w:cs="Times New Roman"/>
                              <w:sz w:val="18"/>
                              <w:szCs w:val="18"/>
                            </w:rPr>
                          </w:pPr>
                          <w:r>
                            <w:rPr>
                              <w:rFonts w:ascii="Times New Roman" w:hAnsi="Times New Roman" w:eastAsia="Times New Roman" w:cs="Times New Roman"/>
                              <w:sz w:val="18"/>
                              <w:szCs w:val="18"/>
                            </w:rPr>
                            <w:t>/</w:t>
                          </w:r>
                          <w:r>
                            <w:rPr>
                              <w:rFonts w:ascii="Times New Roman" w:hAnsi="Times New Roman" w:eastAsia="Times New Roman" w:cs="Times New Roman"/>
                              <w:sz w:val="18"/>
                              <w:szCs w:val="18"/>
                              <w:spacing w:val="3"/>
                            </w:rPr>
                            <w:t xml:space="preserve">            </w:t>
                          </w:r>
                          <w:r>
                            <w:rPr>
                              <w:rFonts w:ascii="Times New Roman" w:hAnsi="Times New Roman" w:eastAsia="Times New Roman" w:cs="Times New Roman"/>
                              <w:sz w:val="18"/>
                              <w:szCs w:val="18"/>
                            </w:rPr>
                            <w:t>/           /</w:t>
                          </w:r>
                        </w:p>
                      </w:txbxContent>
                    </v:textbox>
                  </v:shape>
                  <v:shape id="_x0000_s124" style="position:absolute;left:5449;top:2666;width:1413;height:165;" filled="false" stroked="false" type="#_x0000_t202">
                    <v:fill on="false"/>
                    <v:stroke on="false"/>
                    <v:path/>
                    <v:imagedata o:title=""/>
                    <o:lock v:ext="edit" aspectratio="false"/>
                    <v:textbox inset="0mm,0mm,0mm,0mm">
                      <w:txbxContent>
                        <w:p>
                          <w:pPr>
                            <w:ind w:left="20"/>
                            <w:spacing w:before="20" w:line="186"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0.0368</w:t>
                          </w:r>
                          <w:r>
                            <w:rPr>
                              <w:rFonts w:ascii="Times New Roman" w:hAnsi="Times New Roman" w:eastAsia="Times New Roman" w:cs="Times New Roman"/>
                              <w:sz w:val="18"/>
                              <w:szCs w:val="18"/>
                              <w:spacing w:val="5"/>
                            </w:rPr>
                            <w:t xml:space="preserve">      </w:t>
                          </w:r>
                          <w:r>
                            <w:rPr>
                              <w:rFonts w:ascii="Times New Roman" w:hAnsi="Times New Roman" w:eastAsia="Times New Roman" w:cs="Times New Roman"/>
                              <w:sz w:val="18"/>
                              <w:szCs w:val="18"/>
                              <w:spacing w:val="-1"/>
                            </w:rPr>
                            <w:t>0.01917</w:t>
                          </w:r>
                        </w:p>
                      </w:txbxContent>
                    </v:textbox>
                  </v:shape>
                  <v:shape id="_x0000_s126" style="position:absolute;left:1269;top:1097;width:439;height:467;" filled="false" stroked="false" type="#_x0000_t202">
                    <v:fill on="false"/>
                    <v:stroke on="false"/>
                    <v:path/>
                    <v:imagedata o:title=""/>
                    <o:lock v:ext="edit" aspectratio="false"/>
                    <v:textbox inset="0mm,0mm,0mm,0mm">
                      <w:txbxContent>
                        <w:p>
                          <w:pPr>
                            <w:ind w:left="20" w:right="20" w:firstLine="22"/>
                            <w:spacing w:before="19" w:line="239" w:lineRule="auto"/>
                            <w:rPr>
                              <w:rFonts w:ascii="Times New Roman" w:hAnsi="Times New Roman" w:eastAsia="Times New Roman" w:cs="Times New Roman"/>
                              <w:sz w:val="18"/>
                              <w:szCs w:val="18"/>
                            </w:rPr>
                          </w:pPr>
                          <w:r>
                            <w:rPr>
                              <w:rFonts w:ascii="SimSun" w:hAnsi="SimSun" w:eastAsia="SimSun" w:cs="SimSun"/>
                              <w:sz w:val="18"/>
                              <w:szCs w:val="18"/>
                              <w:spacing w:val="-4"/>
                            </w:rPr>
                            <w:t>产生</w:t>
                          </w:r>
                          <w:r>
                            <w:rPr>
                              <w:rFonts w:ascii="SimSun" w:hAnsi="SimSun" w:eastAsia="SimSun" w:cs="SimSun"/>
                              <w:sz w:val="18"/>
                              <w:szCs w:val="18"/>
                            </w:rPr>
                            <w:t xml:space="preserve"> </w:t>
                          </w:r>
                          <w:r>
                            <w:rPr>
                              <w:rFonts w:ascii="SimSun" w:hAnsi="SimSun" w:eastAsia="SimSun" w:cs="SimSun"/>
                              <w:sz w:val="18"/>
                              <w:szCs w:val="18"/>
                              <w:spacing w:val="-3"/>
                            </w:rPr>
                            <w:t>量</w:t>
                          </w:r>
                          <w:r>
                            <w:rPr>
                              <w:rFonts w:ascii="SimSun" w:hAnsi="SimSun" w:eastAsia="SimSun" w:cs="SimSun"/>
                              <w:sz w:val="18"/>
                              <w:szCs w:val="18"/>
                              <w:spacing w:val="-41"/>
                            </w:rPr>
                            <w:t xml:space="preserve"> </w:t>
                          </w:r>
                          <w:r>
                            <w:rPr>
                              <w:rFonts w:ascii="Times New Roman" w:hAnsi="Times New Roman" w:eastAsia="Times New Roman" w:cs="Times New Roman"/>
                              <w:sz w:val="18"/>
                              <w:szCs w:val="18"/>
                              <w:spacing w:val="-3"/>
                            </w:rPr>
                            <w:t>t/a</w:t>
                          </w:r>
                        </w:p>
                      </w:txbxContent>
                    </v:textbox>
                  </v:shape>
                  <v:shape id="_x0000_s128" style="position:absolute;left:1268;top:2666;width:1240;height:165;" filled="false" stroked="false" type="#_x0000_t202">
                    <v:fill on="false"/>
                    <v:stroke on="false"/>
                    <v:path/>
                    <v:imagedata o:title=""/>
                    <o:lock v:ext="edit" aspectratio="false"/>
                    <v:textbox inset="0mm,0mm,0mm,0mm">
                      <w:txbxContent>
                        <w:p>
                          <w:pPr>
                            <w:ind w:left="20"/>
                            <w:spacing w:before="20" w:line="186"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0.184</w:t>
                          </w:r>
                          <w:r>
                            <w:rPr>
                              <w:rFonts w:ascii="Times New Roman" w:hAnsi="Times New Roman" w:eastAsia="Times New Roman" w:cs="Times New Roman"/>
                              <w:sz w:val="18"/>
                              <w:szCs w:val="18"/>
                              <w:spacing w:val="2"/>
                            </w:rPr>
                            <w:t xml:space="preserve">       </w:t>
                          </w:r>
                          <w:r>
                            <w:rPr>
                              <w:rFonts w:ascii="Times New Roman" w:hAnsi="Times New Roman" w:eastAsia="Times New Roman" w:cs="Times New Roman"/>
                              <w:sz w:val="18"/>
                              <w:szCs w:val="18"/>
                              <w:spacing w:val="-3"/>
                            </w:rPr>
                            <w:t>11.979</w:t>
                          </w:r>
                        </w:p>
                      </w:txbxContent>
                    </v:textbox>
                  </v:shape>
                  <v:shape id="_x0000_s130" style="position:absolute;left:135;top:853;width:392;height:452;" filled="false" stroked="false" type="#_x0000_t202">
                    <v:fill on="false"/>
                    <v:stroke on="false"/>
                    <v:path/>
                    <v:imagedata o:title=""/>
                    <o:lock v:ext="edit" aspectratio="false"/>
                    <v:textbox inset="0mm,0mm,0mm,0mm">
                      <w:txbxContent>
                        <w:p>
                          <w:pPr>
                            <w:ind w:left="20" w:right="20"/>
                            <w:spacing w:before="19" w:line="230" w:lineRule="auto"/>
                            <w:rPr>
                              <w:rFonts w:ascii="SimSun" w:hAnsi="SimSun" w:eastAsia="SimSun" w:cs="SimSun"/>
                              <w:sz w:val="18"/>
                              <w:szCs w:val="18"/>
                            </w:rPr>
                          </w:pPr>
                          <w:r>
                            <w:rPr>
                              <w:rFonts w:ascii="SimSun" w:hAnsi="SimSun" w:eastAsia="SimSun" w:cs="SimSun"/>
                              <w:sz w:val="18"/>
                              <w:szCs w:val="18"/>
                              <w:spacing w:val="-4"/>
                            </w:rPr>
                            <w:t>产污</w:t>
                          </w:r>
                          <w:r>
                            <w:rPr>
                              <w:rFonts w:ascii="SimSun" w:hAnsi="SimSun" w:eastAsia="SimSun" w:cs="SimSun"/>
                              <w:sz w:val="18"/>
                              <w:szCs w:val="18"/>
                            </w:rPr>
                            <w:t xml:space="preserve"> </w:t>
                          </w:r>
                          <w:r>
                            <w:rPr>
                              <w:rFonts w:ascii="SimSun" w:hAnsi="SimSun" w:eastAsia="SimSun" w:cs="SimSun"/>
                              <w:sz w:val="18"/>
                              <w:szCs w:val="18"/>
                              <w:spacing w:val="-4"/>
                            </w:rPr>
                            <w:t>环节</w:t>
                          </w:r>
                        </w:p>
                      </w:txbxContent>
                    </v:textbox>
                  </v:shape>
                  <v:shape id="_x0000_s132" style="position:absolute;left:1516;top:143;width:753;height:220;" filled="false" stroked="false" type="#_x0000_t202">
                    <v:fill on="false"/>
                    <v:stroke on="false"/>
                    <v:path/>
                    <v:imagedata o:title=""/>
                    <o:lock v:ext="edit" aspectratio="false"/>
                    <v:textbox inset="0mm,0mm,0mm,0mm">
                      <w:txbxContent>
                        <w:p>
                          <w:pPr>
                            <w:ind w:left="20"/>
                            <w:spacing w:before="19" w:line="220" w:lineRule="auto"/>
                            <w:rPr>
                              <w:rFonts w:ascii="SimSun" w:hAnsi="SimSun" w:eastAsia="SimSun" w:cs="SimSun"/>
                              <w:sz w:val="18"/>
                              <w:szCs w:val="18"/>
                            </w:rPr>
                          </w:pPr>
                          <w:r>
                            <w:rPr>
                              <w:rFonts w:ascii="SimSun" w:hAnsi="SimSun" w:eastAsia="SimSun" w:cs="SimSun"/>
                              <w:sz w:val="18"/>
                              <w:szCs w:val="18"/>
                              <w:spacing w:val="-2"/>
                            </w:rPr>
                            <w:t>产生情况</w:t>
                          </w:r>
                        </w:p>
                      </w:txbxContent>
                    </v:textbox>
                  </v:shape>
                  <v:shape id="_x0000_s134" style="position:absolute;left:6169;top:143;width:753;height:220;" filled="false" stroked="false" type="#_x0000_t202">
                    <v:fill on="false"/>
                    <v:stroke on="false"/>
                    <v:path/>
                    <v:imagedata o:title=""/>
                    <o:lock v:ext="edit" aspectratio="false"/>
                    <v:textbox inset="0mm,0mm,0mm,0mm">
                      <w:txbxContent>
                        <w:p>
                          <w:pPr>
                            <w:ind w:left="20"/>
                            <w:spacing w:before="20" w:line="220" w:lineRule="auto"/>
                            <w:rPr>
                              <w:rFonts w:ascii="SimSun" w:hAnsi="SimSun" w:eastAsia="SimSun" w:cs="SimSun"/>
                              <w:sz w:val="18"/>
                              <w:szCs w:val="18"/>
                            </w:rPr>
                          </w:pPr>
                          <w:r>
                            <w:rPr>
                              <w:rFonts w:ascii="SimSun" w:hAnsi="SimSun" w:eastAsia="SimSun" w:cs="SimSun"/>
                              <w:sz w:val="18"/>
                              <w:szCs w:val="18"/>
                              <w:spacing w:val="-2"/>
                            </w:rPr>
                            <w:t>排放情况</w:t>
                          </w:r>
                        </w:p>
                      </w:txbxContent>
                    </v:textbox>
                  </v:shape>
                  <v:shape id="_x0000_s136" style="position:absolute;left:3847;top:143;width:749;height:220;" filled="false" stroked="false" type="#_x0000_t202">
                    <v:fill on="false"/>
                    <v:stroke on="false"/>
                    <v:path/>
                    <v:imagedata o:title=""/>
                    <o:lock v:ext="edit" aspectratio="false"/>
                    <v:textbox inset="0mm,0mm,0mm,0mm">
                      <w:txbxContent>
                        <w:p>
                          <w:pPr>
                            <w:ind w:left="20"/>
                            <w:spacing w:before="19" w:line="221" w:lineRule="auto"/>
                            <w:rPr>
                              <w:rFonts w:ascii="SimSun" w:hAnsi="SimSun" w:eastAsia="SimSun" w:cs="SimSun"/>
                              <w:sz w:val="18"/>
                              <w:szCs w:val="18"/>
                            </w:rPr>
                          </w:pPr>
                          <w:r>
                            <w:rPr>
                              <w:rFonts w:ascii="SimSun" w:hAnsi="SimSun" w:eastAsia="SimSun" w:cs="SimSun"/>
                              <w:sz w:val="18"/>
                              <w:szCs w:val="18"/>
                              <w:spacing w:val="-3"/>
                            </w:rPr>
                            <w:t>治理设施</w:t>
                          </w:r>
                        </w:p>
                      </w:txbxContent>
                    </v:textbox>
                  </v:shape>
                  <v:shape id="_x0000_s138" style="position:absolute;left:6242;top:3854;width:619;height:165;" filled="false" stroked="false" type="#_x0000_t202">
                    <v:fill on="false"/>
                    <v:stroke on="false"/>
                    <v:path/>
                    <v:imagedata o:title=""/>
                    <o:lock v:ext="edit" aspectratio="false"/>
                    <v:textbox inset="0mm,0mm,0mm,0mm">
                      <w:txbxContent>
                        <w:p>
                          <w:pPr>
                            <w:ind w:left="20"/>
                            <w:spacing w:before="20" w:line="186"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0.02396</w:t>
                          </w:r>
                        </w:p>
                      </w:txbxContent>
                    </v:textbox>
                  </v:shape>
                  <v:shape id="_x0000_s140" style="position:absolute;left:5449;top:4656;width:529;height:165;" filled="false" stroked="false" type="#_x0000_t202">
                    <v:fill on="false"/>
                    <v:stroke on="false"/>
                    <v:path/>
                    <v:imagedata o:title=""/>
                    <o:lock v:ext="edit" aspectratio="false"/>
                    <v:textbox inset="0mm,0mm,0mm,0mm">
                      <w:txbxContent>
                        <w:p>
                          <w:pPr>
                            <w:ind w:left="20"/>
                            <w:spacing w:before="20" w:line="186"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0.0828</w:t>
                          </w:r>
                        </w:p>
                      </w:txbxContent>
                    </v:textbox>
                  </v:shape>
                  <v:shape id="_x0000_s142" style="position:absolute;left:7161;top:2666;width:442;height:165;" filled="false" stroked="false" type="#_x0000_t202">
                    <v:fill on="false"/>
                    <v:stroke on="false"/>
                    <v:path/>
                    <v:imagedata o:title=""/>
                    <o:lock v:ext="edit" aspectratio="false"/>
                    <v:textbox inset="0mm,0mm,0mm,0mm">
                      <w:txbxContent>
                        <w:p>
                          <w:pPr>
                            <w:ind w:left="20"/>
                            <w:spacing w:before="20" w:line="186"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2.396</w:t>
                          </w:r>
                        </w:p>
                      </w:txbxContent>
                    </v:textbox>
                  </v:shape>
                  <v:shape id="_x0000_s144" style="position:absolute;left:1268;top:3854;width:439;height:165;" filled="false" stroked="false" type="#_x0000_t202">
                    <v:fill on="false"/>
                    <v:stroke on="false"/>
                    <v:path/>
                    <v:imagedata o:title=""/>
                    <o:lock v:ext="edit" aspectratio="false"/>
                    <v:textbox inset="0mm,0mm,0mm,0mm">
                      <w:txbxContent>
                        <w:p>
                          <w:pPr>
                            <w:ind w:left="20"/>
                            <w:spacing w:before="20" w:line="186"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0.046</w:t>
                          </w:r>
                        </w:p>
                      </w:txbxContent>
                    </v:textbox>
                  </v:shape>
                  <v:shape id="_x0000_s146" style="position:absolute;left:5494;top:3854;width:439;height:165;" filled="false" stroked="false" type="#_x0000_t202">
                    <v:fill on="false"/>
                    <v:stroke on="false"/>
                    <v:path/>
                    <v:imagedata o:title=""/>
                    <o:lock v:ext="edit" aspectratio="false"/>
                    <v:textbox inset="0mm,0mm,0mm,0mm">
                      <w:txbxContent>
                        <w:p>
                          <w:pPr>
                            <w:ind w:left="20"/>
                            <w:spacing w:before="20" w:line="186"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0.046</w:t>
                          </w:r>
                        </w:p>
                      </w:txbxContent>
                    </v:textbox>
                  </v:shape>
                  <v:shape id="_x0000_s148" style="position:absolute;left:4428;top:2666;width:210;height:163;" filled="false" stroked="false" type="#_x0000_t202">
                    <v:fill on="false"/>
                    <v:stroke on="false"/>
                    <v:path/>
                    <v:imagedata o:title=""/>
                    <o:lock v:ext="edit" aspectratio="false"/>
                    <v:textbox inset="0mm,0mm,0mm,0mm">
                      <w:txbxContent>
                        <w:p>
                          <w:pPr>
                            <w:ind w:left="20"/>
                            <w:spacing w:before="20" w:line="186"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80</w:t>
                          </w:r>
                        </w:p>
                      </w:txbxContent>
                    </v:textbox>
                  </v:shape>
                  <v:shape id="_x0000_s150" style="position:absolute;left:3803;top:2666;width:210;height:163;" filled="false" stroked="false" type="#_x0000_t202">
                    <v:fill on="false"/>
                    <v:stroke on="false"/>
                    <v:path/>
                    <v:imagedata o:title=""/>
                    <o:lock v:ext="edit" aspectratio="false"/>
                    <v:textbox inset="0mm,0mm,0mm,0mm">
                      <w:txbxContent>
                        <w:p>
                          <w:pPr>
                            <w:ind w:left="20"/>
                            <w:spacing w:before="20" w:line="186"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80</w:t>
                          </w:r>
                        </w:p>
                      </w:txbxContent>
                    </v:textbox>
                  </v:shape>
                  <v:shape id="_x0000_s152" style="position:absolute;left:8720;top:2666;width:210;height:163;" filled="false" stroked="false" type="#_x0000_t202">
                    <v:fill on="false"/>
                    <v:stroke on="false"/>
                    <v:path/>
                    <v:imagedata o:title=""/>
                    <o:lock v:ext="edit" aspectratio="false"/>
                    <v:textbox inset="0mm,0mm,0mm,0mm">
                      <w:txbxContent>
                        <w:p>
                          <w:pPr>
                            <w:ind w:left="20"/>
                            <w:spacing w:before="20" w:line="186"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80</w:t>
                          </w:r>
                        </w:p>
                      </w:txbxContent>
                    </v:textbox>
                  </v:shape>
                  <v:shape id="_x0000_s154" style="position:absolute;left:2194;top:3851;width:91;height:203;" filled="false" stroked="false" type="#_x0000_t202">
                    <v:fill on="false"/>
                    <v:stroke on="false"/>
                    <v:path/>
                    <v:imagedata o:title=""/>
                    <o:lock v:ext="edit" aspectratio="false"/>
                    <v:textbox inset="0mm,0mm,0mm,0mm">
                      <w:txbxContent>
                        <w:p>
                          <w:pPr>
                            <w:ind w:left="20"/>
                            <w:spacing w:before="20" w:line="232" w:lineRule="auto"/>
                            <w:rPr>
                              <w:rFonts w:ascii="Times New Roman" w:hAnsi="Times New Roman" w:eastAsia="Times New Roman" w:cs="Times New Roman"/>
                              <w:sz w:val="18"/>
                              <w:szCs w:val="18"/>
                            </w:rPr>
                          </w:pPr>
                          <w:r>
                            <w:rPr>
                              <w:rFonts w:ascii="Times New Roman" w:hAnsi="Times New Roman" w:eastAsia="Times New Roman" w:cs="Times New Roman"/>
                              <w:sz w:val="18"/>
                              <w:szCs w:val="18"/>
                            </w:rPr>
                            <w:t>/</w:t>
                          </w:r>
                        </w:p>
                      </w:txbxContent>
                    </v:textbox>
                  </v:shape>
                </v:group>
              </w:pict>
            </w:r>
          </w:p>
        </w:tc>
      </w:tr>
    </w:tbl>
    <w:p>
      <w:pPr>
        <w:pStyle w:val="BodyText"/>
        <w:rPr/>
      </w:pPr>
      <w:r/>
    </w:p>
    <w:p>
      <w:pPr>
        <w:sectPr>
          <w:footerReference w:type="default" r:id="rId136"/>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12686" w:hRule="atLeast"/>
        </w:trPr>
        <w:tc>
          <w:tcPr>
            <w:tcW w:w="425" w:type="dxa"/>
            <w:vAlign w:val="top"/>
            <w:tcBorders>
              <w:right w:val="single" w:color="000000" w:sz="2" w:space="0"/>
            </w:tcBorders>
          </w:tcPr>
          <w:p>
            <w:pPr>
              <w:rPr>
                <w:rFonts w:ascii="Arial"/>
                <w:sz w:val="21"/>
              </w:rPr>
            </w:pPr>
            <w:r/>
          </w:p>
        </w:tc>
        <w:tc>
          <w:tcPr>
            <w:tcW w:w="9430" w:type="dxa"/>
            <w:vAlign w:val="top"/>
            <w:tcBorders>
              <w:left w:val="single" w:color="000000" w:sz="2" w:space="0"/>
            </w:tcBorders>
          </w:tcPr>
          <w:p>
            <w:pPr>
              <w:ind w:left="717"/>
              <w:spacing w:before="40"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2"/>
              </w:rPr>
              <w:t>(</w:t>
            </w:r>
            <w:r>
              <w:rPr>
                <w:rFonts w:ascii="Times New Roman" w:hAnsi="Times New Roman" w:eastAsia="Times New Roman" w:cs="Times New Roman"/>
                <w:sz w:val="24"/>
                <w:szCs w:val="24"/>
                <w:b/>
                <w:bCs/>
                <w:spacing w:val="2"/>
              </w:rPr>
              <w:t>;</w:t>
            </w:r>
            <w:r>
              <w:rPr>
                <w:rFonts w:ascii="SimSun" w:hAnsi="SimSun" w:eastAsia="SimSun" w:cs="SimSun"/>
                <w:sz w:val="24"/>
                <w:szCs w:val="24"/>
                <w14:textOutline w14:w="4354" w14:cap="flat" w14:cmpd="sng">
                  <w14:solidFill>
                    <w14:srgbClr w14:val="000000"/>
                  </w14:solidFill>
                  <w14:prstDash w14:val="solid"/>
                  <w14:miter w14:lim="10"/>
                </w14:textOutline>
                <w:spacing w:val="2"/>
              </w:rPr>
              <w:t>)</w:t>
            </w:r>
            <w:r>
              <w:rPr>
                <w:rFonts w:ascii="SimSun" w:hAnsi="SimSun" w:eastAsia="SimSun" w:cs="SimSun"/>
                <w:sz w:val="24"/>
                <w:szCs w:val="24"/>
                <w:spacing w:val="2"/>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2"/>
              </w:rPr>
              <w:t>废气治理措施及可行性分析</w:t>
            </w:r>
          </w:p>
          <w:p>
            <w:pPr>
              <w:ind w:left="108" w:right="103" w:firstLine="481"/>
              <w:spacing w:before="181" w:line="359" w:lineRule="auto"/>
              <w:jc w:val="both"/>
              <w:rPr>
                <w:rFonts w:ascii="SimSun" w:hAnsi="SimSun" w:eastAsia="SimSun" w:cs="SimSun"/>
                <w:sz w:val="24"/>
                <w:szCs w:val="24"/>
              </w:rPr>
            </w:pPr>
            <w:r>
              <w:rPr>
                <w:rFonts w:ascii="SimSun" w:hAnsi="SimSun" w:eastAsia="SimSun" w:cs="SimSun"/>
                <w:sz w:val="24"/>
                <w:szCs w:val="24"/>
                <w:spacing w:val="-7"/>
              </w:rPr>
              <w:t>按照《环境工程设计手册》（湖南科学技术出版社</w:t>
            </w:r>
            <w:r>
              <w:rPr>
                <w:rFonts w:ascii="SimSun" w:hAnsi="SimSun" w:eastAsia="SimSun" w:cs="SimSun"/>
                <w:sz w:val="24"/>
                <w:szCs w:val="24"/>
                <w:spacing w:val="-9"/>
              </w:rPr>
              <w:t>）</w:t>
            </w:r>
            <w:r>
              <w:rPr>
                <w:rFonts w:ascii="SimSun" w:hAnsi="SimSun" w:eastAsia="SimSun" w:cs="SimSun"/>
                <w:sz w:val="24"/>
                <w:szCs w:val="24"/>
                <w:spacing w:val="-12"/>
              </w:rPr>
              <w:t xml:space="preserve"> </w:t>
            </w:r>
            <w:r>
              <w:rPr>
                <w:rFonts w:ascii="SimSun" w:hAnsi="SimSun" w:eastAsia="SimSun" w:cs="SimSun"/>
                <w:sz w:val="24"/>
                <w:szCs w:val="24"/>
                <w:spacing w:val="-9"/>
              </w:rPr>
              <w:t>，</w:t>
            </w:r>
            <w:r>
              <w:rPr>
                <w:rFonts w:ascii="SimSun" w:hAnsi="SimSun" w:eastAsia="SimSun" w:cs="SimSun"/>
                <w:sz w:val="24"/>
                <w:szCs w:val="24"/>
                <w:spacing w:val="-7"/>
              </w:rPr>
              <w:t>根据项目实际治理工程的情况</w:t>
            </w:r>
            <w:r>
              <w:rPr>
                <w:rFonts w:ascii="SimSun" w:hAnsi="SimSun" w:eastAsia="SimSun" w:cs="SimSun"/>
                <w:sz w:val="24"/>
                <w:szCs w:val="24"/>
              </w:rPr>
              <w:t xml:space="preserve"> </w:t>
            </w:r>
            <w:r>
              <w:rPr>
                <w:rFonts w:ascii="SimSun" w:hAnsi="SimSun" w:eastAsia="SimSun" w:cs="SimSun"/>
                <w:sz w:val="24"/>
                <w:szCs w:val="24"/>
                <w:spacing w:val="-1"/>
              </w:rPr>
              <w:t>以及结合本项目设备规模，集气罩距离产生源距离均为 </w:t>
            </w:r>
            <w:r>
              <w:rPr>
                <w:rFonts w:ascii="Times New Roman" w:hAnsi="Times New Roman" w:eastAsia="Times New Roman" w:cs="Times New Roman"/>
                <w:sz w:val="24"/>
                <w:szCs w:val="24"/>
                <w:spacing w:val="-1"/>
              </w:rPr>
              <w:t>0.5</w:t>
            </w:r>
            <w:r>
              <w:rPr>
                <w:rFonts w:ascii="Times New Roman" w:hAnsi="Times New Roman" w:eastAsia="Times New Roman" w:cs="Times New Roman"/>
                <w:sz w:val="24"/>
                <w:szCs w:val="24"/>
                <w:spacing w:val="-2"/>
              </w:rPr>
              <w:t>m</w:t>
            </w:r>
            <w:r>
              <w:rPr>
                <w:rFonts w:ascii="SimSun" w:hAnsi="SimSun" w:eastAsia="SimSun" w:cs="SimSun"/>
                <w:sz w:val="24"/>
                <w:szCs w:val="24"/>
                <w:spacing w:val="-2"/>
              </w:rPr>
              <w:t>，根据挥发性有机废气集气</w:t>
            </w:r>
            <w:r>
              <w:rPr>
                <w:rFonts w:ascii="SimSun" w:hAnsi="SimSun" w:eastAsia="SimSun" w:cs="SimSun"/>
                <w:sz w:val="24"/>
                <w:szCs w:val="24"/>
              </w:rPr>
              <w:t xml:space="preserve"> </w:t>
            </w:r>
            <w:r>
              <w:rPr>
                <w:rFonts w:ascii="SimSun" w:hAnsi="SimSun" w:eastAsia="SimSun" w:cs="SimSun"/>
                <w:sz w:val="24"/>
                <w:szCs w:val="24"/>
                <w:spacing w:val="-9"/>
              </w:rPr>
              <w:t>罩收集的相关环保政策要求， 控制风速在</w:t>
            </w:r>
            <w:r>
              <w:rPr>
                <w:rFonts w:ascii="SimSun" w:hAnsi="SimSun" w:eastAsia="SimSun" w:cs="SimSun"/>
                <w:sz w:val="24"/>
                <w:szCs w:val="24"/>
                <w:spacing w:val="-37"/>
              </w:rPr>
              <w:t xml:space="preserve"> </w:t>
            </w:r>
            <w:r>
              <w:rPr>
                <w:rFonts w:ascii="Times New Roman" w:hAnsi="Times New Roman" w:eastAsia="Times New Roman" w:cs="Times New Roman"/>
                <w:sz w:val="24"/>
                <w:szCs w:val="24"/>
                <w:spacing w:val="-9"/>
              </w:rPr>
              <w:t>0.3m/s   </w:t>
            </w:r>
            <w:r>
              <w:rPr>
                <w:rFonts w:ascii="SimSun" w:hAnsi="SimSun" w:eastAsia="SimSun" w:cs="SimSun"/>
                <w:sz w:val="24"/>
                <w:szCs w:val="24"/>
                <w:spacing w:val="-9"/>
              </w:rPr>
              <w:t>以上，</w:t>
            </w:r>
            <w:r>
              <w:rPr>
                <w:rFonts w:ascii="SimSun" w:hAnsi="SimSun" w:eastAsia="SimSun" w:cs="SimSun"/>
                <w:sz w:val="24"/>
                <w:szCs w:val="24"/>
                <w:spacing w:val="-47"/>
              </w:rPr>
              <w:t xml:space="preserve"> </w:t>
            </w:r>
            <w:r>
              <w:rPr>
                <w:rFonts w:ascii="SimSun" w:hAnsi="SimSun" w:eastAsia="SimSun" w:cs="SimSun"/>
                <w:sz w:val="24"/>
                <w:szCs w:val="24"/>
                <w:spacing w:val="-9"/>
              </w:rPr>
              <w:t>则以下公式计算 ：得出各设备所</w:t>
            </w:r>
          </w:p>
          <w:p>
            <w:pPr>
              <w:ind w:left="121"/>
              <w:spacing w:line="219" w:lineRule="auto"/>
              <w:rPr>
                <w:rFonts w:ascii="Times New Roman" w:hAnsi="Times New Roman" w:eastAsia="Times New Roman" w:cs="Times New Roman"/>
                <w:sz w:val="24"/>
                <w:szCs w:val="24"/>
              </w:rPr>
            </w:pPr>
            <w:r>
              <w:rPr>
                <w:rFonts w:ascii="SimSun" w:hAnsi="SimSun" w:eastAsia="SimSun" w:cs="SimSun"/>
                <w:sz w:val="24"/>
                <w:szCs w:val="24"/>
                <w:spacing w:val="-4"/>
              </w:rPr>
              <w:t>需要得风量</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4"/>
              </w:rPr>
              <w:t>L</w:t>
            </w:r>
          </w:p>
          <w:p>
            <w:pPr>
              <w:ind w:left="3614"/>
              <w:spacing w:before="175" w:line="379" w:lineRule="exact"/>
              <w:rPr>
                <w:rFonts w:ascii="Cambria Math" w:hAnsi="Cambria Math" w:eastAsia="Cambria Math" w:cs="Cambria Math"/>
                <w:sz w:val="15"/>
                <w:szCs w:val="15"/>
              </w:rPr>
            </w:pPr>
            <w:r>
              <w:rPr>
                <w:rFonts w:ascii="Cambria Math" w:hAnsi="Cambria Math" w:eastAsia="Cambria Math" w:cs="Cambria Math"/>
                <w:sz w:val="21"/>
                <w:szCs w:val="21"/>
                <w:spacing w:val="-1"/>
                <w:position w:val="13"/>
              </w:rPr>
              <w:t>L</w:t>
            </w:r>
            <w:r>
              <w:rPr>
                <w:rFonts w:ascii="Cambria Math" w:hAnsi="Cambria Math" w:eastAsia="Cambria Math" w:cs="Cambria Math"/>
                <w:sz w:val="21"/>
                <w:szCs w:val="21"/>
                <w:spacing w:val="32"/>
                <w:w w:val="101"/>
                <w:position w:val="13"/>
              </w:rPr>
              <w:t xml:space="preserve"> </w:t>
            </w:r>
            <w:r>
              <w:rPr>
                <w:rFonts w:ascii="Cambria Math" w:hAnsi="Cambria Math" w:eastAsia="Cambria Math" w:cs="Cambria Math"/>
                <w:sz w:val="21"/>
                <w:szCs w:val="21"/>
                <w:spacing w:val="-1"/>
                <w:position w:val="13"/>
              </w:rPr>
              <w:t>=</w:t>
            </w:r>
            <w:r>
              <w:rPr>
                <w:rFonts w:ascii="Cambria Math" w:hAnsi="Cambria Math" w:eastAsia="Cambria Math" w:cs="Cambria Math"/>
                <w:sz w:val="21"/>
                <w:szCs w:val="21"/>
                <w:spacing w:val="26"/>
                <w:position w:val="13"/>
              </w:rPr>
              <w:t xml:space="preserve"> </w:t>
            </w:r>
            <w:r>
              <w:rPr>
                <w:rFonts w:ascii="Cambria Math" w:hAnsi="Cambria Math" w:eastAsia="Cambria Math" w:cs="Cambria Math"/>
                <w:sz w:val="21"/>
                <w:szCs w:val="21"/>
                <w:spacing w:val="-1"/>
                <w:position w:val="13"/>
              </w:rPr>
              <w:t>3600(5X</w:t>
            </w:r>
            <w:r>
              <w:rPr>
                <w:rFonts w:ascii="Cambria Math" w:hAnsi="Cambria Math" w:eastAsia="Cambria Math" w:cs="Cambria Math"/>
                <w:sz w:val="15"/>
                <w:szCs w:val="15"/>
                <w:spacing w:val="-1"/>
                <w:position w:val="20"/>
              </w:rPr>
              <w:t>2  </w:t>
            </w:r>
            <w:r>
              <w:rPr>
                <w:rFonts w:ascii="Cambria Math" w:hAnsi="Cambria Math" w:eastAsia="Cambria Math" w:cs="Cambria Math"/>
                <w:sz w:val="21"/>
                <w:szCs w:val="21"/>
                <w:spacing w:val="-1"/>
                <w:position w:val="13"/>
              </w:rPr>
              <w:t>+ F)</w:t>
            </w:r>
            <w:r>
              <w:rPr>
                <w:rFonts w:ascii="Cambria Math" w:hAnsi="Cambria Math" w:eastAsia="Cambria Math" w:cs="Cambria Math"/>
                <w:sz w:val="21"/>
                <w:szCs w:val="21"/>
                <w:spacing w:val="19"/>
                <w:w w:val="101"/>
                <w:position w:val="13"/>
              </w:rPr>
              <w:t xml:space="preserve"> </w:t>
            </w:r>
            <w:r>
              <w:rPr>
                <w:rFonts w:ascii="Cambria Math" w:hAnsi="Cambria Math" w:eastAsia="Cambria Math" w:cs="Cambria Math"/>
                <w:sz w:val="21"/>
                <w:szCs w:val="21"/>
                <w:spacing w:val="-1"/>
                <w:position w:val="13"/>
              </w:rPr>
              <w:t>×</w:t>
            </w:r>
            <w:r>
              <w:rPr>
                <w:rFonts w:ascii="Cambria Math" w:hAnsi="Cambria Math" w:eastAsia="Cambria Math" w:cs="Cambria Math"/>
                <w:sz w:val="21"/>
                <w:szCs w:val="21"/>
                <w:spacing w:val="9"/>
                <w:position w:val="13"/>
              </w:rPr>
              <w:t xml:space="preserve"> </w:t>
            </w:r>
            <w:r>
              <w:rPr>
                <w:rFonts w:ascii="Cambria Math" w:hAnsi="Cambria Math" w:eastAsia="Cambria Math" w:cs="Cambria Math"/>
                <w:sz w:val="21"/>
                <w:szCs w:val="21"/>
                <w:spacing w:val="-1"/>
                <w:position w:val="13"/>
              </w:rPr>
              <w:t>V</w:t>
            </w:r>
            <w:r>
              <w:rPr>
                <w:rFonts w:ascii="Cambria Math" w:hAnsi="Cambria Math" w:eastAsia="Cambria Math" w:cs="Cambria Math"/>
                <w:sz w:val="15"/>
                <w:szCs w:val="15"/>
                <w:spacing w:val="-1"/>
                <w:position w:val="9"/>
              </w:rPr>
              <w:t>X</w:t>
            </w:r>
          </w:p>
          <w:p>
            <w:pPr>
              <w:ind w:left="589"/>
              <w:spacing w:line="219" w:lineRule="auto"/>
              <w:rPr>
                <w:rFonts w:ascii="SimSun" w:hAnsi="SimSun" w:eastAsia="SimSun" w:cs="SimSun"/>
                <w:sz w:val="24"/>
                <w:szCs w:val="24"/>
              </w:rPr>
            </w:pPr>
            <w:r>
              <w:rPr>
                <w:rFonts w:ascii="SimSun" w:hAnsi="SimSun" w:eastAsia="SimSun" w:cs="SimSun"/>
                <w:sz w:val="24"/>
                <w:szCs w:val="24"/>
                <w:spacing w:val="-6"/>
              </w:rPr>
              <w:t>其中： </w:t>
            </w:r>
            <w:r>
              <w:rPr>
                <w:rFonts w:ascii="Cambria Math" w:hAnsi="Cambria Math" w:eastAsia="Cambria Math" w:cs="Cambria Math"/>
                <w:sz w:val="21"/>
                <w:szCs w:val="21"/>
                <w:spacing w:val="-6"/>
              </w:rPr>
              <w:t>X</w:t>
            </w:r>
            <w:r>
              <w:rPr>
                <w:rFonts w:ascii="Cambria Math" w:hAnsi="Cambria Math" w:eastAsia="Cambria Math" w:cs="Cambria Math"/>
                <w:sz w:val="21"/>
                <w:szCs w:val="21"/>
                <w:spacing w:val="-28"/>
              </w:rPr>
              <w:t xml:space="preserve"> </w:t>
            </w:r>
            <w:r>
              <w:rPr>
                <w:rFonts w:ascii="SimSun" w:hAnsi="SimSun" w:eastAsia="SimSun" w:cs="SimSun"/>
                <w:sz w:val="24"/>
                <w:szCs w:val="24"/>
                <w:spacing w:val="-6"/>
              </w:rPr>
              <w:t>—集气罩至污染源的距离（取</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6"/>
              </w:rPr>
              <w:t>0.4m</w:t>
            </w:r>
            <w:r>
              <w:rPr>
                <w:rFonts w:ascii="SimSun" w:hAnsi="SimSun" w:eastAsia="SimSun" w:cs="SimSun"/>
                <w:sz w:val="24"/>
                <w:szCs w:val="24"/>
                <w:spacing w:val="-6"/>
              </w:rPr>
              <w:t>）</w:t>
            </w:r>
          </w:p>
          <w:p>
            <w:pPr>
              <w:ind w:left="524"/>
              <w:spacing w:before="143" w:line="467" w:lineRule="exact"/>
              <w:rPr>
                <w:rFonts w:ascii="SimSun" w:hAnsi="SimSun" w:eastAsia="SimSun" w:cs="SimSun"/>
                <w:sz w:val="24"/>
                <w:szCs w:val="24"/>
              </w:rPr>
            </w:pPr>
            <w:r>
              <w:rPr>
                <w:rFonts w:ascii="Cambria Math" w:hAnsi="Cambria Math" w:eastAsia="Cambria Math" w:cs="Cambria Math"/>
                <w:sz w:val="21"/>
                <w:szCs w:val="21"/>
                <w:position w:val="16"/>
              </w:rPr>
              <w:t>F</w:t>
            </w:r>
            <w:r>
              <w:rPr>
                <w:rFonts w:ascii="Cambria Math" w:hAnsi="Cambria Math" w:eastAsia="Cambria Math" w:cs="Cambria Math"/>
                <w:sz w:val="21"/>
                <w:szCs w:val="21"/>
                <w:spacing w:val="-24"/>
                <w:position w:val="16"/>
              </w:rPr>
              <w:t xml:space="preserve"> </w:t>
            </w:r>
            <w:r>
              <w:rPr>
                <w:rFonts w:ascii="SimSun" w:hAnsi="SimSun" w:eastAsia="SimSun" w:cs="SimSun"/>
                <w:sz w:val="24"/>
                <w:szCs w:val="24"/>
                <w:position w:val="16"/>
              </w:rPr>
              <w:t>—集气罩口面积（取 </w:t>
            </w:r>
            <w:r>
              <w:rPr>
                <w:rFonts w:ascii="Times New Roman" w:hAnsi="Times New Roman" w:eastAsia="Times New Roman" w:cs="Times New Roman"/>
                <w:sz w:val="24"/>
                <w:szCs w:val="24"/>
                <w:position w:val="16"/>
              </w:rPr>
              <w:t>3.2 m</w:t>
            </w:r>
            <w:r>
              <w:rPr>
                <w:rFonts w:ascii="Times New Roman" w:hAnsi="Times New Roman" w:eastAsia="Times New Roman" w:cs="Times New Roman"/>
                <w:sz w:val="15"/>
                <w:szCs w:val="15"/>
                <w:position w:val="24"/>
              </w:rPr>
              <w:t>2</w:t>
            </w:r>
            <w:r>
              <w:rPr>
                <w:rFonts w:ascii="SimSun" w:hAnsi="SimSun" w:eastAsia="SimSun" w:cs="SimSun"/>
                <w:sz w:val="24"/>
                <w:szCs w:val="24"/>
                <w:position w:val="16"/>
              </w:rPr>
              <w:t>）</w:t>
            </w:r>
          </w:p>
          <w:p>
            <w:pPr>
              <w:ind w:left="528"/>
              <w:rPr>
                <w:rFonts w:ascii="SimSun" w:hAnsi="SimSun" w:eastAsia="SimSun" w:cs="SimSun"/>
                <w:sz w:val="24"/>
                <w:szCs w:val="24"/>
              </w:rPr>
            </w:pPr>
            <w:r>
              <w:rPr>
                <w:rFonts w:ascii="Cambria Math" w:hAnsi="Cambria Math" w:eastAsia="Cambria Math" w:cs="Cambria Math"/>
                <w:sz w:val="21"/>
                <w:szCs w:val="21"/>
                <w:spacing w:val="-4"/>
              </w:rPr>
              <w:t>V</w:t>
            </w:r>
            <w:r>
              <w:rPr>
                <w:rFonts w:ascii="Cambria Math" w:hAnsi="Cambria Math" w:eastAsia="Cambria Math" w:cs="Cambria Math"/>
                <w:sz w:val="15"/>
                <w:szCs w:val="15"/>
                <w:spacing w:val="-4"/>
                <w:position w:val="-4"/>
              </w:rPr>
              <w:t>X</w:t>
            </w:r>
            <w:r>
              <w:rPr>
                <w:rFonts w:ascii="Cambria Math" w:hAnsi="Cambria Math" w:eastAsia="Cambria Math" w:cs="Cambria Math"/>
                <w:sz w:val="15"/>
                <w:szCs w:val="15"/>
                <w:spacing w:val="-5"/>
                <w:position w:val="-4"/>
              </w:rPr>
              <w:t xml:space="preserve"> </w:t>
            </w:r>
            <w:r>
              <w:rPr>
                <w:rFonts w:ascii="SimSun" w:hAnsi="SimSun" w:eastAsia="SimSun" w:cs="SimSun"/>
                <w:sz w:val="24"/>
                <w:szCs w:val="24"/>
                <w:spacing w:val="-4"/>
              </w:rPr>
              <w:t>—控制风速（取 </w:t>
            </w:r>
            <w:r>
              <w:rPr>
                <w:rFonts w:ascii="Times New Roman" w:hAnsi="Times New Roman" w:eastAsia="Times New Roman" w:cs="Times New Roman"/>
                <w:sz w:val="24"/>
                <w:szCs w:val="24"/>
                <w:spacing w:val="-4"/>
              </w:rPr>
              <w:t>0.3m/s</w:t>
            </w:r>
            <w:r>
              <w:rPr>
                <w:rFonts w:ascii="SimSun" w:hAnsi="SimSun" w:eastAsia="SimSun" w:cs="SimSun"/>
                <w:sz w:val="24"/>
                <w:szCs w:val="24"/>
                <w:spacing w:val="-4"/>
              </w:rPr>
              <w:t>）</w:t>
            </w:r>
          </w:p>
          <w:p>
            <w:pPr>
              <w:ind w:left="588"/>
              <w:spacing w:before="107" w:line="466" w:lineRule="exact"/>
              <w:rPr>
                <w:rFonts w:ascii="SimSun" w:hAnsi="SimSun" w:eastAsia="SimSun" w:cs="SimSun"/>
                <w:sz w:val="24"/>
                <w:szCs w:val="24"/>
              </w:rPr>
            </w:pPr>
            <w:r>
              <w:rPr>
                <w:rFonts w:ascii="SimSun" w:hAnsi="SimSun" w:eastAsia="SimSun" w:cs="SimSun"/>
                <w:sz w:val="24"/>
                <w:szCs w:val="24"/>
                <w:spacing w:val="-1"/>
                <w:position w:val="16"/>
              </w:rPr>
              <w:t>根据以上公式计算得，集气罩的总风量为</w:t>
            </w:r>
            <w:r>
              <w:rPr>
                <w:rFonts w:ascii="SimSun" w:hAnsi="SimSun" w:eastAsia="SimSun" w:cs="SimSun"/>
                <w:sz w:val="24"/>
                <w:szCs w:val="24"/>
                <w:spacing w:val="-56"/>
                <w:position w:val="16"/>
              </w:rPr>
              <w:t xml:space="preserve"> </w:t>
            </w:r>
            <w:r>
              <w:rPr>
                <w:rFonts w:ascii="Times New Roman" w:hAnsi="Times New Roman" w:eastAsia="Times New Roman" w:cs="Times New Roman"/>
                <w:sz w:val="24"/>
                <w:szCs w:val="24"/>
                <w:spacing w:val="-1"/>
                <w:position w:val="16"/>
              </w:rPr>
              <w:t>4320m</w:t>
            </w:r>
            <w:r>
              <w:rPr>
                <w:rFonts w:ascii="Times New Roman" w:hAnsi="Times New Roman" w:eastAsia="Times New Roman" w:cs="Times New Roman"/>
                <w:sz w:val="15"/>
                <w:szCs w:val="15"/>
                <w:spacing w:val="-1"/>
                <w:position w:val="24"/>
              </w:rPr>
              <w:t>3 </w:t>
            </w:r>
            <w:r>
              <w:rPr>
                <w:rFonts w:ascii="Times New Roman" w:hAnsi="Times New Roman" w:eastAsia="Times New Roman" w:cs="Times New Roman"/>
                <w:sz w:val="24"/>
                <w:szCs w:val="24"/>
                <w:spacing w:val="-2"/>
                <w:position w:val="16"/>
              </w:rPr>
              <w:t>/h</w:t>
            </w:r>
            <w:r>
              <w:rPr>
                <w:rFonts w:ascii="SimSun" w:hAnsi="SimSun" w:eastAsia="SimSun" w:cs="SimSun"/>
                <w:sz w:val="24"/>
                <w:szCs w:val="24"/>
                <w:spacing w:val="-2"/>
                <w:position w:val="16"/>
              </w:rPr>
              <w:t>。考虑到漏风、排放量等因素，</w:t>
            </w:r>
          </w:p>
          <w:p>
            <w:pPr>
              <w:ind w:left="109"/>
              <w:spacing w:before="1" w:line="232" w:lineRule="auto"/>
              <w:rPr>
                <w:rFonts w:ascii="SimSun" w:hAnsi="SimSun" w:eastAsia="SimSun" w:cs="SimSun"/>
                <w:sz w:val="24"/>
                <w:szCs w:val="24"/>
              </w:rPr>
            </w:pPr>
            <w:r>
              <w:rPr>
                <w:rFonts w:ascii="SimSun" w:hAnsi="SimSun" w:eastAsia="SimSun" w:cs="SimSun"/>
                <w:sz w:val="24"/>
                <w:szCs w:val="24"/>
                <w:spacing w:val="-2"/>
              </w:rPr>
              <w:t>本项目风机风量取</w:t>
            </w:r>
            <w:r>
              <w:rPr>
                <w:rFonts w:ascii="SimSun" w:hAnsi="SimSun" w:eastAsia="SimSun" w:cs="SimSun"/>
                <w:sz w:val="24"/>
                <w:szCs w:val="24"/>
                <w:spacing w:val="-45"/>
              </w:rPr>
              <w:t xml:space="preserve"> </w:t>
            </w:r>
            <w:r>
              <w:rPr>
                <w:rFonts w:ascii="Times New Roman" w:hAnsi="Times New Roman" w:eastAsia="Times New Roman" w:cs="Times New Roman"/>
                <w:sz w:val="24"/>
                <w:szCs w:val="24"/>
                <w:spacing w:val="-2"/>
              </w:rPr>
              <w:t>8000m</w:t>
            </w:r>
            <w:r>
              <w:rPr>
                <w:rFonts w:ascii="Times New Roman" w:hAnsi="Times New Roman" w:eastAsia="Times New Roman" w:cs="Times New Roman"/>
                <w:sz w:val="15"/>
                <w:szCs w:val="15"/>
                <w:spacing w:val="-2"/>
                <w:position w:val="8"/>
              </w:rPr>
              <w:t>3 </w:t>
            </w:r>
            <w:r>
              <w:rPr>
                <w:rFonts w:ascii="Times New Roman" w:hAnsi="Times New Roman" w:eastAsia="Times New Roman" w:cs="Times New Roman"/>
                <w:sz w:val="24"/>
                <w:szCs w:val="24"/>
                <w:spacing w:val="-2"/>
              </w:rPr>
              <w:t>/h</w:t>
            </w:r>
            <w:r>
              <w:rPr>
                <w:rFonts w:ascii="Times New Roman" w:hAnsi="Times New Roman" w:eastAsia="Times New Roman" w:cs="Times New Roman"/>
                <w:sz w:val="24"/>
                <w:szCs w:val="24"/>
                <w:spacing w:val="15"/>
              </w:rPr>
              <w:t xml:space="preserve">  </w:t>
            </w:r>
            <w:r>
              <w:rPr>
                <w:rFonts w:ascii="SimSun" w:hAnsi="SimSun" w:eastAsia="SimSun" w:cs="SimSun"/>
                <w:sz w:val="24"/>
                <w:szCs w:val="24"/>
                <w:spacing w:val="-2"/>
              </w:rPr>
              <w:t>的风机，经管道、弯头等阻力损失，</w:t>
            </w:r>
            <w:r>
              <w:rPr>
                <w:rFonts w:ascii="SimSun" w:hAnsi="SimSun" w:eastAsia="SimSun" w:cs="SimSun"/>
                <w:sz w:val="24"/>
                <w:szCs w:val="24"/>
                <w:spacing w:val="-3"/>
              </w:rPr>
              <w:t>满足要求。</w:t>
            </w:r>
          </w:p>
          <w:p>
            <w:pPr>
              <w:ind w:left="108" w:right="200" w:firstLine="483"/>
              <w:spacing w:before="165" w:line="359" w:lineRule="auto"/>
              <w:rPr>
                <w:rFonts w:ascii="SimSun" w:hAnsi="SimSun" w:eastAsia="SimSun" w:cs="SimSun"/>
                <w:sz w:val="24"/>
                <w:szCs w:val="24"/>
              </w:rPr>
            </w:pPr>
            <w:r>
              <w:rPr>
                <w:rFonts w:ascii="SimSun" w:hAnsi="SimSun" w:eastAsia="SimSun" w:cs="SimSun"/>
                <w:sz w:val="24"/>
                <w:szCs w:val="24"/>
              </w:rPr>
              <w:t>项目主要采用顶部集气，于加热段上方设置集气</w:t>
            </w:r>
            <w:r>
              <w:rPr>
                <w:rFonts w:ascii="SimSun" w:hAnsi="SimSun" w:eastAsia="SimSun" w:cs="SimSun"/>
                <w:sz w:val="24"/>
                <w:szCs w:val="24"/>
                <w:spacing w:val="-1"/>
              </w:rPr>
              <w:t>罩，根据《挥发性有机物治理实用</w:t>
            </w:r>
            <w:r>
              <w:rPr>
                <w:rFonts w:ascii="SimSun" w:hAnsi="SimSun" w:eastAsia="SimSun" w:cs="SimSun"/>
                <w:sz w:val="24"/>
                <w:szCs w:val="24"/>
              </w:rPr>
              <w:t xml:space="preserve"> </w:t>
            </w:r>
            <w:r>
              <w:rPr>
                <w:rFonts w:ascii="SimSun" w:hAnsi="SimSun" w:eastAsia="SimSun" w:cs="SimSun"/>
                <w:sz w:val="24"/>
                <w:szCs w:val="24"/>
              </w:rPr>
              <w:t>手册》（第二版</w:t>
            </w:r>
            <w:r>
              <w:rPr>
                <w:rFonts w:ascii="SimSun" w:hAnsi="SimSun" w:eastAsia="SimSun" w:cs="SimSun"/>
                <w:sz w:val="24"/>
                <w:szCs w:val="24"/>
                <w:spacing w:val="-1"/>
              </w:rPr>
              <w:t>），</w:t>
            </w:r>
            <w:r>
              <w:rPr>
                <w:rFonts w:ascii="SimSun" w:hAnsi="SimSun" w:eastAsia="SimSun" w:cs="SimSun"/>
                <w:sz w:val="24"/>
                <w:szCs w:val="24"/>
              </w:rPr>
              <w:t>项目采用顶吸罩，罩口风速参照下表，项目</w:t>
            </w:r>
            <w:r>
              <w:rPr>
                <w:rFonts w:ascii="SimSun" w:hAnsi="SimSun" w:eastAsia="SimSun" w:cs="SimSun"/>
                <w:sz w:val="24"/>
                <w:szCs w:val="24"/>
                <w:spacing w:val="-1"/>
              </w:rPr>
              <w:t>于加热段出口上方设置</w:t>
            </w:r>
          </w:p>
          <w:p>
            <w:pPr>
              <w:ind w:left="108"/>
              <w:spacing w:line="219" w:lineRule="auto"/>
              <w:rPr>
                <w:rFonts w:ascii="SimSun" w:hAnsi="SimSun" w:eastAsia="SimSun" w:cs="SimSun"/>
                <w:sz w:val="24"/>
                <w:szCs w:val="24"/>
              </w:rPr>
            </w:pPr>
            <w:r>
              <w:rPr>
                <w:rFonts w:ascii="SimSun" w:hAnsi="SimSun" w:eastAsia="SimSun" w:cs="SimSun"/>
                <w:sz w:val="24"/>
                <w:szCs w:val="24"/>
                <w:spacing w:val="-2"/>
              </w:rPr>
              <w:t>集气罩，集气罩敞开情况为四边敞开，集气罩服务面积为</w:t>
            </w:r>
            <w:r>
              <w:rPr>
                <w:rFonts w:ascii="SimSun" w:hAnsi="SimSun" w:eastAsia="SimSun" w:cs="SimSun"/>
                <w:sz w:val="24"/>
                <w:szCs w:val="24"/>
                <w:spacing w:val="-23"/>
              </w:rPr>
              <w:t xml:space="preserve"> </w:t>
            </w:r>
            <w:r>
              <w:rPr>
                <w:rFonts w:ascii="Times New Roman" w:hAnsi="Times New Roman" w:eastAsia="Times New Roman" w:cs="Times New Roman"/>
                <w:sz w:val="24"/>
                <w:szCs w:val="24"/>
                <w:spacing w:val="-2"/>
              </w:rPr>
              <w:t>1.5</w:t>
            </w:r>
            <w:r>
              <w:rPr>
                <w:rFonts w:ascii="Times New Roman" w:hAnsi="Times New Roman" w:eastAsia="Times New Roman" w:cs="Times New Roman"/>
                <w:sz w:val="24"/>
                <w:szCs w:val="24"/>
                <w:spacing w:val="20"/>
              </w:rPr>
              <w:t xml:space="preserve"> </w:t>
            </w:r>
            <w:r>
              <w:rPr>
                <w:rFonts w:ascii="SimSun" w:hAnsi="SimSun" w:eastAsia="SimSun" w:cs="SimSun"/>
                <w:sz w:val="24"/>
                <w:szCs w:val="24"/>
                <w:spacing w:val="-2"/>
              </w:rPr>
              <w:t>㎡，取罩口风速最大为</w:t>
            </w:r>
          </w:p>
          <w:p>
            <w:pPr>
              <w:ind w:left="127"/>
              <w:spacing w:before="182" w:line="467" w:lineRule="exact"/>
              <w:rPr>
                <w:rFonts w:ascii="SimSun" w:hAnsi="SimSun" w:eastAsia="SimSun" w:cs="SimSun"/>
                <w:sz w:val="24"/>
                <w:szCs w:val="24"/>
              </w:rPr>
            </w:pPr>
            <w:r>
              <w:rPr>
                <w:rFonts w:ascii="Times New Roman" w:hAnsi="Times New Roman" w:eastAsia="Times New Roman" w:cs="Times New Roman"/>
                <w:sz w:val="24"/>
                <w:szCs w:val="24"/>
                <w:spacing w:val="-1"/>
                <w:position w:val="16"/>
              </w:rPr>
              <w:t>1.25m/s</w:t>
            </w:r>
            <w:r>
              <w:rPr>
                <w:rFonts w:ascii="SimSun" w:hAnsi="SimSun" w:eastAsia="SimSun" w:cs="SimSun"/>
                <w:sz w:val="24"/>
                <w:szCs w:val="24"/>
                <w:spacing w:val="-1"/>
                <w:position w:val="16"/>
              </w:rPr>
              <w:t>，则通过计算，风量最大为</w:t>
            </w:r>
            <w:r>
              <w:rPr>
                <w:rFonts w:ascii="SimSun" w:hAnsi="SimSun" w:eastAsia="SimSun" w:cs="SimSun"/>
                <w:sz w:val="24"/>
                <w:szCs w:val="24"/>
                <w:spacing w:val="-50"/>
                <w:position w:val="16"/>
              </w:rPr>
              <w:t xml:space="preserve"> </w:t>
            </w:r>
            <w:r>
              <w:rPr>
                <w:rFonts w:ascii="Times New Roman" w:hAnsi="Times New Roman" w:eastAsia="Times New Roman" w:cs="Times New Roman"/>
                <w:sz w:val="24"/>
                <w:szCs w:val="24"/>
                <w:spacing w:val="-1"/>
                <w:position w:val="16"/>
              </w:rPr>
              <w:t>6750m</w:t>
            </w:r>
            <w:r>
              <w:rPr>
                <w:rFonts w:ascii="SimSun" w:hAnsi="SimSun" w:eastAsia="SimSun" w:cs="SimSun"/>
                <w:sz w:val="24"/>
                <w:szCs w:val="24"/>
                <w:spacing w:val="-2"/>
                <w:position w:val="16"/>
              </w:rPr>
              <w:t>³</w:t>
            </w:r>
            <w:r>
              <w:rPr>
                <w:rFonts w:ascii="Times New Roman" w:hAnsi="Times New Roman" w:eastAsia="Times New Roman" w:cs="Times New Roman"/>
                <w:sz w:val="24"/>
                <w:szCs w:val="24"/>
                <w:spacing w:val="-2"/>
                <w:position w:val="16"/>
              </w:rPr>
              <w:t>/h</w:t>
            </w:r>
            <w:r>
              <w:rPr>
                <w:rFonts w:ascii="SimSun" w:hAnsi="SimSun" w:eastAsia="SimSun" w:cs="SimSun"/>
                <w:sz w:val="24"/>
                <w:szCs w:val="24"/>
                <w:spacing w:val="-2"/>
                <w:position w:val="16"/>
              </w:rPr>
              <w:t>，本项目设置风机风量为</w:t>
            </w:r>
            <w:r>
              <w:rPr>
                <w:rFonts w:ascii="SimSun" w:hAnsi="SimSun" w:eastAsia="SimSun" w:cs="SimSun"/>
                <w:sz w:val="24"/>
                <w:szCs w:val="24"/>
                <w:spacing w:val="-33"/>
                <w:position w:val="16"/>
              </w:rPr>
              <w:t xml:space="preserve"> </w:t>
            </w:r>
            <w:r>
              <w:rPr>
                <w:rFonts w:ascii="Times New Roman" w:hAnsi="Times New Roman" w:eastAsia="Times New Roman" w:cs="Times New Roman"/>
                <w:sz w:val="24"/>
                <w:szCs w:val="24"/>
                <w:spacing w:val="-2"/>
                <w:position w:val="16"/>
              </w:rPr>
              <w:t>8000m</w:t>
            </w:r>
            <w:r>
              <w:rPr>
                <w:rFonts w:ascii="SimSun" w:hAnsi="SimSun" w:eastAsia="SimSun" w:cs="SimSun"/>
                <w:sz w:val="24"/>
                <w:szCs w:val="24"/>
                <w:spacing w:val="-2"/>
                <w:position w:val="16"/>
              </w:rPr>
              <w:t>³</w:t>
            </w:r>
            <w:r>
              <w:rPr>
                <w:rFonts w:ascii="Times New Roman" w:hAnsi="Times New Roman" w:eastAsia="Times New Roman" w:cs="Times New Roman"/>
                <w:sz w:val="24"/>
                <w:szCs w:val="24"/>
                <w:spacing w:val="-2"/>
                <w:position w:val="16"/>
              </w:rPr>
              <w:t>/h</w:t>
            </w:r>
            <w:r>
              <w:rPr>
                <w:rFonts w:ascii="SimSun" w:hAnsi="SimSun" w:eastAsia="SimSun" w:cs="SimSun"/>
                <w:sz w:val="24"/>
                <w:szCs w:val="24"/>
                <w:spacing w:val="-2"/>
                <w:position w:val="16"/>
              </w:rPr>
              <w:t>，经管</w:t>
            </w:r>
          </w:p>
          <w:p>
            <w:pPr>
              <w:ind w:left="107"/>
              <w:spacing w:before="1" w:line="219" w:lineRule="auto"/>
              <w:rPr>
                <w:rFonts w:ascii="SimSun" w:hAnsi="SimSun" w:eastAsia="SimSun" w:cs="SimSun"/>
                <w:sz w:val="24"/>
                <w:szCs w:val="24"/>
              </w:rPr>
            </w:pPr>
            <w:r>
              <w:rPr>
                <w:rFonts w:ascii="SimSun" w:hAnsi="SimSun" w:eastAsia="SimSun" w:cs="SimSun"/>
                <w:sz w:val="24"/>
                <w:szCs w:val="24"/>
                <w:spacing w:val="-3"/>
              </w:rPr>
              <w:t>道、弯头等阻力损失，满足要求。</w:t>
            </w:r>
          </w:p>
          <w:p>
            <w:pPr>
              <w:ind w:firstLine="1049"/>
              <w:spacing w:before="104" w:line="911" w:lineRule="exact"/>
              <w:rPr/>
            </w:pPr>
            <w:r>
              <w:rPr>
                <w:position w:val="-18"/>
              </w:rPr>
              <w:drawing>
                <wp:inline distT="0" distB="0" distL="0" distR="0">
                  <wp:extent cx="4999355" cy="578484"/>
                  <wp:effectExtent l="0" t="0" r="0" b="0"/>
                  <wp:docPr id="206" name="IM 206"/>
                  <wp:cNvGraphicFramePr/>
                  <a:graphic>
                    <a:graphicData uri="http://schemas.openxmlformats.org/drawingml/2006/picture">
                      <pic:pic>
                        <pic:nvPicPr>
                          <pic:cNvPr id="206" name="IM 206"/>
                          <pic:cNvPicPr/>
                        </pic:nvPicPr>
                        <pic:blipFill>
                          <a:blip r:embed="rId138"/>
                          <a:stretch>
                            <a:fillRect/>
                          </a:stretch>
                        </pic:blipFill>
                        <pic:spPr>
                          <a:xfrm rot="0">
                            <a:off x="0" y="0"/>
                            <a:ext cx="4999355" cy="578484"/>
                          </a:xfrm>
                          <a:prstGeom prst="rect">
                            <a:avLst/>
                          </a:prstGeom>
                        </pic:spPr>
                      </pic:pic>
                    </a:graphicData>
                  </a:graphic>
                </wp:inline>
              </w:drawing>
            </w:r>
          </w:p>
          <w:p>
            <w:pPr>
              <w:ind w:left="591"/>
              <w:spacing w:before="37" w:line="219" w:lineRule="auto"/>
              <w:rPr>
                <w:rFonts w:ascii="SimSun" w:hAnsi="SimSun" w:eastAsia="SimSun" w:cs="SimSun"/>
                <w:sz w:val="24"/>
                <w:szCs w:val="24"/>
              </w:rPr>
            </w:pPr>
            <w:r>
              <w:rPr>
                <w:rFonts w:ascii="SimSun" w:hAnsi="SimSun" w:eastAsia="SimSun" w:cs="SimSun"/>
                <w:sz w:val="24"/>
                <w:szCs w:val="24"/>
                <w:spacing w:val="-4"/>
              </w:rPr>
              <w:t>综上，项目风机选型较为合理。</w:t>
            </w:r>
          </w:p>
          <w:p>
            <w:pPr>
              <w:ind w:left="107" w:right="101" w:firstLine="484"/>
              <w:spacing w:before="183" w:line="359" w:lineRule="auto"/>
              <w:rPr>
                <w:rFonts w:ascii="SimSun" w:hAnsi="SimSun" w:eastAsia="SimSun" w:cs="SimSun"/>
                <w:sz w:val="24"/>
                <w:szCs w:val="24"/>
              </w:rPr>
            </w:pPr>
            <w:r>
              <w:rPr>
                <w:rFonts w:ascii="SimSun" w:hAnsi="SimSun" w:eastAsia="SimSun" w:cs="SimSun"/>
                <w:sz w:val="24"/>
                <w:szCs w:val="24"/>
                <w:spacing w:val="2"/>
              </w:rPr>
              <w:t>活性炭是一种疏水性和亲有机物质的吸附剂，其对气体或溶液中的有机物或无机物</w:t>
            </w:r>
            <w:r>
              <w:rPr>
                <w:rFonts w:ascii="SimSun" w:hAnsi="SimSun" w:eastAsia="SimSun" w:cs="SimSun"/>
                <w:sz w:val="24"/>
                <w:szCs w:val="24"/>
                <w:spacing w:val="12"/>
              </w:rPr>
              <w:t xml:space="preserve"> </w:t>
            </w:r>
            <w:r>
              <w:rPr>
                <w:rFonts w:ascii="SimSun" w:hAnsi="SimSun" w:eastAsia="SimSun" w:cs="SimSun"/>
                <w:sz w:val="24"/>
                <w:szCs w:val="24"/>
                <w:spacing w:val="-9"/>
              </w:rPr>
              <w:t>都具有很强的吸附能力。本项目采用的活性炭</w:t>
            </w:r>
            <w:r>
              <w:rPr>
                <w:rFonts w:ascii="SimSun" w:hAnsi="SimSun" w:eastAsia="SimSun" w:cs="SimSun"/>
                <w:sz w:val="24"/>
                <w:szCs w:val="24"/>
                <w:spacing w:val="-10"/>
              </w:rPr>
              <w:t>为蜂窝状活性炭， 具有发达的孔隙结构， 相</w:t>
            </w:r>
            <w:r>
              <w:rPr>
                <w:rFonts w:ascii="SimSun" w:hAnsi="SimSun" w:eastAsia="SimSun" w:cs="SimSun"/>
                <w:sz w:val="24"/>
                <w:szCs w:val="24"/>
              </w:rPr>
              <w:t xml:space="preserve"> </w:t>
            </w:r>
            <w:r>
              <w:rPr>
                <w:rFonts w:ascii="SimSun" w:hAnsi="SimSun" w:eastAsia="SimSun" w:cs="SimSun"/>
                <w:sz w:val="24"/>
                <w:szCs w:val="24"/>
                <w:spacing w:val="-7"/>
              </w:rPr>
              <w:t>对比表面积大， 其强大的物理吸附能力可以吸附近乎自身重量的有机废气。在保证定期更</w:t>
            </w:r>
          </w:p>
          <w:p>
            <w:pPr>
              <w:ind w:left="110"/>
              <w:spacing w:before="1" w:line="218" w:lineRule="auto"/>
              <w:rPr>
                <w:rFonts w:ascii="SimSun" w:hAnsi="SimSun" w:eastAsia="SimSun" w:cs="SimSun"/>
                <w:sz w:val="24"/>
                <w:szCs w:val="24"/>
              </w:rPr>
            </w:pPr>
            <w:r>
              <w:rPr>
                <w:rFonts w:ascii="SimSun" w:hAnsi="SimSun" w:eastAsia="SimSun" w:cs="SimSun"/>
                <w:sz w:val="24"/>
                <w:szCs w:val="24"/>
                <w:spacing w:val="-3"/>
              </w:rPr>
              <w:t>换的前提下，活性炭可以保持较高的吸附效率。</w:t>
            </w:r>
          </w:p>
          <w:p>
            <w:pPr>
              <w:ind w:left="349"/>
              <w:spacing w:before="242" w:line="587" w:lineRule="exact"/>
              <w:rPr>
                <w:rFonts w:ascii="SimSun" w:hAnsi="SimSun" w:eastAsia="SimSun" w:cs="SimSun"/>
                <w:sz w:val="24"/>
                <w:szCs w:val="24"/>
              </w:rPr>
            </w:pPr>
            <w:r>
              <w:rPr>
                <w:rFonts w:ascii="SimSun" w:hAnsi="SimSun" w:eastAsia="SimSun" w:cs="SimSun"/>
                <w:sz w:val="24"/>
                <w:szCs w:val="24"/>
                <w:spacing w:val="-5"/>
                <w:position w:val="25"/>
              </w:rPr>
              <w:t>本项目活性炭量装填量为</w:t>
            </w:r>
            <w:r>
              <w:rPr>
                <w:rFonts w:ascii="SimSun" w:hAnsi="SimSun" w:eastAsia="SimSun" w:cs="SimSun"/>
                <w:sz w:val="24"/>
                <w:szCs w:val="24"/>
                <w:spacing w:val="-51"/>
                <w:position w:val="25"/>
              </w:rPr>
              <w:t xml:space="preserve"> </w:t>
            </w:r>
            <w:r>
              <w:rPr>
                <w:rFonts w:ascii="Times New Roman" w:hAnsi="Times New Roman" w:eastAsia="Times New Roman" w:cs="Times New Roman"/>
                <w:sz w:val="24"/>
                <w:szCs w:val="24"/>
                <w:spacing w:val="-5"/>
                <w:position w:val="25"/>
              </w:rPr>
              <w:t>0.5t/</w:t>
            </w:r>
            <w:r>
              <w:rPr>
                <w:rFonts w:ascii="SimSun" w:hAnsi="SimSun" w:eastAsia="SimSun" w:cs="SimSun"/>
                <w:sz w:val="24"/>
                <w:szCs w:val="24"/>
                <w:spacing w:val="-5"/>
                <w:position w:val="25"/>
              </w:rPr>
              <w:t>次，</w:t>
            </w:r>
            <w:r>
              <w:rPr>
                <w:rFonts w:ascii="SimSun" w:hAnsi="SimSun" w:eastAsia="SimSun" w:cs="SimSun"/>
                <w:sz w:val="24"/>
                <w:szCs w:val="24"/>
                <w:spacing w:val="-25"/>
                <w:position w:val="25"/>
              </w:rPr>
              <w:t xml:space="preserve"> </w:t>
            </w:r>
            <w:r>
              <w:rPr>
                <w:rFonts w:ascii="SimSun" w:hAnsi="SimSun" w:eastAsia="SimSun" w:cs="SimSun"/>
                <w:sz w:val="24"/>
                <w:szCs w:val="24"/>
                <w:spacing w:val="-5"/>
                <w:position w:val="25"/>
              </w:rPr>
              <w:t>根据活性炭更换周</w:t>
            </w:r>
            <w:r>
              <w:rPr>
                <w:rFonts w:ascii="SimSun" w:hAnsi="SimSun" w:eastAsia="SimSun" w:cs="SimSun"/>
                <w:sz w:val="24"/>
                <w:szCs w:val="24"/>
                <w:spacing w:val="-6"/>
                <w:position w:val="25"/>
              </w:rPr>
              <w:t>期计算公式：</w:t>
            </w:r>
          </w:p>
          <w:p>
            <w:pPr>
              <w:ind w:left="1396"/>
              <w:spacing w:before="1" w:line="215" w:lineRule="auto"/>
              <w:rPr>
                <w:rFonts w:ascii="SimSun" w:hAnsi="SimSun" w:eastAsia="SimSun" w:cs="SimSun"/>
                <w:sz w:val="24"/>
                <w:szCs w:val="24"/>
              </w:rPr>
            </w:pPr>
            <w:r>
              <w:rPr>
                <w:rFonts w:ascii="Times New Roman" w:hAnsi="Times New Roman" w:eastAsia="Times New Roman" w:cs="Times New Roman"/>
                <w:sz w:val="24"/>
                <w:szCs w:val="24"/>
                <w:spacing w:val="-2"/>
              </w:rPr>
              <w:t>T=m×s÷</w:t>
            </w:r>
            <w:r>
              <w:rPr>
                <w:rFonts w:ascii="SimSun" w:hAnsi="SimSun" w:eastAsia="SimSun" w:cs="SimSun"/>
                <w:sz w:val="24"/>
                <w:szCs w:val="24"/>
                <w:spacing w:val="-2"/>
              </w:rPr>
              <w:t>（</w:t>
            </w:r>
            <w:r>
              <w:rPr>
                <w:rFonts w:ascii="Times New Roman" w:hAnsi="Times New Roman" w:eastAsia="Times New Roman" w:cs="Times New Roman"/>
                <w:sz w:val="24"/>
                <w:szCs w:val="24"/>
                <w:spacing w:val="-2"/>
              </w:rPr>
              <w:t>c×10</w:t>
            </w:r>
            <w:r>
              <w:rPr>
                <w:rFonts w:ascii="Times New Roman" w:hAnsi="Times New Roman" w:eastAsia="Times New Roman" w:cs="Times New Roman"/>
                <w:sz w:val="15"/>
                <w:szCs w:val="15"/>
                <w:spacing w:val="-2"/>
                <w:position w:val="8"/>
              </w:rPr>
              <w:t>-6</w:t>
            </w:r>
            <w:r>
              <w:rPr>
                <w:rFonts w:ascii="Times New Roman" w:hAnsi="Times New Roman" w:eastAsia="Times New Roman" w:cs="Times New Roman"/>
                <w:sz w:val="15"/>
                <w:szCs w:val="15"/>
                <w:spacing w:val="-1"/>
                <w:position w:val="8"/>
              </w:rPr>
              <w:t xml:space="preserve"> </w:t>
            </w:r>
            <w:r>
              <w:rPr>
                <w:rFonts w:ascii="Times New Roman" w:hAnsi="Times New Roman" w:eastAsia="Times New Roman" w:cs="Times New Roman"/>
                <w:sz w:val="24"/>
                <w:szCs w:val="24"/>
                <w:spacing w:val="-2"/>
              </w:rPr>
              <w:t>×Q×t</w:t>
            </w:r>
            <w:r>
              <w:rPr>
                <w:rFonts w:ascii="SimSun" w:hAnsi="SimSun" w:eastAsia="SimSun" w:cs="SimSun"/>
                <w:sz w:val="24"/>
                <w:szCs w:val="24"/>
                <w:spacing w:val="-2"/>
              </w:rPr>
              <w:t>）</w:t>
            </w:r>
          </w:p>
          <w:p>
            <w:pPr>
              <w:ind w:left="1403"/>
              <w:spacing w:before="307" w:line="220" w:lineRule="auto"/>
              <w:rPr>
                <w:rFonts w:ascii="SimSun" w:hAnsi="SimSun" w:eastAsia="SimSun" w:cs="SimSun"/>
                <w:sz w:val="24"/>
                <w:szCs w:val="24"/>
              </w:rPr>
            </w:pPr>
            <w:r>
              <w:rPr>
                <w:rFonts w:ascii="SimSun" w:hAnsi="SimSun" w:eastAsia="SimSun" w:cs="SimSun"/>
                <w:sz w:val="24"/>
                <w:szCs w:val="24"/>
                <w:spacing w:val="-14"/>
              </w:rPr>
              <w:t>式中： </w:t>
            </w:r>
            <w:r>
              <w:rPr>
                <w:rFonts w:ascii="Times New Roman" w:hAnsi="Times New Roman" w:eastAsia="Times New Roman" w:cs="Times New Roman"/>
                <w:sz w:val="24"/>
                <w:szCs w:val="24"/>
                <w:spacing w:val="-14"/>
              </w:rPr>
              <w:t>T</w:t>
            </w:r>
            <w:r>
              <w:rPr>
                <w:rFonts w:ascii="SimSun" w:hAnsi="SimSun" w:eastAsia="SimSun" w:cs="SimSun"/>
                <w:sz w:val="24"/>
                <w:szCs w:val="24"/>
                <w:spacing w:val="-14"/>
              </w:rPr>
              <w:t>—更换周期，天；</w:t>
            </w:r>
          </w:p>
          <w:p>
            <w:pPr>
              <w:ind w:left="2111"/>
              <w:spacing w:before="146" w:line="212" w:lineRule="auto"/>
              <w:rPr>
                <w:rFonts w:ascii="SimSun" w:hAnsi="SimSun" w:eastAsia="SimSun" w:cs="SimSun"/>
                <w:sz w:val="24"/>
                <w:szCs w:val="24"/>
              </w:rPr>
            </w:pPr>
            <w:r>
              <w:rPr>
                <w:rFonts w:ascii="Times New Roman" w:hAnsi="Times New Roman" w:eastAsia="Times New Roman" w:cs="Times New Roman"/>
                <w:sz w:val="24"/>
                <w:szCs w:val="24"/>
                <w:spacing w:val="-15"/>
              </w:rPr>
              <w:t>m</w:t>
            </w:r>
            <w:r>
              <w:rPr>
                <w:rFonts w:ascii="SimSun" w:hAnsi="SimSun" w:eastAsia="SimSun" w:cs="SimSun"/>
                <w:sz w:val="24"/>
                <w:szCs w:val="24"/>
                <w:spacing w:val="-15"/>
              </w:rPr>
              <w:t>—活性炭的用量，</w:t>
            </w:r>
            <w:r>
              <w:rPr>
                <w:rFonts w:ascii="SimSun" w:hAnsi="SimSun" w:eastAsia="SimSun" w:cs="SimSun"/>
                <w:sz w:val="24"/>
                <w:szCs w:val="24"/>
                <w:spacing w:val="57"/>
              </w:rPr>
              <w:t xml:space="preserve"> </w:t>
            </w:r>
            <w:r>
              <w:rPr>
                <w:rFonts w:ascii="Times New Roman" w:hAnsi="Times New Roman" w:eastAsia="Times New Roman" w:cs="Times New Roman"/>
                <w:sz w:val="24"/>
                <w:szCs w:val="24"/>
                <w:spacing w:val="-15"/>
              </w:rPr>
              <w:t>kg</w:t>
            </w:r>
            <w:r>
              <w:rPr>
                <w:rFonts w:ascii="SimSun" w:hAnsi="SimSun" w:eastAsia="SimSun" w:cs="SimSun"/>
                <w:sz w:val="24"/>
                <w:szCs w:val="24"/>
                <w:spacing w:val="-15"/>
              </w:rPr>
              <w:t>；</w:t>
            </w:r>
          </w:p>
        </w:tc>
      </w:tr>
    </w:tbl>
    <w:p>
      <w:pPr>
        <w:pStyle w:val="BodyText"/>
        <w:rPr/>
      </w:pPr>
      <w:r/>
    </w:p>
    <w:p>
      <w:pPr>
        <w:sectPr>
          <w:footerReference w:type="default" r:id="rId137"/>
          <w:pgSz w:w="11908" w:h="16840"/>
          <w:pgMar w:top="400" w:right="1017" w:bottom="1220" w:left="1018" w:header="0" w:footer="1047"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12572" w:hRule="atLeast"/>
        </w:trPr>
        <w:tc>
          <w:tcPr>
            <w:tcW w:w="425" w:type="dxa"/>
            <w:vAlign w:val="top"/>
            <w:tcBorders>
              <w:right w:val="single" w:color="000000" w:sz="2" w:space="0"/>
            </w:tcBorders>
          </w:tcPr>
          <w:p>
            <w:pPr>
              <w:rPr>
                <w:rFonts w:ascii="Arial"/>
                <w:sz w:val="21"/>
              </w:rPr>
            </w:pPr>
            <w:r/>
          </w:p>
        </w:tc>
        <w:tc>
          <w:tcPr>
            <w:tcW w:w="9430" w:type="dxa"/>
            <w:vAlign w:val="top"/>
            <w:tcBorders>
              <w:left w:val="single" w:color="000000" w:sz="2" w:space="0"/>
            </w:tcBorders>
          </w:tcPr>
          <w:p>
            <w:pPr>
              <w:ind w:left="2121"/>
              <w:spacing w:before="40" w:line="432" w:lineRule="exact"/>
              <w:rPr>
                <w:rFonts w:ascii="SimSun" w:hAnsi="SimSun" w:eastAsia="SimSun" w:cs="SimSun"/>
                <w:sz w:val="24"/>
                <w:szCs w:val="24"/>
              </w:rPr>
            </w:pPr>
            <w:r>
              <w:rPr>
                <w:rFonts w:ascii="Times New Roman" w:hAnsi="Times New Roman" w:eastAsia="Times New Roman" w:cs="Times New Roman"/>
                <w:sz w:val="24"/>
                <w:szCs w:val="24"/>
                <w:spacing w:val="-11"/>
                <w:position w:val="13"/>
              </w:rPr>
              <w:t>s</w:t>
            </w:r>
            <w:r>
              <w:rPr>
                <w:rFonts w:ascii="SimSun" w:hAnsi="SimSun" w:eastAsia="SimSun" w:cs="SimSun"/>
                <w:sz w:val="24"/>
                <w:szCs w:val="24"/>
                <w:spacing w:val="-11"/>
                <w:position w:val="13"/>
              </w:rPr>
              <w:t>—动态吸附量，</w:t>
            </w:r>
            <w:r>
              <w:rPr>
                <w:rFonts w:ascii="SimSun" w:hAnsi="SimSun" w:eastAsia="SimSun" w:cs="SimSun"/>
                <w:sz w:val="24"/>
                <w:szCs w:val="24"/>
                <w:spacing w:val="62"/>
                <w:position w:val="13"/>
              </w:rPr>
              <w:t xml:space="preserve"> </w:t>
            </w:r>
            <w:r>
              <w:rPr>
                <w:rFonts w:ascii="Times New Roman" w:hAnsi="Times New Roman" w:eastAsia="Times New Roman" w:cs="Times New Roman"/>
                <w:sz w:val="24"/>
                <w:szCs w:val="24"/>
                <w:spacing w:val="-11"/>
                <w:position w:val="13"/>
              </w:rPr>
              <w:t>%</w:t>
            </w:r>
            <w:r>
              <w:rPr>
                <w:rFonts w:ascii="SimSun" w:hAnsi="SimSun" w:eastAsia="SimSun" w:cs="SimSun"/>
                <w:sz w:val="24"/>
                <w:szCs w:val="24"/>
                <w:spacing w:val="-18"/>
                <w:position w:val="13"/>
              </w:rPr>
              <w:t>；（</w:t>
            </w:r>
            <w:r>
              <w:rPr>
                <w:rFonts w:ascii="SimSun" w:hAnsi="SimSun" w:eastAsia="SimSun" w:cs="SimSun"/>
                <w:sz w:val="24"/>
                <w:szCs w:val="24"/>
                <w:spacing w:val="-11"/>
                <w:position w:val="13"/>
              </w:rPr>
              <w:t>一般取值</w:t>
            </w:r>
            <w:r>
              <w:rPr>
                <w:rFonts w:ascii="SimSun" w:hAnsi="SimSun" w:eastAsia="SimSun" w:cs="SimSun"/>
                <w:sz w:val="24"/>
                <w:szCs w:val="24"/>
                <w:spacing w:val="-32"/>
                <w:position w:val="13"/>
              </w:rPr>
              <w:t xml:space="preserve"> </w:t>
            </w:r>
            <w:r>
              <w:rPr>
                <w:rFonts w:ascii="Times New Roman" w:hAnsi="Times New Roman" w:eastAsia="Times New Roman" w:cs="Times New Roman"/>
                <w:sz w:val="24"/>
                <w:szCs w:val="24"/>
                <w:spacing w:val="-11"/>
                <w:position w:val="13"/>
              </w:rPr>
              <w:t>10%</w:t>
            </w:r>
            <w:r>
              <w:rPr>
                <w:rFonts w:ascii="SimSun" w:hAnsi="SimSun" w:eastAsia="SimSun" w:cs="SimSun"/>
                <w:sz w:val="24"/>
                <w:szCs w:val="24"/>
                <w:spacing w:val="-11"/>
                <w:position w:val="13"/>
              </w:rPr>
              <w:t>）</w:t>
            </w:r>
          </w:p>
          <w:p>
            <w:pPr>
              <w:ind w:left="2117"/>
              <w:spacing w:line="212" w:lineRule="auto"/>
              <w:rPr>
                <w:rFonts w:ascii="SimSun" w:hAnsi="SimSun" w:eastAsia="SimSun" w:cs="SimSun"/>
                <w:sz w:val="24"/>
                <w:szCs w:val="24"/>
              </w:rPr>
            </w:pPr>
            <w:r>
              <w:rPr>
                <w:rFonts w:ascii="Times New Roman" w:hAnsi="Times New Roman" w:eastAsia="Times New Roman" w:cs="Times New Roman"/>
                <w:sz w:val="24"/>
                <w:szCs w:val="24"/>
                <w:spacing w:val="-6"/>
              </w:rPr>
              <w:t>c</w:t>
            </w:r>
            <w:r>
              <w:rPr>
                <w:rFonts w:ascii="SimSun" w:hAnsi="SimSun" w:eastAsia="SimSun" w:cs="SimSun"/>
                <w:sz w:val="24"/>
                <w:szCs w:val="24"/>
                <w:spacing w:val="-6"/>
              </w:rPr>
              <w:t>—活性炭削减的</w:t>
            </w:r>
            <w:r>
              <w:rPr>
                <w:rFonts w:ascii="SimSun" w:hAnsi="SimSun" w:eastAsia="SimSun" w:cs="SimSun"/>
                <w:sz w:val="24"/>
                <w:szCs w:val="24"/>
                <w:spacing w:val="-54"/>
              </w:rPr>
              <w:t xml:space="preserve"> </w:t>
            </w:r>
            <w:r>
              <w:rPr>
                <w:rFonts w:ascii="Times New Roman" w:hAnsi="Times New Roman" w:eastAsia="Times New Roman" w:cs="Times New Roman"/>
                <w:sz w:val="24"/>
                <w:szCs w:val="24"/>
                <w:spacing w:val="-6"/>
              </w:rPr>
              <w:t>VOCs </w:t>
            </w:r>
            <w:r>
              <w:rPr>
                <w:rFonts w:ascii="SimSun" w:hAnsi="SimSun" w:eastAsia="SimSun" w:cs="SimSun"/>
                <w:sz w:val="24"/>
                <w:szCs w:val="24"/>
                <w:spacing w:val="-6"/>
              </w:rPr>
              <w:t>浓度，</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6"/>
              </w:rPr>
              <w:t>mg/m</w:t>
            </w:r>
            <w:r>
              <w:rPr>
                <w:rFonts w:ascii="SimSun" w:hAnsi="SimSun" w:eastAsia="SimSun" w:cs="SimSun"/>
                <w:sz w:val="24"/>
                <w:szCs w:val="24"/>
                <w:spacing w:val="-6"/>
              </w:rPr>
              <w:t>³;</w:t>
            </w:r>
          </w:p>
          <w:p>
            <w:pPr>
              <w:ind w:left="2117"/>
              <w:spacing w:before="155" w:line="216" w:lineRule="auto"/>
              <w:rPr>
                <w:rFonts w:ascii="SimSun" w:hAnsi="SimSun" w:eastAsia="SimSun" w:cs="SimSun"/>
                <w:sz w:val="24"/>
                <w:szCs w:val="24"/>
              </w:rPr>
            </w:pPr>
            <w:r>
              <w:rPr>
                <w:rFonts w:ascii="Times New Roman" w:hAnsi="Times New Roman" w:eastAsia="Times New Roman" w:cs="Times New Roman"/>
                <w:sz w:val="24"/>
                <w:szCs w:val="24"/>
                <w:spacing w:val="-1"/>
              </w:rPr>
              <w:t>Q</w:t>
            </w:r>
            <w:r>
              <w:rPr>
                <w:rFonts w:ascii="SimSun" w:hAnsi="SimSun" w:eastAsia="SimSun" w:cs="SimSun"/>
                <w:sz w:val="24"/>
                <w:szCs w:val="24"/>
                <w:spacing w:val="-1"/>
              </w:rPr>
              <w:t>—风量，单位</w:t>
            </w:r>
            <w:r>
              <w:rPr>
                <w:rFonts w:ascii="SimSun" w:hAnsi="SimSun" w:eastAsia="SimSun" w:cs="SimSun"/>
                <w:sz w:val="24"/>
                <w:szCs w:val="24"/>
                <w:spacing w:val="-57"/>
              </w:rPr>
              <w:t xml:space="preserve"> </w:t>
            </w:r>
            <w:r>
              <w:rPr>
                <w:rFonts w:ascii="Times New Roman" w:hAnsi="Times New Roman" w:eastAsia="Times New Roman" w:cs="Times New Roman"/>
                <w:sz w:val="24"/>
                <w:szCs w:val="24"/>
                <w:spacing w:val="-1"/>
              </w:rPr>
              <w:t>m</w:t>
            </w:r>
            <w:r>
              <w:rPr>
                <w:rFonts w:ascii="SimSun" w:hAnsi="SimSun" w:eastAsia="SimSun" w:cs="SimSun"/>
                <w:sz w:val="24"/>
                <w:szCs w:val="24"/>
                <w:spacing w:val="-1"/>
              </w:rPr>
              <w:t>³</w:t>
            </w:r>
            <w:r>
              <w:rPr>
                <w:rFonts w:ascii="Times New Roman" w:hAnsi="Times New Roman" w:eastAsia="Times New Roman" w:cs="Times New Roman"/>
                <w:sz w:val="24"/>
                <w:szCs w:val="24"/>
                <w:spacing w:val="-1"/>
              </w:rPr>
              <w:t>/h</w:t>
            </w:r>
            <w:r>
              <w:rPr>
                <w:rFonts w:ascii="SimSun" w:hAnsi="SimSun" w:eastAsia="SimSun" w:cs="SimSun"/>
                <w:sz w:val="24"/>
                <w:szCs w:val="24"/>
                <w:spacing w:val="-1"/>
              </w:rPr>
              <w:t>；</w:t>
            </w:r>
          </w:p>
          <w:p>
            <w:pPr>
              <w:ind w:left="2116"/>
              <w:spacing w:before="150" w:line="234" w:lineRule="auto"/>
              <w:rPr>
                <w:rFonts w:ascii="Times New Roman" w:hAnsi="Times New Roman" w:eastAsia="Times New Roman" w:cs="Times New Roman"/>
                <w:sz w:val="24"/>
                <w:szCs w:val="24"/>
              </w:rPr>
            </w:pPr>
            <w:r>
              <w:rPr>
                <w:rFonts w:ascii="Times New Roman" w:hAnsi="Times New Roman" w:eastAsia="Times New Roman" w:cs="Times New Roman"/>
                <w:sz w:val="24"/>
                <w:szCs w:val="24"/>
                <w:spacing w:val="-1"/>
              </w:rPr>
              <w:t>T</w:t>
            </w:r>
            <w:r>
              <w:rPr>
                <w:rFonts w:ascii="SimSun" w:hAnsi="SimSun" w:eastAsia="SimSun" w:cs="SimSun"/>
                <w:sz w:val="24"/>
                <w:szCs w:val="24"/>
                <w:spacing w:val="-1"/>
              </w:rPr>
              <w:t>—运行时间，单位</w:t>
            </w:r>
            <w:r>
              <w:rPr>
                <w:rFonts w:ascii="SimSun" w:hAnsi="SimSun" w:eastAsia="SimSun" w:cs="SimSun"/>
                <w:sz w:val="24"/>
                <w:szCs w:val="24"/>
                <w:spacing w:val="-56"/>
              </w:rPr>
              <w:t xml:space="preserve"> </w:t>
            </w:r>
            <w:r>
              <w:rPr>
                <w:rFonts w:ascii="Times New Roman" w:hAnsi="Times New Roman" w:eastAsia="Times New Roman" w:cs="Times New Roman"/>
                <w:sz w:val="24"/>
                <w:szCs w:val="24"/>
                <w:spacing w:val="-1"/>
              </w:rPr>
              <w:t>h/d</w:t>
            </w:r>
          </w:p>
          <w:p>
            <w:pPr>
              <w:ind w:left="590"/>
              <w:spacing w:before="128" w:line="233" w:lineRule="auto"/>
              <w:rPr>
                <w:rFonts w:ascii="SimSun" w:hAnsi="SimSun" w:eastAsia="SimSun" w:cs="SimSun"/>
                <w:sz w:val="24"/>
                <w:szCs w:val="24"/>
              </w:rPr>
            </w:pPr>
            <w:r>
              <w:rPr>
                <w:rFonts w:ascii="SimSun" w:hAnsi="SimSun" w:eastAsia="SimSun" w:cs="SimSun"/>
                <w:sz w:val="24"/>
                <w:szCs w:val="24"/>
                <w:spacing w:val="-2"/>
              </w:rPr>
              <w:t>经计算可知，活性炭的更换周期为</w:t>
            </w:r>
            <w:r>
              <w:rPr>
                <w:rFonts w:ascii="SimSun" w:hAnsi="SimSun" w:eastAsia="SimSun" w:cs="SimSun"/>
                <w:sz w:val="24"/>
                <w:szCs w:val="24"/>
                <w:spacing w:val="-45"/>
              </w:rPr>
              <w:t xml:space="preserve"> </w:t>
            </w:r>
            <w:r>
              <w:rPr>
                <w:rFonts w:ascii="Times New Roman" w:hAnsi="Times New Roman" w:eastAsia="Times New Roman" w:cs="Times New Roman"/>
                <w:sz w:val="24"/>
                <w:szCs w:val="24"/>
                <w:spacing w:val="-2"/>
              </w:rPr>
              <w:t>4 </w:t>
            </w:r>
            <w:r>
              <w:rPr>
                <w:rFonts w:ascii="SimSun" w:hAnsi="SimSun" w:eastAsia="SimSun" w:cs="SimSun"/>
                <w:sz w:val="24"/>
                <w:szCs w:val="24"/>
                <w:spacing w:val="-2"/>
              </w:rPr>
              <w:t>个月</w:t>
            </w:r>
            <w:r>
              <w:rPr>
                <w:rFonts w:ascii="Times New Roman" w:hAnsi="Times New Roman" w:eastAsia="Times New Roman" w:cs="Times New Roman"/>
                <w:sz w:val="24"/>
                <w:szCs w:val="24"/>
                <w:spacing w:val="-2"/>
              </w:rPr>
              <w:t>/</w:t>
            </w:r>
            <w:r>
              <w:rPr>
                <w:rFonts w:ascii="SimSun" w:hAnsi="SimSun" w:eastAsia="SimSun" w:cs="SimSun"/>
                <w:sz w:val="24"/>
                <w:szCs w:val="24"/>
                <w:spacing w:val="-2"/>
              </w:rPr>
              <w:t>次。</w:t>
            </w:r>
          </w:p>
          <w:p>
            <w:pPr>
              <w:ind w:left="590"/>
              <w:spacing w:before="163" w:line="467" w:lineRule="exact"/>
              <w:rPr>
                <w:rFonts w:ascii="Times New Roman" w:hAnsi="Times New Roman" w:eastAsia="Times New Roman" w:cs="Times New Roman"/>
                <w:sz w:val="24"/>
                <w:szCs w:val="24"/>
              </w:rPr>
            </w:pPr>
            <w:r>
              <w:rPr>
                <w:rFonts w:ascii="SimSun" w:hAnsi="SimSun" w:eastAsia="SimSun" w:cs="SimSun"/>
                <w:sz w:val="24"/>
                <w:szCs w:val="24"/>
                <w:spacing w:val="-12"/>
                <w:position w:val="17"/>
              </w:rPr>
              <w:t>经废气污染分析可知，</w:t>
            </w:r>
            <w:r>
              <w:rPr>
                <w:rFonts w:ascii="SimSun" w:hAnsi="SimSun" w:eastAsia="SimSun" w:cs="SimSun"/>
                <w:sz w:val="24"/>
                <w:szCs w:val="24"/>
                <w:spacing w:val="-47"/>
                <w:position w:val="17"/>
              </w:rPr>
              <w:t xml:space="preserve"> </w:t>
            </w:r>
            <w:r>
              <w:rPr>
                <w:rFonts w:ascii="SimSun" w:hAnsi="SimSun" w:eastAsia="SimSun" w:cs="SimSun"/>
                <w:sz w:val="24"/>
                <w:szCs w:val="24"/>
                <w:spacing w:val="-12"/>
                <w:position w:val="17"/>
              </w:rPr>
              <w:t>排放浓度能够达到《玻璃工业大气污染物排放标准》（</w:t>
            </w:r>
            <w:r>
              <w:rPr>
                <w:rFonts w:ascii="Times New Roman" w:hAnsi="Times New Roman" w:eastAsia="Times New Roman" w:cs="Times New Roman"/>
                <w:sz w:val="24"/>
                <w:szCs w:val="24"/>
                <w:spacing w:val="-13"/>
                <w:position w:val="17"/>
              </w:rPr>
              <w:t>GB26453-</w:t>
            </w:r>
          </w:p>
          <w:p>
            <w:pPr>
              <w:ind w:left="104"/>
              <w:spacing w:line="219" w:lineRule="auto"/>
              <w:rPr>
                <w:rFonts w:ascii="SimSun" w:hAnsi="SimSun" w:eastAsia="SimSun" w:cs="SimSun"/>
                <w:sz w:val="24"/>
                <w:szCs w:val="24"/>
              </w:rPr>
            </w:pPr>
            <w:r>
              <w:rPr>
                <w:rFonts w:ascii="Times New Roman" w:hAnsi="Times New Roman" w:eastAsia="Times New Roman" w:cs="Times New Roman"/>
                <w:sz w:val="24"/>
                <w:szCs w:val="24"/>
                <w:spacing w:val="-3"/>
              </w:rPr>
              <w:t>2022</w:t>
            </w:r>
            <w:r>
              <w:rPr>
                <w:rFonts w:ascii="SimSun" w:hAnsi="SimSun" w:eastAsia="SimSun" w:cs="SimSun"/>
                <w:sz w:val="24"/>
                <w:szCs w:val="24"/>
                <w:spacing w:val="-3"/>
              </w:rPr>
              <w:t>）排放限值要求，措施可行。</w:t>
            </w:r>
          </w:p>
          <w:p>
            <w:pPr>
              <w:ind w:left="594"/>
              <w:spacing w:before="181" w:line="219"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项目排放筒基本情况</w:t>
            </w:r>
          </w:p>
          <w:p>
            <w:pPr>
              <w:ind w:left="3051"/>
              <w:spacing w:before="260" w:line="219"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表</w:t>
            </w:r>
            <w:r>
              <w:rPr>
                <w:rFonts w:ascii="SimSun" w:hAnsi="SimSun" w:eastAsia="SimSun" w:cs="SimSun"/>
                <w:sz w:val="24"/>
                <w:szCs w:val="24"/>
                <w:spacing w:val="-44"/>
              </w:rPr>
              <w:t xml:space="preserve"> </w:t>
            </w:r>
            <w:r>
              <w:rPr>
                <w:rFonts w:ascii="Times New Roman" w:hAnsi="Times New Roman" w:eastAsia="Times New Roman" w:cs="Times New Roman"/>
                <w:sz w:val="24"/>
                <w:szCs w:val="24"/>
                <w:b/>
                <w:bCs/>
                <w:spacing w:val="-1"/>
              </w:rPr>
              <w:t>4-3 </w:t>
            </w:r>
            <w:r>
              <w:rPr>
                <w:rFonts w:ascii="SimSun" w:hAnsi="SimSun" w:eastAsia="SimSun" w:cs="SimSun"/>
                <w:sz w:val="24"/>
                <w:szCs w:val="24"/>
                <w14:textOutline w14:w="4354" w14:cap="flat" w14:cmpd="sng">
                  <w14:solidFill>
                    <w14:srgbClr w14:val="000000"/>
                  </w14:solidFill>
                  <w14:prstDash w14:val="solid"/>
                  <w14:miter w14:lim="10"/>
                </w14:textOutline>
                <w:spacing w:val="-1"/>
              </w:rPr>
              <w:t>项目废气排放口基本情况</w:t>
            </w:r>
          </w:p>
          <w:p>
            <w:pPr>
              <w:spacing w:line="27" w:lineRule="auto"/>
              <w:rPr>
                <w:rFonts w:ascii="Arial"/>
                <w:sz w:val="2"/>
              </w:rPr>
            </w:pPr>
            <w:r>
              <w:rPr>
                <w:rFonts w:ascii="Arial"/>
                <w:sz w:val="2"/>
              </w:rPr>
            </w:r>
          </w:p>
          <w:tbl>
            <w:tblPr>
              <w:tblStyle w:val="TableNormal"/>
              <w:tblW w:w="9233" w:type="dxa"/>
              <w:tblInd w:w="84"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098"/>
              <w:gridCol w:w="1068"/>
              <w:gridCol w:w="1962"/>
              <w:gridCol w:w="843"/>
              <w:gridCol w:w="890"/>
              <w:gridCol w:w="948"/>
              <w:gridCol w:w="799"/>
              <w:gridCol w:w="1625"/>
            </w:tblGrid>
            <w:tr>
              <w:trPr>
                <w:trHeight w:val="809" w:hRule="atLeast"/>
              </w:trPr>
              <w:tc>
                <w:tcPr>
                  <w:tcW w:w="1098" w:type="dxa"/>
                  <w:vAlign w:val="top"/>
                  <w:tcBorders>
                    <w:top w:val="single" w:color="000000" w:sz="12" w:space="0"/>
                    <w:left w:val="nil"/>
                  </w:tcBorders>
                </w:tcPr>
                <w:p>
                  <w:pPr>
                    <w:ind w:left="355"/>
                    <w:spacing w:before="302" w:line="220" w:lineRule="auto"/>
                    <w:rPr>
                      <w:rFonts w:ascii="SimSun" w:hAnsi="SimSun" w:eastAsia="SimSun" w:cs="SimSun"/>
                      <w:sz w:val="21"/>
                      <w:szCs w:val="21"/>
                    </w:rPr>
                  </w:pPr>
                  <w:r>
                    <w:rPr>
                      <w:rFonts w:ascii="SimSun" w:hAnsi="SimSun" w:eastAsia="SimSun" w:cs="SimSun"/>
                      <w:sz w:val="21"/>
                      <w:szCs w:val="21"/>
                      <w:spacing w:val="-3"/>
                    </w:rPr>
                    <w:t>编号</w:t>
                  </w:r>
                </w:p>
              </w:tc>
              <w:tc>
                <w:tcPr>
                  <w:tcW w:w="1068" w:type="dxa"/>
                  <w:vAlign w:val="top"/>
                  <w:tcBorders>
                    <w:top w:val="single" w:color="000000" w:sz="12" w:space="0"/>
                  </w:tcBorders>
                </w:tcPr>
                <w:p>
                  <w:pPr>
                    <w:ind w:left="433" w:right="111" w:hanging="312"/>
                    <w:spacing w:before="167" w:line="229" w:lineRule="auto"/>
                    <w:rPr>
                      <w:rFonts w:ascii="SimSun" w:hAnsi="SimSun" w:eastAsia="SimSun" w:cs="SimSun"/>
                      <w:sz w:val="21"/>
                      <w:szCs w:val="21"/>
                    </w:rPr>
                  </w:pPr>
                  <w:r>
                    <w:rPr>
                      <w:rFonts w:ascii="SimSun" w:hAnsi="SimSun" w:eastAsia="SimSun" w:cs="SimSun"/>
                      <w:sz w:val="21"/>
                      <w:szCs w:val="21"/>
                      <w:spacing w:val="-3"/>
                    </w:rPr>
                    <w:t>污染物种</w:t>
                  </w:r>
                  <w:r>
                    <w:rPr>
                      <w:rFonts w:ascii="SimSun" w:hAnsi="SimSun" w:eastAsia="SimSun" w:cs="SimSun"/>
                      <w:sz w:val="21"/>
                      <w:szCs w:val="21"/>
                      <w:spacing w:val="1"/>
                    </w:rPr>
                    <w:t xml:space="preserve"> </w:t>
                  </w:r>
                  <w:r>
                    <w:rPr>
                      <w:rFonts w:ascii="SimSun" w:hAnsi="SimSun" w:eastAsia="SimSun" w:cs="SimSun"/>
                      <w:sz w:val="21"/>
                      <w:szCs w:val="21"/>
                    </w:rPr>
                    <w:t>类</w:t>
                  </w:r>
                </w:p>
              </w:tc>
              <w:tc>
                <w:tcPr>
                  <w:tcW w:w="1962" w:type="dxa"/>
                  <w:vAlign w:val="top"/>
                  <w:tcBorders>
                    <w:top w:val="single" w:color="000000" w:sz="12" w:space="0"/>
                  </w:tcBorders>
                </w:tcPr>
                <w:p>
                  <w:pPr>
                    <w:ind w:left="250"/>
                    <w:spacing w:before="303" w:line="220" w:lineRule="auto"/>
                    <w:rPr>
                      <w:rFonts w:ascii="SimSun" w:hAnsi="SimSun" w:eastAsia="SimSun" w:cs="SimSun"/>
                      <w:sz w:val="21"/>
                      <w:szCs w:val="21"/>
                    </w:rPr>
                  </w:pPr>
                  <w:r>
                    <w:rPr>
                      <w:rFonts w:ascii="SimSun" w:hAnsi="SimSun" w:eastAsia="SimSun" w:cs="SimSun"/>
                      <w:sz w:val="21"/>
                      <w:szCs w:val="21"/>
                      <w:spacing w:val="-2"/>
                    </w:rPr>
                    <w:t>排放口地理坐标</w:t>
                  </w:r>
                </w:p>
              </w:tc>
              <w:tc>
                <w:tcPr>
                  <w:tcW w:w="843" w:type="dxa"/>
                  <w:vAlign w:val="top"/>
                  <w:tcBorders>
                    <w:top w:val="single" w:color="000000" w:sz="12" w:space="0"/>
                  </w:tcBorders>
                </w:tcPr>
                <w:p>
                  <w:pPr>
                    <w:ind w:left="114" w:right="100" w:hanging="3"/>
                    <w:spacing w:before="167" w:line="236" w:lineRule="auto"/>
                    <w:rPr>
                      <w:rFonts w:ascii="Times New Roman" w:hAnsi="Times New Roman" w:eastAsia="Times New Roman" w:cs="Times New Roman"/>
                      <w:sz w:val="21"/>
                      <w:szCs w:val="21"/>
                    </w:rPr>
                  </w:pPr>
                  <w:r>
                    <w:rPr>
                      <w:rFonts w:ascii="SimSun" w:hAnsi="SimSun" w:eastAsia="SimSun" w:cs="SimSun"/>
                      <w:sz w:val="21"/>
                      <w:szCs w:val="21"/>
                      <w:spacing w:val="-3"/>
                    </w:rPr>
                    <w:t>排气筒</w:t>
                  </w:r>
                  <w:r>
                    <w:rPr>
                      <w:rFonts w:ascii="SimSun" w:hAnsi="SimSun" w:eastAsia="SimSun" w:cs="SimSun"/>
                      <w:sz w:val="21"/>
                      <w:szCs w:val="21"/>
                    </w:rPr>
                    <w:t xml:space="preserve"> </w:t>
                  </w:r>
                  <w:r>
                    <w:rPr>
                      <w:rFonts w:ascii="SimSun" w:hAnsi="SimSun" w:eastAsia="SimSun" w:cs="SimSun"/>
                      <w:sz w:val="21"/>
                      <w:szCs w:val="21"/>
                      <w:spacing w:val="-6"/>
                    </w:rPr>
                    <w:t>高度</w:t>
                  </w:r>
                  <w:r>
                    <w:rPr>
                      <w:rFonts w:ascii="SimSun" w:hAnsi="SimSun" w:eastAsia="SimSun" w:cs="SimSun"/>
                      <w:sz w:val="21"/>
                      <w:szCs w:val="21"/>
                      <w:spacing w:val="-50"/>
                    </w:rPr>
                    <w:t xml:space="preserve"> </w:t>
                  </w:r>
                  <w:r>
                    <w:rPr>
                      <w:rFonts w:ascii="Times New Roman" w:hAnsi="Times New Roman" w:eastAsia="Times New Roman" w:cs="Times New Roman"/>
                      <w:sz w:val="21"/>
                      <w:szCs w:val="21"/>
                      <w:spacing w:val="-6"/>
                    </w:rPr>
                    <w:t>m</w:t>
                  </w:r>
                </w:p>
              </w:tc>
              <w:tc>
                <w:tcPr>
                  <w:tcW w:w="890" w:type="dxa"/>
                  <w:vAlign w:val="top"/>
                  <w:tcBorders>
                    <w:top w:val="single" w:color="000000" w:sz="12" w:space="0"/>
                  </w:tcBorders>
                </w:tcPr>
                <w:p>
                  <w:pPr>
                    <w:ind w:left="153" w:right="128" w:hanging="18"/>
                    <w:spacing w:before="31" w:line="225" w:lineRule="auto"/>
                    <w:jc w:val="both"/>
                    <w:rPr>
                      <w:rFonts w:ascii="Times New Roman" w:hAnsi="Times New Roman" w:eastAsia="Times New Roman" w:cs="Times New Roman"/>
                      <w:sz w:val="21"/>
                      <w:szCs w:val="21"/>
                    </w:rPr>
                  </w:pPr>
                  <w:r>
                    <w:rPr>
                      <w:rFonts w:ascii="SimSun" w:hAnsi="SimSun" w:eastAsia="SimSun" w:cs="SimSun"/>
                      <w:sz w:val="21"/>
                      <w:szCs w:val="21"/>
                      <w:spacing w:val="-3"/>
                    </w:rPr>
                    <w:t>排气筒</w:t>
                  </w:r>
                  <w:r>
                    <w:rPr>
                      <w:rFonts w:ascii="SimSun" w:hAnsi="SimSun" w:eastAsia="SimSun" w:cs="SimSun"/>
                      <w:sz w:val="21"/>
                      <w:szCs w:val="21"/>
                    </w:rPr>
                    <w:t xml:space="preserve"> </w:t>
                  </w:r>
                  <w:r>
                    <w:rPr>
                      <w:rFonts w:ascii="SimSun" w:hAnsi="SimSun" w:eastAsia="SimSun" w:cs="SimSun"/>
                      <w:sz w:val="21"/>
                      <w:szCs w:val="21"/>
                      <w:spacing w:val="-9"/>
                    </w:rPr>
                    <w:t>出口内</w:t>
                  </w:r>
                  <w:r>
                    <w:rPr>
                      <w:rFonts w:ascii="SimSun" w:hAnsi="SimSun" w:eastAsia="SimSun" w:cs="SimSun"/>
                      <w:sz w:val="21"/>
                      <w:szCs w:val="21"/>
                    </w:rPr>
                    <w:t xml:space="preserve"> </w:t>
                  </w:r>
                  <w:r>
                    <w:rPr>
                      <w:rFonts w:ascii="SimSun" w:hAnsi="SimSun" w:eastAsia="SimSun" w:cs="SimSun"/>
                      <w:sz w:val="21"/>
                      <w:szCs w:val="21"/>
                      <w:spacing w:val="37"/>
                    </w:rPr>
                    <w:t>径</w:t>
                  </w:r>
                  <w:r>
                    <w:rPr>
                      <w:rFonts w:ascii="SimSun" w:hAnsi="SimSun" w:eastAsia="SimSun" w:cs="SimSun"/>
                      <w:sz w:val="21"/>
                      <w:szCs w:val="21"/>
                      <w:spacing w:val="-50"/>
                    </w:rPr>
                    <w:t xml:space="preserve"> </w:t>
                  </w:r>
                  <w:r>
                    <w:rPr>
                      <w:rFonts w:ascii="Times New Roman" w:hAnsi="Times New Roman" w:eastAsia="Times New Roman" w:cs="Times New Roman"/>
                      <w:sz w:val="21"/>
                      <w:szCs w:val="21"/>
                      <w:spacing w:val="37"/>
                    </w:rPr>
                    <w:t>m</w:t>
                  </w:r>
                </w:p>
              </w:tc>
              <w:tc>
                <w:tcPr>
                  <w:tcW w:w="948" w:type="dxa"/>
                  <w:vAlign w:val="top"/>
                  <w:tcBorders>
                    <w:top w:val="single" w:color="000000" w:sz="12" w:space="0"/>
                  </w:tcBorders>
                </w:tcPr>
                <w:p>
                  <w:pPr>
                    <w:ind w:left="269"/>
                    <w:spacing w:before="302" w:line="220" w:lineRule="auto"/>
                    <w:rPr>
                      <w:rFonts w:ascii="SimSun" w:hAnsi="SimSun" w:eastAsia="SimSun" w:cs="SimSun"/>
                      <w:sz w:val="21"/>
                      <w:szCs w:val="21"/>
                    </w:rPr>
                  </w:pPr>
                  <w:r>
                    <w:rPr>
                      <w:rFonts w:ascii="SimSun" w:hAnsi="SimSun" w:eastAsia="SimSun" w:cs="SimSun"/>
                      <w:sz w:val="21"/>
                      <w:szCs w:val="21"/>
                      <w:spacing w:val="-3"/>
                    </w:rPr>
                    <w:t>类型</w:t>
                  </w:r>
                </w:p>
              </w:tc>
              <w:tc>
                <w:tcPr>
                  <w:tcW w:w="799" w:type="dxa"/>
                  <w:vAlign w:val="top"/>
                  <w:tcBorders>
                    <w:top w:val="single" w:color="000000" w:sz="12" w:space="0"/>
                  </w:tcBorders>
                </w:tcPr>
                <w:p>
                  <w:pPr>
                    <w:ind w:left="194" w:right="81" w:hanging="104"/>
                    <w:spacing w:before="168" w:line="229" w:lineRule="auto"/>
                    <w:rPr>
                      <w:rFonts w:ascii="SimSun" w:hAnsi="SimSun" w:eastAsia="SimSun" w:cs="SimSun"/>
                      <w:sz w:val="21"/>
                      <w:szCs w:val="21"/>
                    </w:rPr>
                  </w:pPr>
                  <w:r>
                    <w:rPr>
                      <w:rFonts w:ascii="SimSun" w:hAnsi="SimSun" w:eastAsia="SimSun" w:cs="SimSun"/>
                      <w:sz w:val="21"/>
                      <w:szCs w:val="21"/>
                      <w:spacing w:val="-3"/>
                    </w:rPr>
                    <w:t>排气温</w:t>
                  </w:r>
                  <w:r>
                    <w:rPr>
                      <w:rFonts w:ascii="SimSun" w:hAnsi="SimSun" w:eastAsia="SimSun" w:cs="SimSun"/>
                      <w:sz w:val="21"/>
                      <w:szCs w:val="21"/>
                    </w:rPr>
                    <w:t xml:space="preserve"> </w:t>
                  </w:r>
                  <w:r>
                    <w:rPr>
                      <w:rFonts w:ascii="SimSun" w:hAnsi="SimSun" w:eastAsia="SimSun" w:cs="SimSun"/>
                      <w:sz w:val="21"/>
                      <w:szCs w:val="21"/>
                      <w:spacing w:val="-2"/>
                    </w:rPr>
                    <w:t>度℃</w:t>
                  </w:r>
                </w:p>
              </w:tc>
              <w:tc>
                <w:tcPr>
                  <w:tcW w:w="1625" w:type="dxa"/>
                  <w:vAlign w:val="top"/>
                  <w:tcBorders>
                    <w:top w:val="single" w:color="000000" w:sz="12" w:space="0"/>
                    <w:right w:val="nil"/>
                  </w:tcBorders>
                </w:tcPr>
                <w:p>
                  <w:pPr>
                    <w:ind w:left="397"/>
                    <w:spacing w:before="303" w:line="220" w:lineRule="auto"/>
                    <w:rPr>
                      <w:rFonts w:ascii="SimSun" w:hAnsi="SimSun" w:eastAsia="SimSun" w:cs="SimSun"/>
                      <w:sz w:val="21"/>
                      <w:szCs w:val="21"/>
                    </w:rPr>
                  </w:pPr>
                  <w:r>
                    <w:rPr>
                      <w:rFonts w:ascii="SimSun" w:hAnsi="SimSun" w:eastAsia="SimSun" w:cs="SimSun"/>
                      <w:sz w:val="21"/>
                      <w:szCs w:val="21"/>
                      <w:spacing w:val="-2"/>
                    </w:rPr>
                    <w:t>排放标准</w:t>
                  </w:r>
                </w:p>
              </w:tc>
            </w:tr>
            <w:tr>
              <w:trPr>
                <w:trHeight w:val="1102" w:hRule="atLeast"/>
              </w:trPr>
              <w:tc>
                <w:tcPr>
                  <w:tcW w:w="1098" w:type="dxa"/>
                  <w:vAlign w:val="top"/>
                  <w:tcBorders>
                    <w:bottom w:val="single" w:color="000000" w:sz="12" w:space="0"/>
                    <w:left w:val="nil"/>
                  </w:tcBorders>
                </w:tcPr>
                <w:p>
                  <w:pPr>
                    <w:ind w:left="247" w:right="119" w:hanging="103"/>
                    <w:spacing w:before="196" w:line="230" w:lineRule="auto"/>
                    <w:rPr>
                      <w:rFonts w:ascii="Times New Roman" w:hAnsi="Times New Roman" w:eastAsia="Times New Roman" w:cs="Times New Roman"/>
                      <w:sz w:val="21"/>
                      <w:szCs w:val="21"/>
                    </w:rPr>
                  </w:pPr>
                  <w:r>
                    <w:rPr>
                      <w:rFonts w:ascii="SimSun" w:hAnsi="SimSun" w:eastAsia="SimSun" w:cs="SimSun"/>
                      <w:sz w:val="21"/>
                      <w:szCs w:val="21"/>
                      <w:spacing w:val="-3"/>
                    </w:rPr>
                    <w:t>有机废气</w:t>
                  </w:r>
                  <w:r>
                    <w:rPr>
                      <w:rFonts w:ascii="SimSun" w:hAnsi="SimSun" w:eastAsia="SimSun" w:cs="SimSun"/>
                      <w:sz w:val="21"/>
                      <w:szCs w:val="21"/>
                      <w:spacing w:val="1"/>
                    </w:rPr>
                    <w:t xml:space="preserve"> </w:t>
                  </w:r>
                  <w:r>
                    <w:rPr>
                      <w:rFonts w:ascii="SimSun" w:hAnsi="SimSun" w:eastAsia="SimSun" w:cs="SimSun"/>
                      <w:sz w:val="21"/>
                      <w:szCs w:val="21"/>
                      <w:spacing w:val="-3"/>
                    </w:rPr>
                    <w:t>排放口</w:t>
                  </w:r>
                  <w:r>
                    <w:rPr>
                      <w:rFonts w:ascii="SimSun" w:hAnsi="SimSun" w:eastAsia="SimSun" w:cs="SimSun"/>
                      <w:sz w:val="21"/>
                      <w:szCs w:val="21"/>
                    </w:rPr>
                    <w:t xml:space="preserve">  </w:t>
                  </w:r>
                  <w:r>
                    <w:rPr>
                      <w:rFonts w:ascii="Times New Roman" w:hAnsi="Times New Roman" w:eastAsia="Times New Roman" w:cs="Times New Roman"/>
                      <w:sz w:val="21"/>
                      <w:szCs w:val="21"/>
                      <w:spacing w:val="-1"/>
                    </w:rPr>
                    <w:t>DA001</w:t>
                  </w:r>
                </w:p>
              </w:tc>
              <w:tc>
                <w:tcPr>
                  <w:tcW w:w="1068" w:type="dxa"/>
                  <w:vAlign w:val="top"/>
                  <w:tcBorders>
                    <w:bottom w:val="single" w:color="000000" w:sz="12" w:space="0"/>
                  </w:tcBorders>
                </w:tcPr>
                <w:p>
                  <w:pPr>
                    <w:spacing w:line="245" w:lineRule="auto"/>
                    <w:rPr>
                      <w:rFonts w:ascii="Arial"/>
                      <w:sz w:val="21"/>
                    </w:rPr>
                  </w:pPr>
                  <w:r/>
                </w:p>
                <w:p>
                  <w:pPr>
                    <w:ind w:left="434" w:right="111" w:hanging="311"/>
                    <w:spacing w:before="69" w:line="230" w:lineRule="auto"/>
                    <w:rPr>
                      <w:rFonts w:ascii="SimSun" w:hAnsi="SimSun" w:eastAsia="SimSun" w:cs="SimSun"/>
                      <w:sz w:val="21"/>
                      <w:szCs w:val="21"/>
                    </w:rPr>
                  </w:pPr>
                  <w:r>
                    <w:rPr>
                      <w:rFonts w:ascii="SimSun" w:hAnsi="SimSun" w:eastAsia="SimSun" w:cs="SimSun"/>
                      <w:sz w:val="21"/>
                      <w:szCs w:val="21"/>
                      <w:spacing w:val="-3"/>
                    </w:rPr>
                    <w:t>非甲烷总</w:t>
                  </w:r>
                  <w:r>
                    <w:rPr>
                      <w:rFonts w:ascii="SimSun" w:hAnsi="SimSun" w:eastAsia="SimSun" w:cs="SimSun"/>
                      <w:sz w:val="21"/>
                      <w:szCs w:val="21"/>
                    </w:rPr>
                    <w:t xml:space="preserve"> </w:t>
                  </w:r>
                  <w:r>
                    <w:rPr>
                      <w:rFonts w:ascii="SimSun" w:hAnsi="SimSun" w:eastAsia="SimSun" w:cs="SimSun"/>
                      <w:sz w:val="21"/>
                      <w:szCs w:val="21"/>
                    </w:rPr>
                    <w:t>烃</w:t>
                  </w:r>
                </w:p>
              </w:tc>
              <w:tc>
                <w:tcPr>
                  <w:tcW w:w="1962" w:type="dxa"/>
                  <w:vAlign w:val="top"/>
                  <w:tcBorders>
                    <w:bottom w:val="single" w:color="000000" w:sz="12" w:space="0"/>
                  </w:tcBorders>
                </w:tcPr>
                <w:p>
                  <w:pPr>
                    <w:spacing w:line="303" w:lineRule="auto"/>
                    <w:rPr>
                      <w:rFonts w:ascii="Arial"/>
                      <w:sz w:val="21"/>
                    </w:rPr>
                  </w:pPr>
                  <w:r/>
                </w:p>
                <w:p>
                  <w:pPr>
                    <w:ind w:left="938" w:right="64" w:hanging="851"/>
                    <w:spacing w:before="60" w:line="21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116.104401,43.97563</w:t>
                  </w:r>
                  <w:r>
                    <w:rPr>
                      <w:rFonts w:ascii="Times New Roman" w:hAnsi="Times New Roman" w:eastAsia="Times New Roman" w:cs="Times New Roman"/>
                      <w:sz w:val="21"/>
                      <w:szCs w:val="21"/>
                      <w:spacing w:val="4"/>
                    </w:rPr>
                    <w:t xml:space="preserve"> </w:t>
                  </w:r>
                  <w:r>
                    <w:rPr>
                      <w:rFonts w:ascii="Times New Roman" w:hAnsi="Times New Roman" w:eastAsia="Times New Roman" w:cs="Times New Roman"/>
                      <w:sz w:val="21"/>
                      <w:szCs w:val="21"/>
                    </w:rPr>
                    <w:t>8</w:t>
                  </w:r>
                </w:p>
              </w:tc>
              <w:tc>
                <w:tcPr>
                  <w:tcW w:w="843" w:type="dxa"/>
                  <w:vAlign w:val="top"/>
                  <w:tcBorders>
                    <w:bottom w:val="single" w:color="000000" w:sz="12" w:space="0"/>
                  </w:tcBorders>
                </w:tcPr>
                <w:p>
                  <w:pPr>
                    <w:spacing w:line="426" w:lineRule="auto"/>
                    <w:rPr>
                      <w:rFonts w:ascii="Arial"/>
                      <w:sz w:val="21"/>
                    </w:rPr>
                  </w:pPr>
                  <w:r/>
                </w:p>
                <w:p>
                  <w:pPr>
                    <w:ind w:left="338"/>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15</w:t>
                  </w:r>
                </w:p>
              </w:tc>
              <w:tc>
                <w:tcPr>
                  <w:tcW w:w="890" w:type="dxa"/>
                  <w:vAlign w:val="top"/>
                  <w:tcBorders>
                    <w:bottom w:val="single" w:color="000000" w:sz="12" w:space="0"/>
                  </w:tcBorders>
                </w:tcPr>
                <w:p>
                  <w:pPr>
                    <w:spacing w:line="426" w:lineRule="auto"/>
                    <w:rPr>
                      <w:rFonts w:ascii="Arial"/>
                      <w:sz w:val="21"/>
                    </w:rPr>
                  </w:pPr>
                  <w:r/>
                </w:p>
                <w:p>
                  <w:pPr>
                    <w:ind w:left="318"/>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0.3</w:t>
                  </w:r>
                </w:p>
              </w:tc>
              <w:tc>
                <w:tcPr>
                  <w:tcW w:w="948" w:type="dxa"/>
                  <w:vAlign w:val="top"/>
                  <w:tcBorders>
                    <w:bottom w:val="single" w:color="000000" w:sz="12" w:space="0"/>
                  </w:tcBorders>
                </w:tcPr>
                <w:p>
                  <w:pPr>
                    <w:spacing w:line="246" w:lineRule="auto"/>
                    <w:rPr>
                      <w:rFonts w:ascii="Arial"/>
                      <w:sz w:val="21"/>
                    </w:rPr>
                  </w:pPr>
                  <w:r/>
                </w:p>
                <w:p>
                  <w:pPr>
                    <w:ind w:left="406" w:right="52" w:hanging="344"/>
                    <w:spacing w:before="68" w:line="238" w:lineRule="auto"/>
                    <w:rPr>
                      <w:rFonts w:ascii="SimSun" w:hAnsi="SimSun" w:eastAsia="SimSun" w:cs="SimSun"/>
                      <w:sz w:val="21"/>
                      <w:szCs w:val="21"/>
                    </w:rPr>
                  </w:pPr>
                  <w:r>
                    <w:rPr>
                      <w:rFonts w:ascii="SimSun" w:hAnsi="SimSun" w:eastAsia="SimSun" w:cs="SimSun"/>
                      <w:sz w:val="21"/>
                      <w:szCs w:val="21"/>
                      <w:spacing w:val="-3"/>
                    </w:rPr>
                    <w:t>一般排放</w:t>
                  </w:r>
                  <w:r>
                    <w:rPr>
                      <w:rFonts w:ascii="SimSun" w:hAnsi="SimSun" w:eastAsia="SimSun" w:cs="SimSun"/>
                      <w:sz w:val="21"/>
                      <w:szCs w:val="21"/>
                    </w:rPr>
                    <w:t xml:space="preserve"> </w:t>
                  </w:r>
                  <w:r>
                    <w:rPr>
                      <w:rFonts w:ascii="SimSun" w:hAnsi="SimSun" w:eastAsia="SimSun" w:cs="SimSun"/>
                      <w:sz w:val="21"/>
                      <w:szCs w:val="21"/>
                    </w:rPr>
                    <w:t>口</w:t>
                  </w:r>
                </w:p>
              </w:tc>
              <w:tc>
                <w:tcPr>
                  <w:tcW w:w="799" w:type="dxa"/>
                  <w:vAlign w:val="top"/>
                  <w:tcBorders>
                    <w:bottom w:val="single" w:color="000000" w:sz="12" w:space="0"/>
                  </w:tcBorders>
                </w:tcPr>
                <w:p>
                  <w:pPr>
                    <w:spacing w:line="382" w:lineRule="auto"/>
                    <w:rPr>
                      <w:rFonts w:ascii="Arial"/>
                      <w:sz w:val="21"/>
                    </w:rPr>
                  </w:pPr>
                  <w:r/>
                </w:p>
                <w:p>
                  <w:pPr>
                    <w:ind w:left="200"/>
                    <w:spacing w:before="68" w:line="220" w:lineRule="auto"/>
                    <w:rPr>
                      <w:rFonts w:ascii="SimSun" w:hAnsi="SimSun" w:eastAsia="SimSun" w:cs="SimSun"/>
                      <w:sz w:val="21"/>
                      <w:szCs w:val="21"/>
                    </w:rPr>
                  </w:pPr>
                  <w:r>
                    <w:rPr>
                      <w:rFonts w:ascii="SimSun" w:hAnsi="SimSun" w:eastAsia="SimSun" w:cs="SimSun"/>
                      <w:sz w:val="21"/>
                      <w:szCs w:val="21"/>
                      <w:spacing w:val="-4"/>
                    </w:rPr>
                    <w:t>常温</w:t>
                  </w:r>
                </w:p>
              </w:tc>
              <w:tc>
                <w:tcPr>
                  <w:tcW w:w="1625" w:type="dxa"/>
                  <w:vAlign w:val="top"/>
                  <w:tcBorders>
                    <w:bottom w:val="single" w:color="000000" w:sz="12" w:space="0"/>
                    <w:right w:val="nil"/>
                  </w:tcBorders>
                </w:tcPr>
                <w:p>
                  <w:pPr>
                    <w:ind w:left="84"/>
                    <w:spacing w:before="43" w:line="220" w:lineRule="auto"/>
                    <w:rPr>
                      <w:rFonts w:ascii="SimSun" w:hAnsi="SimSun" w:eastAsia="SimSun" w:cs="SimSun"/>
                      <w:sz w:val="21"/>
                      <w:szCs w:val="21"/>
                    </w:rPr>
                  </w:pPr>
                  <w:r>
                    <w:rPr>
                      <w:rFonts w:ascii="SimSun" w:hAnsi="SimSun" w:eastAsia="SimSun" w:cs="SimSun"/>
                      <w:sz w:val="21"/>
                      <w:szCs w:val="21"/>
                      <w:spacing w:val="-3"/>
                    </w:rPr>
                    <w:t>《玻璃工业大气</w:t>
                  </w:r>
                </w:p>
                <w:p>
                  <w:pPr>
                    <w:ind w:left="189"/>
                    <w:spacing w:before="22" w:line="220" w:lineRule="auto"/>
                    <w:rPr>
                      <w:rFonts w:ascii="SimSun" w:hAnsi="SimSun" w:eastAsia="SimSun" w:cs="SimSun"/>
                      <w:sz w:val="21"/>
                      <w:szCs w:val="21"/>
                    </w:rPr>
                  </w:pPr>
                  <w:r>
                    <w:rPr>
                      <w:rFonts w:ascii="SimSun" w:hAnsi="SimSun" w:eastAsia="SimSun" w:cs="SimSun"/>
                      <w:sz w:val="21"/>
                      <w:szCs w:val="21"/>
                      <w:spacing w:val="-2"/>
                    </w:rPr>
                    <w:t>污染物排放标</w:t>
                  </w:r>
                </w:p>
                <w:p>
                  <w:pPr>
                    <w:ind w:left="60"/>
                    <w:spacing w:before="21" w:line="221" w:lineRule="auto"/>
                    <w:rPr>
                      <w:rFonts w:ascii="Times New Roman" w:hAnsi="Times New Roman" w:eastAsia="Times New Roman" w:cs="Times New Roman"/>
                      <w:sz w:val="21"/>
                      <w:szCs w:val="21"/>
                    </w:rPr>
                  </w:pPr>
                  <w:r>
                    <w:rPr>
                      <w:rFonts w:ascii="SimSun" w:hAnsi="SimSun" w:eastAsia="SimSun" w:cs="SimSun"/>
                      <w:sz w:val="21"/>
                      <w:szCs w:val="21"/>
                      <w:spacing w:val="-1"/>
                    </w:rPr>
                    <w:t>准》（</w:t>
                  </w:r>
                  <w:r>
                    <w:rPr>
                      <w:rFonts w:ascii="Times New Roman" w:hAnsi="Times New Roman" w:eastAsia="Times New Roman" w:cs="Times New Roman"/>
                      <w:sz w:val="21"/>
                      <w:szCs w:val="21"/>
                      <w:spacing w:val="-1"/>
                    </w:rPr>
                    <w:t>GB26453-</w:t>
                  </w:r>
                </w:p>
                <w:p>
                  <w:pPr>
                    <w:ind w:left="79"/>
                    <w:spacing w:before="21" w:line="203" w:lineRule="auto"/>
                    <w:rPr>
                      <w:rFonts w:ascii="SimSun" w:hAnsi="SimSun" w:eastAsia="SimSun" w:cs="SimSun"/>
                      <w:sz w:val="21"/>
                      <w:szCs w:val="21"/>
                    </w:rPr>
                  </w:pPr>
                  <w:r>
                    <w:rPr>
                      <w:rFonts w:ascii="Times New Roman" w:hAnsi="Times New Roman" w:eastAsia="Times New Roman" w:cs="Times New Roman"/>
                      <w:sz w:val="21"/>
                      <w:szCs w:val="21"/>
                      <w:spacing w:val="-2"/>
                    </w:rPr>
                    <w:t>2022</w:t>
                  </w:r>
                  <w:r>
                    <w:rPr>
                      <w:rFonts w:ascii="SimSun" w:hAnsi="SimSun" w:eastAsia="SimSun" w:cs="SimSun"/>
                      <w:sz w:val="21"/>
                      <w:szCs w:val="21"/>
                      <w:spacing w:val="-2"/>
                    </w:rPr>
                    <w:t>）排放限值</w:t>
                  </w:r>
                </w:p>
              </w:tc>
            </w:tr>
          </w:tbl>
          <w:p>
            <w:pPr>
              <w:spacing w:line="293" w:lineRule="auto"/>
              <w:rPr>
                <w:rFonts w:ascii="Arial"/>
                <w:sz w:val="21"/>
              </w:rPr>
            </w:pPr>
            <w:r/>
          </w:p>
          <w:p>
            <w:pPr>
              <w:ind w:left="597"/>
              <w:spacing w:before="78"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7"/>
              </w:rPr>
              <w:t>（</w:t>
            </w:r>
            <w:r>
              <w:rPr>
                <w:rFonts w:ascii="Times New Roman" w:hAnsi="Times New Roman" w:eastAsia="Times New Roman" w:cs="Times New Roman"/>
                <w:sz w:val="24"/>
                <w:szCs w:val="24"/>
                <w:b/>
                <w:bCs/>
                <w:spacing w:val="-7"/>
              </w:rPr>
              <w:t>4</w:t>
            </w:r>
            <w:r>
              <w:rPr>
                <w:rFonts w:ascii="SimSun" w:hAnsi="SimSun" w:eastAsia="SimSun" w:cs="SimSun"/>
                <w:sz w:val="24"/>
                <w:szCs w:val="24"/>
                <w14:textOutline w14:w="4354" w14:cap="flat" w14:cmpd="sng">
                  <w14:solidFill>
                    <w14:srgbClr w14:val="000000"/>
                  </w14:solidFill>
                  <w14:prstDash w14:val="solid"/>
                  <w14:miter w14:lim="10"/>
                </w14:textOutline>
                <w:spacing w:val="-7"/>
              </w:rPr>
              <w:t>）</w:t>
            </w:r>
            <w:r>
              <w:rPr>
                <w:rFonts w:ascii="SimSun" w:hAnsi="SimSun" w:eastAsia="SimSun" w:cs="SimSun"/>
                <w:sz w:val="24"/>
                <w:szCs w:val="24"/>
                <w:spacing w:val="-69"/>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7"/>
              </w:rPr>
              <w:t>自行监测计划</w:t>
            </w:r>
          </w:p>
          <w:p>
            <w:pPr>
              <w:ind w:left="588"/>
              <w:spacing w:before="180" w:line="508" w:lineRule="exact"/>
              <w:rPr>
                <w:rFonts w:ascii="Times New Roman" w:hAnsi="Times New Roman" w:eastAsia="Times New Roman" w:cs="Times New Roman"/>
                <w:sz w:val="24"/>
                <w:szCs w:val="24"/>
              </w:rPr>
            </w:pPr>
            <w:r>
              <w:rPr>
                <w:rFonts w:ascii="SimSun" w:hAnsi="SimSun" w:eastAsia="SimSun" w:cs="SimSun"/>
                <w:sz w:val="24"/>
                <w:szCs w:val="24"/>
                <w:spacing w:val="-2"/>
                <w:position w:val="20"/>
              </w:rPr>
              <w:t>根据《排污单位自行监测技术指南总则》（</w:t>
            </w:r>
            <w:r>
              <w:rPr>
                <w:rFonts w:ascii="Times New Roman" w:hAnsi="Times New Roman" w:eastAsia="Times New Roman" w:cs="Times New Roman"/>
                <w:sz w:val="24"/>
                <w:szCs w:val="24"/>
                <w:spacing w:val="-2"/>
                <w:position w:val="20"/>
              </w:rPr>
              <w:t>HJ</w:t>
            </w:r>
            <w:r>
              <w:rPr>
                <w:rFonts w:ascii="Times New Roman" w:hAnsi="Times New Roman" w:eastAsia="Times New Roman" w:cs="Times New Roman"/>
                <w:sz w:val="24"/>
                <w:szCs w:val="24"/>
                <w:spacing w:val="14"/>
                <w:position w:val="20"/>
              </w:rPr>
              <w:t xml:space="preserve"> </w:t>
            </w:r>
            <w:r>
              <w:rPr>
                <w:rFonts w:ascii="Times New Roman" w:hAnsi="Times New Roman" w:eastAsia="Times New Roman" w:cs="Times New Roman"/>
                <w:sz w:val="24"/>
                <w:szCs w:val="24"/>
                <w:spacing w:val="-2"/>
                <w:position w:val="20"/>
              </w:rPr>
              <w:t>8</w:t>
            </w:r>
            <w:r>
              <w:rPr>
                <w:rFonts w:ascii="Times New Roman" w:hAnsi="Times New Roman" w:eastAsia="Times New Roman" w:cs="Times New Roman"/>
                <w:sz w:val="24"/>
                <w:szCs w:val="24"/>
                <w:spacing w:val="-3"/>
                <w:position w:val="20"/>
              </w:rPr>
              <w:t>19-2017</w:t>
            </w:r>
            <w:r>
              <w:rPr>
                <w:rFonts w:ascii="SimSun" w:hAnsi="SimSun" w:eastAsia="SimSun" w:cs="SimSun"/>
                <w:sz w:val="24"/>
                <w:szCs w:val="24"/>
                <w:spacing w:val="-3"/>
                <w:position w:val="20"/>
              </w:rPr>
              <w:t>）。</w:t>
            </w:r>
            <w:r>
              <w:rPr>
                <w:rFonts w:ascii="SimSun" w:hAnsi="SimSun" w:eastAsia="SimSun" w:cs="SimSun"/>
                <w:sz w:val="24"/>
                <w:szCs w:val="24"/>
                <w:spacing w:val="-34"/>
                <w:position w:val="20"/>
              </w:rPr>
              <w:t xml:space="preserve"> </w:t>
            </w:r>
            <w:r>
              <w:rPr>
                <w:rFonts w:ascii="SimSun" w:hAnsi="SimSun" w:eastAsia="SimSun" w:cs="SimSun"/>
                <w:sz w:val="24"/>
                <w:szCs w:val="24"/>
                <w:spacing w:val="-3"/>
                <w:position w:val="20"/>
              </w:rPr>
              <w:t>废气监测计划见下表</w:t>
            </w:r>
            <w:r>
              <w:rPr>
                <w:rFonts w:ascii="SimSun" w:hAnsi="SimSun" w:eastAsia="SimSun" w:cs="SimSun"/>
                <w:sz w:val="24"/>
                <w:szCs w:val="24"/>
                <w:spacing w:val="-56"/>
                <w:position w:val="20"/>
              </w:rPr>
              <w:t xml:space="preserve"> </w:t>
            </w:r>
            <w:r>
              <w:rPr>
                <w:rFonts w:ascii="Times New Roman" w:hAnsi="Times New Roman" w:eastAsia="Times New Roman" w:cs="Times New Roman"/>
                <w:sz w:val="24"/>
                <w:szCs w:val="24"/>
                <w:spacing w:val="-3"/>
                <w:position w:val="20"/>
              </w:rPr>
              <w:t>4-</w:t>
            </w:r>
          </w:p>
          <w:p>
            <w:pPr>
              <w:ind w:left="102"/>
              <w:spacing w:before="1" w:line="180" w:lineRule="auto"/>
              <w:rPr>
                <w:rFonts w:ascii="SimSun" w:hAnsi="SimSun" w:eastAsia="SimSun" w:cs="SimSun"/>
                <w:sz w:val="24"/>
                <w:szCs w:val="24"/>
              </w:rPr>
            </w:pPr>
            <w:r>
              <w:rPr>
                <w:rFonts w:ascii="Times New Roman" w:hAnsi="Times New Roman" w:eastAsia="Times New Roman" w:cs="Times New Roman"/>
                <w:sz w:val="24"/>
                <w:szCs w:val="24"/>
                <w:spacing w:val="-2"/>
              </w:rPr>
              <w:t>4</w:t>
            </w:r>
            <w:r>
              <w:rPr>
                <w:rFonts w:ascii="SimSun" w:hAnsi="SimSun" w:eastAsia="SimSun" w:cs="SimSun"/>
                <w:sz w:val="24"/>
                <w:szCs w:val="24"/>
                <w:spacing w:val="-2"/>
              </w:rPr>
              <w:t>。</w:t>
            </w:r>
          </w:p>
          <w:p>
            <w:pPr>
              <w:ind w:left="3171"/>
              <w:spacing w:before="269"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表</w:t>
            </w:r>
            <w:r>
              <w:rPr>
                <w:rFonts w:ascii="SimSun" w:hAnsi="SimSun" w:eastAsia="SimSun" w:cs="SimSun"/>
                <w:sz w:val="24"/>
                <w:szCs w:val="24"/>
                <w:spacing w:val="-46"/>
              </w:rPr>
              <w:t xml:space="preserve"> </w:t>
            </w:r>
            <w:r>
              <w:rPr>
                <w:rFonts w:ascii="Times New Roman" w:hAnsi="Times New Roman" w:eastAsia="Times New Roman" w:cs="Times New Roman"/>
                <w:sz w:val="24"/>
                <w:szCs w:val="24"/>
                <w:b/>
                <w:bCs/>
                <w:spacing w:val="-1"/>
              </w:rPr>
              <w:t>4-4 </w:t>
            </w:r>
            <w:r>
              <w:rPr>
                <w:rFonts w:ascii="SimSun" w:hAnsi="SimSun" w:eastAsia="SimSun" w:cs="SimSun"/>
                <w:sz w:val="24"/>
                <w:szCs w:val="24"/>
                <w14:textOutline w14:w="4354" w14:cap="flat" w14:cmpd="sng">
                  <w14:solidFill>
                    <w14:srgbClr w14:val="000000"/>
                  </w14:solidFill>
                  <w14:prstDash w14:val="solid"/>
                  <w14:miter w14:lim="10"/>
                </w14:textOutline>
                <w:spacing w:val="-1"/>
              </w:rPr>
              <w:t>项目废气自行监测计划</w:t>
            </w:r>
          </w:p>
          <w:tbl>
            <w:tblPr>
              <w:tblStyle w:val="TableNormal"/>
              <w:tblW w:w="9219" w:type="dxa"/>
              <w:tblInd w:w="98"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156"/>
              <w:gridCol w:w="1541"/>
              <w:gridCol w:w="1069"/>
              <w:gridCol w:w="685"/>
              <w:gridCol w:w="977"/>
              <w:gridCol w:w="3791"/>
            </w:tblGrid>
            <w:tr>
              <w:trPr>
                <w:trHeight w:val="845" w:hRule="atLeast"/>
              </w:trPr>
              <w:tc>
                <w:tcPr>
                  <w:tcW w:w="1156" w:type="dxa"/>
                  <w:vAlign w:val="top"/>
                  <w:tcBorders>
                    <w:top w:val="single" w:color="000000" w:sz="12" w:space="0"/>
                    <w:left w:val="nil"/>
                  </w:tcBorders>
                </w:tcPr>
                <w:p>
                  <w:pPr>
                    <w:spacing w:line="277" w:lineRule="auto"/>
                    <w:rPr>
                      <w:rFonts w:ascii="Arial"/>
                      <w:sz w:val="21"/>
                    </w:rPr>
                  </w:pPr>
                  <w:r/>
                </w:p>
                <w:p>
                  <w:pPr>
                    <w:ind w:left="166"/>
                    <w:spacing w:before="68" w:line="221" w:lineRule="auto"/>
                    <w:rPr>
                      <w:rFonts w:ascii="SimSun" w:hAnsi="SimSun" w:eastAsia="SimSun" w:cs="SimSun"/>
                      <w:sz w:val="21"/>
                      <w:szCs w:val="21"/>
                    </w:rPr>
                  </w:pPr>
                  <w:r>
                    <w:rPr>
                      <w:rFonts w:ascii="SimSun" w:hAnsi="SimSun" w:eastAsia="SimSun" w:cs="SimSun"/>
                      <w:sz w:val="21"/>
                      <w:szCs w:val="21"/>
                      <w:spacing w:val="-3"/>
                    </w:rPr>
                    <w:t>监测点位</w:t>
                  </w:r>
                </w:p>
              </w:tc>
              <w:tc>
                <w:tcPr>
                  <w:tcW w:w="1541" w:type="dxa"/>
                  <w:vAlign w:val="top"/>
                  <w:tcBorders>
                    <w:top w:val="single" w:color="000000" w:sz="12" w:space="0"/>
                  </w:tcBorders>
                </w:tcPr>
                <w:p>
                  <w:pPr>
                    <w:spacing w:line="277" w:lineRule="auto"/>
                    <w:rPr>
                      <w:rFonts w:ascii="Arial"/>
                      <w:sz w:val="21"/>
                    </w:rPr>
                  </w:pPr>
                  <w:r/>
                </w:p>
                <w:p>
                  <w:pPr>
                    <w:ind w:left="252"/>
                    <w:spacing w:before="68" w:line="220" w:lineRule="auto"/>
                    <w:rPr>
                      <w:rFonts w:ascii="SimSun" w:hAnsi="SimSun" w:eastAsia="SimSun" w:cs="SimSun"/>
                      <w:sz w:val="21"/>
                      <w:szCs w:val="21"/>
                    </w:rPr>
                  </w:pPr>
                  <w:r>
                    <w:rPr>
                      <w:rFonts w:ascii="SimSun" w:hAnsi="SimSun" w:eastAsia="SimSun" w:cs="SimSun"/>
                      <w:sz w:val="21"/>
                      <w:szCs w:val="21"/>
                      <w:spacing w:val="-2"/>
                    </w:rPr>
                    <w:t>污染物种类</w:t>
                  </w:r>
                </w:p>
              </w:tc>
              <w:tc>
                <w:tcPr>
                  <w:tcW w:w="1069" w:type="dxa"/>
                  <w:vAlign w:val="top"/>
                  <w:tcBorders>
                    <w:top w:val="single" w:color="000000" w:sz="12" w:space="0"/>
                  </w:tcBorders>
                </w:tcPr>
                <w:p>
                  <w:pPr>
                    <w:ind w:left="328" w:right="112" w:hanging="202"/>
                    <w:spacing w:before="90" w:line="230" w:lineRule="auto"/>
                    <w:rPr>
                      <w:rFonts w:ascii="SimSun" w:hAnsi="SimSun" w:eastAsia="SimSun" w:cs="SimSun"/>
                      <w:sz w:val="21"/>
                      <w:szCs w:val="21"/>
                    </w:rPr>
                  </w:pPr>
                  <w:r>
                    <w:rPr>
                      <w:rFonts w:ascii="SimSun" w:hAnsi="SimSun" w:eastAsia="SimSun" w:cs="SimSun"/>
                      <w:sz w:val="21"/>
                      <w:szCs w:val="21"/>
                      <w:spacing w:val="-4"/>
                    </w:rPr>
                    <w:t>允许排放</w:t>
                  </w:r>
                  <w:r>
                    <w:rPr>
                      <w:rFonts w:ascii="SimSun" w:hAnsi="SimSun" w:eastAsia="SimSun" w:cs="SimSun"/>
                      <w:sz w:val="21"/>
                      <w:szCs w:val="21"/>
                    </w:rPr>
                    <w:t xml:space="preserve"> </w:t>
                  </w:r>
                  <w:r>
                    <w:rPr>
                      <w:rFonts w:ascii="SimSun" w:hAnsi="SimSun" w:eastAsia="SimSun" w:cs="SimSun"/>
                      <w:sz w:val="21"/>
                      <w:szCs w:val="21"/>
                      <w:spacing w:val="-3"/>
                    </w:rPr>
                    <w:t>浓度</w:t>
                  </w:r>
                </w:p>
                <w:p>
                  <w:pPr>
                    <w:ind w:left="235"/>
                    <w:spacing w:before="39" w:line="181"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mg/m3</w:t>
                  </w:r>
                </w:p>
              </w:tc>
              <w:tc>
                <w:tcPr>
                  <w:tcW w:w="685" w:type="dxa"/>
                  <w:vAlign w:val="top"/>
                  <w:tcBorders>
                    <w:top w:val="single" w:color="000000" w:sz="12" w:space="0"/>
                  </w:tcBorders>
                </w:tcPr>
                <w:p>
                  <w:pPr>
                    <w:ind w:left="248" w:right="24" w:hanging="214"/>
                    <w:spacing w:before="213" w:line="229" w:lineRule="auto"/>
                    <w:rPr>
                      <w:rFonts w:ascii="SimSun" w:hAnsi="SimSun" w:eastAsia="SimSun" w:cs="SimSun"/>
                      <w:sz w:val="21"/>
                      <w:szCs w:val="21"/>
                    </w:rPr>
                  </w:pPr>
                  <w:r>
                    <w:rPr>
                      <w:rFonts w:ascii="SimSun" w:hAnsi="SimSun" w:eastAsia="SimSun" w:cs="SimSun"/>
                      <w:sz w:val="21"/>
                      <w:szCs w:val="21"/>
                      <w:spacing w:val="-4"/>
                    </w:rPr>
                    <w:t>监测频</w:t>
                  </w:r>
                  <w:r>
                    <w:rPr>
                      <w:rFonts w:ascii="SimSun" w:hAnsi="SimSun" w:eastAsia="SimSun" w:cs="SimSun"/>
                      <w:sz w:val="21"/>
                      <w:szCs w:val="21"/>
                      <w:spacing w:val="1"/>
                    </w:rPr>
                    <w:t xml:space="preserve"> </w:t>
                  </w:r>
                  <w:r>
                    <w:rPr>
                      <w:rFonts w:ascii="SimSun" w:hAnsi="SimSun" w:eastAsia="SimSun" w:cs="SimSun"/>
                      <w:sz w:val="21"/>
                      <w:szCs w:val="21"/>
                    </w:rPr>
                    <w:t>次</w:t>
                  </w:r>
                </w:p>
              </w:tc>
              <w:tc>
                <w:tcPr>
                  <w:tcW w:w="977" w:type="dxa"/>
                  <w:vAlign w:val="top"/>
                  <w:tcBorders>
                    <w:top w:val="single" w:color="000000" w:sz="12" w:space="0"/>
                  </w:tcBorders>
                </w:tcPr>
                <w:p>
                  <w:pPr>
                    <w:spacing w:line="277" w:lineRule="auto"/>
                    <w:rPr>
                      <w:rFonts w:ascii="Arial"/>
                      <w:sz w:val="21"/>
                    </w:rPr>
                  </w:pPr>
                  <w:r/>
                </w:p>
                <w:p>
                  <w:pPr>
                    <w:ind w:left="284"/>
                    <w:spacing w:before="68" w:line="220" w:lineRule="auto"/>
                    <w:rPr>
                      <w:rFonts w:ascii="SimSun" w:hAnsi="SimSun" w:eastAsia="SimSun" w:cs="SimSun"/>
                      <w:sz w:val="21"/>
                      <w:szCs w:val="21"/>
                    </w:rPr>
                  </w:pPr>
                  <w:r>
                    <w:rPr>
                      <w:rFonts w:ascii="SimSun" w:hAnsi="SimSun" w:eastAsia="SimSun" w:cs="SimSun"/>
                      <w:sz w:val="21"/>
                      <w:szCs w:val="21"/>
                      <w:spacing w:val="-3"/>
                    </w:rPr>
                    <w:t>类型</w:t>
                  </w:r>
                </w:p>
              </w:tc>
              <w:tc>
                <w:tcPr>
                  <w:tcW w:w="3791" w:type="dxa"/>
                  <w:vAlign w:val="top"/>
                  <w:tcBorders>
                    <w:top w:val="single" w:color="000000" w:sz="12" w:space="0"/>
                    <w:right w:val="nil"/>
                  </w:tcBorders>
                </w:tcPr>
                <w:p>
                  <w:pPr>
                    <w:spacing w:line="277" w:lineRule="auto"/>
                    <w:rPr>
                      <w:rFonts w:ascii="Arial"/>
                      <w:sz w:val="21"/>
                    </w:rPr>
                  </w:pPr>
                  <w:r/>
                </w:p>
                <w:p>
                  <w:pPr>
                    <w:ind w:left="1480"/>
                    <w:spacing w:before="69" w:line="220" w:lineRule="auto"/>
                    <w:rPr>
                      <w:rFonts w:ascii="SimSun" w:hAnsi="SimSun" w:eastAsia="SimSun" w:cs="SimSun"/>
                      <w:sz w:val="21"/>
                      <w:szCs w:val="21"/>
                    </w:rPr>
                  </w:pPr>
                  <w:r>
                    <w:rPr>
                      <w:rFonts w:ascii="SimSun" w:hAnsi="SimSun" w:eastAsia="SimSun" w:cs="SimSun"/>
                      <w:sz w:val="21"/>
                      <w:szCs w:val="21"/>
                      <w:spacing w:val="-2"/>
                    </w:rPr>
                    <w:t>排放标准</w:t>
                  </w:r>
                </w:p>
              </w:tc>
            </w:tr>
            <w:tr>
              <w:trPr>
                <w:trHeight w:val="605" w:hRule="atLeast"/>
              </w:trPr>
              <w:tc>
                <w:tcPr>
                  <w:tcW w:w="1156" w:type="dxa"/>
                  <w:vAlign w:val="top"/>
                  <w:tcBorders>
                    <w:left w:val="nil"/>
                  </w:tcBorders>
                </w:tcPr>
                <w:p>
                  <w:pPr>
                    <w:ind w:left="374" w:right="51" w:hanging="314"/>
                    <w:spacing w:before="96" w:line="219" w:lineRule="auto"/>
                    <w:rPr>
                      <w:rFonts w:ascii="SimSun" w:hAnsi="SimSun" w:eastAsia="SimSun" w:cs="SimSun"/>
                      <w:sz w:val="21"/>
                      <w:szCs w:val="21"/>
                    </w:rPr>
                  </w:pPr>
                  <w:r>
                    <w:rPr>
                      <w:rFonts w:ascii="SimSun" w:hAnsi="SimSun" w:eastAsia="SimSun" w:cs="SimSun"/>
                      <w:sz w:val="21"/>
                      <w:szCs w:val="21"/>
                      <w:spacing w:val="-2"/>
                    </w:rPr>
                    <w:t>有机废气排</w:t>
                  </w:r>
                  <w:r>
                    <w:rPr>
                      <w:rFonts w:ascii="SimSun" w:hAnsi="SimSun" w:eastAsia="SimSun" w:cs="SimSun"/>
                      <w:sz w:val="21"/>
                      <w:szCs w:val="21"/>
                    </w:rPr>
                    <w:t xml:space="preserve"> </w:t>
                  </w:r>
                  <w:r>
                    <w:rPr>
                      <w:rFonts w:ascii="SimSun" w:hAnsi="SimSun" w:eastAsia="SimSun" w:cs="SimSun"/>
                      <w:sz w:val="21"/>
                      <w:szCs w:val="21"/>
                      <w:spacing w:val="-3"/>
                    </w:rPr>
                    <w:t>放口</w:t>
                  </w:r>
                </w:p>
              </w:tc>
              <w:tc>
                <w:tcPr>
                  <w:tcW w:w="1541" w:type="dxa"/>
                  <w:vAlign w:val="top"/>
                </w:tcPr>
                <w:p>
                  <w:pPr>
                    <w:ind w:left="253"/>
                    <w:spacing w:before="233" w:line="220" w:lineRule="auto"/>
                    <w:rPr>
                      <w:rFonts w:ascii="SimSun" w:hAnsi="SimSun" w:eastAsia="SimSun" w:cs="SimSun"/>
                      <w:sz w:val="21"/>
                      <w:szCs w:val="21"/>
                    </w:rPr>
                  </w:pPr>
                  <w:r>
                    <w:rPr>
                      <w:rFonts w:ascii="SimSun" w:hAnsi="SimSun" w:eastAsia="SimSun" w:cs="SimSun"/>
                      <w:sz w:val="21"/>
                      <w:szCs w:val="21"/>
                      <w:spacing w:val="-2"/>
                    </w:rPr>
                    <w:t>非甲烷总烃</w:t>
                  </w:r>
                </w:p>
              </w:tc>
              <w:tc>
                <w:tcPr>
                  <w:tcW w:w="1069" w:type="dxa"/>
                  <w:vAlign w:val="top"/>
                </w:tcPr>
                <w:p>
                  <w:pPr>
                    <w:ind w:left="438"/>
                    <w:spacing w:before="26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4"/>
                    </w:rPr>
                    <w:t>80</w:t>
                  </w:r>
                </w:p>
              </w:tc>
              <w:tc>
                <w:tcPr>
                  <w:tcW w:w="685" w:type="dxa"/>
                  <w:vAlign w:val="top"/>
                </w:tcPr>
                <w:p>
                  <w:pPr>
                    <w:ind w:left="248" w:right="77" w:hanging="146"/>
                    <w:spacing w:before="96" w:line="219" w:lineRule="auto"/>
                    <w:rPr>
                      <w:rFonts w:ascii="SimSun" w:hAnsi="SimSun" w:eastAsia="SimSun" w:cs="SimSun"/>
                      <w:sz w:val="21"/>
                      <w:szCs w:val="21"/>
                    </w:rPr>
                  </w:pPr>
                  <w:r>
                    <w:rPr>
                      <w:rFonts w:ascii="Times New Roman" w:hAnsi="Times New Roman" w:eastAsia="Times New Roman" w:cs="Times New Roman"/>
                      <w:sz w:val="21"/>
                      <w:szCs w:val="21"/>
                      <w:spacing w:val="-20"/>
                    </w:rPr>
                    <w:t>1</w:t>
                  </w:r>
                  <w:r>
                    <w:rPr>
                      <w:rFonts w:ascii="Times New Roman" w:hAnsi="Times New Roman" w:eastAsia="Times New Roman" w:cs="Times New Roman"/>
                      <w:sz w:val="21"/>
                      <w:szCs w:val="21"/>
                      <w:spacing w:val="10"/>
                    </w:rPr>
                    <w:t xml:space="preserve"> </w:t>
                  </w:r>
                  <w:r>
                    <w:rPr>
                      <w:rFonts w:ascii="SimSun" w:hAnsi="SimSun" w:eastAsia="SimSun" w:cs="SimSun"/>
                      <w:sz w:val="21"/>
                      <w:szCs w:val="21"/>
                      <w:spacing w:val="-20"/>
                    </w:rPr>
                    <w:t>年</w:t>
                  </w:r>
                  <w:r>
                    <w:rPr>
                      <w:rFonts w:ascii="SimSun" w:hAnsi="SimSun" w:eastAsia="SimSun" w:cs="SimSun"/>
                      <w:sz w:val="21"/>
                      <w:szCs w:val="21"/>
                      <w:spacing w:val="-29"/>
                    </w:rPr>
                    <w:t xml:space="preserve"> </w:t>
                  </w:r>
                  <w:r>
                    <w:rPr>
                      <w:rFonts w:ascii="Times New Roman" w:hAnsi="Times New Roman" w:eastAsia="Times New Roman" w:cs="Times New Roman"/>
                      <w:sz w:val="21"/>
                      <w:szCs w:val="21"/>
                      <w:spacing w:val="-20"/>
                    </w:rPr>
                    <w:t>1</w:t>
                  </w:r>
                  <w:r>
                    <w:rPr>
                      <w:rFonts w:ascii="Times New Roman" w:hAnsi="Times New Roman" w:eastAsia="Times New Roman" w:cs="Times New Roman"/>
                      <w:sz w:val="21"/>
                      <w:szCs w:val="21"/>
                    </w:rPr>
                    <w:t xml:space="preserve"> </w:t>
                  </w:r>
                  <w:r>
                    <w:rPr>
                      <w:rFonts w:ascii="SimSun" w:hAnsi="SimSun" w:eastAsia="SimSun" w:cs="SimSun"/>
                      <w:sz w:val="21"/>
                      <w:szCs w:val="21"/>
                    </w:rPr>
                    <w:t>次</w:t>
                  </w:r>
                </w:p>
              </w:tc>
              <w:tc>
                <w:tcPr>
                  <w:tcW w:w="977" w:type="dxa"/>
                  <w:vAlign w:val="top"/>
                </w:tcPr>
                <w:p>
                  <w:pPr>
                    <w:ind w:left="419" w:right="65" w:hanging="342"/>
                    <w:spacing w:before="96" w:line="219" w:lineRule="auto"/>
                    <w:rPr>
                      <w:rFonts w:ascii="SimSun" w:hAnsi="SimSun" w:eastAsia="SimSun" w:cs="SimSun"/>
                      <w:sz w:val="21"/>
                      <w:szCs w:val="21"/>
                    </w:rPr>
                  </w:pPr>
                  <w:r>
                    <w:rPr>
                      <w:rFonts w:ascii="SimSun" w:hAnsi="SimSun" w:eastAsia="SimSun" w:cs="SimSun"/>
                      <w:sz w:val="21"/>
                      <w:szCs w:val="21"/>
                      <w:spacing w:val="-3"/>
                    </w:rPr>
                    <w:t>一般排放</w:t>
                  </w:r>
                  <w:r>
                    <w:rPr>
                      <w:rFonts w:ascii="SimSun" w:hAnsi="SimSun" w:eastAsia="SimSun" w:cs="SimSun"/>
                      <w:sz w:val="21"/>
                      <w:szCs w:val="21"/>
                    </w:rPr>
                    <w:t xml:space="preserve"> </w:t>
                  </w:r>
                  <w:r>
                    <w:rPr>
                      <w:rFonts w:ascii="SimSun" w:hAnsi="SimSun" w:eastAsia="SimSun" w:cs="SimSun"/>
                      <w:sz w:val="21"/>
                      <w:szCs w:val="21"/>
                    </w:rPr>
                    <w:t>口</w:t>
                  </w:r>
                </w:p>
              </w:tc>
              <w:tc>
                <w:tcPr>
                  <w:tcW w:w="3791" w:type="dxa"/>
                  <w:vAlign w:val="top"/>
                  <w:tcBorders>
                    <w:right w:val="nil"/>
                  </w:tcBorders>
                </w:tcPr>
                <w:p>
                  <w:pPr>
                    <w:ind w:left="38" w:right="40" w:hanging="4"/>
                    <w:spacing w:before="96" w:line="219" w:lineRule="auto"/>
                    <w:rPr>
                      <w:rFonts w:ascii="SimSun" w:hAnsi="SimSun" w:eastAsia="SimSun" w:cs="SimSun"/>
                      <w:sz w:val="21"/>
                      <w:szCs w:val="21"/>
                    </w:rPr>
                  </w:pPr>
                  <w:r>
                    <w:rPr>
                      <w:rFonts w:ascii="SimSun" w:hAnsi="SimSun" w:eastAsia="SimSun" w:cs="SimSun"/>
                      <w:sz w:val="21"/>
                      <w:szCs w:val="21"/>
                      <w:spacing w:val="28"/>
                    </w:rPr>
                    <w:t>《</w:t>
                  </w:r>
                  <w:r>
                    <w:rPr>
                      <w:rFonts w:ascii="SimSun" w:hAnsi="SimSun" w:eastAsia="SimSun" w:cs="SimSun"/>
                      <w:sz w:val="21"/>
                      <w:szCs w:val="21"/>
                      <w:spacing w:val="-24"/>
                    </w:rPr>
                    <w:t xml:space="preserve"> </w:t>
                  </w:r>
                  <w:r>
                    <w:rPr>
                      <w:rFonts w:ascii="SimSun" w:hAnsi="SimSun" w:eastAsia="SimSun" w:cs="SimSun"/>
                      <w:sz w:val="21"/>
                      <w:szCs w:val="21"/>
                      <w:spacing w:val="28"/>
                    </w:rPr>
                    <w:t>玻璃工业大气污染物排放标准</w:t>
                  </w:r>
                  <w:r>
                    <w:rPr>
                      <w:rFonts w:ascii="SimSun" w:hAnsi="SimSun" w:eastAsia="SimSun" w:cs="SimSun"/>
                      <w:sz w:val="21"/>
                      <w:szCs w:val="21"/>
                      <w:spacing w:val="-43"/>
                    </w:rPr>
                    <w:t xml:space="preserve"> </w:t>
                  </w:r>
                  <w:r>
                    <w:rPr>
                      <w:rFonts w:ascii="SimSun" w:hAnsi="SimSun" w:eastAsia="SimSun" w:cs="SimSun"/>
                      <w:sz w:val="21"/>
                      <w:szCs w:val="21"/>
                      <w:spacing w:val="28"/>
                    </w:rPr>
                    <w:t>》</w:t>
                  </w:r>
                  <w:r>
                    <w:rPr>
                      <w:rFonts w:ascii="SimSun" w:hAnsi="SimSun" w:eastAsia="SimSun" w:cs="SimSun"/>
                      <w:sz w:val="21"/>
                      <w:szCs w:val="21"/>
                    </w:rPr>
                    <w:t xml:space="preserve"> </w:t>
                  </w:r>
                  <w:r>
                    <w:rPr>
                      <w:rFonts w:ascii="SimSun" w:hAnsi="SimSun" w:eastAsia="SimSun" w:cs="SimSun"/>
                      <w:sz w:val="21"/>
                      <w:szCs w:val="21"/>
                      <w:spacing w:val="-1"/>
                    </w:rPr>
                    <w:t>（</w:t>
                  </w:r>
                  <w:r>
                    <w:rPr>
                      <w:rFonts w:ascii="Times New Roman" w:hAnsi="Times New Roman" w:eastAsia="Times New Roman" w:cs="Times New Roman"/>
                      <w:sz w:val="21"/>
                      <w:szCs w:val="21"/>
                      <w:spacing w:val="-1"/>
                    </w:rPr>
                    <w:t>GB26453-2022</w:t>
                  </w:r>
                  <w:r>
                    <w:rPr>
                      <w:rFonts w:ascii="SimSun" w:hAnsi="SimSun" w:eastAsia="SimSun" w:cs="SimSun"/>
                      <w:sz w:val="21"/>
                      <w:szCs w:val="21"/>
                      <w:spacing w:val="-1"/>
                    </w:rPr>
                    <w:t>）排放限值</w:t>
                  </w:r>
                </w:p>
              </w:tc>
            </w:tr>
            <w:tr>
              <w:trPr>
                <w:trHeight w:val="399" w:hRule="atLeast"/>
              </w:trPr>
              <w:tc>
                <w:tcPr>
                  <w:tcW w:w="1156" w:type="dxa"/>
                  <w:vAlign w:val="top"/>
                  <w:vMerge w:val="restart"/>
                  <w:tcBorders>
                    <w:left w:val="nil"/>
                    <w:bottom w:val="nil"/>
                  </w:tcBorders>
                </w:tcPr>
                <w:p>
                  <w:pPr>
                    <w:ind w:left="168"/>
                    <w:spacing w:before="308" w:line="221" w:lineRule="auto"/>
                    <w:rPr>
                      <w:rFonts w:ascii="SimSun" w:hAnsi="SimSun" w:eastAsia="SimSun" w:cs="SimSun"/>
                      <w:sz w:val="21"/>
                      <w:szCs w:val="21"/>
                    </w:rPr>
                  </w:pPr>
                  <w:r>
                    <w:rPr>
                      <w:rFonts w:ascii="SimSun" w:hAnsi="SimSun" w:eastAsia="SimSun" w:cs="SimSun"/>
                      <w:sz w:val="21"/>
                      <w:szCs w:val="21"/>
                      <w:spacing w:val="-3"/>
                    </w:rPr>
                    <w:t>企业边界</w:t>
                  </w:r>
                </w:p>
              </w:tc>
              <w:tc>
                <w:tcPr>
                  <w:tcW w:w="1541" w:type="dxa"/>
                  <w:vAlign w:val="top"/>
                </w:tcPr>
                <w:p>
                  <w:pPr>
                    <w:ind w:left="459"/>
                    <w:spacing w:before="104" w:line="220" w:lineRule="auto"/>
                    <w:rPr>
                      <w:rFonts w:ascii="SimSun" w:hAnsi="SimSun" w:eastAsia="SimSun" w:cs="SimSun"/>
                      <w:sz w:val="21"/>
                      <w:szCs w:val="21"/>
                    </w:rPr>
                  </w:pPr>
                  <w:r>
                    <w:rPr>
                      <w:rFonts w:ascii="SimSun" w:hAnsi="SimSun" w:eastAsia="SimSun" w:cs="SimSun"/>
                      <w:sz w:val="21"/>
                      <w:szCs w:val="21"/>
                      <w:spacing w:val="-2"/>
                    </w:rPr>
                    <w:t>颗粒物</w:t>
                  </w:r>
                </w:p>
              </w:tc>
              <w:tc>
                <w:tcPr>
                  <w:tcW w:w="1069" w:type="dxa"/>
                  <w:vAlign w:val="top"/>
                </w:tcPr>
                <w:p>
                  <w:pPr>
                    <w:ind w:left="406"/>
                    <w:spacing w:before="14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0.3</w:t>
                  </w:r>
                </w:p>
              </w:tc>
              <w:tc>
                <w:tcPr>
                  <w:tcW w:w="685" w:type="dxa"/>
                  <w:vAlign w:val="top"/>
                  <w:vMerge w:val="restart"/>
                  <w:tcBorders>
                    <w:bottom w:val="nil"/>
                  </w:tcBorders>
                </w:tcPr>
                <w:p>
                  <w:pPr>
                    <w:ind w:left="248" w:right="77" w:hanging="146"/>
                    <w:spacing w:before="172" w:line="229" w:lineRule="auto"/>
                    <w:rPr>
                      <w:rFonts w:ascii="SimSun" w:hAnsi="SimSun" w:eastAsia="SimSun" w:cs="SimSun"/>
                      <w:sz w:val="21"/>
                      <w:szCs w:val="21"/>
                    </w:rPr>
                  </w:pPr>
                  <w:r>
                    <w:rPr>
                      <w:rFonts w:ascii="Times New Roman" w:hAnsi="Times New Roman" w:eastAsia="Times New Roman" w:cs="Times New Roman"/>
                      <w:sz w:val="21"/>
                      <w:szCs w:val="21"/>
                      <w:spacing w:val="-20"/>
                    </w:rPr>
                    <w:t>1</w:t>
                  </w:r>
                  <w:r>
                    <w:rPr>
                      <w:rFonts w:ascii="Times New Roman" w:hAnsi="Times New Roman" w:eastAsia="Times New Roman" w:cs="Times New Roman"/>
                      <w:sz w:val="21"/>
                      <w:szCs w:val="21"/>
                      <w:spacing w:val="10"/>
                    </w:rPr>
                    <w:t xml:space="preserve"> </w:t>
                  </w:r>
                  <w:r>
                    <w:rPr>
                      <w:rFonts w:ascii="SimSun" w:hAnsi="SimSun" w:eastAsia="SimSun" w:cs="SimSun"/>
                      <w:sz w:val="21"/>
                      <w:szCs w:val="21"/>
                      <w:spacing w:val="-20"/>
                    </w:rPr>
                    <w:t>年</w:t>
                  </w:r>
                  <w:r>
                    <w:rPr>
                      <w:rFonts w:ascii="SimSun" w:hAnsi="SimSun" w:eastAsia="SimSun" w:cs="SimSun"/>
                      <w:sz w:val="21"/>
                      <w:szCs w:val="21"/>
                      <w:spacing w:val="-29"/>
                    </w:rPr>
                    <w:t xml:space="preserve"> </w:t>
                  </w:r>
                  <w:r>
                    <w:rPr>
                      <w:rFonts w:ascii="Times New Roman" w:hAnsi="Times New Roman" w:eastAsia="Times New Roman" w:cs="Times New Roman"/>
                      <w:sz w:val="21"/>
                      <w:szCs w:val="21"/>
                      <w:spacing w:val="-20"/>
                    </w:rPr>
                    <w:t>1</w:t>
                  </w:r>
                  <w:r>
                    <w:rPr>
                      <w:rFonts w:ascii="Times New Roman" w:hAnsi="Times New Roman" w:eastAsia="Times New Roman" w:cs="Times New Roman"/>
                      <w:sz w:val="21"/>
                      <w:szCs w:val="21"/>
                    </w:rPr>
                    <w:t xml:space="preserve"> </w:t>
                  </w:r>
                  <w:r>
                    <w:rPr>
                      <w:rFonts w:ascii="SimSun" w:hAnsi="SimSun" w:eastAsia="SimSun" w:cs="SimSun"/>
                      <w:sz w:val="21"/>
                      <w:szCs w:val="21"/>
                    </w:rPr>
                    <w:t>次</w:t>
                  </w:r>
                </w:p>
              </w:tc>
              <w:tc>
                <w:tcPr>
                  <w:tcW w:w="977" w:type="dxa"/>
                  <w:vAlign w:val="top"/>
                </w:tcPr>
                <w:p>
                  <w:pPr>
                    <w:ind w:left="456"/>
                    <w:spacing w:before="139"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3791" w:type="dxa"/>
                  <w:vAlign w:val="top"/>
                  <w:vMerge w:val="restart"/>
                  <w:tcBorders>
                    <w:right w:val="nil"/>
                    <w:bottom w:val="nil"/>
                  </w:tcBorders>
                </w:tcPr>
                <w:p>
                  <w:pPr>
                    <w:ind w:left="49" w:right="28" w:hanging="15"/>
                    <w:spacing w:before="201" w:line="226" w:lineRule="auto"/>
                    <w:rPr>
                      <w:rFonts w:ascii="SimSun" w:hAnsi="SimSun" w:eastAsia="SimSun" w:cs="SimSun"/>
                      <w:sz w:val="21"/>
                      <w:szCs w:val="21"/>
                    </w:rPr>
                  </w:pPr>
                  <w:r>
                    <w:rPr>
                      <w:rFonts w:ascii="SimSun" w:hAnsi="SimSun" w:eastAsia="SimSun" w:cs="SimSun"/>
                      <w:sz w:val="21"/>
                      <w:szCs w:val="21"/>
                      <w:spacing w:val="-5"/>
                    </w:rPr>
                    <w:t>《大气污染物综合排放标准》（</w:t>
                  </w:r>
                  <w:r>
                    <w:rPr>
                      <w:rFonts w:ascii="Times New Roman" w:hAnsi="Times New Roman" w:eastAsia="Times New Roman" w:cs="Times New Roman"/>
                      <w:sz w:val="21"/>
                      <w:szCs w:val="21"/>
                      <w:spacing w:val="-5"/>
                    </w:rPr>
                    <w:t>GB16297-</w:t>
                  </w:r>
                  <w:r>
                    <w:rPr>
                      <w:rFonts w:ascii="Times New Roman" w:hAnsi="Times New Roman" w:eastAsia="Times New Roman" w:cs="Times New Roman"/>
                      <w:sz w:val="21"/>
                      <w:szCs w:val="21"/>
                      <w:spacing w:val="8"/>
                    </w:rPr>
                    <w:t xml:space="preserve"> </w:t>
                  </w:r>
                  <w:r>
                    <w:rPr>
                      <w:rFonts w:ascii="Times New Roman" w:hAnsi="Times New Roman" w:eastAsia="Times New Roman" w:cs="Times New Roman"/>
                      <w:sz w:val="21"/>
                      <w:szCs w:val="21"/>
                      <w:spacing w:val="-3"/>
                    </w:rPr>
                    <w:t>1996)</w:t>
                  </w:r>
                  <w:r>
                    <w:rPr>
                      <w:rFonts w:ascii="SimSun" w:hAnsi="SimSun" w:eastAsia="SimSun" w:cs="SimSun"/>
                      <w:sz w:val="21"/>
                      <w:szCs w:val="21"/>
                      <w:spacing w:val="-3"/>
                    </w:rPr>
                    <w:t>排放限值</w:t>
                  </w:r>
                </w:p>
              </w:tc>
            </w:tr>
            <w:tr>
              <w:trPr>
                <w:trHeight w:val="399" w:hRule="atLeast"/>
              </w:trPr>
              <w:tc>
                <w:tcPr>
                  <w:tcW w:w="1156" w:type="dxa"/>
                  <w:vAlign w:val="top"/>
                  <w:vMerge w:val="continue"/>
                  <w:tcBorders>
                    <w:left w:val="nil"/>
                    <w:top w:val="nil"/>
                  </w:tcBorders>
                </w:tcPr>
                <w:p>
                  <w:pPr>
                    <w:rPr>
                      <w:rFonts w:ascii="Arial"/>
                      <w:sz w:val="21"/>
                    </w:rPr>
                  </w:pPr>
                  <w:r/>
                </w:p>
              </w:tc>
              <w:tc>
                <w:tcPr>
                  <w:tcW w:w="1541" w:type="dxa"/>
                  <w:vAlign w:val="top"/>
                </w:tcPr>
                <w:p>
                  <w:pPr>
                    <w:ind w:left="253"/>
                    <w:spacing w:before="107" w:line="220" w:lineRule="auto"/>
                    <w:rPr>
                      <w:rFonts w:ascii="SimSun" w:hAnsi="SimSun" w:eastAsia="SimSun" w:cs="SimSun"/>
                      <w:sz w:val="21"/>
                      <w:szCs w:val="21"/>
                    </w:rPr>
                  </w:pPr>
                  <w:r>
                    <w:rPr>
                      <w:rFonts w:ascii="SimSun" w:hAnsi="SimSun" w:eastAsia="SimSun" w:cs="SimSun"/>
                      <w:sz w:val="21"/>
                      <w:szCs w:val="21"/>
                      <w:spacing w:val="-2"/>
                    </w:rPr>
                    <w:t>非甲烷总烃</w:t>
                  </w:r>
                </w:p>
              </w:tc>
              <w:tc>
                <w:tcPr>
                  <w:tcW w:w="1069" w:type="dxa"/>
                  <w:vAlign w:val="top"/>
                </w:tcPr>
                <w:p>
                  <w:pPr>
                    <w:ind w:left="403"/>
                    <w:spacing w:before="143"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2.0</w:t>
                  </w:r>
                </w:p>
              </w:tc>
              <w:tc>
                <w:tcPr>
                  <w:tcW w:w="685" w:type="dxa"/>
                  <w:vAlign w:val="top"/>
                  <w:vMerge w:val="continue"/>
                  <w:tcBorders>
                    <w:top w:val="nil"/>
                  </w:tcBorders>
                </w:tcPr>
                <w:p>
                  <w:pPr>
                    <w:rPr>
                      <w:rFonts w:ascii="Arial"/>
                      <w:sz w:val="21"/>
                    </w:rPr>
                  </w:pPr>
                  <w:r/>
                </w:p>
              </w:tc>
              <w:tc>
                <w:tcPr>
                  <w:tcW w:w="977" w:type="dxa"/>
                  <w:vAlign w:val="top"/>
                </w:tcPr>
                <w:p>
                  <w:pPr>
                    <w:ind w:left="456"/>
                    <w:spacing w:before="142"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3791" w:type="dxa"/>
                  <w:vAlign w:val="top"/>
                  <w:vMerge w:val="continue"/>
                  <w:tcBorders>
                    <w:right w:val="nil"/>
                    <w:top w:val="nil"/>
                  </w:tcBorders>
                </w:tcPr>
                <w:p>
                  <w:pPr>
                    <w:rPr>
                      <w:rFonts w:ascii="Arial"/>
                      <w:sz w:val="21"/>
                    </w:rPr>
                  </w:pPr>
                  <w:r/>
                </w:p>
              </w:tc>
            </w:tr>
            <w:tr>
              <w:trPr>
                <w:trHeight w:val="815" w:hRule="atLeast"/>
              </w:trPr>
              <w:tc>
                <w:tcPr>
                  <w:tcW w:w="1156" w:type="dxa"/>
                  <w:vAlign w:val="top"/>
                  <w:vMerge w:val="restart"/>
                  <w:tcBorders>
                    <w:bottom w:val="nil"/>
                    <w:left w:val="nil"/>
                  </w:tcBorders>
                </w:tcPr>
                <w:p>
                  <w:pPr>
                    <w:spacing w:line="330" w:lineRule="auto"/>
                    <w:rPr>
                      <w:rFonts w:ascii="Arial"/>
                      <w:sz w:val="21"/>
                    </w:rPr>
                  </w:pPr>
                  <w:r/>
                </w:p>
                <w:p>
                  <w:pPr>
                    <w:spacing w:line="331" w:lineRule="auto"/>
                    <w:rPr>
                      <w:rFonts w:ascii="Arial"/>
                      <w:sz w:val="21"/>
                    </w:rPr>
                  </w:pPr>
                  <w:r/>
                </w:p>
                <w:p>
                  <w:pPr>
                    <w:ind w:left="271"/>
                    <w:spacing w:before="68" w:line="220" w:lineRule="auto"/>
                    <w:rPr>
                      <w:rFonts w:ascii="SimSun" w:hAnsi="SimSun" w:eastAsia="SimSun" w:cs="SimSun"/>
                      <w:sz w:val="21"/>
                      <w:szCs w:val="21"/>
                    </w:rPr>
                  </w:pPr>
                  <w:r>
                    <w:rPr>
                      <w:rFonts w:ascii="SimSun" w:hAnsi="SimSun" w:eastAsia="SimSun" w:cs="SimSun"/>
                      <w:sz w:val="21"/>
                      <w:szCs w:val="21"/>
                      <w:spacing w:val="-3"/>
                    </w:rPr>
                    <w:t>车间外</w:t>
                  </w:r>
                </w:p>
              </w:tc>
              <w:tc>
                <w:tcPr>
                  <w:tcW w:w="1541" w:type="dxa"/>
                  <w:vAlign w:val="top"/>
                </w:tcPr>
                <w:p>
                  <w:pPr>
                    <w:ind w:left="32" w:right="25" w:firstLine="4"/>
                    <w:spacing w:before="47" w:line="222" w:lineRule="auto"/>
                    <w:jc w:val="both"/>
                    <w:rPr>
                      <w:rFonts w:ascii="SimSun" w:hAnsi="SimSun" w:eastAsia="SimSun" w:cs="SimSun"/>
                      <w:sz w:val="21"/>
                      <w:szCs w:val="21"/>
                    </w:rPr>
                  </w:pPr>
                  <w:r>
                    <w:rPr>
                      <w:rFonts w:ascii="SimSun" w:hAnsi="SimSun" w:eastAsia="SimSun" w:cs="SimSun"/>
                      <w:sz w:val="21"/>
                      <w:szCs w:val="21"/>
                    </w:rPr>
                    <w:t>非甲烷总烃（监</w:t>
                  </w:r>
                  <w:r>
                    <w:rPr>
                      <w:rFonts w:ascii="SimSun" w:hAnsi="SimSun" w:eastAsia="SimSun" w:cs="SimSun"/>
                      <w:sz w:val="21"/>
                      <w:szCs w:val="21"/>
                      <w:spacing w:val="1"/>
                    </w:rPr>
                    <w:t xml:space="preserve"> </w:t>
                  </w:r>
                  <w:r>
                    <w:rPr>
                      <w:rFonts w:ascii="SimSun" w:hAnsi="SimSun" w:eastAsia="SimSun" w:cs="SimSun"/>
                      <w:sz w:val="21"/>
                      <w:szCs w:val="21"/>
                      <w:spacing w:val="-2"/>
                    </w:rPr>
                    <w:t>控点处</w:t>
                  </w:r>
                  <w:r>
                    <w:rPr>
                      <w:rFonts w:ascii="SimSun" w:hAnsi="SimSun" w:eastAsia="SimSun" w:cs="SimSun"/>
                      <w:sz w:val="21"/>
                      <w:szCs w:val="21"/>
                      <w:spacing w:val="25"/>
                    </w:rPr>
                    <w:t xml:space="preserve"> </w:t>
                  </w:r>
                  <w:r>
                    <w:rPr>
                      <w:rFonts w:ascii="Times New Roman" w:hAnsi="Times New Roman" w:eastAsia="Times New Roman" w:cs="Times New Roman"/>
                      <w:sz w:val="21"/>
                      <w:szCs w:val="21"/>
                      <w:spacing w:val="-2"/>
                    </w:rPr>
                    <w:t>1h  </w:t>
                  </w:r>
                  <w:r>
                    <w:rPr>
                      <w:rFonts w:ascii="SimSun" w:hAnsi="SimSun" w:eastAsia="SimSun" w:cs="SimSun"/>
                      <w:sz w:val="21"/>
                      <w:szCs w:val="21"/>
                      <w:spacing w:val="-2"/>
                    </w:rPr>
                    <w:t>平均</w:t>
                  </w:r>
                  <w:r>
                    <w:rPr>
                      <w:rFonts w:ascii="SimSun" w:hAnsi="SimSun" w:eastAsia="SimSun" w:cs="SimSun"/>
                      <w:sz w:val="21"/>
                      <w:szCs w:val="21"/>
                    </w:rPr>
                    <w:t xml:space="preserve"> </w:t>
                  </w:r>
                  <w:r>
                    <w:rPr>
                      <w:rFonts w:ascii="SimSun" w:hAnsi="SimSun" w:eastAsia="SimSun" w:cs="SimSun"/>
                      <w:sz w:val="21"/>
                      <w:szCs w:val="21"/>
                      <w:spacing w:val="-4"/>
                    </w:rPr>
                    <w:t>浓度值）</w:t>
                  </w:r>
                </w:p>
              </w:tc>
              <w:tc>
                <w:tcPr>
                  <w:tcW w:w="1069" w:type="dxa"/>
                  <w:vAlign w:val="top"/>
                </w:tcPr>
                <w:p>
                  <w:pPr>
                    <w:spacing w:line="297" w:lineRule="auto"/>
                    <w:rPr>
                      <w:rFonts w:ascii="Arial"/>
                      <w:sz w:val="21"/>
                    </w:rPr>
                  </w:pPr>
                  <w:r/>
                </w:p>
                <w:p>
                  <w:pPr>
                    <w:ind w:left="488"/>
                    <w:spacing w:before="60" w:line="18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5</w:t>
                  </w:r>
                </w:p>
              </w:tc>
              <w:tc>
                <w:tcPr>
                  <w:tcW w:w="685" w:type="dxa"/>
                  <w:vAlign w:val="top"/>
                  <w:vMerge w:val="restart"/>
                  <w:tcBorders>
                    <w:bottom w:val="nil"/>
                  </w:tcBorders>
                </w:tcPr>
                <w:p>
                  <w:pPr>
                    <w:spacing w:line="263" w:lineRule="auto"/>
                    <w:rPr>
                      <w:rFonts w:ascii="Arial"/>
                      <w:sz w:val="21"/>
                    </w:rPr>
                  </w:pPr>
                  <w:r/>
                </w:p>
                <w:p>
                  <w:pPr>
                    <w:spacing w:line="263" w:lineRule="auto"/>
                    <w:rPr>
                      <w:rFonts w:ascii="Arial"/>
                      <w:sz w:val="21"/>
                    </w:rPr>
                  </w:pPr>
                  <w:r/>
                </w:p>
                <w:p>
                  <w:pPr>
                    <w:ind w:left="248" w:right="77" w:hanging="146"/>
                    <w:spacing w:before="69" w:line="229" w:lineRule="auto"/>
                    <w:rPr>
                      <w:rFonts w:ascii="SimSun" w:hAnsi="SimSun" w:eastAsia="SimSun" w:cs="SimSun"/>
                      <w:sz w:val="21"/>
                      <w:szCs w:val="21"/>
                    </w:rPr>
                  </w:pPr>
                  <w:r>
                    <w:rPr>
                      <w:rFonts w:ascii="Times New Roman" w:hAnsi="Times New Roman" w:eastAsia="Times New Roman" w:cs="Times New Roman"/>
                      <w:sz w:val="21"/>
                      <w:szCs w:val="21"/>
                      <w:spacing w:val="-20"/>
                    </w:rPr>
                    <w:t>1</w:t>
                  </w:r>
                  <w:r>
                    <w:rPr>
                      <w:rFonts w:ascii="Times New Roman" w:hAnsi="Times New Roman" w:eastAsia="Times New Roman" w:cs="Times New Roman"/>
                      <w:sz w:val="21"/>
                      <w:szCs w:val="21"/>
                      <w:spacing w:val="10"/>
                    </w:rPr>
                    <w:t xml:space="preserve"> </w:t>
                  </w:r>
                  <w:r>
                    <w:rPr>
                      <w:rFonts w:ascii="SimSun" w:hAnsi="SimSun" w:eastAsia="SimSun" w:cs="SimSun"/>
                      <w:sz w:val="21"/>
                      <w:szCs w:val="21"/>
                      <w:spacing w:val="-20"/>
                    </w:rPr>
                    <w:t>年</w:t>
                  </w:r>
                  <w:r>
                    <w:rPr>
                      <w:rFonts w:ascii="SimSun" w:hAnsi="SimSun" w:eastAsia="SimSun" w:cs="SimSun"/>
                      <w:sz w:val="21"/>
                      <w:szCs w:val="21"/>
                      <w:spacing w:val="-29"/>
                    </w:rPr>
                    <w:t xml:space="preserve"> </w:t>
                  </w:r>
                  <w:r>
                    <w:rPr>
                      <w:rFonts w:ascii="Times New Roman" w:hAnsi="Times New Roman" w:eastAsia="Times New Roman" w:cs="Times New Roman"/>
                      <w:sz w:val="21"/>
                      <w:szCs w:val="21"/>
                      <w:spacing w:val="-20"/>
                    </w:rPr>
                    <w:t>1</w:t>
                  </w:r>
                  <w:r>
                    <w:rPr>
                      <w:rFonts w:ascii="Times New Roman" w:hAnsi="Times New Roman" w:eastAsia="Times New Roman" w:cs="Times New Roman"/>
                      <w:sz w:val="21"/>
                      <w:szCs w:val="21"/>
                    </w:rPr>
                    <w:t xml:space="preserve"> </w:t>
                  </w:r>
                  <w:r>
                    <w:rPr>
                      <w:rFonts w:ascii="SimSun" w:hAnsi="SimSun" w:eastAsia="SimSun" w:cs="SimSun"/>
                      <w:sz w:val="21"/>
                      <w:szCs w:val="21"/>
                    </w:rPr>
                    <w:t>次</w:t>
                  </w:r>
                </w:p>
              </w:tc>
              <w:tc>
                <w:tcPr>
                  <w:tcW w:w="977" w:type="dxa"/>
                  <w:vAlign w:val="top"/>
                </w:tcPr>
                <w:p>
                  <w:pPr>
                    <w:spacing w:line="292" w:lineRule="auto"/>
                    <w:rPr>
                      <w:rFonts w:ascii="Arial"/>
                      <w:sz w:val="21"/>
                    </w:rPr>
                  </w:pPr>
                  <w:r/>
                </w:p>
                <w:p>
                  <w:pPr>
                    <w:ind w:left="456"/>
                    <w:spacing w:before="6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3791" w:type="dxa"/>
                  <w:vAlign w:val="top"/>
                  <w:vMerge w:val="restart"/>
                  <w:tcBorders>
                    <w:bottom w:val="nil"/>
                    <w:right w:val="nil"/>
                  </w:tcBorders>
                </w:tcPr>
                <w:p>
                  <w:pPr>
                    <w:spacing w:line="263" w:lineRule="auto"/>
                    <w:rPr>
                      <w:rFonts w:ascii="Arial"/>
                      <w:sz w:val="21"/>
                    </w:rPr>
                  </w:pPr>
                  <w:r/>
                </w:p>
                <w:p>
                  <w:pPr>
                    <w:spacing w:line="263" w:lineRule="auto"/>
                    <w:rPr>
                      <w:rFonts w:ascii="Arial"/>
                      <w:sz w:val="21"/>
                    </w:rPr>
                  </w:pPr>
                  <w:r/>
                </w:p>
                <w:p>
                  <w:pPr>
                    <w:ind w:left="38" w:right="40" w:hanging="4"/>
                    <w:spacing w:before="68" w:line="229" w:lineRule="auto"/>
                    <w:rPr>
                      <w:rFonts w:ascii="SimSun" w:hAnsi="SimSun" w:eastAsia="SimSun" w:cs="SimSun"/>
                      <w:sz w:val="21"/>
                      <w:szCs w:val="21"/>
                    </w:rPr>
                  </w:pPr>
                  <w:r>
                    <w:rPr>
                      <w:rFonts w:ascii="SimSun" w:hAnsi="SimSun" w:eastAsia="SimSun" w:cs="SimSun"/>
                      <w:sz w:val="21"/>
                      <w:szCs w:val="21"/>
                      <w:spacing w:val="28"/>
                    </w:rPr>
                    <w:t>《</w:t>
                  </w:r>
                  <w:r>
                    <w:rPr>
                      <w:rFonts w:ascii="SimSun" w:hAnsi="SimSun" w:eastAsia="SimSun" w:cs="SimSun"/>
                      <w:sz w:val="21"/>
                      <w:szCs w:val="21"/>
                      <w:spacing w:val="-24"/>
                    </w:rPr>
                    <w:t xml:space="preserve"> </w:t>
                  </w:r>
                  <w:r>
                    <w:rPr>
                      <w:rFonts w:ascii="SimSun" w:hAnsi="SimSun" w:eastAsia="SimSun" w:cs="SimSun"/>
                      <w:sz w:val="21"/>
                      <w:szCs w:val="21"/>
                      <w:spacing w:val="28"/>
                    </w:rPr>
                    <w:t>玻璃工业大气污染物排放标准</w:t>
                  </w:r>
                  <w:r>
                    <w:rPr>
                      <w:rFonts w:ascii="SimSun" w:hAnsi="SimSun" w:eastAsia="SimSun" w:cs="SimSun"/>
                      <w:sz w:val="21"/>
                      <w:szCs w:val="21"/>
                      <w:spacing w:val="-43"/>
                    </w:rPr>
                    <w:t xml:space="preserve"> </w:t>
                  </w:r>
                  <w:r>
                    <w:rPr>
                      <w:rFonts w:ascii="SimSun" w:hAnsi="SimSun" w:eastAsia="SimSun" w:cs="SimSun"/>
                      <w:sz w:val="21"/>
                      <w:szCs w:val="21"/>
                      <w:spacing w:val="28"/>
                    </w:rPr>
                    <w:t>》</w:t>
                  </w:r>
                  <w:r>
                    <w:rPr>
                      <w:rFonts w:ascii="SimSun" w:hAnsi="SimSun" w:eastAsia="SimSun" w:cs="SimSun"/>
                      <w:sz w:val="21"/>
                      <w:szCs w:val="21"/>
                    </w:rPr>
                    <w:t xml:space="preserve"> </w:t>
                  </w:r>
                  <w:r>
                    <w:rPr>
                      <w:rFonts w:ascii="SimSun" w:hAnsi="SimSun" w:eastAsia="SimSun" w:cs="SimSun"/>
                      <w:sz w:val="21"/>
                      <w:szCs w:val="21"/>
                      <w:spacing w:val="-1"/>
                    </w:rPr>
                    <w:t>（</w:t>
                  </w:r>
                  <w:r>
                    <w:rPr>
                      <w:rFonts w:ascii="Times New Roman" w:hAnsi="Times New Roman" w:eastAsia="Times New Roman" w:cs="Times New Roman"/>
                      <w:sz w:val="21"/>
                      <w:szCs w:val="21"/>
                      <w:spacing w:val="-1"/>
                    </w:rPr>
                    <w:t>GB26453-2022</w:t>
                  </w:r>
                  <w:r>
                    <w:rPr>
                      <w:rFonts w:ascii="SimSun" w:hAnsi="SimSun" w:eastAsia="SimSun" w:cs="SimSun"/>
                      <w:sz w:val="21"/>
                      <w:szCs w:val="21"/>
                      <w:spacing w:val="-1"/>
                    </w:rPr>
                    <w:t>）附录</w:t>
                  </w:r>
                  <w:r>
                    <w:rPr>
                      <w:rFonts w:ascii="SimSun" w:hAnsi="SimSun" w:eastAsia="SimSun" w:cs="SimSun"/>
                      <w:sz w:val="21"/>
                      <w:szCs w:val="21"/>
                      <w:spacing w:val="-39"/>
                    </w:rPr>
                    <w:t xml:space="preserve"> </w:t>
                  </w:r>
                  <w:r>
                    <w:rPr>
                      <w:rFonts w:ascii="Times New Roman" w:hAnsi="Times New Roman" w:eastAsia="Times New Roman" w:cs="Times New Roman"/>
                      <w:sz w:val="21"/>
                      <w:szCs w:val="21"/>
                      <w:spacing w:val="-1"/>
                    </w:rPr>
                    <w:t>B.1 </w:t>
                  </w:r>
                  <w:r>
                    <w:rPr>
                      <w:rFonts w:ascii="SimSun" w:hAnsi="SimSun" w:eastAsia="SimSun" w:cs="SimSun"/>
                      <w:sz w:val="21"/>
                      <w:szCs w:val="21"/>
                      <w:spacing w:val="-1"/>
                    </w:rPr>
                    <w:t>排放</w:t>
                  </w:r>
                  <w:r>
                    <w:rPr>
                      <w:rFonts w:ascii="SimSun" w:hAnsi="SimSun" w:eastAsia="SimSun" w:cs="SimSun"/>
                      <w:sz w:val="21"/>
                      <w:szCs w:val="21"/>
                      <w:spacing w:val="-2"/>
                    </w:rPr>
                    <w:t>限值</w:t>
                  </w:r>
                </w:p>
              </w:tc>
            </w:tr>
            <w:tr>
              <w:trPr>
                <w:trHeight w:val="842" w:hRule="atLeast"/>
              </w:trPr>
              <w:tc>
                <w:tcPr>
                  <w:tcW w:w="1156" w:type="dxa"/>
                  <w:vAlign w:val="top"/>
                  <w:vMerge w:val="continue"/>
                  <w:tcBorders>
                    <w:bottom w:val="single" w:color="000000" w:sz="12" w:space="0"/>
                    <w:left w:val="nil"/>
                    <w:top w:val="nil"/>
                  </w:tcBorders>
                </w:tcPr>
                <w:p>
                  <w:pPr>
                    <w:rPr>
                      <w:rFonts w:ascii="Arial"/>
                      <w:sz w:val="21"/>
                    </w:rPr>
                  </w:pPr>
                  <w:r/>
                </w:p>
              </w:tc>
              <w:tc>
                <w:tcPr>
                  <w:tcW w:w="1541" w:type="dxa"/>
                  <w:vAlign w:val="top"/>
                  <w:tcBorders>
                    <w:bottom w:val="single" w:color="000000" w:sz="12" w:space="0"/>
                  </w:tcBorders>
                </w:tcPr>
                <w:p>
                  <w:pPr>
                    <w:ind w:left="32" w:right="26" w:firstLine="4"/>
                    <w:spacing w:before="53" w:line="228" w:lineRule="auto"/>
                    <w:jc w:val="both"/>
                    <w:rPr>
                      <w:rFonts w:ascii="SimSun" w:hAnsi="SimSun" w:eastAsia="SimSun" w:cs="SimSun"/>
                      <w:sz w:val="21"/>
                      <w:szCs w:val="21"/>
                    </w:rPr>
                  </w:pPr>
                  <w:r>
                    <w:rPr>
                      <w:rFonts w:ascii="SimSun" w:hAnsi="SimSun" w:eastAsia="SimSun" w:cs="SimSun"/>
                      <w:sz w:val="21"/>
                      <w:szCs w:val="21"/>
                    </w:rPr>
                    <w:t>非甲烷总烃（监</w:t>
                  </w:r>
                  <w:r>
                    <w:rPr>
                      <w:rFonts w:ascii="SimSun" w:hAnsi="SimSun" w:eastAsia="SimSun" w:cs="SimSun"/>
                      <w:sz w:val="21"/>
                      <w:szCs w:val="21"/>
                      <w:spacing w:val="1"/>
                    </w:rPr>
                    <w:t xml:space="preserve"> </w:t>
                  </w:r>
                  <w:r>
                    <w:rPr>
                      <w:rFonts w:ascii="SimSun" w:hAnsi="SimSun" w:eastAsia="SimSun" w:cs="SimSun"/>
                      <w:sz w:val="21"/>
                      <w:szCs w:val="21"/>
                      <w:spacing w:val="1"/>
                    </w:rPr>
                    <w:t>控点处任意一次</w:t>
                  </w:r>
                  <w:r>
                    <w:rPr>
                      <w:rFonts w:ascii="SimSun" w:hAnsi="SimSun" w:eastAsia="SimSun" w:cs="SimSun"/>
                      <w:sz w:val="21"/>
                      <w:szCs w:val="21"/>
                    </w:rPr>
                    <w:t xml:space="preserve"> </w:t>
                  </w:r>
                  <w:r>
                    <w:rPr>
                      <w:rFonts w:ascii="SimSun" w:hAnsi="SimSun" w:eastAsia="SimSun" w:cs="SimSun"/>
                      <w:sz w:val="21"/>
                      <w:szCs w:val="21"/>
                      <w:spacing w:val="-5"/>
                    </w:rPr>
                    <w:t>浓度）</w:t>
                  </w:r>
                </w:p>
              </w:tc>
              <w:tc>
                <w:tcPr>
                  <w:tcW w:w="1069" w:type="dxa"/>
                  <w:vAlign w:val="top"/>
                  <w:tcBorders>
                    <w:bottom w:val="single" w:color="000000" w:sz="12" w:space="0"/>
                  </w:tcBorders>
                </w:tcPr>
                <w:p>
                  <w:pPr>
                    <w:spacing w:line="301" w:lineRule="auto"/>
                    <w:rPr>
                      <w:rFonts w:ascii="Arial"/>
                      <w:sz w:val="21"/>
                    </w:rPr>
                  </w:pPr>
                  <w:r/>
                </w:p>
                <w:p>
                  <w:pPr>
                    <w:ind w:left="450"/>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15</w:t>
                  </w:r>
                </w:p>
              </w:tc>
              <w:tc>
                <w:tcPr>
                  <w:tcW w:w="685" w:type="dxa"/>
                  <w:vAlign w:val="top"/>
                  <w:vMerge w:val="continue"/>
                  <w:tcBorders>
                    <w:bottom w:val="single" w:color="000000" w:sz="12" w:space="0"/>
                    <w:top w:val="nil"/>
                  </w:tcBorders>
                </w:tcPr>
                <w:p>
                  <w:pPr>
                    <w:rPr>
                      <w:rFonts w:ascii="Arial"/>
                      <w:sz w:val="21"/>
                    </w:rPr>
                  </w:pPr>
                  <w:r/>
                </w:p>
              </w:tc>
              <w:tc>
                <w:tcPr>
                  <w:tcW w:w="977" w:type="dxa"/>
                  <w:vAlign w:val="top"/>
                  <w:tcBorders>
                    <w:bottom w:val="single" w:color="000000" w:sz="12" w:space="0"/>
                  </w:tcBorders>
                </w:tcPr>
                <w:p>
                  <w:pPr>
                    <w:spacing w:line="299" w:lineRule="auto"/>
                    <w:rPr>
                      <w:rFonts w:ascii="Arial"/>
                      <w:sz w:val="21"/>
                    </w:rPr>
                  </w:pPr>
                  <w:r/>
                </w:p>
                <w:p>
                  <w:pPr>
                    <w:ind w:left="456"/>
                    <w:spacing w:before="6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3791" w:type="dxa"/>
                  <w:vAlign w:val="top"/>
                  <w:vMerge w:val="continue"/>
                  <w:tcBorders>
                    <w:bottom w:val="single" w:color="000000" w:sz="12" w:space="0"/>
                    <w:right w:val="nil"/>
                    <w:top w:val="nil"/>
                  </w:tcBorders>
                </w:tcPr>
                <w:p>
                  <w:pPr>
                    <w:rPr>
                      <w:rFonts w:ascii="Arial"/>
                      <w:sz w:val="21"/>
                    </w:rPr>
                  </w:pPr>
                  <w:r/>
                </w:p>
              </w:tc>
            </w:tr>
          </w:tbl>
          <w:p>
            <w:pPr>
              <w:ind w:left="587"/>
              <w:spacing w:before="37" w:line="220" w:lineRule="auto"/>
              <w:rPr>
                <w:rFonts w:ascii="SimSun" w:hAnsi="SimSun" w:eastAsia="SimSun" w:cs="SimSun"/>
                <w:sz w:val="24"/>
                <w:szCs w:val="24"/>
              </w:rPr>
            </w:pPr>
            <w:r>
              <w:rPr>
                <w:rFonts w:ascii="Times New Roman" w:hAnsi="Times New Roman" w:eastAsia="Times New Roman" w:cs="Times New Roman"/>
                <w:sz w:val="24"/>
                <w:szCs w:val="24"/>
                <w:b/>
                <w:bCs/>
                <w:spacing w:val="-4"/>
              </w:rPr>
              <w:t>2</w:t>
            </w:r>
            <w:r>
              <w:rPr>
                <w:rFonts w:ascii="Times New Roman" w:hAnsi="Times New Roman" w:eastAsia="Times New Roman" w:cs="Times New Roman"/>
                <w:sz w:val="24"/>
                <w:szCs w:val="24"/>
                <w:b/>
                <w:bCs/>
                <w:spacing w:val="-34"/>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4"/>
              </w:rPr>
              <w:t>、</w:t>
            </w:r>
            <w:r>
              <w:rPr>
                <w:rFonts w:ascii="SimSun" w:hAnsi="SimSun" w:eastAsia="SimSun" w:cs="SimSun"/>
                <w:sz w:val="24"/>
                <w:szCs w:val="24"/>
                <w:spacing w:val="-4"/>
              </w:rPr>
              <w:t>声环境影响</w:t>
            </w:r>
          </w:p>
        </w:tc>
      </w:tr>
    </w:tbl>
    <w:p>
      <w:pPr>
        <w:pStyle w:val="BodyText"/>
        <w:rPr/>
      </w:pPr>
      <w:r/>
    </w:p>
    <w:p>
      <w:pPr>
        <w:sectPr>
          <w:footerReference w:type="default" r:id="rId139"/>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12704" w:hRule="atLeast"/>
        </w:trPr>
        <w:tc>
          <w:tcPr>
            <w:tcW w:w="425" w:type="dxa"/>
            <w:vAlign w:val="top"/>
            <w:tcBorders>
              <w:right w:val="single" w:color="000000" w:sz="2" w:space="0"/>
            </w:tcBorders>
          </w:tcPr>
          <w:p>
            <w:pPr>
              <w:rPr>
                <w:rFonts w:ascii="Arial"/>
                <w:sz w:val="21"/>
              </w:rPr>
            </w:pPr>
            <w:r/>
          </w:p>
        </w:tc>
        <w:tc>
          <w:tcPr>
            <w:tcW w:w="9430" w:type="dxa"/>
            <w:vAlign w:val="top"/>
            <w:tcBorders>
              <w:left w:val="single" w:color="000000" w:sz="2" w:space="0"/>
            </w:tcBorders>
          </w:tcPr>
          <w:p>
            <w:pPr>
              <w:ind w:left="584"/>
              <w:spacing w:before="40" w:line="220" w:lineRule="auto"/>
              <w:rPr>
                <w:rFonts w:ascii="SimSun" w:hAnsi="SimSun" w:eastAsia="SimSun" w:cs="SimSun"/>
                <w:sz w:val="24"/>
                <w:szCs w:val="24"/>
              </w:rPr>
            </w:pPr>
            <w:r>
              <w:rPr>
                <w:rFonts w:ascii="Times New Roman" w:hAnsi="Times New Roman" w:eastAsia="Times New Roman" w:cs="Times New Roman"/>
                <w:sz w:val="24"/>
                <w:szCs w:val="24"/>
                <w:spacing w:val="-3"/>
              </w:rPr>
              <w:t>2.1</w:t>
            </w:r>
            <w:r>
              <w:rPr>
                <w:rFonts w:ascii="Times New Roman" w:hAnsi="Times New Roman" w:eastAsia="Times New Roman" w:cs="Times New Roman"/>
                <w:sz w:val="24"/>
                <w:szCs w:val="24"/>
                <w:spacing w:val="20"/>
                <w:w w:val="101"/>
              </w:rPr>
              <w:t xml:space="preserve"> </w:t>
            </w:r>
            <w:r>
              <w:rPr>
                <w:rFonts w:ascii="SimSun" w:hAnsi="SimSun" w:eastAsia="SimSun" w:cs="SimSun"/>
                <w:sz w:val="24"/>
                <w:szCs w:val="24"/>
                <w:spacing w:val="-3"/>
              </w:rPr>
              <w:t>噪声源强</w:t>
            </w:r>
          </w:p>
          <w:p>
            <w:pPr>
              <w:ind w:left="108" w:right="39" w:firstLine="480"/>
              <w:spacing w:before="182" w:line="359" w:lineRule="auto"/>
              <w:rPr>
                <w:rFonts w:ascii="SimSun" w:hAnsi="SimSun" w:eastAsia="SimSun" w:cs="SimSun"/>
                <w:sz w:val="24"/>
                <w:szCs w:val="24"/>
              </w:rPr>
            </w:pPr>
            <w:r>
              <w:rPr>
                <w:rFonts w:ascii="SimSun" w:hAnsi="SimSun" w:eastAsia="SimSun" w:cs="SimSun"/>
                <w:sz w:val="24"/>
                <w:szCs w:val="24"/>
                <w:spacing w:val="-4"/>
              </w:rPr>
              <w:t>本项目营运期噪声主要来源于铝门窗双关切割锯床、开料机、封边机等运</w:t>
            </w:r>
            <w:r>
              <w:rPr>
                <w:rFonts w:ascii="SimSun" w:hAnsi="SimSun" w:eastAsia="SimSun" w:cs="SimSun"/>
                <w:sz w:val="24"/>
                <w:szCs w:val="24"/>
                <w:spacing w:val="-5"/>
              </w:rPr>
              <w:t>行过程中产</w:t>
            </w:r>
            <w:r>
              <w:rPr>
                <w:rFonts w:ascii="SimSun" w:hAnsi="SimSun" w:eastAsia="SimSun" w:cs="SimSun"/>
                <w:sz w:val="24"/>
                <w:szCs w:val="24"/>
              </w:rPr>
              <w:t xml:space="preserve"> </w:t>
            </w:r>
            <w:r>
              <w:rPr>
                <w:rFonts w:ascii="SimSun" w:hAnsi="SimSun" w:eastAsia="SimSun" w:cs="SimSun"/>
                <w:sz w:val="24"/>
                <w:szCs w:val="24"/>
                <w:spacing w:val="-6"/>
              </w:rPr>
              <w:t>生的机械噪声以及运输车辆行驶过程中产生的交通噪声，</w:t>
            </w:r>
            <w:r>
              <w:rPr>
                <w:rFonts w:ascii="SimSun" w:hAnsi="SimSun" w:eastAsia="SimSun" w:cs="SimSun"/>
                <w:sz w:val="24"/>
                <w:szCs w:val="24"/>
                <w:spacing w:val="51"/>
              </w:rPr>
              <w:t xml:space="preserve"> </w:t>
            </w:r>
            <w:r>
              <w:rPr>
                <w:rFonts w:ascii="SimSun" w:hAnsi="SimSun" w:eastAsia="SimSun" w:cs="SimSun"/>
                <w:sz w:val="24"/>
                <w:szCs w:val="24"/>
                <w:spacing w:val="-6"/>
              </w:rPr>
              <w:t>声压级约为</w:t>
            </w:r>
            <w:r>
              <w:rPr>
                <w:rFonts w:ascii="SimSun" w:hAnsi="SimSun" w:eastAsia="SimSun" w:cs="SimSun"/>
                <w:sz w:val="24"/>
                <w:szCs w:val="24"/>
                <w:spacing w:val="-45"/>
              </w:rPr>
              <w:t xml:space="preserve"> </w:t>
            </w:r>
            <w:r>
              <w:rPr>
                <w:rFonts w:ascii="Times New Roman" w:hAnsi="Times New Roman" w:eastAsia="Times New Roman" w:cs="Times New Roman"/>
                <w:sz w:val="24"/>
                <w:szCs w:val="24"/>
                <w:spacing w:val="-6"/>
              </w:rPr>
              <w:t>85</w:t>
            </w:r>
            <w:r>
              <w:rPr>
                <w:rFonts w:ascii="Times New Roman" w:hAnsi="Times New Roman" w:eastAsia="Times New Roman" w:cs="Times New Roman"/>
                <w:sz w:val="24"/>
                <w:szCs w:val="24"/>
                <w:spacing w:val="-7"/>
              </w:rPr>
              <w:t>~95dB</w:t>
            </w:r>
            <w:r>
              <w:rPr>
                <w:rFonts w:ascii="SimSun" w:hAnsi="SimSun" w:eastAsia="SimSun" w:cs="SimSun"/>
                <w:sz w:val="24"/>
                <w:szCs w:val="24"/>
                <w:spacing w:val="-7"/>
              </w:rPr>
              <w:t>（</w:t>
            </w:r>
            <w:r>
              <w:rPr>
                <w:rFonts w:ascii="Times New Roman" w:hAnsi="Times New Roman" w:eastAsia="Times New Roman" w:cs="Times New Roman"/>
                <w:sz w:val="24"/>
                <w:szCs w:val="24"/>
                <w:spacing w:val="-7"/>
              </w:rPr>
              <w:t>A</w:t>
            </w:r>
            <w:r>
              <w:rPr>
                <w:rFonts w:ascii="SimSun" w:hAnsi="SimSun" w:eastAsia="SimSun" w:cs="SimSun"/>
                <w:sz w:val="24"/>
                <w:szCs w:val="24"/>
                <w:spacing w:val="-7"/>
              </w:rPr>
              <w:t>）。本</w:t>
            </w:r>
            <w:r>
              <w:rPr>
                <w:rFonts w:ascii="SimSun" w:hAnsi="SimSun" w:eastAsia="SimSun" w:cs="SimSun"/>
                <w:sz w:val="24"/>
                <w:szCs w:val="24"/>
              </w:rPr>
              <w:t xml:space="preserve"> </w:t>
            </w:r>
            <w:r>
              <w:rPr>
                <w:rFonts w:ascii="SimSun" w:hAnsi="SimSun" w:eastAsia="SimSun" w:cs="SimSun"/>
                <w:sz w:val="24"/>
                <w:szCs w:val="24"/>
                <w:spacing w:val="2"/>
              </w:rPr>
              <w:t>项目噪声控制主要从控制声源和阻隔声音传播两方面考虑。对噪声的控制首先从声源上</w:t>
            </w:r>
            <w:r>
              <w:rPr>
                <w:rFonts w:ascii="SimSun" w:hAnsi="SimSun" w:eastAsia="SimSun" w:cs="SimSun"/>
                <w:sz w:val="24"/>
                <w:szCs w:val="24"/>
                <w:spacing w:val="4"/>
              </w:rPr>
              <w:t xml:space="preserve"> </w:t>
            </w:r>
            <w:r>
              <w:rPr>
                <w:rFonts w:ascii="SimSun" w:hAnsi="SimSun" w:eastAsia="SimSun" w:cs="SimSun"/>
                <w:sz w:val="24"/>
                <w:szCs w:val="24"/>
                <w:spacing w:val="-8"/>
              </w:rPr>
              <w:t>着手，</w:t>
            </w:r>
            <w:r>
              <w:rPr>
                <w:rFonts w:ascii="SimSun" w:hAnsi="SimSun" w:eastAsia="SimSun" w:cs="SimSun"/>
                <w:sz w:val="24"/>
                <w:szCs w:val="24"/>
                <w:spacing w:val="-52"/>
              </w:rPr>
              <w:t xml:space="preserve"> </w:t>
            </w:r>
            <w:r>
              <w:rPr>
                <w:rFonts w:ascii="SimSun" w:hAnsi="SimSun" w:eastAsia="SimSun" w:cs="SimSun"/>
                <w:sz w:val="24"/>
                <w:szCs w:val="24"/>
                <w:spacing w:val="-8"/>
              </w:rPr>
              <w:t>选择低噪声设备并对产生机械噪声的设备加装减振隔声装置， 可消声</w:t>
            </w:r>
            <w:r>
              <w:rPr>
                <w:rFonts w:ascii="SimSun" w:hAnsi="SimSun" w:eastAsia="SimSun" w:cs="SimSun"/>
                <w:sz w:val="24"/>
                <w:szCs w:val="24"/>
                <w:spacing w:val="-54"/>
              </w:rPr>
              <w:t xml:space="preserve"> </w:t>
            </w:r>
            <w:r>
              <w:rPr>
                <w:rFonts w:ascii="Times New Roman" w:hAnsi="Times New Roman" w:eastAsia="Times New Roman" w:cs="Times New Roman"/>
                <w:sz w:val="24"/>
                <w:szCs w:val="24"/>
                <w:spacing w:val="-8"/>
              </w:rPr>
              <w:t>20~25</w:t>
            </w:r>
            <w:r>
              <w:rPr>
                <w:rFonts w:ascii="Times New Roman" w:hAnsi="Times New Roman" w:eastAsia="Times New Roman" w:cs="Times New Roman"/>
                <w:sz w:val="24"/>
                <w:szCs w:val="24"/>
                <w:spacing w:val="-9"/>
              </w:rPr>
              <w:t>dB(A)</w:t>
            </w:r>
            <w:r>
              <w:rPr>
                <w:rFonts w:ascii="SimSun" w:hAnsi="SimSun" w:eastAsia="SimSun" w:cs="SimSun"/>
                <w:sz w:val="24"/>
                <w:szCs w:val="24"/>
                <w:spacing w:val="-9"/>
              </w:rPr>
              <w:t>；</w:t>
            </w:r>
            <w:r>
              <w:rPr>
                <w:rFonts w:ascii="SimSun" w:hAnsi="SimSun" w:eastAsia="SimSun" w:cs="SimSun"/>
                <w:sz w:val="24"/>
                <w:szCs w:val="24"/>
              </w:rPr>
              <w:t xml:space="preserve"> </w:t>
            </w:r>
            <w:r>
              <w:rPr>
                <w:rFonts w:ascii="SimSun" w:hAnsi="SimSun" w:eastAsia="SimSun" w:cs="SimSun"/>
                <w:sz w:val="24"/>
                <w:szCs w:val="24"/>
                <w:spacing w:val="-7"/>
              </w:rPr>
              <w:t>其次是在噪声传播途径上采取措施加以控制， 提高车间的封闭降噪性能，完全可以使噪声</w:t>
            </w:r>
            <w:r>
              <w:rPr>
                <w:rFonts w:ascii="SimSun" w:hAnsi="SimSun" w:eastAsia="SimSun" w:cs="SimSun"/>
                <w:sz w:val="24"/>
                <w:szCs w:val="24"/>
                <w:spacing w:val="8"/>
              </w:rPr>
              <w:t xml:space="preserve"> </w:t>
            </w:r>
            <w:r>
              <w:rPr>
                <w:rFonts w:ascii="SimSun" w:hAnsi="SimSun" w:eastAsia="SimSun" w:cs="SimSun"/>
                <w:sz w:val="24"/>
                <w:szCs w:val="24"/>
                <w:spacing w:val="-6"/>
              </w:rPr>
              <w:t>下降</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6"/>
              </w:rPr>
              <w:t>25~30dB</w:t>
            </w:r>
            <w:r>
              <w:rPr>
                <w:rFonts w:ascii="SimSun" w:hAnsi="SimSun" w:eastAsia="SimSun" w:cs="SimSun"/>
                <w:sz w:val="24"/>
                <w:szCs w:val="24"/>
                <w:spacing w:val="-6"/>
              </w:rPr>
              <w:t>（</w:t>
            </w:r>
            <w:r>
              <w:rPr>
                <w:rFonts w:ascii="Times New Roman" w:hAnsi="Times New Roman" w:eastAsia="Times New Roman" w:cs="Times New Roman"/>
                <w:sz w:val="24"/>
                <w:szCs w:val="24"/>
                <w:spacing w:val="-6"/>
              </w:rPr>
              <w:t>A</w:t>
            </w:r>
            <w:r>
              <w:rPr>
                <w:rFonts w:ascii="SimSun" w:hAnsi="SimSun" w:eastAsia="SimSun" w:cs="SimSun"/>
                <w:sz w:val="24"/>
                <w:szCs w:val="24"/>
                <w:spacing w:val="-6"/>
              </w:rPr>
              <w:t>）左右，再经距离衰减及植被吸附后，</w:t>
            </w:r>
            <w:r>
              <w:rPr>
                <w:rFonts w:ascii="SimSun" w:hAnsi="SimSun" w:eastAsia="SimSun" w:cs="SimSun"/>
                <w:sz w:val="24"/>
                <w:szCs w:val="24"/>
                <w:spacing w:val="51"/>
              </w:rPr>
              <w:t xml:space="preserve"> </w:t>
            </w:r>
            <w:r>
              <w:rPr>
                <w:rFonts w:ascii="SimSun" w:hAnsi="SimSun" w:eastAsia="SimSun" w:cs="SimSun"/>
                <w:sz w:val="24"/>
                <w:szCs w:val="24"/>
                <w:spacing w:val="-6"/>
              </w:rPr>
              <w:t>完</w:t>
            </w:r>
            <w:r>
              <w:rPr>
                <w:rFonts w:ascii="SimSun" w:hAnsi="SimSun" w:eastAsia="SimSun" w:cs="SimSun"/>
                <w:sz w:val="24"/>
                <w:szCs w:val="24"/>
                <w:spacing w:val="-7"/>
              </w:rPr>
              <w:t>全可以满足《工业企业厂界环</w:t>
            </w:r>
            <w:r>
              <w:rPr>
                <w:rFonts w:ascii="SimSun" w:hAnsi="SimSun" w:eastAsia="SimSun" w:cs="SimSun"/>
                <w:sz w:val="24"/>
                <w:szCs w:val="24"/>
              </w:rPr>
              <w:t xml:space="preserve"> </w:t>
            </w:r>
            <w:r>
              <w:rPr>
                <w:rFonts w:ascii="SimSun" w:hAnsi="SimSun" w:eastAsia="SimSun" w:cs="SimSun"/>
                <w:sz w:val="24"/>
                <w:szCs w:val="24"/>
                <w:spacing w:val="-7"/>
              </w:rPr>
              <w:t>境噪声排放标准》（</w:t>
            </w:r>
            <w:r>
              <w:rPr>
                <w:rFonts w:ascii="Times New Roman" w:hAnsi="Times New Roman" w:eastAsia="Times New Roman" w:cs="Times New Roman"/>
                <w:sz w:val="24"/>
                <w:szCs w:val="24"/>
                <w:spacing w:val="-7"/>
              </w:rPr>
              <w:t>GB12348-2008</w:t>
            </w:r>
            <w:r>
              <w:rPr>
                <w:rFonts w:ascii="SimSun" w:hAnsi="SimSun" w:eastAsia="SimSun" w:cs="SimSun"/>
                <w:sz w:val="24"/>
                <w:szCs w:val="24"/>
                <w:spacing w:val="-7"/>
              </w:rPr>
              <w:t>）</w:t>
            </w:r>
            <w:r>
              <w:rPr>
                <w:rFonts w:ascii="Times New Roman" w:hAnsi="Times New Roman" w:eastAsia="Times New Roman" w:cs="Times New Roman"/>
                <w:sz w:val="24"/>
                <w:szCs w:val="24"/>
                <w:spacing w:val="-7"/>
              </w:rPr>
              <w:t>3 </w:t>
            </w:r>
            <w:r>
              <w:rPr>
                <w:rFonts w:ascii="SimSun" w:hAnsi="SimSun" w:eastAsia="SimSun" w:cs="SimSun"/>
                <w:sz w:val="24"/>
                <w:szCs w:val="24"/>
                <w:spacing w:val="-7"/>
              </w:rPr>
              <w:t>类标准的要求。对于交通噪声，</w:t>
            </w:r>
            <w:r>
              <w:rPr>
                <w:rFonts w:ascii="SimSun" w:hAnsi="SimSun" w:eastAsia="SimSun" w:cs="SimSun"/>
                <w:sz w:val="24"/>
                <w:szCs w:val="24"/>
                <w:spacing w:val="55"/>
              </w:rPr>
              <w:t xml:space="preserve"> </w:t>
            </w:r>
            <w:r>
              <w:rPr>
                <w:rFonts w:ascii="SimSun" w:hAnsi="SimSun" w:eastAsia="SimSun" w:cs="SimSun"/>
                <w:sz w:val="24"/>
                <w:szCs w:val="24"/>
                <w:spacing w:val="-7"/>
              </w:rPr>
              <w:t>厂区内运输距离较</w:t>
            </w:r>
          </w:p>
          <w:p>
            <w:pPr>
              <w:ind w:left="111"/>
              <w:spacing w:before="1" w:line="218" w:lineRule="auto"/>
              <w:rPr>
                <w:rFonts w:ascii="SimSun" w:hAnsi="SimSun" w:eastAsia="SimSun" w:cs="SimSun"/>
                <w:sz w:val="24"/>
                <w:szCs w:val="24"/>
              </w:rPr>
            </w:pPr>
            <w:r>
              <w:rPr>
                <w:rFonts w:ascii="SimSun" w:hAnsi="SimSun" w:eastAsia="SimSun" w:cs="SimSun"/>
                <w:sz w:val="24"/>
                <w:szCs w:val="24"/>
                <w:spacing w:val="-2"/>
              </w:rPr>
              <w:t>短，而且区域内全面禁鸣，所以对周围环境不会产生很大影响。</w:t>
            </w:r>
          </w:p>
          <w:p>
            <w:pPr>
              <w:ind w:left="587"/>
              <w:spacing w:before="241" w:line="220" w:lineRule="auto"/>
              <w:rPr>
                <w:rFonts w:ascii="SimSun" w:hAnsi="SimSun" w:eastAsia="SimSun" w:cs="SimSun"/>
                <w:sz w:val="24"/>
                <w:szCs w:val="24"/>
              </w:rPr>
            </w:pPr>
            <w:r>
              <w:rPr>
                <w:rFonts w:ascii="Times New Roman" w:hAnsi="Times New Roman" w:eastAsia="Times New Roman" w:cs="Times New Roman"/>
                <w:sz w:val="24"/>
                <w:szCs w:val="24"/>
                <w:b/>
                <w:bCs/>
                <w:spacing w:val="-1"/>
              </w:rPr>
              <w:t>2.2  </w:t>
            </w:r>
            <w:r>
              <w:rPr>
                <w:rFonts w:ascii="SimSun" w:hAnsi="SimSun" w:eastAsia="SimSun" w:cs="SimSun"/>
                <w:sz w:val="24"/>
                <w:szCs w:val="24"/>
                <w14:textOutline w14:w="4354" w14:cap="flat" w14:cmpd="sng">
                  <w14:solidFill>
                    <w14:srgbClr w14:val="000000"/>
                  </w14:solidFill>
                  <w14:prstDash w14:val="solid"/>
                  <w14:miter w14:lim="10"/>
                </w14:textOutline>
                <w:spacing w:val="-1"/>
              </w:rPr>
              <w:t>预测模式</w:t>
            </w:r>
          </w:p>
          <w:p>
            <w:pPr>
              <w:ind w:right="37"/>
              <w:spacing w:before="210" w:line="218" w:lineRule="auto"/>
              <w:jc w:val="right"/>
              <w:rPr>
                <w:rFonts w:ascii="SimSun" w:hAnsi="SimSun" w:eastAsia="SimSun" w:cs="SimSun"/>
                <w:sz w:val="24"/>
                <w:szCs w:val="24"/>
              </w:rPr>
            </w:pPr>
            <w:r>
              <w:rPr>
                <w:rFonts w:ascii="SimSun" w:hAnsi="SimSun" w:eastAsia="SimSun" w:cs="SimSun"/>
                <w:sz w:val="24"/>
                <w:szCs w:val="24"/>
                <w:spacing w:val="7"/>
              </w:rPr>
              <w:t>预测模式采用《环境影响评价技术导则</w:t>
            </w:r>
            <w:r>
              <w:rPr>
                <w:rFonts w:ascii="SimSun" w:hAnsi="SimSun" w:eastAsia="SimSun" w:cs="SimSun"/>
                <w:sz w:val="24"/>
                <w:szCs w:val="24"/>
                <w:spacing w:val="37"/>
              </w:rPr>
              <w:t xml:space="preserve"> </w:t>
            </w:r>
            <w:r>
              <w:rPr>
                <w:rFonts w:ascii="SimSun" w:hAnsi="SimSun" w:eastAsia="SimSun" w:cs="SimSun"/>
                <w:sz w:val="24"/>
                <w:szCs w:val="24"/>
                <w:spacing w:val="7"/>
              </w:rPr>
              <w:t>声环境》</w:t>
            </w:r>
            <w:r>
              <w:rPr>
                <w:rFonts w:ascii="SimSun" w:hAnsi="SimSun" w:eastAsia="SimSun" w:cs="SimSun"/>
                <w:sz w:val="24"/>
                <w:szCs w:val="24"/>
                <w:spacing w:val="-99"/>
              </w:rPr>
              <w:t xml:space="preserve"> </w:t>
            </w:r>
            <w:r>
              <w:rPr>
                <w:rFonts w:ascii="SimSun" w:hAnsi="SimSun" w:eastAsia="SimSun" w:cs="SimSun"/>
                <w:sz w:val="24"/>
                <w:szCs w:val="24"/>
                <w:spacing w:val="7"/>
              </w:rPr>
              <w:t>（</w:t>
            </w:r>
            <w:r>
              <w:rPr>
                <w:rFonts w:ascii="Times New Roman" w:hAnsi="Times New Roman" w:eastAsia="Times New Roman" w:cs="Times New Roman"/>
                <w:sz w:val="24"/>
                <w:szCs w:val="24"/>
              </w:rPr>
              <w:t>HJ</w:t>
            </w:r>
            <w:r>
              <w:rPr>
                <w:rFonts w:ascii="Times New Roman" w:hAnsi="Times New Roman" w:eastAsia="Times New Roman" w:cs="Times New Roman"/>
                <w:sz w:val="24"/>
                <w:szCs w:val="24"/>
                <w:spacing w:val="7"/>
              </w:rPr>
              <w:t>2.4-2021</w:t>
            </w:r>
            <w:r>
              <w:rPr>
                <w:rFonts w:ascii="SimSun" w:hAnsi="SimSun" w:eastAsia="SimSun" w:cs="SimSun"/>
                <w:sz w:val="24"/>
                <w:szCs w:val="24"/>
                <w:spacing w:val="7"/>
              </w:rPr>
              <w:t>）中推荐的模型。</w:t>
            </w:r>
          </w:p>
          <w:p>
            <w:pPr>
              <w:ind w:left="615"/>
              <w:spacing w:before="184" w:line="220" w:lineRule="auto"/>
              <w:rPr>
                <w:rFonts w:ascii="SimSun" w:hAnsi="SimSun" w:eastAsia="SimSun" w:cs="SimSun"/>
                <w:sz w:val="24"/>
                <w:szCs w:val="24"/>
              </w:rPr>
            </w:pPr>
            <w:r>
              <w:rPr>
                <w:rFonts w:ascii="SimSun" w:hAnsi="SimSun" w:eastAsia="SimSun" w:cs="SimSun"/>
                <w:sz w:val="24"/>
                <w:szCs w:val="24"/>
                <w:spacing w:val="5"/>
              </w:rPr>
              <w:t>（</w:t>
            </w:r>
            <w:r>
              <w:rPr>
                <w:rFonts w:ascii="Times New Roman" w:hAnsi="Times New Roman" w:eastAsia="Times New Roman" w:cs="Times New Roman"/>
                <w:sz w:val="24"/>
                <w:szCs w:val="24"/>
                <w:spacing w:val="5"/>
              </w:rPr>
              <w:t>1</w:t>
            </w:r>
            <w:r>
              <w:rPr>
                <w:rFonts w:ascii="SimSun" w:hAnsi="SimSun" w:eastAsia="SimSun" w:cs="SimSun"/>
                <w:sz w:val="24"/>
                <w:szCs w:val="24"/>
                <w:spacing w:val="5"/>
              </w:rPr>
              <w:t>）室外点声源</w:t>
            </w:r>
          </w:p>
          <w:p>
            <w:pPr>
              <w:ind w:left="1544"/>
              <w:spacing w:before="180" w:line="212"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Lp</w:t>
            </w:r>
            <w:r>
              <w:rPr>
                <w:rFonts w:ascii="Times New Roman" w:hAnsi="Times New Roman" w:eastAsia="Times New Roman" w:cs="Times New Roman"/>
                <w:sz w:val="24"/>
                <w:szCs w:val="24"/>
                <w:spacing w:val="3"/>
              </w:rPr>
              <w:t>(r)=</w:t>
            </w:r>
            <w:r>
              <w:rPr>
                <w:rFonts w:ascii="Times New Roman" w:hAnsi="Times New Roman" w:eastAsia="Times New Roman" w:cs="Times New Roman"/>
                <w:sz w:val="24"/>
                <w:szCs w:val="24"/>
              </w:rPr>
              <w:t>LP</w:t>
            </w:r>
            <w:r>
              <w:rPr>
                <w:rFonts w:ascii="Times New Roman" w:hAnsi="Times New Roman" w:eastAsia="Times New Roman" w:cs="Times New Roman"/>
                <w:sz w:val="24"/>
                <w:szCs w:val="24"/>
                <w:spacing w:val="3"/>
              </w:rPr>
              <w:t>(r</w:t>
            </w:r>
            <w:r>
              <w:rPr>
                <w:rFonts w:ascii="Times New Roman" w:hAnsi="Times New Roman" w:eastAsia="Times New Roman" w:cs="Times New Roman"/>
                <w:sz w:val="15"/>
                <w:szCs w:val="15"/>
                <w:spacing w:val="3"/>
              </w:rPr>
              <w:t>0</w:t>
            </w:r>
            <w:r>
              <w:rPr>
                <w:rFonts w:ascii="Times New Roman" w:hAnsi="Times New Roman" w:eastAsia="Times New Roman" w:cs="Times New Roman"/>
                <w:sz w:val="24"/>
                <w:szCs w:val="24"/>
                <w:spacing w:val="3"/>
              </w:rPr>
              <w:t>)+</w:t>
            </w:r>
            <w:r>
              <w:rPr>
                <w:rFonts w:ascii="Times New Roman" w:hAnsi="Times New Roman" w:eastAsia="Times New Roman" w:cs="Times New Roman"/>
                <w:sz w:val="24"/>
                <w:szCs w:val="24"/>
              </w:rPr>
              <w:t>D</w:t>
            </w:r>
            <w:r>
              <w:rPr>
                <w:rFonts w:ascii="Times New Roman" w:hAnsi="Times New Roman" w:eastAsia="Times New Roman" w:cs="Times New Roman"/>
                <w:sz w:val="15"/>
                <w:szCs w:val="15"/>
              </w:rPr>
              <w:t>C</w:t>
            </w:r>
            <w:r>
              <w:rPr>
                <w:rFonts w:ascii="SimSun" w:hAnsi="SimSun" w:eastAsia="SimSun" w:cs="SimSun"/>
                <w:sz w:val="24"/>
                <w:szCs w:val="24"/>
                <w:spacing w:val="3"/>
              </w:rPr>
              <w:t>－</w:t>
            </w:r>
            <w:r>
              <w:rPr>
                <w:rFonts w:ascii="Times New Roman" w:hAnsi="Times New Roman" w:eastAsia="Times New Roman" w:cs="Times New Roman"/>
                <w:sz w:val="24"/>
                <w:szCs w:val="24"/>
                <w:spacing w:val="3"/>
              </w:rPr>
              <w:t>(</w:t>
            </w:r>
            <w:r>
              <w:rPr>
                <w:rFonts w:ascii="Times New Roman" w:hAnsi="Times New Roman" w:eastAsia="Times New Roman" w:cs="Times New Roman"/>
                <w:sz w:val="24"/>
                <w:szCs w:val="24"/>
              </w:rPr>
              <w:t>A</w:t>
            </w:r>
            <w:r>
              <w:rPr>
                <w:rFonts w:ascii="Times New Roman" w:hAnsi="Times New Roman" w:eastAsia="Times New Roman" w:cs="Times New Roman"/>
                <w:sz w:val="15"/>
                <w:szCs w:val="15"/>
              </w:rPr>
              <w:t>div</w:t>
            </w:r>
            <w:r>
              <w:rPr>
                <w:rFonts w:ascii="Times New Roman" w:hAnsi="Times New Roman" w:eastAsia="Times New Roman" w:cs="Times New Roman"/>
                <w:sz w:val="24"/>
                <w:szCs w:val="24"/>
                <w:spacing w:val="3"/>
              </w:rPr>
              <w:t>+</w:t>
            </w:r>
            <w:r>
              <w:rPr>
                <w:rFonts w:ascii="Times New Roman" w:hAnsi="Times New Roman" w:eastAsia="Times New Roman" w:cs="Times New Roman"/>
                <w:sz w:val="24"/>
                <w:szCs w:val="24"/>
              </w:rPr>
              <w:t>A</w:t>
            </w:r>
            <w:r>
              <w:rPr>
                <w:rFonts w:ascii="Times New Roman" w:hAnsi="Times New Roman" w:eastAsia="Times New Roman" w:cs="Times New Roman"/>
                <w:sz w:val="15"/>
                <w:szCs w:val="15"/>
              </w:rPr>
              <w:t>gr</w:t>
            </w:r>
            <w:r>
              <w:rPr>
                <w:rFonts w:ascii="Times New Roman" w:hAnsi="Times New Roman" w:eastAsia="Times New Roman" w:cs="Times New Roman"/>
                <w:sz w:val="24"/>
                <w:szCs w:val="24"/>
                <w:spacing w:val="3"/>
              </w:rPr>
              <w:t>+</w:t>
            </w:r>
            <w:r>
              <w:rPr>
                <w:rFonts w:ascii="Times New Roman" w:hAnsi="Times New Roman" w:eastAsia="Times New Roman" w:cs="Times New Roman"/>
                <w:sz w:val="24"/>
                <w:szCs w:val="24"/>
              </w:rPr>
              <w:t>A</w:t>
            </w:r>
            <w:r>
              <w:rPr>
                <w:rFonts w:ascii="Times New Roman" w:hAnsi="Times New Roman" w:eastAsia="Times New Roman" w:cs="Times New Roman"/>
                <w:sz w:val="15"/>
                <w:szCs w:val="15"/>
              </w:rPr>
              <w:t>atm</w:t>
            </w:r>
            <w:r>
              <w:rPr>
                <w:rFonts w:ascii="Times New Roman" w:hAnsi="Times New Roman" w:eastAsia="Times New Roman" w:cs="Times New Roman"/>
                <w:sz w:val="24"/>
                <w:szCs w:val="24"/>
                <w:spacing w:val="3"/>
              </w:rPr>
              <w:t>+</w:t>
            </w:r>
            <w:r>
              <w:rPr>
                <w:rFonts w:ascii="Times New Roman" w:hAnsi="Times New Roman" w:eastAsia="Times New Roman" w:cs="Times New Roman"/>
                <w:sz w:val="24"/>
                <w:szCs w:val="24"/>
              </w:rPr>
              <w:t>A</w:t>
            </w:r>
            <w:r>
              <w:rPr>
                <w:rFonts w:ascii="Times New Roman" w:hAnsi="Times New Roman" w:eastAsia="Times New Roman" w:cs="Times New Roman"/>
                <w:sz w:val="15"/>
                <w:szCs w:val="15"/>
              </w:rPr>
              <w:t>misc</w:t>
            </w:r>
            <w:r>
              <w:rPr>
                <w:rFonts w:ascii="Times New Roman" w:hAnsi="Times New Roman" w:eastAsia="Times New Roman" w:cs="Times New Roman"/>
                <w:sz w:val="24"/>
                <w:szCs w:val="24"/>
                <w:spacing w:val="3"/>
              </w:rPr>
              <w:t>)</w:t>
            </w:r>
          </w:p>
          <w:p>
            <w:pPr>
              <w:ind w:left="593"/>
              <w:spacing w:before="192" w:line="220" w:lineRule="auto"/>
              <w:rPr>
                <w:rFonts w:ascii="SimSun" w:hAnsi="SimSun" w:eastAsia="SimSun" w:cs="SimSun"/>
                <w:sz w:val="24"/>
                <w:szCs w:val="24"/>
              </w:rPr>
            </w:pPr>
            <w:r>
              <w:rPr>
                <w:rFonts w:ascii="SimSun" w:hAnsi="SimSun" w:eastAsia="SimSun" w:cs="SimSun"/>
                <w:sz w:val="24"/>
                <w:szCs w:val="24"/>
                <w:spacing w:val="-16"/>
              </w:rPr>
              <w:t>式中：</w:t>
            </w:r>
          </w:p>
          <w:p>
            <w:pPr>
              <w:ind w:left="1544"/>
              <w:spacing w:before="180" w:line="213" w:lineRule="auto"/>
              <w:rPr>
                <w:rFonts w:ascii="SimSun" w:hAnsi="SimSun" w:eastAsia="SimSun" w:cs="SimSun"/>
                <w:sz w:val="24"/>
                <w:szCs w:val="24"/>
              </w:rPr>
            </w:pPr>
            <w:r>
              <w:rPr>
                <w:rFonts w:ascii="Times New Roman" w:hAnsi="Times New Roman" w:eastAsia="Times New Roman" w:cs="Times New Roman"/>
                <w:sz w:val="24"/>
                <w:szCs w:val="24"/>
                <w:spacing w:val="-11"/>
              </w:rPr>
              <w:t>Lp(r)──</w:t>
            </w:r>
            <w:r>
              <w:rPr>
                <w:rFonts w:ascii="SimSun" w:hAnsi="SimSun" w:eastAsia="SimSun" w:cs="SimSun"/>
                <w:sz w:val="24"/>
                <w:szCs w:val="24"/>
                <w:spacing w:val="-11"/>
              </w:rPr>
              <w:t>预测点处声压级，</w:t>
            </w:r>
            <w:r>
              <w:rPr>
                <w:rFonts w:ascii="SimSun" w:hAnsi="SimSun" w:eastAsia="SimSun" w:cs="SimSun"/>
                <w:sz w:val="24"/>
                <w:szCs w:val="24"/>
                <w:spacing w:val="71"/>
              </w:rPr>
              <w:t xml:space="preserve"> </w:t>
            </w:r>
            <w:r>
              <w:rPr>
                <w:rFonts w:ascii="Times New Roman" w:hAnsi="Times New Roman" w:eastAsia="Times New Roman" w:cs="Times New Roman"/>
                <w:sz w:val="24"/>
                <w:szCs w:val="24"/>
                <w:spacing w:val="-11"/>
              </w:rPr>
              <w:t>dB</w:t>
            </w:r>
            <w:r>
              <w:rPr>
                <w:rFonts w:ascii="SimSun" w:hAnsi="SimSun" w:eastAsia="SimSun" w:cs="SimSun"/>
                <w:sz w:val="24"/>
                <w:szCs w:val="24"/>
                <w:spacing w:val="-11"/>
              </w:rPr>
              <w:t>；</w:t>
            </w:r>
          </w:p>
          <w:p>
            <w:pPr>
              <w:ind w:left="1544"/>
              <w:spacing w:before="190" w:line="213" w:lineRule="auto"/>
              <w:rPr>
                <w:rFonts w:ascii="SimSun" w:hAnsi="SimSun" w:eastAsia="SimSun" w:cs="SimSun"/>
                <w:sz w:val="24"/>
                <w:szCs w:val="24"/>
              </w:rPr>
            </w:pPr>
            <w:r>
              <w:rPr>
                <w:rFonts w:ascii="Times New Roman" w:hAnsi="Times New Roman" w:eastAsia="Times New Roman" w:cs="Times New Roman"/>
                <w:sz w:val="24"/>
                <w:szCs w:val="24"/>
              </w:rPr>
              <w:t>LP(r</w:t>
            </w:r>
            <w:r>
              <w:rPr>
                <w:rFonts w:ascii="Times New Roman" w:hAnsi="Times New Roman" w:eastAsia="Times New Roman" w:cs="Times New Roman"/>
                <w:sz w:val="15"/>
                <w:szCs w:val="15"/>
              </w:rPr>
              <w:t>0</w:t>
            </w:r>
            <w:r>
              <w:rPr>
                <w:rFonts w:ascii="Times New Roman" w:hAnsi="Times New Roman" w:eastAsia="Times New Roman" w:cs="Times New Roman"/>
                <w:sz w:val="24"/>
                <w:szCs w:val="24"/>
              </w:rPr>
              <w:t>)—</w:t>
            </w:r>
            <w:r>
              <w:rPr>
                <w:rFonts w:ascii="SimSun" w:hAnsi="SimSun" w:eastAsia="SimSun" w:cs="SimSun"/>
                <w:sz w:val="24"/>
                <w:szCs w:val="24"/>
              </w:rPr>
              <w:t>参考位置 </w:t>
            </w:r>
            <w:r>
              <w:rPr>
                <w:rFonts w:ascii="Times New Roman" w:hAnsi="Times New Roman" w:eastAsia="Times New Roman" w:cs="Times New Roman"/>
                <w:sz w:val="24"/>
                <w:szCs w:val="24"/>
              </w:rPr>
              <w:t>r</w:t>
            </w:r>
            <w:r>
              <w:rPr>
                <w:rFonts w:ascii="Times New Roman" w:hAnsi="Times New Roman" w:eastAsia="Times New Roman" w:cs="Times New Roman"/>
                <w:sz w:val="15"/>
                <w:szCs w:val="15"/>
              </w:rPr>
              <w:t>0</w:t>
            </w:r>
            <w:r>
              <w:rPr>
                <w:rFonts w:ascii="Times New Roman" w:hAnsi="Times New Roman" w:eastAsia="Times New Roman" w:cs="Times New Roman"/>
                <w:sz w:val="15"/>
                <w:szCs w:val="15"/>
                <w:spacing w:val="9"/>
              </w:rPr>
              <w:t xml:space="preserve">   </w:t>
            </w:r>
            <w:r>
              <w:rPr>
                <w:rFonts w:ascii="SimSun" w:hAnsi="SimSun" w:eastAsia="SimSun" w:cs="SimSun"/>
                <w:sz w:val="24"/>
                <w:szCs w:val="24"/>
                <w:spacing w:val="-22"/>
              </w:rPr>
              <w:t>处的声压级，</w:t>
            </w:r>
            <w:r>
              <w:rPr>
                <w:rFonts w:ascii="SimSun" w:hAnsi="SimSun" w:eastAsia="SimSun" w:cs="SimSun"/>
                <w:sz w:val="24"/>
                <w:szCs w:val="24"/>
                <w:spacing w:val="62"/>
              </w:rPr>
              <w:t xml:space="preserve"> </w:t>
            </w:r>
            <w:r>
              <w:rPr>
                <w:rFonts w:ascii="Times New Roman" w:hAnsi="Times New Roman" w:eastAsia="Times New Roman" w:cs="Times New Roman"/>
                <w:sz w:val="24"/>
                <w:szCs w:val="24"/>
                <w:spacing w:val="-22"/>
              </w:rPr>
              <w:t>dB</w:t>
            </w:r>
            <w:r>
              <w:rPr>
                <w:rFonts w:ascii="SimSun" w:hAnsi="SimSun" w:eastAsia="SimSun" w:cs="SimSun"/>
                <w:sz w:val="24"/>
                <w:szCs w:val="24"/>
                <w:spacing w:val="-22"/>
              </w:rPr>
              <w:t>；</w:t>
            </w:r>
          </w:p>
          <w:p>
            <w:pPr>
              <w:ind w:left="1543"/>
              <w:spacing w:before="190" w:line="467" w:lineRule="exact"/>
              <w:rPr>
                <w:rFonts w:ascii="SimSun" w:hAnsi="SimSun" w:eastAsia="SimSun" w:cs="SimSun"/>
                <w:sz w:val="24"/>
                <w:szCs w:val="24"/>
              </w:rPr>
            </w:pPr>
            <w:r>
              <w:rPr>
                <w:rFonts w:ascii="Times New Roman" w:hAnsi="Times New Roman" w:eastAsia="Times New Roman" w:cs="Times New Roman"/>
                <w:sz w:val="24"/>
                <w:szCs w:val="24"/>
                <w:spacing w:val="-6"/>
                <w:position w:val="16"/>
              </w:rPr>
              <w:t>D</w:t>
            </w:r>
            <w:r>
              <w:rPr>
                <w:rFonts w:ascii="Times New Roman" w:hAnsi="Times New Roman" w:eastAsia="Times New Roman" w:cs="Times New Roman"/>
                <w:sz w:val="15"/>
                <w:szCs w:val="15"/>
                <w:spacing w:val="-6"/>
                <w:position w:val="16"/>
              </w:rPr>
              <w:t>C</w:t>
            </w:r>
            <w:r>
              <w:rPr>
                <w:rFonts w:ascii="Times New Roman" w:hAnsi="Times New Roman" w:eastAsia="Times New Roman" w:cs="Times New Roman"/>
                <w:sz w:val="24"/>
                <w:szCs w:val="24"/>
                <w:spacing w:val="-6"/>
                <w:position w:val="16"/>
              </w:rPr>
              <w:t>—</w:t>
            </w:r>
            <w:r>
              <w:rPr>
                <w:rFonts w:ascii="SimSun" w:hAnsi="SimSun" w:eastAsia="SimSun" w:cs="SimSun"/>
                <w:sz w:val="24"/>
                <w:szCs w:val="24"/>
                <w:spacing w:val="-6"/>
                <w:position w:val="16"/>
              </w:rPr>
              <w:t>指向性校正， 描述点声源的等效连续声压级与生产声功率级</w:t>
            </w:r>
            <w:r>
              <w:rPr>
                <w:rFonts w:ascii="SimSun" w:hAnsi="SimSun" w:eastAsia="SimSun" w:cs="SimSun"/>
                <w:sz w:val="24"/>
                <w:szCs w:val="24"/>
                <w:spacing w:val="-46"/>
                <w:position w:val="16"/>
              </w:rPr>
              <w:t xml:space="preserve"> </w:t>
            </w:r>
            <w:r>
              <w:rPr>
                <w:rFonts w:ascii="Times New Roman" w:hAnsi="Times New Roman" w:eastAsia="Times New Roman" w:cs="Times New Roman"/>
                <w:sz w:val="24"/>
                <w:szCs w:val="24"/>
                <w:spacing w:val="-6"/>
                <w:position w:val="16"/>
              </w:rPr>
              <w:t>L</w:t>
            </w:r>
            <w:r>
              <w:rPr>
                <w:rFonts w:ascii="Times New Roman" w:hAnsi="Times New Roman" w:eastAsia="Times New Roman" w:cs="Times New Roman"/>
                <w:sz w:val="15"/>
                <w:szCs w:val="15"/>
                <w:spacing w:val="-6"/>
                <w:position w:val="16"/>
              </w:rPr>
              <w:t>w</w:t>
            </w:r>
            <w:r>
              <w:rPr>
                <w:rFonts w:ascii="Times New Roman" w:hAnsi="Times New Roman" w:eastAsia="Times New Roman" w:cs="Times New Roman"/>
                <w:sz w:val="15"/>
                <w:szCs w:val="15"/>
                <w:spacing w:val="31"/>
                <w:position w:val="16"/>
              </w:rPr>
              <w:t xml:space="preserve"> </w:t>
            </w:r>
            <w:r>
              <w:rPr>
                <w:rFonts w:ascii="SimSun" w:hAnsi="SimSun" w:eastAsia="SimSun" w:cs="SimSun"/>
                <w:sz w:val="24"/>
                <w:szCs w:val="24"/>
                <w:spacing w:val="-6"/>
                <w:position w:val="16"/>
              </w:rPr>
              <w:t>的全向</w:t>
            </w:r>
          </w:p>
          <w:p>
            <w:pPr>
              <w:ind w:left="120"/>
              <w:spacing w:before="1" w:line="219" w:lineRule="auto"/>
              <w:rPr>
                <w:rFonts w:ascii="SimSun" w:hAnsi="SimSun" w:eastAsia="SimSun" w:cs="SimSun"/>
                <w:sz w:val="24"/>
                <w:szCs w:val="24"/>
              </w:rPr>
            </w:pPr>
            <w:r>
              <w:rPr>
                <w:rFonts w:ascii="SimSun" w:hAnsi="SimSun" w:eastAsia="SimSun" w:cs="SimSun"/>
                <w:sz w:val="24"/>
                <w:szCs w:val="24"/>
                <w:spacing w:val="-11"/>
              </w:rPr>
              <w:t>点声源在规定方向的声级的偏差程度，</w:t>
            </w:r>
            <w:r>
              <w:rPr>
                <w:rFonts w:ascii="SimSun" w:hAnsi="SimSun" w:eastAsia="SimSun" w:cs="SimSun"/>
                <w:sz w:val="24"/>
                <w:szCs w:val="24"/>
                <w:spacing w:val="77"/>
              </w:rPr>
              <w:t xml:space="preserve"> </w:t>
            </w:r>
            <w:r>
              <w:rPr>
                <w:rFonts w:ascii="Times New Roman" w:hAnsi="Times New Roman" w:eastAsia="Times New Roman" w:cs="Times New Roman"/>
                <w:sz w:val="24"/>
                <w:szCs w:val="24"/>
                <w:spacing w:val="-11"/>
              </w:rPr>
              <w:t>dB</w:t>
            </w:r>
            <w:r>
              <w:rPr>
                <w:rFonts w:ascii="SimSun" w:hAnsi="SimSun" w:eastAsia="SimSun" w:cs="SimSun"/>
                <w:sz w:val="24"/>
                <w:szCs w:val="24"/>
                <w:spacing w:val="-11"/>
              </w:rPr>
              <w:t>；</w:t>
            </w:r>
          </w:p>
          <w:p>
            <w:pPr>
              <w:ind w:left="1541"/>
              <w:spacing w:before="181" w:line="468" w:lineRule="exact"/>
              <w:rPr>
                <w:rFonts w:ascii="SimSun" w:hAnsi="SimSun" w:eastAsia="SimSun" w:cs="SimSun"/>
                <w:sz w:val="24"/>
                <w:szCs w:val="24"/>
              </w:rPr>
            </w:pPr>
            <w:r>
              <w:rPr>
                <w:rFonts w:ascii="Times New Roman" w:hAnsi="Times New Roman" w:eastAsia="Times New Roman" w:cs="Times New Roman"/>
                <w:sz w:val="24"/>
                <w:szCs w:val="24"/>
                <w:spacing w:val="-9"/>
                <w:position w:val="16"/>
              </w:rPr>
              <w:t>A</w:t>
            </w:r>
            <w:r>
              <w:rPr>
                <w:rFonts w:ascii="Times New Roman" w:hAnsi="Times New Roman" w:eastAsia="Times New Roman" w:cs="Times New Roman"/>
                <w:sz w:val="15"/>
                <w:szCs w:val="15"/>
                <w:spacing w:val="-9"/>
                <w:position w:val="16"/>
              </w:rPr>
              <w:t>div</w:t>
            </w:r>
            <w:r>
              <w:rPr>
                <w:rFonts w:ascii="Times New Roman" w:hAnsi="Times New Roman" w:eastAsia="Times New Roman" w:cs="Times New Roman"/>
                <w:sz w:val="24"/>
                <w:szCs w:val="24"/>
                <w:spacing w:val="-9"/>
                <w:position w:val="16"/>
              </w:rPr>
              <w:t>──</w:t>
            </w:r>
            <w:r>
              <w:rPr>
                <w:rFonts w:ascii="SimSun" w:hAnsi="SimSun" w:eastAsia="SimSun" w:cs="SimSun"/>
                <w:sz w:val="24"/>
                <w:szCs w:val="24"/>
                <w:spacing w:val="-9"/>
                <w:position w:val="16"/>
              </w:rPr>
              <w:t>几何发散引起的衰减，</w:t>
            </w:r>
            <w:r>
              <w:rPr>
                <w:rFonts w:ascii="SimSun" w:hAnsi="SimSun" w:eastAsia="SimSun" w:cs="SimSun"/>
                <w:sz w:val="24"/>
                <w:szCs w:val="24"/>
                <w:spacing w:val="61"/>
                <w:position w:val="16"/>
              </w:rPr>
              <w:t xml:space="preserve"> </w:t>
            </w:r>
            <w:r>
              <w:rPr>
                <w:rFonts w:ascii="Times New Roman" w:hAnsi="Times New Roman" w:eastAsia="Times New Roman" w:cs="Times New Roman"/>
                <w:sz w:val="24"/>
                <w:szCs w:val="24"/>
                <w:spacing w:val="-9"/>
                <w:position w:val="16"/>
              </w:rPr>
              <w:t>dB</w:t>
            </w:r>
            <w:r>
              <w:rPr>
                <w:rFonts w:ascii="SimSun" w:hAnsi="SimSun" w:eastAsia="SimSun" w:cs="SimSun"/>
                <w:sz w:val="24"/>
                <w:szCs w:val="24"/>
                <w:spacing w:val="-9"/>
                <w:position w:val="16"/>
              </w:rPr>
              <w:t>；</w:t>
            </w:r>
          </w:p>
          <w:p>
            <w:pPr>
              <w:ind w:left="1541"/>
              <w:spacing w:before="1" w:line="227" w:lineRule="auto"/>
              <w:rPr>
                <w:rFonts w:ascii="SimSun" w:hAnsi="SimSun" w:eastAsia="SimSun" w:cs="SimSun"/>
                <w:sz w:val="24"/>
                <w:szCs w:val="24"/>
              </w:rPr>
            </w:pPr>
            <w:r>
              <w:rPr>
                <w:rFonts w:ascii="Times New Roman" w:hAnsi="Times New Roman" w:eastAsia="Times New Roman" w:cs="Times New Roman"/>
                <w:sz w:val="24"/>
                <w:szCs w:val="24"/>
                <w:spacing w:val="-10"/>
              </w:rPr>
              <w:t>A</w:t>
            </w:r>
            <w:r>
              <w:rPr>
                <w:rFonts w:ascii="Times New Roman" w:hAnsi="Times New Roman" w:eastAsia="Times New Roman" w:cs="Times New Roman"/>
                <w:sz w:val="15"/>
                <w:szCs w:val="15"/>
                <w:spacing w:val="-10"/>
              </w:rPr>
              <w:t>gr</w:t>
            </w:r>
            <w:r>
              <w:rPr>
                <w:rFonts w:ascii="Times New Roman" w:hAnsi="Times New Roman" w:eastAsia="Times New Roman" w:cs="Times New Roman"/>
                <w:sz w:val="24"/>
                <w:szCs w:val="24"/>
                <w:spacing w:val="-10"/>
              </w:rPr>
              <w:t>──</w:t>
            </w:r>
            <w:r>
              <w:rPr>
                <w:rFonts w:ascii="SimSun" w:hAnsi="SimSun" w:eastAsia="SimSun" w:cs="SimSun"/>
                <w:sz w:val="24"/>
                <w:szCs w:val="24"/>
                <w:spacing w:val="-10"/>
              </w:rPr>
              <w:t>地面效应引起的衰减，</w:t>
            </w:r>
            <w:r>
              <w:rPr>
                <w:rFonts w:ascii="SimSun" w:hAnsi="SimSun" w:eastAsia="SimSun" w:cs="SimSun"/>
                <w:sz w:val="24"/>
                <w:szCs w:val="24"/>
                <w:spacing w:val="65"/>
              </w:rPr>
              <w:t xml:space="preserve"> </w:t>
            </w:r>
            <w:r>
              <w:rPr>
                <w:rFonts w:ascii="Times New Roman" w:hAnsi="Times New Roman" w:eastAsia="Times New Roman" w:cs="Times New Roman"/>
                <w:sz w:val="24"/>
                <w:szCs w:val="24"/>
                <w:spacing w:val="-10"/>
              </w:rPr>
              <w:t>dB</w:t>
            </w:r>
            <w:r>
              <w:rPr>
                <w:rFonts w:ascii="SimSun" w:hAnsi="SimSun" w:eastAsia="SimSun" w:cs="SimSun"/>
                <w:sz w:val="24"/>
                <w:szCs w:val="24"/>
                <w:spacing w:val="-10"/>
              </w:rPr>
              <w:t>；</w:t>
            </w:r>
          </w:p>
          <w:p>
            <w:pPr>
              <w:ind w:left="1541"/>
              <w:spacing w:before="172" w:line="233" w:lineRule="auto"/>
              <w:rPr>
                <w:rFonts w:ascii="SimSun" w:hAnsi="SimSun" w:eastAsia="SimSun" w:cs="SimSun"/>
                <w:sz w:val="24"/>
                <w:szCs w:val="24"/>
              </w:rPr>
            </w:pPr>
            <w:r>
              <w:rPr>
                <w:rFonts w:ascii="Times New Roman" w:hAnsi="Times New Roman" w:eastAsia="Times New Roman" w:cs="Times New Roman"/>
                <w:sz w:val="24"/>
                <w:szCs w:val="24"/>
                <w:spacing w:val="-10"/>
              </w:rPr>
              <w:t>A</w:t>
            </w:r>
            <w:r>
              <w:rPr>
                <w:rFonts w:ascii="Times New Roman" w:hAnsi="Times New Roman" w:eastAsia="Times New Roman" w:cs="Times New Roman"/>
                <w:sz w:val="15"/>
                <w:szCs w:val="15"/>
                <w:spacing w:val="-10"/>
              </w:rPr>
              <w:t>ba</w:t>
            </w:r>
            <w:r>
              <w:rPr>
                <w:rFonts w:ascii="Times New Roman" w:hAnsi="Times New Roman" w:eastAsia="Times New Roman" w:cs="Times New Roman"/>
                <w:sz w:val="24"/>
                <w:szCs w:val="24"/>
                <w:spacing w:val="-10"/>
              </w:rPr>
              <w:t>r──</w:t>
            </w:r>
            <w:r>
              <w:rPr>
                <w:rFonts w:ascii="SimSun" w:hAnsi="SimSun" w:eastAsia="SimSun" w:cs="SimSun"/>
                <w:sz w:val="24"/>
                <w:szCs w:val="24"/>
                <w:spacing w:val="-10"/>
              </w:rPr>
              <w:t>障碍物引起的衰减，</w:t>
            </w:r>
            <w:r>
              <w:rPr>
                <w:rFonts w:ascii="SimSun" w:hAnsi="SimSun" w:eastAsia="SimSun" w:cs="SimSun"/>
                <w:sz w:val="24"/>
                <w:szCs w:val="24"/>
                <w:spacing w:val="66"/>
              </w:rPr>
              <w:t xml:space="preserve"> </w:t>
            </w:r>
            <w:r>
              <w:rPr>
                <w:rFonts w:ascii="Times New Roman" w:hAnsi="Times New Roman" w:eastAsia="Times New Roman" w:cs="Times New Roman"/>
                <w:sz w:val="24"/>
                <w:szCs w:val="24"/>
                <w:spacing w:val="-10"/>
              </w:rPr>
              <w:t>dB</w:t>
            </w:r>
            <w:r>
              <w:rPr>
                <w:rFonts w:ascii="SimSun" w:hAnsi="SimSun" w:eastAsia="SimSun" w:cs="SimSun"/>
                <w:sz w:val="24"/>
                <w:szCs w:val="24"/>
                <w:spacing w:val="-10"/>
              </w:rPr>
              <w:t>；</w:t>
            </w:r>
          </w:p>
          <w:p>
            <w:pPr>
              <w:ind w:left="1541"/>
              <w:spacing w:before="163" w:line="233" w:lineRule="auto"/>
              <w:rPr>
                <w:rFonts w:ascii="SimSun" w:hAnsi="SimSun" w:eastAsia="SimSun" w:cs="SimSun"/>
                <w:sz w:val="24"/>
                <w:szCs w:val="24"/>
              </w:rPr>
            </w:pPr>
            <w:r>
              <w:rPr>
                <w:rFonts w:ascii="Times New Roman" w:hAnsi="Times New Roman" w:eastAsia="Times New Roman" w:cs="Times New Roman"/>
                <w:sz w:val="24"/>
                <w:szCs w:val="24"/>
                <w:spacing w:val="-9"/>
              </w:rPr>
              <w:t>A</w:t>
            </w:r>
            <w:r>
              <w:rPr>
                <w:rFonts w:ascii="Times New Roman" w:hAnsi="Times New Roman" w:eastAsia="Times New Roman" w:cs="Times New Roman"/>
                <w:sz w:val="15"/>
                <w:szCs w:val="15"/>
                <w:spacing w:val="-9"/>
              </w:rPr>
              <w:t>atm</w:t>
            </w:r>
            <w:r>
              <w:rPr>
                <w:rFonts w:ascii="Times New Roman" w:hAnsi="Times New Roman" w:eastAsia="Times New Roman" w:cs="Times New Roman"/>
                <w:sz w:val="24"/>
                <w:szCs w:val="24"/>
                <w:spacing w:val="-9"/>
              </w:rPr>
              <w:t>──</w:t>
            </w:r>
            <w:r>
              <w:rPr>
                <w:rFonts w:ascii="SimSun" w:hAnsi="SimSun" w:eastAsia="SimSun" w:cs="SimSun"/>
                <w:sz w:val="24"/>
                <w:szCs w:val="24"/>
                <w:spacing w:val="-9"/>
              </w:rPr>
              <w:t>大气吸收引起的衰减，</w:t>
            </w:r>
            <w:r>
              <w:rPr>
                <w:rFonts w:ascii="SimSun" w:hAnsi="SimSun" w:eastAsia="SimSun" w:cs="SimSun"/>
                <w:sz w:val="24"/>
                <w:szCs w:val="24"/>
                <w:spacing w:val="63"/>
              </w:rPr>
              <w:t xml:space="preserve"> </w:t>
            </w:r>
            <w:r>
              <w:rPr>
                <w:rFonts w:ascii="Times New Roman" w:hAnsi="Times New Roman" w:eastAsia="Times New Roman" w:cs="Times New Roman"/>
                <w:sz w:val="24"/>
                <w:szCs w:val="24"/>
                <w:spacing w:val="-9"/>
              </w:rPr>
              <w:t>dB</w:t>
            </w:r>
            <w:r>
              <w:rPr>
                <w:rFonts w:ascii="SimSun" w:hAnsi="SimSun" w:eastAsia="SimSun" w:cs="SimSun"/>
                <w:sz w:val="24"/>
                <w:szCs w:val="24"/>
                <w:spacing w:val="-9"/>
              </w:rPr>
              <w:t>；</w:t>
            </w:r>
          </w:p>
          <w:p>
            <w:pPr>
              <w:ind w:left="1541"/>
              <w:spacing w:before="164" w:line="467" w:lineRule="exact"/>
              <w:rPr>
                <w:rFonts w:ascii="SimSun" w:hAnsi="SimSun" w:eastAsia="SimSun" w:cs="SimSun"/>
                <w:sz w:val="24"/>
                <w:szCs w:val="24"/>
              </w:rPr>
            </w:pPr>
            <w:r>
              <w:rPr>
                <w:rFonts w:ascii="Times New Roman" w:hAnsi="Times New Roman" w:eastAsia="Times New Roman" w:cs="Times New Roman"/>
                <w:sz w:val="24"/>
                <w:szCs w:val="24"/>
                <w:spacing w:val="-8"/>
                <w:position w:val="16"/>
              </w:rPr>
              <w:t>A</w:t>
            </w:r>
            <w:r>
              <w:rPr>
                <w:rFonts w:ascii="Times New Roman" w:hAnsi="Times New Roman" w:eastAsia="Times New Roman" w:cs="Times New Roman"/>
                <w:sz w:val="15"/>
                <w:szCs w:val="15"/>
                <w:spacing w:val="-8"/>
                <w:position w:val="16"/>
              </w:rPr>
              <w:t>misc</w:t>
            </w:r>
            <w:r>
              <w:rPr>
                <w:rFonts w:ascii="Times New Roman" w:hAnsi="Times New Roman" w:eastAsia="Times New Roman" w:cs="Times New Roman"/>
                <w:sz w:val="24"/>
                <w:szCs w:val="24"/>
                <w:spacing w:val="-8"/>
                <w:position w:val="16"/>
              </w:rPr>
              <w:t>──</w:t>
            </w:r>
            <w:r>
              <w:rPr>
                <w:rFonts w:ascii="SimSun" w:hAnsi="SimSun" w:eastAsia="SimSun" w:cs="SimSun"/>
                <w:sz w:val="24"/>
                <w:szCs w:val="24"/>
                <w:spacing w:val="-8"/>
                <w:position w:val="16"/>
              </w:rPr>
              <w:t>其他多方面效应引起的衰减，</w:t>
            </w:r>
            <w:r>
              <w:rPr>
                <w:rFonts w:ascii="SimSun" w:hAnsi="SimSun" w:eastAsia="SimSun" w:cs="SimSun"/>
                <w:sz w:val="24"/>
                <w:szCs w:val="24"/>
                <w:spacing w:val="80"/>
                <w:position w:val="16"/>
              </w:rPr>
              <w:t xml:space="preserve"> </w:t>
            </w:r>
            <w:r>
              <w:rPr>
                <w:rFonts w:ascii="Times New Roman" w:hAnsi="Times New Roman" w:eastAsia="Times New Roman" w:cs="Times New Roman"/>
                <w:sz w:val="24"/>
                <w:szCs w:val="24"/>
                <w:spacing w:val="-8"/>
                <w:position w:val="16"/>
              </w:rPr>
              <w:t>dB</w:t>
            </w:r>
            <w:r>
              <w:rPr>
                <w:rFonts w:ascii="SimSun" w:hAnsi="SimSun" w:eastAsia="SimSun" w:cs="SimSun"/>
                <w:sz w:val="24"/>
                <w:szCs w:val="24"/>
                <w:spacing w:val="-8"/>
                <w:position w:val="16"/>
              </w:rPr>
              <w:t>。</w:t>
            </w:r>
          </w:p>
          <w:p>
            <w:pPr>
              <w:ind w:left="587"/>
              <w:spacing w:line="217" w:lineRule="auto"/>
              <w:rPr>
                <w:rFonts w:ascii="SimSun" w:hAnsi="SimSun" w:eastAsia="SimSun" w:cs="SimSun"/>
                <w:sz w:val="24"/>
                <w:szCs w:val="24"/>
              </w:rPr>
            </w:pPr>
            <w:r>
              <w:rPr>
                <w:rFonts w:ascii="SimSun" w:hAnsi="SimSun" w:eastAsia="SimSun" w:cs="SimSun"/>
                <w:sz w:val="24"/>
                <w:szCs w:val="24"/>
                <w:spacing w:val="-2"/>
              </w:rPr>
              <w:t>①几何发散</w:t>
            </w:r>
          </w:p>
          <w:p>
            <w:pPr>
              <w:ind w:left="587"/>
              <w:spacing w:before="184" w:line="468" w:lineRule="exact"/>
              <w:rPr>
                <w:rFonts w:ascii="SimSun" w:hAnsi="SimSun" w:eastAsia="SimSun" w:cs="SimSun"/>
                <w:sz w:val="24"/>
                <w:szCs w:val="24"/>
              </w:rPr>
            </w:pPr>
            <w:r>
              <w:rPr>
                <w:rFonts w:ascii="SimSun" w:hAnsi="SimSun" w:eastAsia="SimSun" w:cs="SimSun"/>
                <w:sz w:val="24"/>
                <w:szCs w:val="24"/>
                <w:spacing w:val="-2"/>
                <w:position w:val="17"/>
              </w:rPr>
              <w:t>对于室外点声源，不考虑其指向性，几何发散衰</w:t>
            </w:r>
            <w:r>
              <w:rPr>
                <w:rFonts w:ascii="SimSun" w:hAnsi="SimSun" w:eastAsia="SimSun" w:cs="SimSun"/>
                <w:sz w:val="24"/>
                <w:szCs w:val="24"/>
                <w:spacing w:val="-3"/>
                <w:position w:val="17"/>
              </w:rPr>
              <w:t>减计算公式为：</w:t>
            </w:r>
          </w:p>
          <w:p>
            <w:pPr>
              <w:ind w:left="1544"/>
              <w:spacing w:line="212" w:lineRule="auto"/>
              <w:rPr>
                <w:rFonts w:ascii="Times New Roman" w:hAnsi="Times New Roman" w:eastAsia="Times New Roman" w:cs="Times New Roman"/>
                <w:sz w:val="24"/>
                <w:szCs w:val="24"/>
              </w:rPr>
            </w:pPr>
            <w:r>
              <w:rPr>
                <w:rFonts w:ascii="Times New Roman" w:hAnsi="Times New Roman" w:eastAsia="Times New Roman" w:cs="Times New Roman"/>
                <w:sz w:val="24"/>
                <w:szCs w:val="24"/>
              </w:rPr>
              <w:t>Lp(r)=Lp(r</w:t>
            </w:r>
            <w:r>
              <w:rPr>
                <w:rFonts w:ascii="Times New Roman" w:hAnsi="Times New Roman" w:eastAsia="Times New Roman" w:cs="Times New Roman"/>
                <w:sz w:val="15"/>
                <w:szCs w:val="15"/>
              </w:rPr>
              <w:t>0</w:t>
            </w:r>
            <w:r>
              <w:rPr>
                <w:rFonts w:ascii="Times New Roman" w:hAnsi="Times New Roman" w:eastAsia="Times New Roman" w:cs="Times New Roman"/>
                <w:sz w:val="24"/>
                <w:szCs w:val="24"/>
              </w:rPr>
              <w:t>)</w:t>
            </w:r>
            <w:r>
              <w:rPr>
                <w:rFonts w:ascii="SimSun" w:hAnsi="SimSun" w:eastAsia="SimSun" w:cs="SimSun"/>
                <w:sz w:val="24"/>
                <w:szCs w:val="24"/>
              </w:rPr>
              <w:t>－</w:t>
            </w:r>
            <w:r>
              <w:rPr>
                <w:rFonts w:ascii="Times New Roman" w:hAnsi="Times New Roman" w:eastAsia="Times New Roman" w:cs="Times New Roman"/>
                <w:sz w:val="24"/>
                <w:szCs w:val="24"/>
              </w:rPr>
              <w:t>20Lg(r/r</w:t>
            </w:r>
            <w:r>
              <w:rPr>
                <w:rFonts w:ascii="Times New Roman" w:hAnsi="Times New Roman" w:eastAsia="Times New Roman" w:cs="Times New Roman"/>
                <w:sz w:val="15"/>
                <w:szCs w:val="15"/>
              </w:rPr>
              <w:t>0</w:t>
            </w:r>
            <w:r>
              <w:rPr>
                <w:rFonts w:ascii="Times New Roman" w:hAnsi="Times New Roman" w:eastAsia="Times New Roman" w:cs="Times New Roman"/>
                <w:sz w:val="24"/>
                <w:szCs w:val="24"/>
              </w:rPr>
              <w:t>)</w:t>
            </w:r>
          </w:p>
          <w:p>
            <w:pPr>
              <w:ind w:left="586"/>
              <w:spacing w:before="191" w:line="217" w:lineRule="auto"/>
              <w:rPr>
                <w:rFonts w:ascii="SimSun" w:hAnsi="SimSun" w:eastAsia="SimSun" w:cs="SimSun"/>
                <w:sz w:val="24"/>
                <w:szCs w:val="24"/>
              </w:rPr>
            </w:pPr>
            <w:r>
              <w:rPr>
                <w:rFonts w:ascii="SimSun" w:hAnsi="SimSun" w:eastAsia="SimSun" w:cs="SimSun"/>
                <w:sz w:val="24"/>
                <w:szCs w:val="24"/>
                <w:spacing w:val="-1"/>
              </w:rPr>
              <w:t>②大气吸收引起的衰减</w:t>
            </w:r>
          </w:p>
        </w:tc>
      </w:tr>
    </w:tbl>
    <w:p>
      <w:pPr>
        <w:pStyle w:val="BodyText"/>
        <w:rPr/>
      </w:pPr>
      <w:r/>
    </w:p>
    <w:p>
      <w:pPr>
        <w:sectPr>
          <w:footerReference w:type="default" r:id="rId140"/>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none" w:color="000000" w:sz="0" w:space="0"/>
          <w:left w:val="none" w:color="000000" w:sz="0" w:space="0"/>
          <w:bottom w:val="none" w:color="000000" w:sz="0" w:space="0"/>
          <w:right w:val="none" w:color="000000" w:sz="0" w:space="0"/>
          <w:insideH w:val="none" w:color="000000" w:sz="0" w:space="0"/>
          <w:insideV w:val="none" w:color="000000" w:sz="0" w:space="0"/>
        </w:tblBorders>
      </w:tblPr>
      <w:tblGrid>
        <w:gridCol w:w="425"/>
        <w:gridCol w:w="1338"/>
        <w:gridCol w:w="8092"/>
      </w:tblGrid>
      <w:tr>
        <w:trPr>
          <w:trHeight w:val="375" w:hRule="atLeast"/>
        </w:trPr>
        <w:tc>
          <w:tcPr>
            <w:tcW w:w="425" w:type="dxa"/>
            <w:vAlign w:val="top"/>
            <w:vMerge w:val="restart"/>
            <w:tcBorders>
              <w:left w:val="single" w:color="000000" w:sz="6" w:space="0"/>
              <w:bottom w:val="nil"/>
              <w:top w:val="single" w:color="000000" w:sz="6" w:space="0"/>
              <w:right w:val="single" w:color="000000" w:sz="2" w:space="0"/>
            </w:tcBorders>
          </w:tcPr>
          <w:p>
            <w:pPr>
              <w:rPr>
                <w:rFonts w:ascii="Arial"/>
                <w:sz w:val="21"/>
              </w:rPr>
            </w:pPr>
            <w:r/>
          </w:p>
        </w:tc>
        <w:tc>
          <w:tcPr>
            <w:tcW w:w="9430" w:type="dxa"/>
            <w:vAlign w:val="top"/>
            <w:gridSpan w:val="2"/>
            <w:tcBorders>
              <w:right w:val="single" w:color="000000" w:sz="6" w:space="0"/>
              <w:top w:val="single" w:color="000000" w:sz="6" w:space="0"/>
              <w:left w:val="single" w:color="000000" w:sz="2" w:space="0"/>
            </w:tcBorders>
          </w:tcPr>
          <w:p>
            <w:pPr>
              <w:ind w:left="595"/>
              <w:spacing w:before="39" w:line="220" w:lineRule="auto"/>
              <w:rPr>
                <w:rFonts w:ascii="SimSun" w:hAnsi="SimSun" w:eastAsia="SimSun" w:cs="SimSun"/>
                <w:sz w:val="24"/>
                <w:szCs w:val="24"/>
              </w:rPr>
            </w:pPr>
            <w:r>
              <w:rPr>
                <w:rFonts w:ascii="SimSun" w:hAnsi="SimSun" w:eastAsia="SimSun" w:cs="SimSun"/>
                <w:sz w:val="24"/>
                <w:szCs w:val="24"/>
                <w:spacing w:val="-5"/>
              </w:rPr>
              <w:t>空气吸收引起的衰减按下式计算：</w:t>
            </w:r>
          </w:p>
        </w:tc>
      </w:tr>
      <w:tr>
        <w:trPr>
          <w:trHeight w:val="2650" w:hRule="atLeast"/>
        </w:trPr>
        <w:tc>
          <w:tcPr>
            <w:tcW w:w="425" w:type="dxa"/>
            <w:vAlign w:val="top"/>
            <w:vMerge w:val="continue"/>
            <w:tcBorders>
              <w:left w:val="single" w:color="000000" w:sz="6" w:space="0"/>
              <w:bottom w:val="nil"/>
              <w:top w:val="nil"/>
              <w:right w:val="single" w:color="000000" w:sz="2" w:space="0"/>
            </w:tcBorders>
          </w:tcPr>
          <w:p>
            <w:pPr>
              <w:rPr>
                <w:rFonts w:ascii="Arial"/>
                <w:sz w:val="21"/>
              </w:rPr>
            </w:pPr>
            <w:r/>
          </w:p>
        </w:tc>
        <w:tc>
          <w:tcPr>
            <w:tcW w:w="1338" w:type="dxa"/>
            <w:vAlign w:val="top"/>
            <w:tcBorders>
              <w:left w:val="single" w:color="000000" w:sz="2" w:space="0"/>
            </w:tcBorders>
          </w:tcPr>
          <w:p>
            <w:pPr>
              <w:spacing w:line="269" w:lineRule="auto"/>
              <w:rPr>
                <w:rFonts w:ascii="Arial"/>
                <w:sz w:val="21"/>
              </w:rPr>
            </w:pPr>
            <w:r/>
          </w:p>
          <w:p>
            <w:pPr>
              <w:spacing w:line="269" w:lineRule="auto"/>
              <w:rPr>
                <w:rFonts w:ascii="Arial"/>
                <w:sz w:val="21"/>
              </w:rPr>
            </w:pPr>
            <w:r/>
          </w:p>
          <w:p>
            <w:pPr>
              <w:spacing w:line="270" w:lineRule="auto"/>
              <w:rPr>
                <w:rFonts w:ascii="Arial"/>
                <w:sz w:val="21"/>
              </w:rPr>
            </w:pPr>
            <w:r/>
          </w:p>
          <w:p>
            <w:pPr>
              <w:ind w:left="593"/>
              <w:spacing w:before="78" w:line="220" w:lineRule="auto"/>
              <w:rPr>
                <w:rFonts w:ascii="SimSun" w:hAnsi="SimSun" w:eastAsia="SimSun" w:cs="SimSun"/>
                <w:sz w:val="24"/>
                <w:szCs w:val="24"/>
              </w:rPr>
            </w:pPr>
            <w:r>
              <w:rPr>
                <w:rFonts w:ascii="SimSun" w:hAnsi="SimSun" w:eastAsia="SimSun" w:cs="SimSun"/>
                <w:sz w:val="24"/>
                <w:szCs w:val="24"/>
                <w:spacing w:val="-16"/>
              </w:rPr>
              <w:t>式中：</w:t>
            </w:r>
          </w:p>
        </w:tc>
        <w:tc>
          <w:tcPr>
            <w:tcW w:w="8092" w:type="dxa"/>
            <w:vAlign w:val="top"/>
            <w:tcBorders>
              <w:right w:val="single" w:color="000000" w:sz="6" w:space="0"/>
            </w:tcBorders>
          </w:tcPr>
          <w:p>
            <w:pPr>
              <w:ind w:firstLine="203"/>
              <w:spacing w:before="96" w:line="620" w:lineRule="exact"/>
              <w:rPr/>
            </w:pPr>
            <w:r>
              <w:rPr>
                <w:position w:val="-12"/>
              </w:rPr>
              <w:drawing>
                <wp:inline distT="0" distB="0" distL="0" distR="0">
                  <wp:extent cx="1076325" cy="393700"/>
                  <wp:effectExtent l="0" t="0" r="0" b="0"/>
                  <wp:docPr id="208" name="IM 208"/>
                  <wp:cNvGraphicFramePr/>
                  <a:graphic>
                    <a:graphicData uri="http://schemas.openxmlformats.org/drawingml/2006/picture">
                      <pic:pic>
                        <pic:nvPicPr>
                          <pic:cNvPr id="208" name="IM 208"/>
                          <pic:cNvPicPr/>
                        </pic:nvPicPr>
                        <pic:blipFill>
                          <a:blip r:embed="rId142"/>
                          <a:stretch>
                            <a:fillRect/>
                          </a:stretch>
                        </pic:blipFill>
                        <pic:spPr>
                          <a:xfrm rot="0">
                            <a:off x="0" y="0"/>
                            <a:ext cx="1076325" cy="393700"/>
                          </a:xfrm>
                          <a:prstGeom prst="rect">
                            <a:avLst/>
                          </a:prstGeom>
                        </pic:spPr>
                      </pic:pic>
                    </a:graphicData>
                  </a:graphic>
                </wp:inline>
              </w:drawing>
            </w:r>
          </w:p>
          <w:p>
            <w:pPr>
              <w:spacing w:line="280" w:lineRule="auto"/>
              <w:rPr>
                <w:rFonts w:ascii="Arial"/>
                <w:sz w:val="21"/>
              </w:rPr>
            </w:pPr>
            <w:r/>
          </w:p>
          <w:p>
            <w:pPr>
              <w:spacing w:line="280" w:lineRule="auto"/>
              <w:rPr>
                <w:rFonts w:ascii="Arial"/>
                <w:sz w:val="21"/>
              </w:rPr>
            </w:pPr>
            <w:r/>
          </w:p>
          <w:p>
            <w:pPr>
              <w:ind w:left="205"/>
              <w:spacing w:before="78" w:line="466" w:lineRule="exact"/>
              <w:rPr>
                <w:rFonts w:ascii="SimSun" w:hAnsi="SimSun" w:eastAsia="SimSun" w:cs="SimSun"/>
                <w:sz w:val="24"/>
                <w:szCs w:val="24"/>
              </w:rPr>
            </w:pPr>
            <w:r>
              <w:rPr>
                <w:rFonts w:ascii="Times New Roman" w:hAnsi="Times New Roman" w:eastAsia="Times New Roman" w:cs="Times New Roman"/>
                <w:sz w:val="24"/>
                <w:szCs w:val="24"/>
                <w:spacing w:val="-13"/>
                <w:position w:val="16"/>
              </w:rPr>
              <w:t>r—</w:t>
            </w:r>
            <w:r>
              <w:rPr>
                <w:rFonts w:ascii="SimSun" w:hAnsi="SimSun" w:eastAsia="SimSun" w:cs="SimSun"/>
                <w:sz w:val="24"/>
                <w:szCs w:val="24"/>
                <w:spacing w:val="-13"/>
                <w:position w:val="16"/>
              </w:rPr>
              <w:t>预测点距声源的距离，</w:t>
            </w:r>
            <w:r>
              <w:rPr>
                <w:rFonts w:ascii="SimSun" w:hAnsi="SimSun" w:eastAsia="SimSun" w:cs="SimSun"/>
                <w:sz w:val="24"/>
                <w:szCs w:val="24"/>
                <w:spacing w:val="60"/>
                <w:position w:val="16"/>
              </w:rPr>
              <w:t xml:space="preserve"> </w:t>
            </w:r>
            <w:r>
              <w:rPr>
                <w:rFonts w:ascii="Times New Roman" w:hAnsi="Times New Roman" w:eastAsia="Times New Roman" w:cs="Times New Roman"/>
                <w:sz w:val="24"/>
                <w:szCs w:val="24"/>
                <w:spacing w:val="-13"/>
                <w:position w:val="16"/>
              </w:rPr>
              <w:t>m</w:t>
            </w:r>
            <w:r>
              <w:rPr>
                <w:rFonts w:ascii="SimSun" w:hAnsi="SimSun" w:eastAsia="SimSun" w:cs="SimSun"/>
                <w:sz w:val="24"/>
                <w:szCs w:val="24"/>
                <w:spacing w:val="-13"/>
                <w:position w:val="16"/>
              </w:rPr>
              <w:t>；</w:t>
            </w:r>
          </w:p>
          <w:p>
            <w:pPr>
              <w:ind w:left="205"/>
              <w:spacing w:line="233" w:lineRule="auto"/>
              <w:rPr>
                <w:rFonts w:ascii="SimSun" w:hAnsi="SimSun" w:eastAsia="SimSun" w:cs="SimSun"/>
                <w:sz w:val="24"/>
                <w:szCs w:val="24"/>
              </w:rPr>
            </w:pPr>
            <w:r>
              <w:rPr>
                <w:rFonts w:ascii="Times New Roman" w:hAnsi="Times New Roman" w:eastAsia="Times New Roman" w:cs="Times New Roman"/>
                <w:sz w:val="24"/>
                <w:szCs w:val="24"/>
                <w:spacing w:val="5"/>
              </w:rPr>
              <w:t>r</w:t>
            </w:r>
            <w:r>
              <w:rPr>
                <w:rFonts w:ascii="Times New Roman" w:hAnsi="Times New Roman" w:eastAsia="Times New Roman" w:cs="Times New Roman"/>
                <w:sz w:val="15"/>
                <w:szCs w:val="15"/>
                <w:spacing w:val="5"/>
              </w:rPr>
              <w:t>0</w:t>
            </w:r>
            <w:r>
              <w:rPr>
                <w:rFonts w:ascii="Times New Roman" w:hAnsi="Times New Roman" w:eastAsia="Times New Roman" w:cs="Times New Roman"/>
                <w:sz w:val="24"/>
                <w:szCs w:val="24"/>
                <w:spacing w:val="5"/>
              </w:rPr>
              <w:t>—</w:t>
            </w:r>
            <w:r>
              <w:rPr>
                <w:rFonts w:ascii="SimSun" w:hAnsi="SimSun" w:eastAsia="SimSun" w:cs="SimSun"/>
                <w:sz w:val="24"/>
                <w:szCs w:val="24"/>
                <w:spacing w:val="-16"/>
              </w:rPr>
              <w:t>参考点距声源的距离，</w:t>
            </w:r>
            <w:r>
              <w:rPr>
                <w:rFonts w:ascii="SimSun" w:hAnsi="SimSun" w:eastAsia="SimSun" w:cs="SimSun"/>
                <w:sz w:val="24"/>
                <w:szCs w:val="24"/>
                <w:spacing w:val="59"/>
              </w:rPr>
              <w:t xml:space="preserve"> </w:t>
            </w:r>
            <w:r>
              <w:rPr>
                <w:rFonts w:ascii="Times New Roman" w:hAnsi="Times New Roman" w:eastAsia="Times New Roman" w:cs="Times New Roman"/>
                <w:sz w:val="24"/>
                <w:szCs w:val="24"/>
                <w:spacing w:val="-16"/>
              </w:rPr>
              <w:t>m</w:t>
            </w:r>
            <w:r>
              <w:rPr>
                <w:rFonts w:ascii="SimSun" w:hAnsi="SimSun" w:eastAsia="SimSun" w:cs="SimSun"/>
                <w:sz w:val="24"/>
                <w:szCs w:val="24"/>
                <w:spacing w:val="-16"/>
              </w:rPr>
              <w:t>；</w:t>
            </w:r>
          </w:p>
          <w:p>
            <w:pPr>
              <w:ind w:left="213"/>
              <w:spacing w:before="163" w:line="233" w:lineRule="auto"/>
              <w:rPr>
                <w:rFonts w:ascii="SimSun" w:hAnsi="SimSun" w:eastAsia="SimSun" w:cs="SimSun"/>
                <w:sz w:val="24"/>
                <w:szCs w:val="24"/>
              </w:rPr>
            </w:pPr>
            <w:r>
              <w:rPr>
                <w:rFonts w:ascii="Times New Roman" w:hAnsi="Times New Roman" w:eastAsia="Times New Roman" w:cs="Times New Roman"/>
                <w:sz w:val="24"/>
                <w:szCs w:val="24"/>
                <w:spacing w:val="-4"/>
              </w:rPr>
              <w:t>α—</w:t>
            </w:r>
            <w:r>
              <w:rPr>
                <w:rFonts w:ascii="SimSun" w:hAnsi="SimSun" w:eastAsia="SimSun" w:cs="SimSun"/>
                <w:sz w:val="24"/>
                <w:szCs w:val="24"/>
                <w:spacing w:val="-4"/>
              </w:rPr>
              <w:t>每</w:t>
            </w:r>
            <w:r>
              <w:rPr>
                <w:rFonts w:ascii="SimSun" w:hAnsi="SimSun" w:eastAsia="SimSun" w:cs="SimSun"/>
                <w:sz w:val="24"/>
                <w:szCs w:val="24"/>
                <w:spacing w:val="30"/>
              </w:rPr>
              <w:t xml:space="preserve"> </w:t>
            </w:r>
            <w:r>
              <w:rPr>
                <w:rFonts w:ascii="Times New Roman" w:hAnsi="Times New Roman" w:eastAsia="Times New Roman" w:cs="Times New Roman"/>
                <w:sz w:val="24"/>
                <w:szCs w:val="24"/>
                <w:spacing w:val="-4"/>
              </w:rPr>
              <w:t>1000m  </w:t>
            </w:r>
            <w:r>
              <w:rPr>
                <w:rFonts w:ascii="SimSun" w:hAnsi="SimSun" w:eastAsia="SimSun" w:cs="SimSun"/>
                <w:sz w:val="24"/>
                <w:szCs w:val="24"/>
                <w:spacing w:val="-4"/>
              </w:rPr>
              <w:t>空气吸收系数。</w:t>
            </w:r>
          </w:p>
        </w:tc>
      </w:tr>
      <w:tr>
        <w:trPr>
          <w:trHeight w:val="439" w:hRule="atLeast"/>
        </w:trPr>
        <w:tc>
          <w:tcPr>
            <w:tcW w:w="425" w:type="dxa"/>
            <w:vAlign w:val="top"/>
            <w:vMerge w:val="continue"/>
            <w:tcBorders>
              <w:left w:val="single" w:color="000000" w:sz="6" w:space="0"/>
              <w:bottom w:val="nil"/>
              <w:top w:val="nil"/>
              <w:right w:val="single" w:color="000000" w:sz="2" w:space="0"/>
            </w:tcBorders>
          </w:tcPr>
          <w:p>
            <w:pPr>
              <w:rPr>
                <w:rFonts w:ascii="Arial"/>
                <w:sz w:val="21"/>
              </w:rPr>
            </w:pPr>
            <w:r/>
          </w:p>
        </w:tc>
        <w:tc>
          <w:tcPr>
            <w:tcW w:w="9430" w:type="dxa"/>
            <w:vAlign w:val="top"/>
            <w:gridSpan w:val="2"/>
            <w:tcBorders>
              <w:right w:val="single" w:color="000000" w:sz="6" w:space="0"/>
              <w:left w:val="single" w:color="000000" w:sz="2" w:space="0"/>
            </w:tcBorders>
          </w:tcPr>
          <w:p>
            <w:pPr>
              <w:ind w:left="586"/>
              <w:spacing w:before="108" w:line="217" w:lineRule="auto"/>
              <w:rPr>
                <w:rFonts w:ascii="SimSun" w:hAnsi="SimSun" w:eastAsia="SimSun" w:cs="SimSun"/>
                <w:sz w:val="24"/>
                <w:szCs w:val="24"/>
              </w:rPr>
            </w:pPr>
            <w:r>
              <w:rPr>
                <w:rFonts w:ascii="SimSun" w:hAnsi="SimSun" w:eastAsia="SimSun" w:cs="SimSun"/>
                <w:sz w:val="24"/>
                <w:szCs w:val="24"/>
                <w:spacing w:val="-2"/>
              </w:rPr>
              <w:t>③地面效应</w:t>
            </w:r>
          </w:p>
        </w:tc>
      </w:tr>
      <w:tr>
        <w:trPr>
          <w:trHeight w:val="2738" w:hRule="atLeast"/>
        </w:trPr>
        <w:tc>
          <w:tcPr>
            <w:tcW w:w="425" w:type="dxa"/>
            <w:vAlign w:val="top"/>
            <w:vMerge w:val="continue"/>
            <w:tcBorders>
              <w:left w:val="single" w:color="000000" w:sz="6" w:space="0"/>
              <w:bottom w:val="nil"/>
              <w:top w:val="nil"/>
              <w:right w:val="single" w:color="000000" w:sz="2" w:space="0"/>
            </w:tcBorders>
          </w:tcPr>
          <w:p>
            <w:pPr>
              <w:rPr>
                <w:rFonts w:ascii="Arial"/>
                <w:sz w:val="21"/>
              </w:rPr>
            </w:pPr>
            <w:r/>
          </w:p>
        </w:tc>
        <w:tc>
          <w:tcPr>
            <w:tcW w:w="1338" w:type="dxa"/>
            <w:vAlign w:val="top"/>
            <w:tcBorders>
              <w:left w:val="single" w:color="000000" w:sz="2" w:space="0"/>
            </w:tcBorders>
          </w:tcPr>
          <w:p>
            <w:pPr>
              <w:spacing w:line="300" w:lineRule="auto"/>
              <w:rPr>
                <w:rFonts w:ascii="Arial"/>
                <w:sz w:val="21"/>
              </w:rPr>
            </w:pPr>
            <w:r/>
          </w:p>
          <w:p>
            <w:pPr>
              <w:spacing w:line="300" w:lineRule="auto"/>
              <w:rPr>
                <w:rFonts w:ascii="Arial"/>
                <w:sz w:val="21"/>
              </w:rPr>
            </w:pPr>
            <w:r/>
          </w:p>
          <w:p>
            <w:pPr>
              <w:spacing w:line="300" w:lineRule="auto"/>
              <w:rPr>
                <w:rFonts w:ascii="Arial"/>
                <w:sz w:val="21"/>
              </w:rPr>
            </w:pPr>
            <w:r/>
          </w:p>
          <w:p>
            <w:pPr>
              <w:ind w:left="593"/>
              <w:spacing w:before="78" w:line="220" w:lineRule="auto"/>
              <w:rPr>
                <w:rFonts w:ascii="SimSun" w:hAnsi="SimSun" w:eastAsia="SimSun" w:cs="SimSun"/>
                <w:sz w:val="24"/>
                <w:szCs w:val="24"/>
              </w:rPr>
            </w:pPr>
            <w:r>
              <w:rPr>
                <w:rFonts w:ascii="SimSun" w:hAnsi="SimSun" w:eastAsia="SimSun" w:cs="SimSun"/>
                <w:sz w:val="24"/>
                <w:szCs w:val="24"/>
                <w:spacing w:val="-16"/>
              </w:rPr>
              <w:t>式中：</w:t>
            </w:r>
          </w:p>
        </w:tc>
        <w:tc>
          <w:tcPr>
            <w:tcW w:w="8092" w:type="dxa"/>
            <w:vAlign w:val="top"/>
            <w:tcBorders>
              <w:right w:val="single" w:color="000000" w:sz="6" w:space="0"/>
            </w:tcBorders>
          </w:tcPr>
          <w:p>
            <w:pPr>
              <w:ind w:firstLine="203"/>
              <w:spacing w:before="99" w:line="709" w:lineRule="exact"/>
              <w:rPr/>
            </w:pPr>
            <w:r>
              <w:rPr>
                <w:position w:val="-14"/>
              </w:rPr>
              <w:drawing>
                <wp:inline distT="0" distB="0" distL="0" distR="0">
                  <wp:extent cx="1617979" cy="450215"/>
                  <wp:effectExtent l="0" t="0" r="0" b="0"/>
                  <wp:docPr id="210" name="IM 210"/>
                  <wp:cNvGraphicFramePr/>
                  <a:graphic>
                    <a:graphicData uri="http://schemas.openxmlformats.org/drawingml/2006/picture">
                      <pic:pic>
                        <pic:nvPicPr>
                          <pic:cNvPr id="210" name="IM 210"/>
                          <pic:cNvPicPr/>
                        </pic:nvPicPr>
                        <pic:blipFill>
                          <a:blip r:embed="rId143"/>
                          <a:stretch>
                            <a:fillRect/>
                          </a:stretch>
                        </pic:blipFill>
                        <pic:spPr>
                          <a:xfrm rot="0">
                            <a:off x="0" y="0"/>
                            <a:ext cx="1617979" cy="450215"/>
                          </a:xfrm>
                          <a:prstGeom prst="rect">
                            <a:avLst/>
                          </a:prstGeom>
                        </pic:spPr>
                      </pic:pic>
                    </a:graphicData>
                  </a:graphic>
                </wp:inline>
              </w:drawing>
            </w:r>
          </w:p>
          <w:p>
            <w:pPr>
              <w:spacing w:line="279" w:lineRule="auto"/>
              <w:rPr>
                <w:rFonts w:ascii="Arial"/>
                <w:sz w:val="21"/>
              </w:rPr>
            </w:pPr>
            <w:r/>
          </w:p>
          <w:p>
            <w:pPr>
              <w:spacing w:line="280" w:lineRule="auto"/>
              <w:rPr>
                <w:rFonts w:ascii="Arial"/>
                <w:sz w:val="21"/>
              </w:rPr>
            </w:pPr>
            <w:r/>
          </w:p>
          <w:p>
            <w:pPr>
              <w:ind w:left="205"/>
              <w:spacing w:before="78" w:line="467" w:lineRule="exact"/>
              <w:rPr>
                <w:rFonts w:ascii="SimSun" w:hAnsi="SimSun" w:eastAsia="SimSun" w:cs="SimSun"/>
                <w:sz w:val="24"/>
                <w:szCs w:val="24"/>
              </w:rPr>
            </w:pPr>
            <w:r>
              <w:rPr>
                <w:rFonts w:ascii="Times New Roman" w:hAnsi="Times New Roman" w:eastAsia="Times New Roman" w:cs="Times New Roman"/>
                <w:sz w:val="24"/>
                <w:szCs w:val="24"/>
                <w:spacing w:val="-10"/>
                <w:position w:val="17"/>
              </w:rPr>
              <w:t>A</w:t>
            </w:r>
            <w:r>
              <w:rPr>
                <w:rFonts w:ascii="Times New Roman" w:hAnsi="Times New Roman" w:eastAsia="Times New Roman" w:cs="Times New Roman"/>
                <w:sz w:val="15"/>
                <w:szCs w:val="15"/>
                <w:spacing w:val="-10"/>
                <w:position w:val="17"/>
              </w:rPr>
              <w:t>gr</w:t>
            </w:r>
            <w:r>
              <w:rPr>
                <w:rFonts w:ascii="Times New Roman" w:hAnsi="Times New Roman" w:eastAsia="Times New Roman" w:cs="Times New Roman"/>
                <w:sz w:val="24"/>
                <w:szCs w:val="24"/>
                <w:spacing w:val="-10"/>
                <w:position w:val="17"/>
              </w:rPr>
              <w:t>——</w:t>
            </w:r>
            <w:r>
              <w:rPr>
                <w:rFonts w:ascii="SimSun" w:hAnsi="SimSun" w:eastAsia="SimSun" w:cs="SimSun"/>
                <w:sz w:val="24"/>
                <w:szCs w:val="24"/>
                <w:spacing w:val="-10"/>
                <w:position w:val="17"/>
              </w:rPr>
              <w:t>地面效应引起的衰减，</w:t>
            </w:r>
            <w:r>
              <w:rPr>
                <w:rFonts w:ascii="SimSun" w:hAnsi="SimSun" w:eastAsia="SimSun" w:cs="SimSun"/>
                <w:sz w:val="24"/>
                <w:szCs w:val="24"/>
                <w:spacing w:val="64"/>
                <w:position w:val="17"/>
              </w:rPr>
              <w:t xml:space="preserve"> </w:t>
            </w:r>
            <w:r>
              <w:rPr>
                <w:rFonts w:ascii="Times New Roman" w:hAnsi="Times New Roman" w:eastAsia="Times New Roman" w:cs="Times New Roman"/>
                <w:sz w:val="24"/>
                <w:szCs w:val="24"/>
                <w:spacing w:val="-10"/>
                <w:position w:val="17"/>
              </w:rPr>
              <w:t>dB</w:t>
            </w:r>
            <w:r>
              <w:rPr>
                <w:rFonts w:ascii="SimSun" w:hAnsi="SimSun" w:eastAsia="SimSun" w:cs="SimSun"/>
                <w:sz w:val="24"/>
                <w:szCs w:val="24"/>
                <w:spacing w:val="-10"/>
                <w:position w:val="17"/>
              </w:rPr>
              <w:t>；</w:t>
            </w:r>
          </w:p>
          <w:p>
            <w:pPr>
              <w:ind w:left="205"/>
              <w:spacing w:line="234" w:lineRule="auto"/>
              <w:rPr>
                <w:rFonts w:ascii="SimSun" w:hAnsi="SimSun" w:eastAsia="SimSun" w:cs="SimSun"/>
                <w:sz w:val="24"/>
                <w:szCs w:val="24"/>
              </w:rPr>
            </w:pPr>
            <w:r>
              <w:rPr>
                <w:rFonts w:ascii="Times New Roman" w:hAnsi="Times New Roman" w:eastAsia="Times New Roman" w:cs="Times New Roman"/>
                <w:sz w:val="24"/>
                <w:szCs w:val="24"/>
                <w:spacing w:val="-12"/>
              </w:rPr>
              <w:t>r ——</w:t>
            </w:r>
            <w:r>
              <w:rPr>
                <w:rFonts w:ascii="SimSun" w:hAnsi="SimSun" w:eastAsia="SimSun" w:cs="SimSun"/>
                <w:sz w:val="24"/>
                <w:szCs w:val="24"/>
                <w:spacing w:val="-12"/>
              </w:rPr>
              <w:t>预测点距声源的距离，</w:t>
            </w:r>
            <w:r>
              <w:rPr>
                <w:rFonts w:ascii="SimSun" w:hAnsi="SimSun" w:eastAsia="SimSun" w:cs="SimSun"/>
                <w:sz w:val="24"/>
                <w:szCs w:val="24"/>
                <w:spacing w:val="70"/>
              </w:rPr>
              <w:t xml:space="preserve"> </w:t>
            </w:r>
            <w:r>
              <w:rPr>
                <w:rFonts w:ascii="Times New Roman" w:hAnsi="Times New Roman" w:eastAsia="Times New Roman" w:cs="Times New Roman"/>
                <w:sz w:val="24"/>
                <w:szCs w:val="24"/>
                <w:spacing w:val="-12"/>
              </w:rPr>
              <w:t>m</w:t>
            </w:r>
            <w:r>
              <w:rPr>
                <w:rFonts w:ascii="SimSun" w:hAnsi="SimSun" w:eastAsia="SimSun" w:cs="SimSun"/>
                <w:sz w:val="24"/>
                <w:szCs w:val="24"/>
                <w:spacing w:val="-12"/>
              </w:rPr>
              <w:t>；</w:t>
            </w:r>
          </w:p>
          <w:p>
            <w:pPr>
              <w:ind w:right="5"/>
              <w:spacing w:before="162" w:line="227" w:lineRule="auto"/>
              <w:jc w:val="right"/>
              <w:rPr>
                <w:rFonts w:ascii="SimSun" w:hAnsi="SimSun" w:eastAsia="SimSun" w:cs="SimSun"/>
                <w:sz w:val="24"/>
                <w:szCs w:val="24"/>
              </w:rPr>
            </w:pPr>
            <w:r>
              <w:rPr>
                <w:rFonts w:ascii="Times New Roman" w:hAnsi="Times New Roman" w:eastAsia="Times New Roman" w:cs="Times New Roman"/>
                <w:sz w:val="24"/>
                <w:szCs w:val="24"/>
                <w:spacing w:val="-14"/>
              </w:rPr>
              <w:t>h</w:t>
            </w:r>
            <w:r>
              <w:rPr>
                <w:rFonts w:ascii="Times New Roman" w:hAnsi="Times New Roman" w:eastAsia="Times New Roman" w:cs="Times New Roman"/>
                <w:sz w:val="15"/>
                <w:szCs w:val="15"/>
                <w:spacing w:val="-14"/>
              </w:rPr>
              <w:t>m</w:t>
            </w:r>
            <w:r>
              <w:rPr>
                <w:rFonts w:ascii="Times New Roman" w:hAnsi="Times New Roman" w:eastAsia="Times New Roman" w:cs="Times New Roman"/>
                <w:sz w:val="24"/>
                <w:szCs w:val="24"/>
                <w:spacing w:val="-14"/>
              </w:rPr>
              <w:t>——</w:t>
            </w:r>
            <w:r>
              <w:rPr>
                <w:rFonts w:ascii="SimSun" w:hAnsi="SimSun" w:eastAsia="SimSun" w:cs="SimSun"/>
                <w:sz w:val="24"/>
                <w:szCs w:val="24"/>
                <w:spacing w:val="-14"/>
              </w:rPr>
              <w:t>传播路径的平均离地高度，</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14"/>
              </w:rPr>
              <w:t>m</w:t>
            </w:r>
            <w:r>
              <w:rPr>
                <w:rFonts w:ascii="SimSun" w:hAnsi="SimSun" w:eastAsia="SimSun" w:cs="SimSun"/>
                <w:sz w:val="24"/>
                <w:szCs w:val="24"/>
                <w:spacing w:val="-14"/>
              </w:rPr>
              <w:t>；若</w:t>
            </w:r>
            <w:r>
              <w:rPr>
                <w:rFonts w:ascii="SimSun" w:hAnsi="SimSun" w:eastAsia="SimSun" w:cs="SimSun"/>
                <w:sz w:val="24"/>
                <w:szCs w:val="24"/>
                <w:spacing w:val="-46"/>
              </w:rPr>
              <w:t xml:space="preserve"> </w:t>
            </w:r>
            <w:r>
              <w:rPr>
                <w:rFonts w:ascii="Times New Roman" w:hAnsi="Times New Roman" w:eastAsia="Times New Roman" w:cs="Times New Roman"/>
                <w:sz w:val="24"/>
                <w:szCs w:val="24"/>
                <w:spacing w:val="-14"/>
              </w:rPr>
              <w:t>A</w:t>
            </w:r>
            <w:r>
              <w:rPr>
                <w:rFonts w:ascii="Times New Roman" w:hAnsi="Times New Roman" w:eastAsia="Times New Roman" w:cs="Times New Roman"/>
                <w:sz w:val="15"/>
                <w:szCs w:val="15"/>
                <w:spacing w:val="-14"/>
              </w:rPr>
              <w:t>gr</w:t>
            </w:r>
            <w:r>
              <w:rPr>
                <w:rFonts w:ascii="Times New Roman" w:hAnsi="Times New Roman" w:eastAsia="Times New Roman" w:cs="Times New Roman"/>
                <w:sz w:val="15"/>
                <w:szCs w:val="15"/>
                <w:spacing w:val="12"/>
              </w:rPr>
              <w:t xml:space="preserve"> </w:t>
            </w:r>
            <w:r>
              <w:rPr>
                <w:rFonts w:ascii="SimSun" w:hAnsi="SimSun" w:eastAsia="SimSun" w:cs="SimSun"/>
                <w:sz w:val="24"/>
                <w:szCs w:val="24"/>
                <w:spacing w:val="-14"/>
              </w:rPr>
              <w:t>计算出负值，</w:t>
            </w:r>
            <w:r>
              <w:rPr>
                <w:rFonts w:ascii="SimSun" w:hAnsi="SimSun" w:eastAsia="SimSun" w:cs="SimSun"/>
                <w:sz w:val="24"/>
                <w:szCs w:val="24"/>
                <w:spacing w:val="21"/>
              </w:rPr>
              <w:t xml:space="preserve"> </w:t>
            </w:r>
            <w:r>
              <w:rPr>
                <w:rFonts w:ascii="Times New Roman" w:hAnsi="Times New Roman" w:eastAsia="Times New Roman" w:cs="Times New Roman"/>
                <w:sz w:val="24"/>
                <w:szCs w:val="24"/>
                <w:spacing w:val="-14"/>
              </w:rPr>
              <w:t>A</w:t>
            </w:r>
            <w:r>
              <w:rPr>
                <w:rFonts w:ascii="Times New Roman" w:hAnsi="Times New Roman" w:eastAsia="Times New Roman" w:cs="Times New Roman"/>
                <w:sz w:val="15"/>
                <w:szCs w:val="15"/>
                <w:spacing w:val="-2"/>
              </w:rPr>
              <w:t>gr</w:t>
            </w:r>
            <w:r>
              <w:rPr>
                <w:rFonts w:ascii="Times New Roman" w:hAnsi="Times New Roman" w:eastAsia="Times New Roman" w:cs="Times New Roman"/>
                <w:sz w:val="15"/>
                <w:szCs w:val="15"/>
                <w:spacing w:val="13"/>
              </w:rPr>
              <w:t xml:space="preserve"> </w:t>
            </w:r>
            <w:r>
              <w:rPr>
                <w:rFonts w:ascii="SimSun" w:hAnsi="SimSun" w:eastAsia="SimSun" w:cs="SimSun"/>
                <w:sz w:val="24"/>
                <w:szCs w:val="24"/>
                <w:spacing w:val="-2"/>
              </w:rPr>
              <w:t>可用</w:t>
            </w:r>
            <w:r>
              <w:rPr>
                <w:rFonts w:ascii="Times New Roman" w:hAnsi="Times New Roman" w:eastAsia="Times New Roman" w:cs="Times New Roman"/>
                <w:sz w:val="24"/>
                <w:szCs w:val="24"/>
                <w:spacing w:val="-2"/>
              </w:rPr>
              <w:t>“0”</w:t>
            </w:r>
            <w:r>
              <w:rPr>
                <w:rFonts w:ascii="SimSun" w:hAnsi="SimSun" w:eastAsia="SimSun" w:cs="SimSun"/>
                <w:sz w:val="24"/>
                <w:szCs w:val="24"/>
                <w:spacing w:val="-2"/>
              </w:rPr>
              <w:t>代替。</w:t>
            </w:r>
          </w:p>
        </w:tc>
      </w:tr>
      <w:tr>
        <w:trPr>
          <w:trHeight w:val="6397" w:hRule="atLeast"/>
        </w:trPr>
        <w:tc>
          <w:tcPr>
            <w:tcW w:w="425" w:type="dxa"/>
            <w:vAlign w:val="top"/>
            <w:vMerge w:val="continue"/>
            <w:tcBorders>
              <w:left w:val="single" w:color="000000" w:sz="6" w:space="0"/>
              <w:bottom w:val="single" w:color="000000" w:sz="6" w:space="0"/>
              <w:top w:val="nil"/>
              <w:right w:val="single" w:color="000000" w:sz="2" w:space="0"/>
            </w:tcBorders>
          </w:tcPr>
          <w:p>
            <w:pPr>
              <w:rPr>
                <w:rFonts w:ascii="Arial"/>
                <w:sz w:val="21"/>
              </w:rPr>
            </w:pPr>
            <w:r/>
          </w:p>
        </w:tc>
        <w:tc>
          <w:tcPr>
            <w:tcW w:w="9430" w:type="dxa"/>
            <w:vAlign w:val="top"/>
            <w:gridSpan w:val="2"/>
            <w:tcBorders>
              <w:bottom w:val="single" w:color="000000" w:sz="6" w:space="0"/>
              <w:right w:val="single" w:color="000000" w:sz="6" w:space="0"/>
              <w:left w:val="single" w:color="000000" w:sz="2" w:space="0"/>
            </w:tcBorders>
          </w:tcPr>
          <w:p>
            <w:pPr>
              <w:ind w:left="586"/>
              <w:spacing w:before="113" w:line="225" w:lineRule="auto"/>
              <w:rPr>
                <w:rFonts w:ascii="SimSun" w:hAnsi="SimSun" w:eastAsia="SimSun" w:cs="SimSun"/>
                <w:sz w:val="24"/>
                <w:szCs w:val="24"/>
              </w:rPr>
            </w:pPr>
            <w:r>
              <w:rPr>
                <w:rFonts w:ascii="SimSun" w:hAnsi="SimSun" w:eastAsia="SimSun" w:cs="SimSun"/>
                <w:sz w:val="24"/>
                <w:szCs w:val="24"/>
              </w:rPr>
              <w:t>④障碍物屏蔽引起的衰减（</w:t>
            </w:r>
            <w:r>
              <w:rPr>
                <w:rFonts w:ascii="Times New Roman" w:hAnsi="Times New Roman" w:eastAsia="Times New Roman" w:cs="Times New Roman"/>
                <w:sz w:val="24"/>
                <w:szCs w:val="24"/>
              </w:rPr>
              <w:t>A</w:t>
            </w:r>
            <w:r>
              <w:rPr>
                <w:rFonts w:ascii="Times New Roman" w:hAnsi="Times New Roman" w:eastAsia="Times New Roman" w:cs="Times New Roman"/>
                <w:sz w:val="15"/>
                <w:szCs w:val="15"/>
              </w:rPr>
              <w:t>bar</w:t>
            </w:r>
            <w:r>
              <w:rPr>
                <w:rFonts w:ascii="SimSun" w:hAnsi="SimSun" w:eastAsia="SimSun" w:cs="SimSun"/>
                <w:sz w:val="24"/>
                <w:szCs w:val="24"/>
              </w:rPr>
              <w:t>）</w:t>
            </w:r>
          </w:p>
          <w:p>
            <w:pPr>
              <w:ind w:left="590"/>
              <w:spacing w:before="174" w:line="466" w:lineRule="exact"/>
              <w:rPr>
                <w:rFonts w:ascii="SimSun" w:hAnsi="SimSun" w:eastAsia="SimSun" w:cs="SimSun"/>
                <w:sz w:val="24"/>
                <w:szCs w:val="24"/>
              </w:rPr>
            </w:pPr>
            <w:r>
              <w:rPr>
                <w:rFonts w:ascii="SimSun" w:hAnsi="SimSun" w:eastAsia="SimSun" w:cs="SimSun"/>
                <w:sz w:val="24"/>
                <w:szCs w:val="24"/>
                <w:spacing w:val="-6"/>
                <w:position w:val="16"/>
              </w:rPr>
              <w:t>屏障衰减 </w:t>
            </w:r>
            <w:r>
              <w:rPr>
                <w:rFonts w:ascii="Times New Roman" w:hAnsi="Times New Roman" w:eastAsia="Times New Roman" w:cs="Times New Roman"/>
                <w:sz w:val="24"/>
                <w:szCs w:val="24"/>
                <w:spacing w:val="-6"/>
                <w:position w:val="16"/>
              </w:rPr>
              <w:t>A</w:t>
            </w:r>
            <w:r>
              <w:rPr>
                <w:rFonts w:ascii="Times New Roman" w:hAnsi="Times New Roman" w:eastAsia="Times New Roman" w:cs="Times New Roman"/>
                <w:sz w:val="15"/>
                <w:szCs w:val="15"/>
                <w:spacing w:val="-6"/>
                <w:position w:val="16"/>
              </w:rPr>
              <w:t>bar   </w:t>
            </w:r>
            <w:r>
              <w:rPr>
                <w:rFonts w:ascii="SimSun" w:hAnsi="SimSun" w:eastAsia="SimSun" w:cs="SimSun"/>
                <w:sz w:val="24"/>
                <w:szCs w:val="24"/>
                <w:spacing w:val="-6"/>
                <w:position w:val="16"/>
              </w:rPr>
              <w:t>在单绕射（即薄屏障） 情况， 衰减最大取 </w:t>
            </w:r>
            <w:r>
              <w:rPr>
                <w:rFonts w:ascii="Times New Roman" w:hAnsi="Times New Roman" w:eastAsia="Times New Roman" w:cs="Times New Roman"/>
                <w:sz w:val="24"/>
                <w:szCs w:val="24"/>
                <w:spacing w:val="-6"/>
                <w:position w:val="16"/>
              </w:rPr>
              <w:t>20 dB</w:t>
            </w:r>
            <w:r>
              <w:rPr>
                <w:rFonts w:ascii="SimSun" w:hAnsi="SimSun" w:eastAsia="SimSun" w:cs="SimSun"/>
                <w:sz w:val="24"/>
                <w:szCs w:val="24"/>
                <w:spacing w:val="-6"/>
                <w:position w:val="16"/>
              </w:rPr>
              <w:t>；在双绕射（即厚屏</w:t>
            </w:r>
          </w:p>
          <w:p>
            <w:pPr>
              <w:ind w:left="120"/>
              <w:spacing w:line="219" w:lineRule="auto"/>
              <w:rPr>
                <w:rFonts w:ascii="SimSun" w:hAnsi="SimSun" w:eastAsia="SimSun" w:cs="SimSun"/>
                <w:sz w:val="24"/>
                <w:szCs w:val="24"/>
              </w:rPr>
            </w:pPr>
            <w:r>
              <w:rPr>
                <w:rFonts w:ascii="SimSun" w:hAnsi="SimSun" w:eastAsia="SimSun" w:cs="SimSun"/>
                <w:sz w:val="24"/>
                <w:szCs w:val="24"/>
                <w:spacing w:val="-2"/>
              </w:rPr>
              <w:t>障）情况，衰减最大取 </w:t>
            </w:r>
            <w:r>
              <w:rPr>
                <w:rFonts w:ascii="Times New Roman" w:hAnsi="Times New Roman" w:eastAsia="Times New Roman" w:cs="Times New Roman"/>
                <w:sz w:val="24"/>
                <w:szCs w:val="24"/>
                <w:spacing w:val="-2"/>
              </w:rPr>
              <w:t>25 dB</w:t>
            </w:r>
            <w:r>
              <w:rPr>
                <w:rFonts w:ascii="SimSun" w:hAnsi="SimSun" w:eastAsia="SimSun" w:cs="SimSun"/>
                <w:sz w:val="24"/>
                <w:szCs w:val="24"/>
                <w:spacing w:val="-2"/>
              </w:rPr>
              <w:t>。</w:t>
            </w:r>
          </w:p>
          <w:p>
            <w:pPr>
              <w:ind w:left="586"/>
              <w:spacing w:before="181" w:line="225" w:lineRule="auto"/>
              <w:rPr>
                <w:rFonts w:ascii="SimSun" w:hAnsi="SimSun" w:eastAsia="SimSun" w:cs="SimSun"/>
                <w:sz w:val="24"/>
                <w:szCs w:val="24"/>
              </w:rPr>
            </w:pPr>
            <w:r>
              <w:rPr>
                <w:rFonts w:ascii="SimSun" w:hAnsi="SimSun" w:eastAsia="SimSun" w:cs="SimSun"/>
                <w:sz w:val="24"/>
                <w:szCs w:val="24"/>
              </w:rPr>
              <w:t>⑤其他方面效应引起的衰减（</w:t>
            </w:r>
            <w:r>
              <w:rPr>
                <w:rFonts w:ascii="Times New Roman" w:hAnsi="Times New Roman" w:eastAsia="Times New Roman" w:cs="Times New Roman"/>
                <w:sz w:val="24"/>
                <w:szCs w:val="24"/>
              </w:rPr>
              <w:t>A</w:t>
            </w:r>
            <w:r>
              <w:rPr>
                <w:rFonts w:ascii="Times New Roman" w:hAnsi="Times New Roman" w:eastAsia="Times New Roman" w:cs="Times New Roman"/>
                <w:sz w:val="15"/>
                <w:szCs w:val="15"/>
              </w:rPr>
              <w:t>mis</w:t>
            </w:r>
            <w:r>
              <w:rPr>
                <w:rFonts w:ascii="SimSun" w:hAnsi="SimSun" w:eastAsia="SimSun" w:cs="SimSun"/>
                <w:sz w:val="24"/>
                <w:szCs w:val="24"/>
              </w:rPr>
              <w:t>）</w:t>
            </w:r>
          </w:p>
          <w:p>
            <w:pPr>
              <w:ind w:left="589"/>
              <w:spacing w:before="175" w:line="467" w:lineRule="exact"/>
              <w:rPr>
                <w:rFonts w:ascii="SimSun" w:hAnsi="SimSun" w:eastAsia="SimSun" w:cs="SimSun"/>
                <w:sz w:val="24"/>
                <w:szCs w:val="24"/>
              </w:rPr>
            </w:pPr>
            <w:r>
              <w:rPr>
                <w:rFonts w:ascii="SimSun" w:hAnsi="SimSun" w:eastAsia="SimSun" w:cs="SimSun"/>
                <w:sz w:val="24"/>
                <w:szCs w:val="24"/>
                <w:spacing w:val="-10"/>
                <w:position w:val="17"/>
              </w:rPr>
              <w:t>其他衰减包括通过工业场所的衰减； 通过建筑群的衰减等。在声环境影响评价中， 一</w:t>
            </w:r>
          </w:p>
          <w:p>
            <w:pPr>
              <w:ind w:left="107"/>
              <w:spacing w:before="1" w:line="218" w:lineRule="auto"/>
              <w:rPr>
                <w:rFonts w:ascii="SimSun" w:hAnsi="SimSun" w:eastAsia="SimSun" w:cs="SimSun"/>
                <w:sz w:val="24"/>
                <w:szCs w:val="24"/>
              </w:rPr>
            </w:pPr>
            <w:r>
              <w:rPr>
                <w:rFonts w:ascii="SimSun" w:hAnsi="SimSun" w:eastAsia="SimSun" w:cs="SimSun"/>
                <w:sz w:val="24"/>
                <w:szCs w:val="24"/>
                <w:spacing w:val="-1"/>
              </w:rPr>
              <w:t>般情况下，不考虑自然条件（如风、温度梯雾）变化引</w:t>
            </w:r>
            <w:r>
              <w:rPr>
                <w:rFonts w:ascii="SimSun" w:hAnsi="SimSun" w:eastAsia="SimSun" w:cs="SimSun"/>
                <w:sz w:val="24"/>
                <w:szCs w:val="24"/>
                <w:spacing w:val="-2"/>
              </w:rPr>
              <w:t>起的附加修正。</w:t>
            </w:r>
          </w:p>
          <w:p>
            <w:pPr>
              <w:ind w:left="603"/>
              <w:spacing w:before="182" w:line="220" w:lineRule="auto"/>
              <w:rPr>
                <w:rFonts w:ascii="SimSun" w:hAnsi="SimSun" w:eastAsia="SimSun" w:cs="SimSun"/>
                <w:sz w:val="24"/>
                <w:szCs w:val="24"/>
              </w:rPr>
            </w:pPr>
            <w:r>
              <w:rPr>
                <w:rFonts w:ascii="SimSun" w:hAnsi="SimSun" w:eastAsia="SimSun" w:cs="SimSun"/>
                <w:sz w:val="24"/>
                <w:szCs w:val="24"/>
              </w:rPr>
              <w:t>（</w:t>
            </w:r>
            <w:r>
              <w:rPr>
                <w:rFonts w:ascii="Times New Roman" w:hAnsi="Times New Roman" w:eastAsia="Times New Roman" w:cs="Times New Roman"/>
                <w:sz w:val="24"/>
                <w:szCs w:val="24"/>
              </w:rPr>
              <w:t>2</w:t>
            </w:r>
            <w:r>
              <w:rPr>
                <w:rFonts w:ascii="SimSun" w:hAnsi="SimSun" w:eastAsia="SimSun" w:cs="SimSun"/>
                <w:sz w:val="24"/>
                <w:szCs w:val="24"/>
              </w:rPr>
              <w:t>）室内声源等效室外声源声功率级计算方法</w:t>
            </w:r>
          </w:p>
          <w:p>
            <w:pPr>
              <w:ind w:left="592"/>
              <w:spacing w:before="180" w:line="220" w:lineRule="auto"/>
              <w:rPr>
                <w:rFonts w:ascii="SimSun" w:hAnsi="SimSun" w:eastAsia="SimSun" w:cs="SimSun"/>
                <w:sz w:val="24"/>
                <w:szCs w:val="24"/>
              </w:rPr>
            </w:pPr>
            <w:r>
              <w:rPr>
                <w:rFonts w:ascii="SimSun" w:hAnsi="SimSun" w:eastAsia="SimSun" w:cs="SimSun"/>
                <w:sz w:val="24"/>
                <w:szCs w:val="24"/>
                <w:spacing w:val="-2"/>
              </w:rPr>
              <w:t>室内声源首先换算为等效室外声源，再按各类声源模式计算。</w:t>
            </w:r>
          </w:p>
          <w:p>
            <w:pPr>
              <w:ind w:left="587"/>
              <w:spacing w:before="182" w:line="217" w:lineRule="auto"/>
              <w:rPr>
                <w:rFonts w:ascii="SimSun" w:hAnsi="SimSun" w:eastAsia="SimSun" w:cs="SimSun"/>
                <w:sz w:val="24"/>
                <w:szCs w:val="24"/>
              </w:rPr>
            </w:pPr>
            <w:r>
              <w:rPr>
                <w:rFonts w:ascii="SimSun" w:hAnsi="SimSun" w:eastAsia="SimSun" w:cs="SimSun"/>
                <w:sz w:val="24"/>
                <w:szCs w:val="24"/>
                <w:spacing w:val="-3"/>
              </w:rPr>
              <w:t>①首先计算出某个室内声源靠近围护结构处的倍频带声压级：</w:t>
            </w:r>
          </w:p>
          <w:p>
            <w:pPr>
              <w:ind w:firstLine="1538"/>
              <w:spacing w:before="147" w:line="576" w:lineRule="exact"/>
              <w:rPr/>
            </w:pPr>
            <w:r>
              <w:rPr>
                <w:position w:val="-11"/>
              </w:rPr>
              <w:drawing>
                <wp:inline distT="0" distB="0" distL="0" distR="0">
                  <wp:extent cx="1666875" cy="365760"/>
                  <wp:effectExtent l="0" t="0" r="0" b="0"/>
                  <wp:docPr id="212" name="IM 212"/>
                  <wp:cNvGraphicFramePr/>
                  <a:graphic>
                    <a:graphicData uri="http://schemas.openxmlformats.org/drawingml/2006/picture">
                      <pic:pic>
                        <pic:nvPicPr>
                          <pic:cNvPr id="212" name="IM 212"/>
                          <pic:cNvPicPr/>
                        </pic:nvPicPr>
                        <pic:blipFill>
                          <a:blip r:embed="rId144"/>
                          <a:stretch>
                            <a:fillRect/>
                          </a:stretch>
                        </pic:blipFill>
                        <pic:spPr>
                          <a:xfrm rot="0">
                            <a:off x="0" y="0"/>
                            <a:ext cx="1666875" cy="365760"/>
                          </a:xfrm>
                          <a:prstGeom prst="rect">
                            <a:avLst/>
                          </a:prstGeom>
                        </pic:spPr>
                      </pic:pic>
                    </a:graphicData>
                  </a:graphic>
                </wp:inline>
              </w:drawing>
            </w:r>
          </w:p>
          <w:p>
            <w:pPr>
              <w:ind w:left="593"/>
              <w:spacing w:before="176" w:line="220" w:lineRule="auto"/>
              <w:rPr>
                <w:rFonts w:ascii="SimSun" w:hAnsi="SimSun" w:eastAsia="SimSun" w:cs="SimSun"/>
                <w:sz w:val="24"/>
                <w:szCs w:val="24"/>
              </w:rPr>
            </w:pPr>
            <w:r>
              <w:rPr>
                <w:rFonts w:ascii="SimSun" w:hAnsi="SimSun" w:eastAsia="SimSun" w:cs="SimSun"/>
                <w:sz w:val="24"/>
                <w:szCs w:val="24"/>
                <w:spacing w:val="-16"/>
              </w:rPr>
              <w:t>式中：</w:t>
            </w:r>
          </w:p>
          <w:p>
            <w:pPr>
              <w:ind w:left="583"/>
              <w:spacing w:before="181" w:line="467" w:lineRule="exact"/>
              <w:rPr>
                <w:rFonts w:ascii="SimSun" w:hAnsi="SimSun" w:eastAsia="SimSun" w:cs="SimSun"/>
                <w:sz w:val="24"/>
                <w:szCs w:val="24"/>
              </w:rPr>
            </w:pPr>
            <w:r>
              <w:rPr>
                <w:rFonts w:ascii="Times New Roman" w:hAnsi="Times New Roman" w:eastAsia="Times New Roman" w:cs="Times New Roman"/>
                <w:sz w:val="24"/>
                <w:szCs w:val="24"/>
                <w:spacing w:val="-3"/>
                <w:position w:val="17"/>
              </w:rPr>
              <w:t>L</w:t>
            </w:r>
            <w:r>
              <w:rPr>
                <w:rFonts w:ascii="Times New Roman" w:hAnsi="Times New Roman" w:eastAsia="Times New Roman" w:cs="Times New Roman"/>
                <w:sz w:val="15"/>
                <w:szCs w:val="15"/>
                <w:spacing w:val="-3"/>
                <w:position w:val="17"/>
              </w:rPr>
              <w:t>p1</w:t>
            </w:r>
            <w:r>
              <w:rPr>
                <w:rFonts w:ascii="Times New Roman" w:hAnsi="Times New Roman" w:eastAsia="Times New Roman" w:cs="Times New Roman"/>
                <w:sz w:val="24"/>
                <w:szCs w:val="24"/>
                <w:spacing w:val="-3"/>
                <w:position w:val="17"/>
              </w:rPr>
              <w:t>——</w:t>
            </w:r>
            <w:r>
              <w:rPr>
                <w:rFonts w:ascii="SimSun" w:hAnsi="SimSun" w:eastAsia="SimSun" w:cs="SimSun"/>
                <w:sz w:val="24"/>
                <w:szCs w:val="24"/>
                <w:spacing w:val="-3"/>
                <w:position w:val="17"/>
              </w:rPr>
              <w:t>靠近开口处（或窗户）室内某倍频带</w:t>
            </w:r>
            <w:r>
              <w:rPr>
                <w:rFonts w:ascii="SimSun" w:hAnsi="SimSun" w:eastAsia="SimSun" w:cs="SimSun"/>
                <w:sz w:val="24"/>
                <w:szCs w:val="24"/>
                <w:spacing w:val="-4"/>
                <w:position w:val="17"/>
              </w:rPr>
              <w:t>的声压级或</w:t>
            </w:r>
            <w:r>
              <w:rPr>
                <w:rFonts w:ascii="SimSun" w:hAnsi="SimSun" w:eastAsia="SimSun" w:cs="SimSun"/>
                <w:sz w:val="24"/>
                <w:szCs w:val="24"/>
                <w:spacing w:val="-58"/>
                <w:position w:val="17"/>
              </w:rPr>
              <w:t xml:space="preserve"> </w:t>
            </w:r>
            <w:r>
              <w:rPr>
                <w:rFonts w:ascii="Times New Roman" w:hAnsi="Times New Roman" w:eastAsia="Times New Roman" w:cs="Times New Roman"/>
                <w:sz w:val="24"/>
                <w:szCs w:val="24"/>
                <w:spacing w:val="-4"/>
                <w:position w:val="17"/>
              </w:rPr>
              <w:t>A </w:t>
            </w:r>
            <w:r>
              <w:rPr>
                <w:rFonts w:ascii="SimSun" w:hAnsi="SimSun" w:eastAsia="SimSun" w:cs="SimSun"/>
                <w:sz w:val="24"/>
                <w:szCs w:val="24"/>
                <w:spacing w:val="-4"/>
                <w:position w:val="17"/>
              </w:rPr>
              <w:t>声级， </w:t>
            </w:r>
            <w:r>
              <w:rPr>
                <w:rFonts w:ascii="Times New Roman" w:hAnsi="Times New Roman" w:eastAsia="Times New Roman" w:cs="Times New Roman"/>
                <w:sz w:val="24"/>
                <w:szCs w:val="24"/>
                <w:spacing w:val="-4"/>
                <w:position w:val="17"/>
              </w:rPr>
              <w:t>dB</w:t>
            </w:r>
            <w:r>
              <w:rPr>
                <w:rFonts w:ascii="SimSun" w:hAnsi="SimSun" w:eastAsia="SimSun" w:cs="SimSun"/>
                <w:sz w:val="24"/>
                <w:szCs w:val="24"/>
                <w:spacing w:val="-4"/>
                <w:position w:val="17"/>
              </w:rPr>
              <w:t>；</w:t>
            </w:r>
          </w:p>
          <w:p>
            <w:pPr>
              <w:ind w:left="583"/>
              <w:spacing w:line="227" w:lineRule="auto"/>
              <w:rPr>
                <w:rFonts w:ascii="SimSun" w:hAnsi="SimSun" w:eastAsia="SimSun" w:cs="SimSun"/>
                <w:sz w:val="24"/>
                <w:szCs w:val="24"/>
              </w:rPr>
            </w:pPr>
            <w:r>
              <w:rPr>
                <w:rFonts w:ascii="Times New Roman" w:hAnsi="Times New Roman" w:eastAsia="Times New Roman" w:cs="Times New Roman"/>
                <w:sz w:val="24"/>
                <w:szCs w:val="24"/>
                <w:spacing w:val="-7"/>
              </w:rPr>
              <w:t>L</w:t>
            </w:r>
            <w:r>
              <w:rPr>
                <w:rFonts w:ascii="Times New Roman" w:hAnsi="Times New Roman" w:eastAsia="Times New Roman" w:cs="Times New Roman"/>
                <w:sz w:val="15"/>
                <w:szCs w:val="15"/>
                <w:spacing w:val="-7"/>
              </w:rPr>
              <w:t>w</w:t>
            </w:r>
            <w:r>
              <w:rPr>
                <w:rFonts w:ascii="Times New Roman" w:hAnsi="Times New Roman" w:eastAsia="Times New Roman" w:cs="Times New Roman"/>
                <w:sz w:val="24"/>
                <w:szCs w:val="24"/>
                <w:spacing w:val="-7"/>
              </w:rPr>
              <w:t>——</w:t>
            </w:r>
            <w:r>
              <w:rPr>
                <w:rFonts w:ascii="Times New Roman" w:hAnsi="Times New Roman" w:eastAsia="Times New Roman" w:cs="Times New Roman"/>
                <w:sz w:val="24"/>
                <w:szCs w:val="24"/>
                <w:spacing w:val="-40"/>
              </w:rPr>
              <w:t xml:space="preserve"> </w:t>
            </w:r>
            <w:r>
              <w:rPr>
                <w:rFonts w:ascii="SimSun" w:hAnsi="SimSun" w:eastAsia="SimSun" w:cs="SimSun"/>
                <w:sz w:val="24"/>
                <w:szCs w:val="24"/>
                <w:spacing w:val="-7"/>
              </w:rPr>
              <w:t>点声源声功率级（</w:t>
            </w:r>
            <w:r>
              <w:rPr>
                <w:rFonts w:ascii="Times New Roman" w:hAnsi="Times New Roman" w:eastAsia="Times New Roman" w:cs="Times New Roman"/>
                <w:sz w:val="24"/>
                <w:szCs w:val="24"/>
                <w:spacing w:val="-7"/>
              </w:rPr>
              <w:t>A </w:t>
            </w:r>
            <w:r>
              <w:rPr>
                <w:rFonts w:ascii="SimSun" w:hAnsi="SimSun" w:eastAsia="SimSun" w:cs="SimSun"/>
                <w:sz w:val="24"/>
                <w:szCs w:val="24"/>
                <w:spacing w:val="-7"/>
              </w:rPr>
              <w:t>计权或倍频带</w:t>
            </w:r>
            <w:r>
              <w:rPr>
                <w:rFonts w:ascii="SimSun" w:hAnsi="SimSun" w:eastAsia="SimSun" w:cs="SimSun"/>
                <w:sz w:val="24"/>
                <w:szCs w:val="24"/>
                <w:spacing w:val="-20"/>
              </w:rPr>
              <w:t>），</w:t>
            </w:r>
            <w:r>
              <w:rPr>
                <w:rFonts w:ascii="SimSun" w:hAnsi="SimSun" w:eastAsia="SimSun" w:cs="SimSun"/>
                <w:sz w:val="24"/>
                <w:szCs w:val="24"/>
                <w:spacing w:val="61"/>
              </w:rPr>
              <w:t xml:space="preserve"> </w:t>
            </w:r>
            <w:r>
              <w:rPr>
                <w:rFonts w:ascii="Times New Roman" w:hAnsi="Times New Roman" w:eastAsia="Times New Roman" w:cs="Times New Roman"/>
                <w:sz w:val="24"/>
                <w:szCs w:val="24"/>
                <w:spacing w:val="-7"/>
              </w:rPr>
              <w:t>dB</w:t>
            </w:r>
            <w:r>
              <w:rPr>
                <w:rFonts w:ascii="SimSun" w:hAnsi="SimSun" w:eastAsia="SimSun" w:cs="SimSun"/>
                <w:sz w:val="24"/>
                <w:szCs w:val="24"/>
                <w:spacing w:val="-7"/>
              </w:rPr>
              <w:t>；</w:t>
            </w:r>
          </w:p>
        </w:tc>
      </w:tr>
    </w:tbl>
    <w:p>
      <w:pPr>
        <w:pStyle w:val="BodyText"/>
        <w:rPr/>
      </w:pPr>
      <w:r/>
    </w:p>
    <w:p>
      <w:pPr>
        <w:sectPr>
          <w:footerReference w:type="default" r:id="rId141"/>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12912" w:hRule="atLeast"/>
        </w:trPr>
        <w:tc>
          <w:tcPr>
            <w:tcW w:w="425" w:type="dxa"/>
            <w:vAlign w:val="top"/>
            <w:tcBorders>
              <w:right w:val="single" w:color="000000" w:sz="2" w:space="0"/>
            </w:tcBorders>
          </w:tcPr>
          <w:p>
            <w:pPr>
              <w:rPr>
                <w:rFonts w:ascii="Arial"/>
                <w:sz w:val="21"/>
              </w:rPr>
            </w:pPr>
            <w:r/>
          </w:p>
        </w:tc>
        <w:tc>
          <w:tcPr>
            <w:tcW w:w="9430" w:type="dxa"/>
            <w:vAlign w:val="top"/>
            <w:tcBorders>
              <w:left w:val="single" w:color="000000" w:sz="2" w:space="0"/>
            </w:tcBorders>
          </w:tcPr>
          <w:p>
            <w:pPr>
              <w:ind w:left="587"/>
              <w:spacing w:before="40" w:line="467" w:lineRule="exact"/>
              <w:rPr>
                <w:rFonts w:ascii="SimSun" w:hAnsi="SimSun" w:eastAsia="SimSun" w:cs="SimSun"/>
                <w:sz w:val="24"/>
                <w:szCs w:val="24"/>
              </w:rPr>
            </w:pPr>
            <w:r>
              <w:rPr>
                <w:rFonts w:ascii="Times New Roman" w:hAnsi="Times New Roman" w:eastAsia="Times New Roman" w:cs="Times New Roman"/>
                <w:sz w:val="24"/>
                <w:szCs w:val="24"/>
                <w:spacing w:val="-5"/>
                <w:position w:val="17"/>
              </w:rPr>
              <w:t>Q——</w:t>
            </w:r>
            <w:r>
              <w:rPr>
                <w:rFonts w:ascii="SimSun" w:hAnsi="SimSun" w:eastAsia="SimSun" w:cs="SimSun"/>
                <w:sz w:val="24"/>
                <w:szCs w:val="24"/>
                <w:spacing w:val="-5"/>
                <w:position w:val="17"/>
              </w:rPr>
              <w:t>指向性因数；通常对无指向性声源，当</w:t>
            </w:r>
            <w:r>
              <w:rPr>
                <w:rFonts w:ascii="SimSun" w:hAnsi="SimSun" w:eastAsia="SimSun" w:cs="SimSun"/>
                <w:sz w:val="24"/>
                <w:szCs w:val="24"/>
                <w:spacing w:val="-6"/>
                <w:position w:val="17"/>
              </w:rPr>
              <w:t>声源放在房间中心时，</w:t>
            </w:r>
            <w:r>
              <w:rPr>
                <w:rFonts w:ascii="SimSun" w:hAnsi="SimSun" w:eastAsia="SimSun" w:cs="SimSun"/>
                <w:sz w:val="24"/>
                <w:szCs w:val="24"/>
                <w:spacing w:val="62"/>
                <w:position w:val="17"/>
              </w:rPr>
              <w:t xml:space="preserve"> </w:t>
            </w:r>
            <w:r>
              <w:rPr>
                <w:rFonts w:ascii="Times New Roman" w:hAnsi="Times New Roman" w:eastAsia="Times New Roman" w:cs="Times New Roman"/>
                <w:sz w:val="24"/>
                <w:szCs w:val="24"/>
                <w:spacing w:val="-6"/>
                <w:position w:val="17"/>
              </w:rPr>
              <w:t>Q=1</w:t>
            </w:r>
            <w:r>
              <w:rPr>
                <w:rFonts w:ascii="SimSun" w:hAnsi="SimSun" w:eastAsia="SimSun" w:cs="SimSun"/>
                <w:sz w:val="24"/>
                <w:szCs w:val="24"/>
                <w:spacing w:val="-6"/>
                <w:position w:val="17"/>
              </w:rPr>
              <w:t>；当放在</w:t>
            </w:r>
          </w:p>
          <w:p>
            <w:pPr>
              <w:ind w:left="112"/>
              <w:spacing w:before="1" w:line="215" w:lineRule="auto"/>
              <w:rPr>
                <w:rFonts w:ascii="SimSun" w:hAnsi="SimSun" w:eastAsia="SimSun" w:cs="SimSun"/>
                <w:sz w:val="24"/>
                <w:szCs w:val="24"/>
              </w:rPr>
            </w:pPr>
            <w:r>
              <w:rPr>
                <w:rFonts w:ascii="SimSun" w:hAnsi="SimSun" w:eastAsia="SimSun" w:cs="SimSun"/>
                <w:sz w:val="24"/>
                <w:szCs w:val="24"/>
                <w:spacing w:val="-13"/>
              </w:rPr>
              <w:t>一面墙的中心时，</w:t>
            </w:r>
            <w:r>
              <w:rPr>
                <w:rFonts w:ascii="SimSun" w:hAnsi="SimSun" w:eastAsia="SimSun" w:cs="SimSun"/>
                <w:sz w:val="24"/>
                <w:szCs w:val="24"/>
                <w:spacing w:val="62"/>
              </w:rPr>
              <w:t xml:space="preserve"> </w:t>
            </w:r>
            <w:r>
              <w:rPr>
                <w:rFonts w:ascii="Times New Roman" w:hAnsi="Times New Roman" w:eastAsia="Times New Roman" w:cs="Times New Roman"/>
                <w:sz w:val="24"/>
                <w:szCs w:val="24"/>
                <w:spacing w:val="-13"/>
              </w:rPr>
              <w:t>Q=2</w:t>
            </w:r>
            <w:r>
              <w:rPr>
                <w:rFonts w:ascii="SimSun" w:hAnsi="SimSun" w:eastAsia="SimSun" w:cs="SimSun"/>
                <w:sz w:val="24"/>
                <w:szCs w:val="24"/>
                <w:spacing w:val="-13"/>
              </w:rPr>
              <w:t>；当放在两面墙夹角处时，</w:t>
            </w:r>
            <w:r>
              <w:rPr>
                <w:rFonts w:ascii="SimSun" w:hAnsi="SimSun" w:eastAsia="SimSun" w:cs="SimSun"/>
                <w:sz w:val="24"/>
                <w:szCs w:val="24"/>
                <w:spacing w:val="62"/>
              </w:rPr>
              <w:t xml:space="preserve"> </w:t>
            </w:r>
            <w:r>
              <w:rPr>
                <w:rFonts w:ascii="Times New Roman" w:hAnsi="Times New Roman" w:eastAsia="Times New Roman" w:cs="Times New Roman"/>
                <w:sz w:val="24"/>
                <w:szCs w:val="24"/>
                <w:spacing w:val="-13"/>
              </w:rPr>
              <w:t>Q=4</w:t>
            </w:r>
            <w:r>
              <w:rPr>
                <w:rFonts w:ascii="SimSun" w:hAnsi="SimSun" w:eastAsia="SimSun" w:cs="SimSun"/>
                <w:sz w:val="24"/>
                <w:szCs w:val="24"/>
                <w:spacing w:val="-13"/>
              </w:rPr>
              <w:t>；</w:t>
            </w:r>
            <w:r>
              <w:rPr>
                <w:rFonts w:ascii="SimSun" w:hAnsi="SimSun" w:eastAsia="SimSun" w:cs="SimSun"/>
                <w:sz w:val="24"/>
                <w:szCs w:val="24"/>
                <w:spacing w:val="-14"/>
              </w:rPr>
              <w:t>当放在三面墙夹角处时，</w:t>
            </w:r>
            <w:r>
              <w:rPr>
                <w:rFonts w:ascii="SimSun" w:hAnsi="SimSun" w:eastAsia="SimSun" w:cs="SimSun"/>
                <w:sz w:val="24"/>
                <w:szCs w:val="24"/>
                <w:spacing w:val="63"/>
              </w:rPr>
              <w:t xml:space="preserve"> </w:t>
            </w:r>
            <w:r>
              <w:rPr>
                <w:rFonts w:ascii="Times New Roman" w:hAnsi="Times New Roman" w:eastAsia="Times New Roman" w:cs="Times New Roman"/>
                <w:sz w:val="24"/>
                <w:szCs w:val="24"/>
                <w:spacing w:val="-14"/>
              </w:rPr>
              <w:t>Q=8</w:t>
            </w:r>
            <w:r>
              <w:rPr>
                <w:rFonts w:ascii="SimSun" w:hAnsi="SimSun" w:eastAsia="SimSun" w:cs="SimSun"/>
                <w:sz w:val="24"/>
                <w:szCs w:val="24"/>
                <w:spacing w:val="-14"/>
              </w:rPr>
              <w:t>；</w:t>
            </w:r>
          </w:p>
          <w:p>
            <w:pPr>
              <w:ind w:left="583"/>
              <w:spacing w:before="186" w:line="187" w:lineRule="auto"/>
              <w:rPr>
                <w:rFonts w:ascii="SimSun" w:hAnsi="SimSun" w:eastAsia="SimSun" w:cs="SimSun"/>
                <w:sz w:val="24"/>
                <w:szCs w:val="24"/>
              </w:rPr>
            </w:pPr>
            <w:r>
              <w:rPr>
                <w:rFonts w:ascii="Times New Roman" w:hAnsi="Times New Roman" w:eastAsia="Times New Roman" w:cs="Times New Roman"/>
                <w:sz w:val="24"/>
                <w:szCs w:val="24"/>
                <w:spacing w:val="-16"/>
              </w:rPr>
              <w:t>R——</w:t>
            </w:r>
            <w:r>
              <w:rPr>
                <w:rFonts w:ascii="SimSun" w:hAnsi="SimSun" w:eastAsia="SimSun" w:cs="SimSun"/>
                <w:sz w:val="24"/>
                <w:szCs w:val="24"/>
                <w:spacing w:val="-16"/>
              </w:rPr>
              <w:t>房间常数；</w:t>
            </w:r>
            <w:r>
              <w:rPr>
                <w:rFonts w:ascii="SimSun" w:hAnsi="SimSun" w:eastAsia="SimSun" w:cs="SimSun"/>
                <w:sz w:val="24"/>
                <w:szCs w:val="24"/>
                <w:spacing w:val="25"/>
              </w:rPr>
              <w:t xml:space="preserve"> </w:t>
            </w:r>
            <w:r>
              <w:rPr>
                <w:rFonts w:ascii="Times New Roman" w:hAnsi="Times New Roman" w:eastAsia="Times New Roman" w:cs="Times New Roman"/>
                <w:sz w:val="24"/>
                <w:szCs w:val="24"/>
                <w:spacing w:val="-16"/>
              </w:rPr>
              <w:t>R</w:t>
            </w:r>
            <w:r>
              <w:rPr>
                <w:rFonts w:ascii="Microsoft YaHei" w:hAnsi="Microsoft YaHei" w:eastAsia="Microsoft YaHei" w:cs="Microsoft YaHei"/>
                <w:sz w:val="24"/>
                <w:szCs w:val="24"/>
                <w:spacing w:val="-16"/>
              </w:rPr>
              <w:t>=</w:t>
            </w:r>
            <w:r>
              <w:rPr>
                <w:rFonts w:ascii="Times New Roman" w:hAnsi="Times New Roman" w:eastAsia="Times New Roman" w:cs="Times New Roman"/>
                <w:sz w:val="24"/>
                <w:szCs w:val="24"/>
                <w:spacing w:val="-16"/>
              </w:rPr>
              <w:t>S</w:t>
            </w:r>
            <w:r>
              <w:rPr>
                <w:sz w:val="24"/>
                <w:szCs w:val="24"/>
                <w:position w:val="-5"/>
              </w:rPr>
              <w:drawing>
                <wp:inline distT="0" distB="0" distL="0" distR="0">
                  <wp:extent cx="61375" cy="92123"/>
                  <wp:effectExtent l="0" t="0" r="0" b="0"/>
                  <wp:docPr id="214" name="IM 214"/>
                  <wp:cNvGraphicFramePr/>
                  <a:graphic>
                    <a:graphicData uri="http://schemas.openxmlformats.org/drawingml/2006/picture">
                      <pic:pic>
                        <pic:nvPicPr>
                          <pic:cNvPr id="214" name="IM 214"/>
                          <pic:cNvPicPr/>
                        </pic:nvPicPr>
                        <pic:blipFill>
                          <a:blip r:embed="rId146"/>
                          <a:stretch>
                            <a:fillRect/>
                          </a:stretch>
                        </pic:blipFill>
                        <pic:spPr>
                          <a:xfrm rot="0">
                            <a:off x="0" y="0"/>
                            <a:ext cx="61375" cy="92123"/>
                          </a:xfrm>
                          <a:prstGeom prst="rect">
                            <a:avLst/>
                          </a:prstGeom>
                        </pic:spPr>
                      </pic:pic>
                    </a:graphicData>
                  </a:graphic>
                </wp:inline>
              </w:drawing>
            </w:r>
            <w:r>
              <w:rPr>
                <w:rFonts w:ascii="Times New Roman" w:hAnsi="Times New Roman" w:eastAsia="Times New Roman" w:cs="Times New Roman"/>
                <w:sz w:val="24"/>
                <w:szCs w:val="24"/>
                <w:spacing w:val="-16"/>
              </w:rPr>
              <w:t>/</w:t>
            </w:r>
            <w:r>
              <w:rPr>
                <w:rFonts w:ascii="Microsoft YaHei" w:hAnsi="Microsoft YaHei" w:eastAsia="Microsoft YaHei" w:cs="Microsoft YaHei"/>
                <w:sz w:val="24"/>
                <w:szCs w:val="24"/>
                <w:spacing w:val="-16"/>
              </w:rPr>
              <w:t>(</w:t>
            </w:r>
            <w:r>
              <w:rPr>
                <w:sz w:val="24"/>
                <w:szCs w:val="24"/>
                <w:position w:val="-5"/>
              </w:rPr>
              <w:drawing>
                <wp:inline distT="0" distB="0" distL="0" distR="0">
                  <wp:extent cx="92293" cy="138531"/>
                  <wp:effectExtent l="0" t="0" r="0" b="0"/>
                  <wp:docPr id="216" name="IM 216"/>
                  <wp:cNvGraphicFramePr/>
                  <a:graphic>
                    <a:graphicData uri="http://schemas.openxmlformats.org/drawingml/2006/picture">
                      <pic:pic>
                        <pic:nvPicPr>
                          <pic:cNvPr id="216" name="IM 216"/>
                          <pic:cNvPicPr/>
                        </pic:nvPicPr>
                        <pic:blipFill>
                          <a:blip r:embed="rId147"/>
                          <a:stretch>
                            <a:fillRect/>
                          </a:stretch>
                        </pic:blipFill>
                        <pic:spPr>
                          <a:xfrm rot="0">
                            <a:off x="0" y="0"/>
                            <a:ext cx="92293" cy="138531"/>
                          </a:xfrm>
                          <a:prstGeom prst="rect">
                            <a:avLst/>
                          </a:prstGeom>
                        </pic:spPr>
                      </pic:pic>
                    </a:graphicData>
                  </a:graphic>
                </wp:inline>
              </w:drawing>
            </w:r>
            <w:r>
              <w:rPr>
                <w:rFonts w:ascii="Microsoft YaHei" w:hAnsi="Microsoft YaHei" w:eastAsia="Microsoft YaHei" w:cs="Microsoft YaHei"/>
                <w:sz w:val="24"/>
                <w:szCs w:val="24"/>
                <w:spacing w:val="-16"/>
              </w:rPr>
              <w:t>−</w:t>
            </w:r>
            <w:r>
              <w:rPr>
                <w:rFonts w:ascii="Times New Roman" w:hAnsi="Times New Roman" w:eastAsia="Times New Roman" w:cs="Times New Roman"/>
                <w:sz w:val="24"/>
                <w:szCs w:val="24"/>
                <w:spacing w:val="-16"/>
              </w:rPr>
              <w:t>1</w:t>
            </w:r>
            <w:r>
              <w:rPr>
                <w:rFonts w:ascii="Microsoft YaHei" w:hAnsi="Microsoft YaHei" w:eastAsia="Microsoft YaHei" w:cs="Microsoft YaHei"/>
                <w:sz w:val="24"/>
                <w:szCs w:val="24"/>
                <w:spacing w:val="-16"/>
              </w:rPr>
              <w:t>)</w:t>
            </w:r>
            <w:r>
              <w:rPr>
                <w:rFonts w:ascii="Microsoft YaHei" w:hAnsi="Microsoft YaHei" w:eastAsia="Microsoft YaHei" w:cs="Microsoft YaHei"/>
                <w:sz w:val="24"/>
                <w:szCs w:val="24"/>
                <w:spacing w:val="-41"/>
              </w:rPr>
              <w:t xml:space="preserve"> </w:t>
            </w:r>
            <w:r>
              <w:rPr>
                <w:rFonts w:ascii="SimSun" w:hAnsi="SimSun" w:eastAsia="SimSun" w:cs="SimSun"/>
                <w:sz w:val="24"/>
                <w:szCs w:val="24"/>
                <w:spacing w:val="-16"/>
              </w:rPr>
              <w:t>，</w:t>
            </w:r>
            <w:r>
              <w:rPr>
                <w:rFonts w:ascii="Times New Roman" w:hAnsi="Times New Roman" w:eastAsia="Times New Roman" w:cs="Times New Roman"/>
                <w:sz w:val="24"/>
                <w:szCs w:val="24"/>
                <w:spacing w:val="-16"/>
              </w:rPr>
              <w:t>S</w:t>
            </w:r>
            <w:r>
              <w:rPr>
                <w:rFonts w:ascii="Times New Roman" w:hAnsi="Times New Roman" w:eastAsia="Times New Roman" w:cs="Times New Roman"/>
                <w:sz w:val="24"/>
                <w:szCs w:val="24"/>
                <w:spacing w:val="11"/>
              </w:rPr>
              <w:t xml:space="preserve"> </w:t>
            </w:r>
            <w:r>
              <w:rPr>
                <w:rFonts w:ascii="SimSun" w:hAnsi="SimSun" w:eastAsia="SimSun" w:cs="SimSun"/>
                <w:sz w:val="24"/>
                <w:szCs w:val="24"/>
                <w:spacing w:val="-16"/>
              </w:rPr>
              <w:t>为房间内表面面积，</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16"/>
              </w:rPr>
              <w:t>m</w:t>
            </w:r>
            <w:r>
              <w:rPr>
                <w:rFonts w:ascii="Times New Roman" w:hAnsi="Times New Roman" w:eastAsia="Times New Roman" w:cs="Times New Roman"/>
                <w:sz w:val="15"/>
                <w:szCs w:val="15"/>
                <w:spacing w:val="-7"/>
                <w:position w:val="8"/>
              </w:rPr>
              <w:t>2</w:t>
            </w:r>
            <w:r>
              <w:rPr>
                <w:rFonts w:ascii="Times New Roman" w:hAnsi="Times New Roman" w:eastAsia="Times New Roman" w:cs="Times New Roman"/>
                <w:sz w:val="15"/>
                <w:szCs w:val="15"/>
                <w:spacing w:val="-8"/>
                <w:position w:val="8"/>
              </w:rPr>
              <w:t xml:space="preserve"> </w:t>
            </w:r>
            <w:r>
              <w:rPr>
                <w:rFonts w:ascii="SimSun" w:hAnsi="SimSun" w:eastAsia="SimSun" w:cs="SimSun"/>
                <w:sz w:val="24"/>
                <w:szCs w:val="24"/>
                <w:spacing w:val="-7"/>
              </w:rPr>
              <w:t>；</w:t>
            </w:r>
            <w:r>
              <w:rPr>
                <w:rFonts w:ascii="Times New Roman" w:hAnsi="Times New Roman" w:eastAsia="Times New Roman" w:cs="Times New Roman"/>
                <w:sz w:val="24"/>
                <w:szCs w:val="24"/>
                <w:spacing w:val="-6"/>
              </w:rPr>
              <w:t>α </w:t>
            </w:r>
            <w:r>
              <w:rPr>
                <w:rFonts w:ascii="SimSun" w:hAnsi="SimSun" w:eastAsia="SimSun" w:cs="SimSun"/>
                <w:sz w:val="24"/>
                <w:szCs w:val="24"/>
                <w:spacing w:val="-6"/>
              </w:rPr>
              <w:t>为平均吸声系数；</w:t>
            </w:r>
          </w:p>
          <w:p>
            <w:pPr>
              <w:ind w:left="580"/>
              <w:spacing w:before="145" w:line="234" w:lineRule="auto"/>
              <w:rPr>
                <w:rFonts w:ascii="SimSun" w:hAnsi="SimSun" w:eastAsia="SimSun" w:cs="SimSun"/>
                <w:sz w:val="24"/>
                <w:szCs w:val="24"/>
              </w:rPr>
            </w:pPr>
            <w:r>
              <w:rPr>
                <w:rFonts w:ascii="Times New Roman" w:hAnsi="Times New Roman" w:eastAsia="Times New Roman" w:cs="Times New Roman"/>
                <w:sz w:val="24"/>
                <w:szCs w:val="24"/>
                <w:spacing w:val="-9"/>
              </w:rPr>
              <w:t>r——</w:t>
            </w:r>
            <w:r>
              <w:rPr>
                <w:rFonts w:ascii="SimSun" w:hAnsi="SimSun" w:eastAsia="SimSun" w:cs="SimSun"/>
                <w:sz w:val="24"/>
                <w:szCs w:val="24"/>
                <w:spacing w:val="-9"/>
              </w:rPr>
              <w:t>声源到靠近围护结构某点处的距离，</w:t>
            </w:r>
            <w:r>
              <w:rPr>
                <w:rFonts w:ascii="SimSun" w:hAnsi="SimSun" w:eastAsia="SimSun" w:cs="SimSun"/>
                <w:sz w:val="24"/>
                <w:szCs w:val="24"/>
                <w:spacing w:val="67"/>
              </w:rPr>
              <w:t xml:space="preserve"> </w:t>
            </w:r>
            <w:r>
              <w:rPr>
                <w:rFonts w:ascii="Times New Roman" w:hAnsi="Times New Roman" w:eastAsia="Times New Roman" w:cs="Times New Roman"/>
                <w:sz w:val="24"/>
                <w:szCs w:val="24"/>
                <w:spacing w:val="-9"/>
              </w:rPr>
              <w:t>m</w:t>
            </w:r>
            <w:r>
              <w:rPr>
                <w:rFonts w:ascii="SimSun" w:hAnsi="SimSun" w:eastAsia="SimSun" w:cs="SimSun"/>
                <w:sz w:val="24"/>
                <w:szCs w:val="24"/>
                <w:spacing w:val="-9"/>
              </w:rPr>
              <w:t>。</w:t>
            </w:r>
          </w:p>
          <w:p>
            <w:pPr>
              <w:ind w:left="586"/>
              <w:spacing w:before="162" w:line="217" w:lineRule="auto"/>
              <w:rPr>
                <w:rFonts w:ascii="SimSun" w:hAnsi="SimSun" w:eastAsia="SimSun" w:cs="SimSun"/>
                <w:sz w:val="24"/>
                <w:szCs w:val="24"/>
              </w:rPr>
            </w:pPr>
            <w:r>
              <w:rPr>
                <w:rFonts w:ascii="SimSun" w:hAnsi="SimSun" w:eastAsia="SimSun" w:cs="SimSun"/>
                <w:sz w:val="24"/>
                <w:szCs w:val="24"/>
                <w:spacing w:val="-2"/>
              </w:rPr>
              <w:t>②计算出所有室内声源的靠近围护结构处产生的总倍频带</w:t>
            </w:r>
            <w:r>
              <w:rPr>
                <w:rFonts w:ascii="SimSun" w:hAnsi="SimSun" w:eastAsia="SimSun" w:cs="SimSun"/>
                <w:sz w:val="24"/>
                <w:szCs w:val="24"/>
                <w:spacing w:val="-3"/>
              </w:rPr>
              <w:t>声压级：</w:t>
            </w:r>
          </w:p>
          <w:p>
            <w:pPr>
              <w:ind w:firstLine="1538"/>
              <w:spacing w:before="149" w:line="853" w:lineRule="exact"/>
              <w:rPr/>
            </w:pPr>
            <w:r>
              <w:rPr>
                <w:position w:val="-17"/>
              </w:rPr>
              <w:drawing>
                <wp:inline distT="0" distB="0" distL="0" distR="0">
                  <wp:extent cx="1941195" cy="541655"/>
                  <wp:effectExtent l="0" t="0" r="0" b="0"/>
                  <wp:docPr id="218" name="IM 218"/>
                  <wp:cNvGraphicFramePr/>
                  <a:graphic>
                    <a:graphicData uri="http://schemas.openxmlformats.org/drawingml/2006/picture">
                      <pic:pic>
                        <pic:nvPicPr>
                          <pic:cNvPr id="218" name="IM 218"/>
                          <pic:cNvPicPr/>
                        </pic:nvPicPr>
                        <pic:blipFill>
                          <a:blip r:embed="rId148"/>
                          <a:stretch>
                            <a:fillRect/>
                          </a:stretch>
                        </pic:blipFill>
                        <pic:spPr>
                          <a:xfrm rot="0">
                            <a:off x="0" y="0"/>
                            <a:ext cx="1941195" cy="541655"/>
                          </a:xfrm>
                          <a:prstGeom prst="rect">
                            <a:avLst/>
                          </a:prstGeom>
                        </pic:spPr>
                      </pic:pic>
                    </a:graphicData>
                  </a:graphic>
                </wp:inline>
              </w:drawing>
            </w:r>
          </w:p>
          <w:p>
            <w:pPr>
              <w:ind w:left="593"/>
              <w:spacing w:before="174" w:line="220" w:lineRule="auto"/>
              <w:rPr>
                <w:rFonts w:ascii="SimSun" w:hAnsi="SimSun" w:eastAsia="SimSun" w:cs="SimSun"/>
                <w:sz w:val="24"/>
                <w:szCs w:val="24"/>
              </w:rPr>
            </w:pPr>
            <w:r>
              <w:rPr>
                <w:rFonts w:ascii="SimSun" w:hAnsi="SimSun" w:eastAsia="SimSun" w:cs="SimSun"/>
                <w:sz w:val="24"/>
                <w:szCs w:val="24"/>
                <w:spacing w:val="-16"/>
              </w:rPr>
              <w:t>式中：</w:t>
            </w:r>
          </w:p>
          <w:p>
            <w:pPr>
              <w:ind w:left="583"/>
              <w:spacing w:before="181" w:line="466" w:lineRule="exact"/>
              <w:rPr>
                <w:rFonts w:ascii="SimSun" w:hAnsi="SimSun" w:eastAsia="SimSun" w:cs="SimSun"/>
                <w:sz w:val="24"/>
                <w:szCs w:val="24"/>
              </w:rPr>
            </w:pPr>
            <w:r>
              <w:rPr>
                <w:rFonts w:ascii="Times New Roman" w:hAnsi="Times New Roman" w:eastAsia="Times New Roman" w:cs="Times New Roman"/>
                <w:sz w:val="24"/>
                <w:szCs w:val="24"/>
                <w:spacing w:val="-5"/>
                <w:position w:val="17"/>
              </w:rPr>
              <w:t>L</w:t>
            </w:r>
            <w:r>
              <w:rPr>
                <w:rFonts w:ascii="Times New Roman" w:hAnsi="Times New Roman" w:eastAsia="Times New Roman" w:cs="Times New Roman"/>
                <w:sz w:val="15"/>
                <w:szCs w:val="15"/>
                <w:spacing w:val="-5"/>
                <w:position w:val="17"/>
              </w:rPr>
              <w:t>pi1</w:t>
            </w:r>
            <w:r>
              <w:rPr>
                <w:rFonts w:ascii="Microsoft YaHei" w:hAnsi="Microsoft YaHei" w:eastAsia="Microsoft YaHei" w:cs="Microsoft YaHei"/>
                <w:sz w:val="24"/>
                <w:szCs w:val="24"/>
                <w:spacing w:val="-5"/>
                <w:position w:val="17"/>
              </w:rPr>
              <w:t>(</w:t>
            </w:r>
            <w:r>
              <w:rPr>
                <w:rFonts w:ascii="Times New Roman" w:hAnsi="Times New Roman" w:eastAsia="Times New Roman" w:cs="Times New Roman"/>
                <w:sz w:val="24"/>
                <w:szCs w:val="24"/>
                <w:spacing w:val="-5"/>
                <w:position w:val="17"/>
              </w:rPr>
              <w:t>T</w:t>
            </w:r>
            <w:r>
              <w:rPr>
                <w:rFonts w:ascii="Microsoft YaHei" w:hAnsi="Microsoft YaHei" w:eastAsia="Microsoft YaHei" w:cs="Microsoft YaHei"/>
                <w:sz w:val="24"/>
                <w:szCs w:val="24"/>
                <w:spacing w:val="-5"/>
                <w:position w:val="17"/>
              </w:rPr>
              <w:t>)</w:t>
            </w:r>
            <w:r>
              <w:rPr>
                <w:rFonts w:ascii="Times New Roman" w:hAnsi="Times New Roman" w:eastAsia="Times New Roman" w:cs="Times New Roman"/>
                <w:sz w:val="24"/>
                <w:szCs w:val="24"/>
                <w:spacing w:val="-5"/>
                <w:position w:val="17"/>
              </w:rPr>
              <w:t>——</w:t>
            </w:r>
            <w:r>
              <w:rPr>
                <w:rFonts w:ascii="SimSun" w:hAnsi="SimSun" w:eastAsia="SimSun" w:cs="SimSun"/>
                <w:sz w:val="24"/>
                <w:szCs w:val="24"/>
                <w:spacing w:val="-5"/>
                <w:position w:val="17"/>
              </w:rPr>
              <w:t>靠近围护结构处室内</w:t>
            </w:r>
            <w:r>
              <w:rPr>
                <w:rFonts w:ascii="SimSun" w:hAnsi="SimSun" w:eastAsia="SimSun" w:cs="SimSun"/>
                <w:sz w:val="24"/>
                <w:szCs w:val="24"/>
                <w:spacing w:val="-52"/>
                <w:position w:val="17"/>
              </w:rPr>
              <w:t xml:space="preserve"> </w:t>
            </w:r>
            <w:r>
              <w:rPr>
                <w:rFonts w:ascii="Times New Roman" w:hAnsi="Times New Roman" w:eastAsia="Times New Roman" w:cs="Times New Roman"/>
                <w:sz w:val="24"/>
                <w:szCs w:val="24"/>
                <w:spacing w:val="-5"/>
                <w:position w:val="17"/>
              </w:rPr>
              <w:t>N </w:t>
            </w:r>
            <w:r>
              <w:rPr>
                <w:rFonts w:ascii="SimSun" w:hAnsi="SimSun" w:eastAsia="SimSun" w:cs="SimSun"/>
                <w:sz w:val="24"/>
                <w:szCs w:val="24"/>
                <w:spacing w:val="-5"/>
                <w:position w:val="17"/>
              </w:rPr>
              <w:t>个声源</w:t>
            </w:r>
            <w:r>
              <w:rPr>
                <w:rFonts w:ascii="SimSun" w:hAnsi="SimSun" w:eastAsia="SimSun" w:cs="SimSun"/>
                <w:sz w:val="24"/>
                <w:szCs w:val="24"/>
                <w:spacing w:val="-53"/>
                <w:position w:val="17"/>
              </w:rPr>
              <w:t xml:space="preserve"> </w:t>
            </w:r>
            <w:r>
              <w:rPr>
                <w:rFonts w:ascii="Times New Roman" w:hAnsi="Times New Roman" w:eastAsia="Times New Roman" w:cs="Times New Roman"/>
                <w:sz w:val="24"/>
                <w:szCs w:val="24"/>
                <w:spacing w:val="-5"/>
                <w:position w:val="17"/>
              </w:rPr>
              <w:t>i </w:t>
            </w:r>
            <w:r>
              <w:rPr>
                <w:rFonts w:ascii="SimSun" w:hAnsi="SimSun" w:eastAsia="SimSun" w:cs="SimSun"/>
                <w:sz w:val="24"/>
                <w:szCs w:val="24"/>
                <w:spacing w:val="-5"/>
                <w:position w:val="17"/>
              </w:rPr>
              <w:t>倍频带的叠加声压级，</w:t>
            </w:r>
            <w:r>
              <w:rPr>
                <w:rFonts w:ascii="SimSun" w:hAnsi="SimSun" w:eastAsia="SimSun" w:cs="SimSun"/>
                <w:sz w:val="24"/>
                <w:szCs w:val="24"/>
                <w:spacing w:val="62"/>
                <w:position w:val="17"/>
              </w:rPr>
              <w:t xml:space="preserve"> </w:t>
            </w:r>
            <w:r>
              <w:rPr>
                <w:rFonts w:ascii="Times New Roman" w:hAnsi="Times New Roman" w:eastAsia="Times New Roman" w:cs="Times New Roman"/>
                <w:sz w:val="24"/>
                <w:szCs w:val="24"/>
                <w:spacing w:val="-5"/>
                <w:position w:val="17"/>
              </w:rPr>
              <w:t>dB</w:t>
            </w:r>
            <w:r>
              <w:rPr>
                <w:rFonts w:ascii="SimSun" w:hAnsi="SimSun" w:eastAsia="SimSun" w:cs="SimSun"/>
                <w:sz w:val="24"/>
                <w:szCs w:val="24"/>
                <w:spacing w:val="-5"/>
                <w:position w:val="17"/>
              </w:rPr>
              <w:t>；</w:t>
            </w:r>
          </w:p>
          <w:p>
            <w:pPr>
              <w:ind w:left="583"/>
              <w:spacing w:before="1" w:line="212" w:lineRule="auto"/>
              <w:rPr>
                <w:rFonts w:ascii="SimSun" w:hAnsi="SimSun" w:eastAsia="SimSun" w:cs="SimSun"/>
                <w:sz w:val="24"/>
                <w:szCs w:val="24"/>
              </w:rPr>
            </w:pPr>
            <w:r>
              <w:rPr>
                <w:rFonts w:ascii="Times New Roman" w:hAnsi="Times New Roman" w:eastAsia="Times New Roman" w:cs="Times New Roman"/>
                <w:sz w:val="24"/>
                <w:szCs w:val="24"/>
                <w:spacing w:val="-6"/>
              </w:rPr>
              <w:t>L</w:t>
            </w:r>
            <w:r>
              <w:rPr>
                <w:rFonts w:ascii="Times New Roman" w:hAnsi="Times New Roman" w:eastAsia="Times New Roman" w:cs="Times New Roman"/>
                <w:sz w:val="15"/>
                <w:szCs w:val="15"/>
                <w:spacing w:val="-6"/>
              </w:rPr>
              <w:t>p1ij</w:t>
            </w:r>
            <w:r>
              <w:rPr>
                <w:rFonts w:ascii="Times New Roman" w:hAnsi="Times New Roman" w:eastAsia="Times New Roman" w:cs="Times New Roman"/>
                <w:sz w:val="24"/>
                <w:szCs w:val="24"/>
                <w:spacing w:val="-6"/>
              </w:rPr>
              <w:t>——</w:t>
            </w:r>
            <w:r>
              <w:rPr>
                <w:rFonts w:ascii="SimSun" w:hAnsi="SimSun" w:eastAsia="SimSun" w:cs="SimSun"/>
                <w:sz w:val="24"/>
                <w:szCs w:val="24"/>
                <w:spacing w:val="-6"/>
              </w:rPr>
              <w:t>室内</w:t>
            </w:r>
            <w:r>
              <w:rPr>
                <w:rFonts w:ascii="Times New Roman" w:hAnsi="Times New Roman" w:eastAsia="Times New Roman" w:cs="Times New Roman"/>
                <w:sz w:val="24"/>
                <w:szCs w:val="24"/>
                <w:spacing w:val="-6"/>
              </w:rPr>
              <w:t>j</w:t>
            </w:r>
            <w:r>
              <w:rPr>
                <w:rFonts w:ascii="Times New Roman" w:hAnsi="Times New Roman" w:eastAsia="Times New Roman" w:cs="Times New Roman"/>
                <w:sz w:val="24"/>
                <w:szCs w:val="24"/>
                <w:spacing w:val="32"/>
              </w:rPr>
              <w:t xml:space="preserve"> </w:t>
            </w:r>
            <w:r>
              <w:rPr>
                <w:rFonts w:ascii="SimSun" w:hAnsi="SimSun" w:eastAsia="SimSun" w:cs="SimSun"/>
                <w:sz w:val="24"/>
                <w:szCs w:val="24"/>
                <w:spacing w:val="-6"/>
              </w:rPr>
              <w:t>声源</w:t>
            </w:r>
            <w:r>
              <w:rPr>
                <w:rFonts w:ascii="SimSun" w:hAnsi="SimSun" w:eastAsia="SimSun" w:cs="SimSun"/>
                <w:sz w:val="24"/>
                <w:szCs w:val="24"/>
                <w:spacing w:val="-53"/>
              </w:rPr>
              <w:t xml:space="preserve"> </w:t>
            </w:r>
            <w:r>
              <w:rPr>
                <w:rFonts w:ascii="Times New Roman" w:hAnsi="Times New Roman" w:eastAsia="Times New Roman" w:cs="Times New Roman"/>
                <w:sz w:val="24"/>
                <w:szCs w:val="24"/>
                <w:spacing w:val="-6"/>
              </w:rPr>
              <w:t>i </w:t>
            </w:r>
            <w:r>
              <w:rPr>
                <w:rFonts w:ascii="SimSun" w:hAnsi="SimSun" w:eastAsia="SimSun" w:cs="SimSun"/>
                <w:sz w:val="24"/>
                <w:szCs w:val="24"/>
                <w:spacing w:val="-6"/>
              </w:rPr>
              <w:t>倍频带的声压级，</w:t>
            </w:r>
            <w:r>
              <w:rPr>
                <w:rFonts w:ascii="SimSun" w:hAnsi="SimSun" w:eastAsia="SimSun" w:cs="SimSun"/>
                <w:sz w:val="24"/>
                <w:szCs w:val="24"/>
                <w:spacing w:val="61"/>
              </w:rPr>
              <w:t xml:space="preserve"> </w:t>
            </w:r>
            <w:r>
              <w:rPr>
                <w:rFonts w:ascii="Times New Roman" w:hAnsi="Times New Roman" w:eastAsia="Times New Roman" w:cs="Times New Roman"/>
                <w:sz w:val="24"/>
                <w:szCs w:val="24"/>
                <w:spacing w:val="-6"/>
              </w:rPr>
              <w:t>dB</w:t>
            </w:r>
            <w:r>
              <w:rPr>
                <w:rFonts w:ascii="SimSun" w:hAnsi="SimSun" w:eastAsia="SimSun" w:cs="SimSun"/>
                <w:sz w:val="24"/>
                <w:szCs w:val="24"/>
                <w:spacing w:val="-6"/>
              </w:rPr>
              <w:t>；</w:t>
            </w:r>
          </w:p>
          <w:p>
            <w:pPr>
              <w:ind w:left="576"/>
              <w:spacing w:before="190" w:line="220" w:lineRule="auto"/>
              <w:rPr>
                <w:rFonts w:ascii="SimSun" w:hAnsi="SimSun" w:eastAsia="SimSun" w:cs="SimSun"/>
                <w:sz w:val="24"/>
                <w:szCs w:val="24"/>
              </w:rPr>
            </w:pPr>
            <w:r>
              <w:rPr>
                <w:rFonts w:ascii="Times New Roman" w:hAnsi="Times New Roman" w:eastAsia="Times New Roman" w:cs="Times New Roman"/>
                <w:sz w:val="24"/>
                <w:szCs w:val="24"/>
                <w:spacing w:val="-3"/>
              </w:rPr>
              <w:t>N ——</w:t>
            </w:r>
            <w:r>
              <w:rPr>
                <w:rFonts w:ascii="SimSun" w:hAnsi="SimSun" w:eastAsia="SimSun" w:cs="SimSun"/>
                <w:sz w:val="24"/>
                <w:szCs w:val="24"/>
                <w:spacing w:val="-3"/>
              </w:rPr>
              <w:t>室内声源总数。</w:t>
            </w:r>
          </w:p>
          <w:p>
            <w:pPr>
              <w:ind w:left="586"/>
              <w:spacing w:before="183" w:line="217" w:lineRule="auto"/>
              <w:rPr>
                <w:rFonts w:ascii="SimSun" w:hAnsi="SimSun" w:eastAsia="SimSun" w:cs="SimSun"/>
                <w:sz w:val="24"/>
                <w:szCs w:val="24"/>
              </w:rPr>
            </w:pPr>
            <w:r>
              <w:rPr>
                <w:rFonts w:ascii="SimSun" w:hAnsi="SimSun" w:eastAsia="SimSun" w:cs="SimSun"/>
                <w:sz w:val="24"/>
                <w:szCs w:val="24"/>
                <w:spacing w:val="-2"/>
              </w:rPr>
              <w:t>③在室内近似为扩散声场时，按下式计算出靠近室外围护结构处的声压级：</w:t>
            </w:r>
          </w:p>
          <w:p>
            <w:pPr>
              <w:ind w:firstLine="1538"/>
              <w:spacing w:before="147" w:line="487" w:lineRule="exact"/>
              <w:rPr/>
            </w:pPr>
            <w:r>
              <w:rPr>
                <w:position w:val="-9"/>
              </w:rPr>
              <w:drawing>
                <wp:inline distT="0" distB="0" distL="0" distR="0">
                  <wp:extent cx="2244090" cy="309245"/>
                  <wp:effectExtent l="0" t="0" r="0" b="0"/>
                  <wp:docPr id="220" name="IM 220"/>
                  <wp:cNvGraphicFramePr/>
                  <a:graphic>
                    <a:graphicData uri="http://schemas.openxmlformats.org/drawingml/2006/picture">
                      <pic:pic>
                        <pic:nvPicPr>
                          <pic:cNvPr id="220" name="IM 220"/>
                          <pic:cNvPicPr/>
                        </pic:nvPicPr>
                        <pic:blipFill>
                          <a:blip r:embed="rId149"/>
                          <a:stretch>
                            <a:fillRect/>
                          </a:stretch>
                        </pic:blipFill>
                        <pic:spPr>
                          <a:xfrm rot="0">
                            <a:off x="0" y="0"/>
                            <a:ext cx="2244090" cy="309245"/>
                          </a:xfrm>
                          <a:prstGeom prst="rect">
                            <a:avLst/>
                          </a:prstGeom>
                        </pic:spPr>
                      </pic:pic>
                    </a:graphicData>
                  </a:graphic>
                </wp:inline>
              </w:drawing>
            </w:r>
          </w:p>
          <w:p>
            <w:pPr>
              <w:ind w:left="593"/>
              <w:spacing w:before="175" w:line="220" w:lineRule="auto"/>
              <w:rPr>
                <w:rFonts w:ascii="SimSun" w:hAnsi="SimSun" w:eastAsia="SimSun" w:cs="SimSun"/>
                <w:sz w:val="24"/>
                <w:szCs w:val="24"/>
              </w:rPr>
            </w:pPr>
            <w:r>
              <w:rPr>
                <w:rFonts w:ascii="SimSun" w:hAnsi="SimSun" w:eastAsia="SimSun" w:cs="SimSun"/>
                <w:sz w:val="24"/>
                <w:szCs w:val="24"/>
                <w:spacing w:val="-16"/>
              </w:rPr>
              <w:t>式中：</w:t>
            </w:r>
          </w:p>
          <w:p>
            <w:pPr>
              <w:ind w:left="583" w:right="1419"/>
              <w:spacing w:before="181" w:line="310" w:lineRule="auto"/>
              <w:jc w:val="both"/>
              <w:rPr>
                <w:rFonts w:ascii="SimSun" w:hAnsi="SimSun" w:eastAsia="SimSun" w:cs="SimSun"/>
                <w:sz w:val="24"/>
                <w:szCs w:val="24"/>
              </w:rPr>
            </w:pPr>
            <w:r>
              <w:rPr>
                <w:rFonts w:ascii="Times New Roman" w:hAnsi="Times New Roman" w:eastAsia="Times New Roman" w:cs="Times New Roman"/>
                <w:sz w:val="24"/>
                <w:szCs w:val="24"/>
                <w:spacing w:val="-6"/>
              </w:rPr>
              <w:t>L</w:t>
            </w:r>
            <w:r>
              <w:rPr>
                <w:rFonts w:ascii="Times New Roman" w:hAnsi="Times New Roman" w:eastAsia="Times New Roman" w:cs="Times New Roman"/>
                <w:sz w:val="15"/>
                <w:szCs w:val="15"/>
                <w:spacing w:val="-6"/>
              </w:rPr>
              <w:t>p2i</w:t>
            </w:r>
            <w:r>
              <w:rPr>
                <w:rFonts w:ascii="Times New Roman" w:hAnsi="Times New Roman" w:eastAsia="Times New Roman" w:cs="Times New Roman"/>
                <w:sz w:val="24"/>
                <w:szCs w:val="24"/>
                <w:spacing w:val="-6"/>
              </w:rPr>
              <w:t>(T) ——</w:t>
            </w:r>
            <w:r>
              <w:rPr>
                <w:rFonts w:ascii="SimSun" w:hAnsi="SimSun" w:eastAsia="SimSun" w:cs="SimSun"/>
                <w:sz w:val="24"/>
                <w:szCs w:val="24"/>
                <w:spacing w:val="-6"/>
              </w:rPr>
              <w:t>靠近围护结构处室外</w:t>
            </w:r>
            <w:r>
              <w:rPr>
                <w:rFonts w:ascii="SimSun" w:hAnsi="SimSun" w:eastAsia="SimSun" w:cs="SimSun"/>
                <w:sz w:val="24"/>
                <w:szCs w:val="24"/>
                <w:spacing w:val="-63"/>
              </w:rPr>
              <w:t xml:space="preserve"> </w:t>
            </w:r>
            <w:r>
              <w:rPr>
                <w:rFonts w:ascii="Times New Roman" w:hAnsi="Times New Roman" w:eastAsia="Times New Roman" w:cs="Times New Roman"/>
                <w:sz w:val="24"/>
                <w:szCs w:val="24"/>
                <w:spacing w:val="-6"/>
              </w:rPr>
              <w:t>N </w:t>
            </w:r>
            <w:r>
              <w:rPr>
                <w:rFonts w:ascii="SimSun" w:hAnsi="SimSun" w:eastAsia="SimSun" w:cs="SimSun"/>
                <w:sz w:val="24"/>
                <w:szCs w:val="24"/>
                <w:spacing w:val="-6"/>
              </w:rPr>
              <w:t>个声源</w:t>
            </w:r>
            <w:r>
              <w:rPr>
                <w:rFonts w:ascii="SimSun" w:hAnsi="SimSun" w:eastAsia="SimSun" w:cs="SimSun"/>
                <w:sz w:val="24"/>
                <w:szCs w:val="24"/>
                <w:spacing w:val="-54"/>
              </w:rPr>
              <w:t xml:space="preserve"> </w:t>
            </w:r>
            <w:r>
              <w:rPr>
                <w:rFonts w:ascii="Times New Roman" w:hAnsi="Times New Roman" w:eastAsia="Times New Roman" w:cs="Times New Roman"/>
                <w:sz w:val="24"/>
                <w:szCs w:val="24"/>
                <w:spacing w:val="-6"/>
              </w:rPr>
              <w:t>i </w:t>
            </w:r>
            <w:r>
              <w:rPr>
                <w:rFonts w:ascii="SimSun" w:hAnsi="SimSun" w:eastAsia="SimSun" w:cs="SimSun"/>
                <w:sz w:val="24"/>
                <w:szCs w:val="24"/>
                <w:spacing w:val="-6"/>
              </w:rPr>
              <w:t>倍频带的叠加声压级，</w:t>
            </w:r>
            <w:r>
              <w:rPr>
                <w:rFonts w:ascii="SimSun" w:hAnsi="SimSun" w:eastAsia="SimSun" w:cs="SimSun"/>
                <w:sz w:val="24"/>
                <w:szCs w:val="24"/>
                <w:spacing w:val="62"/>
              </w:rPr>
              <w:t xml:space="preserve"> </w:t>
            </w:r>
            <w:r>
              <w:rPr>
                <w:rFonts w:ascii="Times New Roman" w:hAnsi="Times New Roman" w:eastAsia="Times New Roman" w:cs="Times New Roman"/>
                <w:sz w:val="24"/>
                <w:szCs w:val="24"/>
                <w:spacing w:val="-6"/>
              </w:rPr>
              <w:t>dB</w:t>
            </w:r>
            <w:r>
              <w:rPr>
                <w:rFonts w:ascii="SimSun" w:hAnsi="SimSun" w:eastAsia="SimSun" w:cs="SimSun"/>
                <w:sz w:val="24"/>
                <w:szCs w:val="24"/>
                <w:spacing w:val="-6"/>
              </w:rPr>
              <w:t>；</w:t>
            </w:r>
            <w:r>
              <w:rPr>
                <w:rFonts w:ascii="SimSun" w:hAnsi="SimSun" w:eastAsia="SimSun" w:cs="SimSun"/>
                <w:sz w:val="24"/>
                <w:szCs w:val="24"/>
              </w:rPr>
              <w:t xml:space="preserve"> </w:t>
            </w:r>
            <w:r>
              <w:rPr>
                <w:rFonts w:ascii="Times New Roman" w:hAnsi="Times New Roman" w:eastAsia="Times New Roman" w:cs="Times New Roman"/>
                <w:sz w:val="24"/>
                <w:szCs w:val="24"/>
                <w:spacing w:val="-3"/>
              </w:rPr>
              <w:t>L</w:t>
            </w:r>
            <w:r>
              <w:rPr>
                <w:rFonts w:ascii="Times New Roman" w:hAnsi="Times New Roman" w:eastAsia="Times New Roman" w:cs="Times New Roman"/>
                <w:sz w:val="15"/>
                <w:szCs w:val="15"/>
                <w:spacing w:val="-3"/>
              </w:rPr>
              <w:t>p1i</w:t>
            </w:r>
            <w:r>
              <w:rPr>
                <w:rFonts w:ascii="Microsoft YaHei" w:hAnsi="Microsoft YaHei" w:eastAsia="Microsoft YaHei" w:cs="Microsoft YaHei"/>
                <w:sz w:val="24"/>
                <w:szCs w:val="24"/>
                <w:spacing w:val="-3"/>
              </w:rPr>
              <w:t>(</w:t>
            </w:r>
            <w:r>
              <w:rPr>
                <w:rFonts w:ascii="Times New Roman" w:hAnsi="Times New Roman" w:eastAsia="Times New Roman" w:cs="Times New Roman"/>
                <w:sz w:val="24"/>
                <w:szCs w:val="24"/>
                <w:spacing w:val="-3"/>
              </w:rPr>
              <w:t>T</w:t>
            </w:r>
            <w:r>
              <w:rPr>
                <w:rFonts w:ascii="Microsoft YaHei" w:hAnsi="Microsoft YaHei" w:eastAsia="Microsoft YaHei" w:cs="Microsoft YaHei"/>
                <w:sz w:val="24"/>
                <w:szCs w:val="24"/>
                <w:spacing w:val="-3"/>
              </w:rPr>
              <w:t>)</w:t>
            </w:r>
            <w:r>
              <w:rPr>
                <w:rFonts w:ascii="Times New Roman" w:hAnsi="Times New Roman" w:eastAsia="Times New Roman" w:cs="Times New Roman"/>
                <w:sz w:val="24"/>
                <w:szCs w:val="24"/>
                <w:spacing w:val="-3"/>
              </w:rPr>
              <w:t>——</w:t>
            </w:r>
            <w:r>
              <w:rPr>
                <w:rFonts w:ascii="SimSun" w:hAnsi="SimSun" w:eastAsia="SimSun" w:cs="SimSun"/>
                <w:sz w:val="24"/>
                <w:szCs w:val="24"/>
                <w:spacing w:val="-3"/>
              </w:rPr>
              <w:t>靠近围护结构处室内</w:t>
            </w:r>
            <w:r>
              <w:rPr>
                <w:rFonts w:ascii="SimSun" w:hAnsi="SimSun" w:eastAsia="SimSun" w:cs="SimSun"/>
                <w:sz w:val="24"/>
                <w:szCs w:val="24"/>
                <w:spacing w:val="-63"/>
              </w:rPr>
              <w:t xml:space="preserve"> </w:t>
            </w:r>
            <w:r>
              <w:rPr>
                <w:rFonts w:ascii="Times New Roman" w:hAnsi="Times New Roman" w:eastAsia="Times New Roman" w:cs="Times New Roman"/>
                <w:sz w:val="24"/>
                <w:szCs w:val="24"/>
                <w:spacing w:val="-3"/>
              </w:rPr>
              <w:t>N </w:t>
            </w:r>
            <w:r>
              <w:rPr>
                <w:rFonts w:ascii="SimSun" w:hAnsi="SimSun" w:eastAsia="SimSun" w:cs="SimSun"/>
                <w:sz w:val="24"/>
                <w:szCs w:val="24"/>
                <w:spacing w:val="-3"/>
              </w:rPr>
              <w:t>个声</w:t>
            </w:r>
            <w:r>
              <w:rPr>
                <w:rFonts w:ascii="SimSun" w:hAnsi="SimSun" w:eastAsia="SimSun" w:cs="SimSun"/>
                <w:sz w:val="24"/>
                <w:szCs w:val="24"/>
                <w:spacing w:val="-4"/>
              </w:rPr>
              <w:t>源</w:t>
            </w:r>
            <w:r>
              <w:rPr>
                <w:rFonts w:ascii="SimSun" w:hAnsi="SimSun" w:eastAsia="SimSun" w:cs="SimSun"/>
                <w:sz w:val="24"/>
                <w:szCs w:val="24"/>
                <w:spacing w:val="-53"/>
              </w:rPr>
              <w:t xml:space="preserve"> </w:t>
            </w:r>
            <w:r>
              <w:rPr>
                <w:rFonts w:ascii="Times New Roman" w:hAnsi="Times New Roman" w:eastAsia="Times New Roman" w:cs="Times New Roman"/>
                <w:sz w:val="24"/>
                <w:szCs w:val="24"/>
                <w:spacing w:val="-4"/>
              </w:rPr>
              <w:t>i </w:t>
            </w:r>
            <w:r>
              <w:rPr>
                <w:rFonts w:ascii="SimSun" w:hAnsi="SimSun" w:eastAsia="SimSun" w:cs="SimSun"/>
                <w:sz w:val="24"/>
                <w:szCs w:val="24"/>
                <w:spacing w:val="-4"/>
              </w:rPr>
              <w:t>倍频带的叠加声压级， </w:t>
            </w:r>
            <w:r>
              <w:rPr>
                <w:rFonts w:ascii="Times New Roman" w:hAnsi="Times New Roman" w:eastAsia="Times New Roman" w:cs="Times New Roman"/>
                <w:sz w:val="24"/>
                <w:szCs w:val="24"/>
                <w:spacing w:val="-4"/>
              </w:rPr>
              <w:t>dB</w:t>
            </w:r>
            <w:r>
              <w:rPr>
                <w:rFonts w:ascii="SimSun" w:hAnsi="SimSun" w:eastAsia="SimSun" w:cs="SimSun"/>
                <w:sz w:val="24"/>
                <w:szCs w:val="24"/>
                <w:spacing w:val="-4"/>
              </w:rPr>
              <w:t>；</w:t>
            </w:r>
          </w:p>
          <w:p>
            <w:pPr>
              <w:ind w:left="586"/>
              <w:spacing w:line="233" w:lineRule="auto"/>
              <w:rPr>
                <w:rFonts w:ascii="SimSun" w:hAnsi="SimSun" w:eastAsia="SimSun" w:cs="SimSun"/>
                <w:sz w:val="24"/>
                <w:szCs w:val="24"/>
              </w:rPr>
            </w:pPr>
            <w:r>
              <w:rPr>
                <w:rFonts w:ascii="Times New Roman" w:hAnsi="Times New Roman" w:eastAsia="Times New Roman" w:cs="Times New Roman"/>
                <w:sz w:val="24"/>
                <w:szCs w:val="24"/>
                <w:spacing w:val="-10"/>
              </w:rPr>
              <w:t>TL</w:t>
            </w:r>
            <w:r>
              <w:rPr>
                <w:rFonts w:ascii="Times New Roman" w:hAnsi="Times New Roman" w:eastAsia="Times New Roman" w:cs="Times New Roman"/>
                <w:sz w:val="15"/>
                <w:szCs w:val="15"/>
                <w:spacing w:val="-10"/>
              </w:rPr>
              <w:t>i </w:t>
            </w:r>
            <w:r>
              <w:rPr>
                <w:rFonts w:ascii="Times New Roman" w:hAnsi="Times New Roman" w:eastAsia="Times New Roman" w:cs="Times New Roman"/>
                <w:sz w:val="24"/>
                <w:szCs w:val="24"/>
                <w:spacing w:val="-10"/>
              </w:rPr>
              <w:t>——</w:t>
            </w:r>
            <w:r>
              <w:rPr>
                <w:rFonts w:ascii="Times New Roman" w:hAnsi="Times New Roman" w:eastAsia="Times New Roman" w:cs="Times New Roman"/>
                <w:sz w:val="24"/>
                <w:szCs w:val="24"/>
                <w:spacing w:val="-21"/>
              </w:rPr>
              <w:t xml:space="preserve"> </w:t>
            </w:r>
            <w:r>
              <w:rPr>
                <w:rFonts w:ascii="SimSun" w:hAnsi="SimSun" w:eastAsia="SimSun" w:cs="SimSun"/>
                <w:sz w:val="24"/>
                <w:szCs w:val="24"/>
                <w:spacing w:val="-10"/>
              </w:rPr>
              <w:t>围护结构</w:t>
            </w:r>
            <w:r>
              <w:rPr>
                <w:rFonts w:ascii="SimSun" w:hAnsi="SimSun" w:eastAsia="SimSun" w:cs="SimSun"/>
                <w:sz w:val="24"/>
                <w:szCs w:val="24"/>
                <w:spacing w:val="-53"/>
              </w:rPr>
              <w:t xml:space="preserve"> </w:t>
            </w:r>
            <w:r>
              <w:rPr>
                <w:rFonts w:ascii="Times New Roman" w:hAnsi="Times New Roman" w:eastAsia="Times New Roman" w:cs="Times New Roman"/>
                <w:sz w:val="24"/>
                <w:szCs w:val="24"/>
                <w:spacing w:val="-10"/>
              </w:rPr>
              <w:t>i </w:t>
            </w:r>
            <w:r>
              <w:rPr>
                <w:rFonts w:ascii="SimSun" w:hAnsi="SimSun" w:eastAsia="SimSun" w:cs="SimSun"/>
                <w:sz w:val="24"/>
                <w:szCs w:val="24"/>
                <w:spacing w:val="-10"/>
              </w:rPr>
              <w:t>倍频带的隔声量，</w:t>
            </w:r>
            <w:r>
              <w:rPr>
                <w:rFonts w:ascii="SimSun" w:hAnsi="SimSun" w:eastAsia="SimSun" w:cs="SimSun"/>
                <w:sz w:val="24"/>
                <w:szCs w:val="24"/>
                <w:spacing w:val="62"/>
              </w:rPr>
              <w:t xml:space="preserve"> </w:t>
            </w:r>
            <w:r>
              <w:rPr>
                <w:rFonts w:ascii="Times New Roman" w:hAnsi="Times New Roman" w:eastAsia="Times New Roman" w:cs="Times New Roman"/>
                <w:sz w:val="24"/>
                <w:szCs w:val="24"/>
                <w:spacing w:val="-10"/>
              </w:rPr>
              <w:t>dB</w:t>
            </w:r>
            <w:r>
              <w:rPr>
                <w:rFonts w:ascii="SimSun" w:hAnsi="SimSun" w:eastAsia="SimSun" w:cs="SimSun"/>
                <w:sz w:val="24"/>
                <w:szCs w:val="24"/>
                <w:spacing w:val="-10"/>
              </w:rPr>
              <w:t>。</w:t>
            </w:r>
          </w:p>
          <w:p>
            <w:pPr>
              <w:ind w:left="586"/>
              <w:spacing w:before="163" w:line="467" w:lineRule="exact"/>
              <w:rPr>
                <w:rFonts w:ascii="SimSun" w:hAnsi="SimSun" w:eastAsia="SimSun" w:cs="SimSun"/>
                <w:sz w:val="24"/>
                <w:szCs w:val="24"/>
              </w:rPr>
            </w:pPr>
            <w:r>
              <w:rPr>
                <w:rFonts w:ascii="SimSun" w:hAnsi="SimSun" w:eastAsia="SimSun" w:cs="SimSun"/>
                <w:sz w:val="24"/>
                <w:szCs w:val="24"/>
                <w:position w:val="17"/>
              </w:rPr>
              <w:t>④将室外声级和透声面积换算成等效的室外声源，计算出等效声源第 </w:t>
            </w:r>
            <w:r>
              <w:rPr>
                <w:rFonts w:ascii="Times New Roman" w:hAnsi="Times New Roman" w:eastAsia="Times New Roman" w:cs="Times New Roman"/>
                <w:sz w:val="24"/>
                <w:szCs w:val="24"/>
                <w:position w:val="17"/>
              </w:rPr>
              <w:t>N  </w:t>
            </w:r>
            <w:r>
              <w:rPr>
                <w:rFonts w:ascii="SimSun" w:hAnsi="SimSun" w:eastAsia="SimSun" w:cs="SimSun"/>
                <w:sz w:val="24"/>
                <w:szCs w:val="24"/>
                <w:position w:val="17"/>
              </w:rPr>
              <w:t>个</w:t>
            </w:r>
          </w:p>
          <w:p>
            <w:pPr>
              <w:ind w:left="588"/>
              <w:spacing w:before="1" w:line="219" w:lineRule="auto"/>
              <w:rPr>
                <w:rFonts w:ascii="SimSun" w:hAnsi="SimSun" w:eastAsia="SimSun" w:cs="SimSun"/>
                <w:sz w:val="24"/>
                <w:szCs w:val="24"/>
              </w:rPr>
            </w:pPr>
            <w:r>
              <w:rPr>
                <w:rFonts w:ascii="SimSun" w:hAnsi="SimSun" w:eastAsia="SimSun" w:cs="SimSun"/>
                <w:sz w:val="24"/>
                <w:szCs w:val="24"/>
                <w:spacing w:val="-7"/>
              </w:rPr>
              <w:t>倍频带的声功率级；</w:t>
            </w:r>
          </w:p>
          <w:p>
            <w:pPr>
              <w:ind w:left="1561"/>
              <w:spacing w:before="144" w:line="410" w:lineRule="exact"/>
              <w:rPr>
                <w:rFonts w:ascii="Arial" w:hAnsi="Arial" w:eastAsia="Arial" w:cs="Arial"/>
                <w:sz w:val="31"/>
                <w:szCs w:val="31"/>
              </w:rPr>
            </w:pPr>
            <w:r>
              <w:rPr>
                <w:rFonts w:ascii="Arial" w:hAnsi="Arial" w:eastAsia="Arial" w:cs="Arial"/>
                <w:sz w:val="31"/>
                <w:szCs w:val="31"/>
                <w:color w:val="888386"/>
                <w:position w:val="4"/>
              </w:rPr>
              <w:t>LW</w:t>
            </w:r>
            <w:r>
              <w:rPr>
                <w:rFonts w:ascii="Arial" w:hAnsi="Arial" w:eastAsia="Arial" w:cs="Arial"/>
                <w:sz w:val="31"/>
                <w:szCs w:val="31"/>
                <w:color w:val="888386"/>
                <w:spacing w:val="2"/>
                <w:position w:val="4"/>
              </w:rPr>
              <w:t>=L2(T)+101</w:t>
            </w:r>
            <w:r>
              <w:rPr>
                <w:rFonts w:ascii="Arial" w:hAnsi="Arial" w:eastAsia="Arial" w:cs="Arial"/>
                <w:sz w:val="31"/>
                <w:szCs w:val="31"/>
                <w:color w:val="888386"/>
                <w:position w:val="4"/>
              </w:rPr>
              <w:t>gs</w:t>
            </w:r>
          </w:p>
          <w:p>
            <w:pPr>
              <w:ind w:left="593"/>
              <w:spacing w:before="175" w:line="220" w:lineRule="auto"/>
              <w:rPr>
                <w:rFonts w:ascii="SimSun" w:hAnsi="SimSun" w:eastAsia="SimSun" w:cs="SimSun"/>
                <w:sz w:val="24"/>
                <w:szCs w:val="24"/>
              </w:rPr>
            </w:pPr>
            <w:r>
              <w:rPr>
                <w:rFonts w:ascii="SimSun" w:hAnsi="SimSun" w:eastAsia="SimSun" w:cs="SimSun"/>
                <w:sz w:val="24"/>
                <w:szCs w:val="24"/>
                <w:spacing w:val="-16"/>
              </w:rPr>
              <w:t>式中：</w:t>
            </w:r>
          </w:p>
          <w:p>
            <w:pPr>
              <w:ind w:left="583"/>
              <w:spacing w:before="182" w:line="466" w:lineRule="exact"/>
              <w:rPr>
                <w:rFonts w:ascii="SimSun" w:hAnsi="SimSun" w:eastAsia="SimSun" w:cs="SimSun"/>
                <w:sz w:val="24"/>
                <w:szCs w:val="24"/>
              </w:rPr>
            </w:pPr>
            <w:r>
              <w:rPr>
                <w:rFonts w:ascii="Times New Roman" w:hAnsi="Times New Roman" w:eastAsia="Times New Roman" w:cs="Times New Roman"/>
                <w:sz w:val="24"/>
                <w:szCs w:val="24"/>
                <w:spacing w:val="-6"/>
                <w:position w:val="17"/>
              </w:rPr>
              <w:t>Lw——</w:t>
            </w:r>
            <w:r>
              <w:rPr>
                <w:rFonts w:ascii="Times New Roman" w:hAnsi="Times New Roman" w:eastAsia="Times New Roman" w:cs="Times New Roman"/>
                <w:sz w:val="24"/>
                <w:szCs w:val="24"/>
                <w:spacing w:val="-30"/>
                <w:position w:val="17"/>
              </w:rPr>
              <w:t xml:space="preserve"> </w:t>
            </w:r>
            <w:r>
              <w:rPr>
                <w:rFonts w:ascii="SimSun" w:hAnsi="SimSun" w:eastAsia="SimSun" w:cs="SimSun"/>
                <w:sz w:val="24"/>
                <w:szCs w:val="24"/>
                <w:spacing w:val="-6"/>
                <w:position w:val="17"/>
              </w:rPr>
              <w:t>中心位置位于透声面积（</w:t>
            </w:r>
            <w:r>
              <w:rPr>
                <w:rFonts w:ascii="Times New Roman" w:hAnsi="Times New Roman" w:eastAsia="Times New Roman" w:cs="Times New Roman"/>
                <w:sz w:val="24"/>
                <w:szCs w:val="24"/>
                <w:spacing w:val="-6"/>
                <w:position w:val="17"/>
              </w:rPr>
              <w:t>S</w:t>
            </w:r>
            <w:r>
              <w:rPr>
                <w:rFonts w:ascii="SimSun" w:hAnsi="SimSun" w:eastAsia="SimSun" w:cs="SimSun"/>
                <w:sz w:val="24"/>
                <w:szCs w:val="24"/>
                <w:spacing w:val="-6"/>
                <w:position w:val="17"/>
              </w:rPr>
              <w:t>）处的等效声源的倍频带声</w:t>
            </w:r>
            <w:r>
              <w:rPr>
                <w:rFonts w:ascii="SimSun" w:hAnsi="SimSun" w:eastAsia="SimSun" w:cs="SimSun"/>
                <w:sz w:val="24"/>
                <w:szCs w:val="24"/>
                <w:spacing w:val="-7"/>
                <w:position w:val="17"/>
              </w:rPr>
              <w:t>功率级，</w:t>
            </w:r>
            <w:r>
              <w:rPr>
                <w:rFonts w:ascii="SimSun" w:hAnsi="SimSun" w:eastAsia="SimSun" w:cs="SimSun"/>
                <w:sz w:val="24"/>
                <w:szCs w:val="24"/>
                <w:spacing w:val="62"/>
                <w:position w:val="17"/>
              </w:rPr>
              <w:t xml:space="preserve"> </w:t>
            </w:r>
            <w:r>
              <w:rPr>
                <w:rFonts w:ascii="Times New Roman" w:hAnsi="Times New Roman" w:eastAsia="Times New Roman" w:cs="Times New Roman"/>
                <w:sz w:val="24"/>
                <w:szCs w:val="24"/>
                <w:spacing w:val="-7"/>
                <w:position w:val="17"/>
              </w:rPr>
              <w:t>dB</w:t>
            </w:r>
            <w:r>
              <w:rPr>
                <w:rFonts w:ascii="SimSun" w:hAnsi="SimSun" w:eastAsia="SimSun" w:cs="SimSun"/>
                <w:sz w:val="24"/>
                <w:szCs w:val="24"/>
                <w:spacing w:val="-7"/>
                <w:position w:val="17"/>
              </w:rPr>
              <w:t>；</w:t>
            </w:r>
          </w:p>
          <w:p>
            <w:pPr>
              <w:ind w:left="583"/>
              <w:spacing w:before="1" w:line="212" w:lineRule="auto"/>
              <w:rPr>
                <w:rFonts w:ascii="SimSun" w:hAnsi="SimSun" w:eastAsia="SimSun" w:cs="SimSun"/>
                <w:sz w:val="24"/>
                <w:szCs w:val="24"/>
              </w:rPr>
            </w:pPr>
            <w:r>
              <w:rPr>
                <w:rFonts w:ascii="Times New Roman" w:hAnsi="Times New Roman" w:eastAsia="Times New Roman" w:cs="Times New Roman"/>
                <w:sz w:val="24"/>
                <w:szCs w:val="24"/>
                <w:spacing w:val="-7"/>
              </w:rPr>
              <w:t>L</w:t>
            </w:r>
            <w:r>
              <w:rPr>
                <w:rFonts w:ascii="Times New Roman" w:hAnsi="Times New Roman" w:eastAsia="Times New Roman" w:cs="Times New Roman"/>
                <w:sz w:val="15"/>
                <w:szCs w:val="15"/>
                <w:spacing w:val="-7"/>
              </w:rPr>
              <w:t>p2</w:t>
            </w:r>
            <w:r>
              <w:rPr>
                <w:rFonts w:ascii="Times New Roman" w:hAnsi="Times New Roman" w:eastAsia="Times New Roman" w:cs="Times New Roman"/>
                <w:sz w:val="24"/>
                <w:szCs w:val="24"/>
                <w:spacing w:val="-7"/>
              </w:rPr>
              <w:t>(T)——</w:t>
            </w:r>
            <w:r>
              <w:rPr>
                <w:rFonts w:ascii="SimSun" w:hAnsi="SimSun" w:eastAsia="SimSun" w:cs="SimSun"/>
                <w:sz w:val="24"/>
                <w:szCs w:val="24"/>
                <w:spacing w:val="-7"/>
              </w:rPr>
              <w:t>靠近围护结构处室外声源的声压级，</w:t>
            </w:r>
            <w:r>
              <w:rPr>
                <w:rFonts w:ascii="SimSun" w:hAnsi="SimSun" w:eastAsia="SimSun" w:cs="SimSun"/>
                <w:sz w:val="24"/>
                <w:szCs w:val="24"/>
                <w:spacing w:val="73"/>
              </w:rPr>
              <w:t xml:space="preserve"> </w:t>
            </w:r>
            <w:r>
              <w:rPr>
                <w:rFonts w:ascii="Times New Roman" w:hAnsi="Times New Roman" w:eastAsia="Times New Roman" w:cs="Times New Roman"/>
                <w:sz w:val="24"/>
                <w:szCs w:val="24"/>
                <w:spacing w:val="-7"/>
              </w:rPr>
              <w:t>dB</w:t>
            </w:r>
            <w:r>
              <w:rPr>
                <w:rFonts w:ascii="SimSun" w:hAnsi="SimSun" w:eastAsia="SimSun" w:cs="SimSun"/>
                <w:sz w:val="24"/>
                <w:szCs w:val="24"/>
                <w:spacing w:val="-7"/>
              </w:rPr>
              <w:t>；</w:t>
            </w:r>
          </w:p>
          <w:p>
            <w:pPr>
              <w:ind w:left="594"/>
              <w:spacing w:before="191" w:line="234" w:lineRule="auto"/>
              <w:rPr>
                <w:rFonts w:ascii="SimSun" w:hAnsi="SimSun" w:eastAsia="SimSun" w:cs="SimSun"/>
                <w:sz w:val="24"/>
                <w:szCs w:val="24"/>
              </w:rPr>
            </w:pPr>
            <w:r>
              <w:rPr>
                <w:rFonts w:ascii="Times New Roman" w:hAnsi="Times New Roman" w:eastAsia="Times New Roman" w:cs="Times New Roman"/>
                <w:sz w:val="24"/>
                <w:szCs w:val="24"/>
                <w:spacing w:val="-18"/>
              </w:rPr>
              <w:t>S——</w:t>
            </w:r>
            <w:r>
              <w:rPr>
                <w:rFonts w:ascii="SimSun" w:hAnsi="SimSun" w:eastAsia="SimSun" w:cs="SimSun"/>
                <w:sz w:val="24"/>
                <w:szCs w:val="24"/>
                <w:spacing w:val="-18"/>
              </w:rPr>
              <w:t>透声面积，</w:t>
            </w:r>
            <w:r>
              <w:rPr>
                <w:rFonts w:ascii="SimSun" w:hAnsi="SimSun" w:eastAsia="SimSun" w:cs="SimSun"/>
                <w:sz w:val="24"/>
                <w:szCs w:val="24"/>
                <w:spacing w:val="19"/>
              </w:rPr>
              <w:t xml:space="preserve"> </w:t>
            </w:r>
            <w:r>
              <w:rPr>
                <w:rFonts w:ascii="Times New Roman" w:hAnsi="Times New Roman" w:eastAsia="Times New Roman" w:cs="Times New Roman"/>
                <w:sz w:val="24"/>
                <w:szCs w:val="24"/>
                <w:spacing w:val="-18"/>
              </w:rPr>
              <w:t>m</w:t>
            </w:r>
            <w:r>
              <w:rPr>
                <w:rFonts w:ascii="Times New Roman" w:hAnsi="Times New Roman" w:eastAsia="Times New Roman" w:cs="Times New Roman"/>
                <w:sz w:val="15"/>
                <w:szCs w:val="15"/>
                <w:spacing w:val="6"/>
                <w:position w:val="8"/>
              </w:rPr>
              <w:t>2</w:t>
            </w:r>
            <w:r>
              <w:rPr>
                <w:rFonts w:ascii="SimSun" w:hAnsi="SimSun" w:eastAsia="SimSun" w:cs="SimSun"/>
                <w:sz w:val="24"/>
                <w:szCs w:val="24"/>
                <w:spacing w:val="6"/>
              </w:rPr>
              <w:t>。</w:t>
            </w:r>
          </w:p>
          <w:p>
            <w:pPr>
              <w:ind w:left="594"/>
              <w:spacing w:before="162" w:line="220" w:lineRule="auto"/>
              <w:rPr>
                <w:rFonts w:ascii="SimSun" w:hAnsi="SimSun" w:eastAsia="SimSun" w:cs="SimSun"/>
                <w:sz w:val="24"/>
                <w:szCs w:val="24"/>
              </w:rPr>
            </w:pPr>
            <w:r>
              <w:rPr>
                <w:rFonts w:ascii="SimSun" w:hAnsi="SimSun" w:eastAsia="SimSun" w:cs="SimSun"/>
                <w:sz w:val="24"/>
                <w:szCs w:val="24"/>
                <w:spacing w:val="-2"/>
              </w:rPr>
              <w:t>（</w:t>
            </w:r>
            <w:r>
              <w:rPr>
                <w:rFonts w:ascii="Times New Roman" w:hAnsi="Times New Roman" w:eastAsia="Times New Roman" w:cs="Times New Roman"/>
                <w:sz w:val="24"/>
                <w:szCs w:val="24"/>
                <w:spacing w:val="-2"/>
              </w:rPr>
              <w:t>3</w:t>
            </w:r>
            <w:r>
              <w:rPr>
                <w:rFonts w:ascii="SimSun" w:hAnsi="SimSun" w:eastAsia="SimSun" w:cs="SimSun"/>
                <w:sz w:val="24"/>
                <w:szCs w:val="24"/>
                <w:spacing w:val="-2"/>
              </w:rPr>
              <w:t>）室外声源预测方法计算预测点处的</w:t>
            </w:r>
            <w:r>
              <w:rPr>
                <w:rFonts w:ascii="SimSun" w:hAnsi="SimSun" w:eastAsia="SimSun" w:cs="SimSun"/>
                <w:sz w:val="24"/>
                <w:szCs w:val="24"/>
                <w:spacing w:val="-50"/>
              </w:rPr>
              <w:t xml:space="preserve"> </w:t>
            </w:r>
            <w:r>
              <w:rPr>
                <w:rFonts w:ascii="Times New Roman" w:hAnsi="Times New Roman" w:eastAsia="Times New Roman" w:cs="Times New Roman"/>
                <w:sz w:val="24"/>
                <w:szCs w:val="24"/>
                <w:spacing w:val="-2"/>
              </w:rPr>
              <w:t>A </w:t>
            </w:r>
            <w:r>
              <w:rPr>
                <w:rFonts w:ascii="SimSun" w:hAnsi="SimSun" w:eastAsia="SimSun" w:cs="SimSun"/>
                <w:sz w:val="24"/>
                <w:szCs w:val="24"/>
                <w:spacing w:val="-2"/>
              </w:rPr>
              <w:t>声级。</w:t>
            </w:r>
          </w:p>
          <w:p>
            <w:pPr>
              <w:ind w:left="592"/>
              <w:spacing w:before="181" w:line="467" w:lineRule="exact"/>
              <w:rPr>
                <w:rFonts w:ascii="SimSun" w:hAnsi="SimSun" w:eastAsia="SimSun" w:cs="SimSun"/>
                <w:sz w:val="24"/>
                <w:szCs w:val="24"/>
              </w:rPr>
            </w:pPr>
            <w:r>
              <w:rPr>
                <w:rFonts w:ascii="SimSun" w:hAnsi="SimSun" w:eastAsia="SimSun" w:cs="SimSun"/>
                <w:sz w:val="24"/>
                <w:szCs w:val="24"/>
                <w:spacing w:val="-2"/>
                <w:position w:val="16"/>
              </w:rPr>
              <w:t>设第</w:t>
            </w:r>
            <w:r>
              <w:rPr>
                <w:rFonts w:ascii="SimSun" w:hAnsi="SimSun" w:eastAsia="SimSun" w:cs="SimSun"/>
                <w:sz w:val="24"/>
                <w:szCs w:val="24"/>
                <w:spacing w:val="-45"/>
                <w:position w:val="16"/>
              </w:rPr>
              <w:t xml:space="preserve"> </w:t>
            </w:r>
            <w:r>
              <w:rPr>
                <w:rFonts w:ascii="Times New Roman" w:hAnsi="Times New Roman" w:eastAsia="Times New Roman" w:cs="Times New Roman"/>
                <w:sz w:val="24"/>
                <w:szCs w:val="24"/>
                <w:i/>
                <w:iCs/>
                <w:spacing w:val="-2"/>
                <w:position w:val="16"/>
              </w:rPr>
              <w:t>i </w:t>
            </w:r>
            <w:r>
              <w:rPr>
                <w:rFonts w:ascii="SimSun" w:hAnsi="SimSun" w:eastAsia="SimSun" w:cs="SimSun"/>
                <w:sz w:val="24"/>
                <w:szCs w:val="24"/>
                <w:spacing w:val="-2"/>
                <w:position w:val="16"/>
              </w:rPr>
              <w:t>个室外声源在预测点产生的</w:t>
            </w:r>
            <w:r>
              <w:rPr>
                <w:rFonts w:ascii="SimSun" w:hAnsi="SimSun" w:eastAsia="SimSun" w:cs="SimSun"/>
                <w:sz w:val="24"/>
                <w:szCs w:val="24"/>
                <w:spacing w:val="-55"/>
                <w:position w:val="16"/>
              </w:rPr>
              <w:t xml:space="preserve"> </w:t>
            </w:r>
            <w:r>
              <w:rPr>
                <w:rFonts w:ascii="Times New Roman" w:hAnsi="Times New Roman" w:eastAsia="Times New Roman" w:cs="Times New Roman"/>
                <w:sz w:val="24"/>
                <w:szCs w:val="24"/>
                <w:spacing w:val="-2"/>
                <w:position w:val="16"/>
              </w:rPr>
              <w:t>A</w:t>
            </w:r>
            <w:r>
              <w:rPr>
                <w:rFonts w:ascii="Times New Roman" w:hAnsi="Times New Roman" w:eastAsia="Times New Roman" w:cs="Times New Roman"/>
                <w:sz w:val="24"/>
                <w:szCs w:val="24"/>
                <w:spacing w:val="18"/>
                <w:position w:val="16"/>
              </w:rPr>
              <w:t xml:space="preserve"> </w:t>
            </w:r>
            <w:r>
              <w:rPr>
                <w:rFonts w:ascii="SimSun" w:hAnsi="SimSun" w:eastAsia="SimSun" w:cs="SimSun"/>
                <w:sz w:val="24"/>
                <w:szCs w:val="24"/>
                <w:spacing w:val="-2"/>
                <w:position w:val="16"/>
              </w:rPr>
              <w:t>声级为</w:t>
            </w:r>
            <w:r>
              <w:rPr>
                <w:rFonts w:ascii="SimSun" w:hAnsi="SimSun" w:eastAsia="SimSun" w:cs="SimSun"/>
                <w:sz w:val="24"/>
                <w:szCs w:val="24"/>
                <w:spacing w:val="-52"/>
                <w:position w:val="16"/>
              </w:rPr>
              <w:t xml:space="preserve"> </w:t>
            </w:r>
            <w:r>
              <w:rPr>
                <w:rFonts w:ascii="Times New Roman" w:hAnsi="Times New Roman" w:eastAsia="Times New Roman" w:cs="Times New Roman"/>
                <w:sz w:val="24"/>
                <w:szCs w:val="24"/>
                <w:spacing w:val="-2"/>
                <w:position w:val="16"/>
              </w:rPr>
              <w:t>L</w:t>
            </w:r>
            <w:r>
              <w:rPr>
                <w:rFonts w:ascii="Times New Roman" w:hAnsi="Times New Roman" w:eastAsia="Times New Roman" w:cs="Times New Roman"/>
                <w:sz w:val="15"/>
                <w:szCs w:val="15"/>
                <w:spacing w:val="-2"/>
                <w:position w:val="16"/>
              </w:rPr>
              <w:t>Ai</w:t>
            </w:r>
            <w:r>
              <w:rPr>
                <w:rFonts w:ascii="Times New Roman" w:hAnsi="Times New Roman" w:eastAsia="Times New Roman" w:cs="Times New Roman"/>
                <w:sz w:val="15"/>
                <w:szCs w:val="15"/>
                <w:spacing w:val="-8"/>
                <w:position w:val="16"/>
              </w:rPr>
              <w:t xml:space="preserve"> </w:t>
            </w:r>
            <w:r>
              <w:rPr>
                <w:rFonts w:ascii="SimSun" w:hAnsi="SimSun" w:eastAsia="SimSun" w:cs="SimSun"/>
                <w:sz w:val="24"/>
                <w:szCs w:val="24"/>
                <w:spacing w:val="-2"/>
                <w:position w:val="16"/>
              </w:rPr>
              <w:t>，在</w:t>
            </w:r>
            <w:r>
              <w:rPr>
                <w:rFonts w:ascii="SimSun" w:hAnsi="SimSun" w:eastAsia="SimSun" w:cs="SimSun"/>
                <w:sz w:val="24"/>
                <w:szCs w:val="24"/>
                <w:spacing w:val="-26"/>
                <w:position w:val="16"/>
              </w:rPr>
              <w:t xml:space="preserve"> </w:t>
            </w:r>
            <w:r>
              <w:rPr>
                <w:rFonts w:ascii="Times New Roman" w:hAnsi="Times New Roman" w:eastAsia="Times New Roman" w:cs="Times New Roman"/>
                <w:sz w:val="24"/>
                <w:szCs w:val="24"/>
                <w:i/>
                <w:iCs/>
                <w:spacing w:val="-2"/>
                <w:position w:val="16"/>
              </w:rPr>
              <w:t>T </w:t>
            </w:r>
            <w:r>
              <w:rPr>
                <w:rFonts w:ascii="SimSun" w:hAnsi="SimSun" w:eastAsia="SimSun" w:cs="SimSun"/>
                <w:sz w:val="24"/>
                <w:szCs w:val="24"/>
                <w:spacing w:val="-2"/>
                <w:position w:val="16"/>
              </w:rPr>
              <w:t>时间内该声源工</w:t>
            </w:r>
            <w:r>
              <w:rPr>
                <w:rFonts w:ascii="SimSun" w:hAnsi="SimSun" w:eastAsia="SimSun" w:cs="SimSun"/>
                <w:sz w:val="24"/>
                <w:szCs w:val="24"/>
                <w:spacing w:val="-3"/>
                <w:position w:val="16"/>
              </w:rPr>
              <w:t>作时间为</w:t>
            </w:r>
            <w:r>
              <w:rPr>
                <w:rFonts w:ascii="SimSun" w:hAnsi="SimSun" w:eastAsia="SimSun" w:cs="SimSun"/>
                <w:sz w:val="24"/>
                <w:szCs w:val="24"/>
                <w:spacing w:val="-54"/>
                <w:position w:val="16"/>
              </w:rPr>
              <w:t xml:space="preserve"> </w:t>
            </w:r>
            <w:r>
              <w:rPr>
                <w:rFonts w:ascii="Times New Roman" w:hAnsi="Times New Roman" w:eastAsia="Times New Roman" w:cs="Times New Roman"/>
                <w:sz w:val="24"/>
                <w:szCs w:val="24"/>
                <w:spacing w:val="-3"/>
                <w:position w:val="16"/>
              </w:rPr>
              <w:t>t</w:t>
            </w:r>
            <w:r>
              <w:rPr>
                <w:rFonts w:ascii="Times New Roman" w:hAnsi="Times New Roman" w:eastAsia="Times New Roman" w:cs="Times New Roman"/>
                <w:sz w:val="15"/>
                <w:szCs w:val="15"/>
                <w:spacing w:val="-3"/>
                <w:position w:val="16"/>
              </w:rPr>
              <w:t>i</w:t>
            </w:r>
            <w:r>
              <w:rPr>
                <w:rFonts w:ascii="SimSun" w:hAnsi="SimSun" w:eastAsia="SimSun" w:cs="SimSun"/>
                <w:sz w:val="24"/>
                <w:szCs w:val="24"/>
                <w:spacing w:val="-3"/>
                <w:position w:val="16"/>
              </w:rPr>
              <w:t>；</w:t>
            </w:r>
          </w:p>
          <w:p>
            <w:pPr>
              <w:ind w:left="108"/>
              <w:spacing w:line="212" w:lineRule="auto"/>
              <w:rPr>
                <w:rFonts w:ascii="SimSun" w:hAnsi="SimSun" w:eastAsia="SimSun" w:cs="SimSun"/>
                <w:sz w:val="24"/>
                <w:szCs w:val="24"/>
              </w:rPr>
            </w:pPr>
            <w:r>
              <w:rPr>
                <w:rFonts w:ascii="SimSun" w:hAnsi="SimSun" w:eastAsia="SimSun" w:cs="SimSun"/>
                <w:sz w:val="24"/>
                <w:szCs w:val="24"/>
                <w:spacing w:val="-1"/>
              </w:rPr>
              <w:t>第</w:t>
            </w:r>
            <w:r>
              <w:rPr>
                <w:rFonts w:ascii="Times New Roman" w:hAnsi="Times New Roman" w:eastAsia="Times New Roman" w:cs="Times New Roman"/>
                <w:sz w:val="24"/>
                <w:szCs w:val="24"/>
                <w:i/>
                <w:iCs/>
                <w:spacing w:val="-1"/>
              </w:rPr>
              <w:t>j </w:t>
            </w:r>
            <w:r>
              <w:rPr>
                <w:rFonts w:ascii="SimSun" w:hAnsi="SimSun" w:eastAsia="SimSun" w:cs="SimSun"/>
                <w:sz w:val="24"/>
                <w:szCs w:val="24"/>
                <w:spacing w:val="-1"/>
              </w:rPr>
              <w:t>个等效室外声源在预测点产生的</w:t>
            </w:r>
            <w:r>
              <w:rPr>
                <w:rFonts w:ascii="SimSun" w:hAnsi="SimSun" w:eastAsia="SimSun" w:cs="SimSun"/>
                <w:sz w:val="24"/>
                <w:szCs w:val="24"/>
                <w:spacing w:val="-47"/>
              </w:rPr>
              <w:t xml:space="preserve"> </w:t>
            </w:r>
            <w:r>
              <w:rPr>
                <w:rFonts w:ascii="Times New Roman" w:hAnsi="Times New Roman" w:eastAsia="Times New Roman" w:cs="Times New Roman"/>
                <w:sz w:val="24"/>
                <w:szCs w:val="24"/>
                <w:spacing w:val="-1"/>
              </w:rPr>
              <w:t>A</w:t>
            </w:r>
            <w:r>
              <w:rPr>
                <w:rFonts w:ascii="Times New Roman" w:hAnsi="Times New Roman" w:eastAsia="Times New Roman" w:cs="Times New Roman"/>
                <w:sz w:val="24"/>
                <w:szCs w:val="24"/>
                <w:spacing w:val="17"/>
                <w:w w:val="101"/>
              </w:rPr>
              <w:t xml:space="preserve"> </w:t>
            </w:r>
            <w:r>
              <w:rPr>
                <w:rFonts w:ascii="SimSun" w:hAnsi="SimSun" w:eastAsia="SimSun" w:cs="SimSun"/>
                <w:sz w:val="24"/>
                <w:szCs w:val="24"/>
                <w:spacing w:val="-1"/>
              </w:rPr>
              <w:t>声级为</w:t>
            </w:r>
            <w:r>
              <w:rPr>
                <w:rFonts w:ascii="SimSun" w:hAnsi="SimSun" w:eastAsia="SimSun" w:cs="SimSun"/>
                <w:sz w:val="24"/>
                <w:szCs w:val="24"/>
                <w:spacing w:val="-52"/>
              </w:rPr>
              <w:t xml:space="preserve"> </w:t>
            </w:r>
            <w:r>
              <w:rPr>
                <w:rFonts w:ascii="Times New Roman" w:hAnsi="Times New Roman" w:eastAsia="Times New Roman" w:cs="Times New Roman"/>
                <w:sz w:val="24"/>
                <w:szCs w:val="24"/>
                <w:spacing w:val="-1"/>
              </w:rPr>
              <w:t>L</w:t>
            </w:r>
            <w:r>
              <w:rPr>
                <w:rFonts w:ascii="Times New Roman" w:hAnsi="Times New Roman" w:eastAsia="Times New Roman" w:cs="Times New Roman"/>
                <w:sz w:val="15"/>
                <w:szCs w:val="15"/>
                <w:spacing w:val="-1"/>
              </w:rPr>
              <w:t>Aj</w:t>
            </w:r>
            <w:r>
              <w:rPr>
                <w:rFonts w:ascii="Times New Roman" w:hAnsi="Times New Roman" w:eastAsia="Times New Roman" w:cs="Times New Roman"/>
                <w:sz w:val="15"/>
                <w:szCs w:val="15"/>
                <w:spacing w:val="-8"/>
              </w:rPr>
              <w:t xml:space="preserve"> </w:t>
            </w:r>
            <w:r>
              <w:rPr>
                <w:rFonts w:ascii="SimSun" w:hAnsi="SimSun" w:eastAsia="SimSun" w:cs="SimSun"/>
                <w:sz w:val="24"/>
                <w:szCs w:val="24"/>
                <w:spacing w:val="-1"/>
              </w:rPr>
              <w:t>，在</w:t>
            </w:r>
            <w:r>
              <w:rPr>
                <w:rFonts w:ascii="SimSun" w:hAnsi="SimSun" w:eastAsia="SimSun" w:cs="SimSun"/>
                <w:sz w:val="24"/>
                <w:szCs w:val="24"/>
                <w:spacing w:val="-27"/>
              </w:rPr>
              <w:t xml:space="preserve"> </w:t>
            </w:r>
            <w:r>
              <w:rPr>
                <w:rFonts w:ascii="Times New Roman" w:hAnsi="Times New Roman" w:eastAsia="Times New Roman" w:cs="Times New Roman"/>
                <w:sz w:val="24"/>
                <w:szCs w:val="24"/>
                <w:i/>
                <w:iCs/>
                <w:spacing w:val="-1"/>
              </w:rPr>
              <w:t>T </w:t>
            </w:r>
            <w:r>
              <w:rPr>
                <w:rFonts w:ascii="SimSun" w:hAnsi="SimSun" w:eastAsia="SimSun" w:cs="SimSun"/>
                <w:sz w:val="24"/>
                <w:szCs w:val="24"/>
                <w:spacing w:val="-1"/>
              </w:rPr>
              <w:t>时间内该声源工作时间为</w:t>
            </w:r>
            <w:r>
              <w:rPr>
                <w:rFonts w:ascii="SimSun" w:hAnsi="SimSun" w:eastAsia="SimSun" w:cs="SimSun"/>
                <w:sz w:val="24"/>
                <w:szCs w:val="24"/>
                <w:spacing w:val="-54"/>
              </w:rPr>
              <w:t xml:space="preserve"> </w:t>
            </w:r>
            <w:r>
              <w:rPr>
                <w:rFonts w:ascii="Times New Roman" w:hAnsi="Times New Roman" w:eastAsia="Times New Roman" w:cs="Times New Roman"/>
                <w:sz w:val="24"/>
                <w:szCs w:val="24"/>
                <w:spacing w:val="-1"/>
              </w:rPr>
              <w:t>t</w:t>
            </w:r>
            <w:r>
              <w:rPr>
                <w:rFonts w:ascii="Times New Roman" w:hAnsi="Times New Roman" w:eastAsia="Times New Roman" w:cs="Times New Roman"/>
                <w:sz w:val="15"/>
                <w:szCs w:val="15"/>
                <w:spacing w:val="-1"/>
              </w:rPr>
              <w:t>j</w:t>
            </w:r>
            <w:r>
              <w:rPr>
                <w:rFonts w:ascii="Times New Roman" w:hAnsi="Times New Roman" w:eastAsia="Times New Roman" w:cs="Times New Roman"/>
                <w:sz w:val="15"/>
                <w:szCs w:val="15"/>
                <w:spacing w:val="-8"/>
              </w:rPr>
              <w:t xml:space="preserve"> </w:t>
            </w:r>
            <w:r>
              <w:rPr>
                <w:rFonts w:ascii="SimSun" w:hAnsi="SimSun" w:eastAsia="SimSun" w:cs="SimSun"/>
                <w:sz w:val="24"/>
                <w:szCs w:val="24"/>
                <w:spacing w:val="-1"/>
              </w:rPr>
              <w:t>，则</w:t>
            </w:r>
          </w:p>
        </w:tc>
      </w:tr>
    </w:tbl>
    <w:p>
      <w:pPr>
        <w:pStyle w:val="BodyText"/>
        <w:rPr/>
      </w:pPr>
      <w:r/>
    </w:p>
    <w:p>
      <w:pPr>
        <w:sectPr>
          <w:footerReference w:type="default" r:id="rId145"/>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12754" w:hRule="atLeast"/>
        </w:trPr>
        <w:tc>
          <w:tcPr>
            <w:tcW w:w="425" w:type="dxa"/>
            <w:vAlign w:val="top"/>
            <w:tcBorders>
              <w:right w:val="single" w:color="000000" w:sz="2" w:space="0"/>
            </w:tcBorders>
          </w:tcPr>
          <w:p>
            <w:pPr>
              <w:rPr>
                <w:rFonts w:ascii="Arial"/>
                <w:sz w:val="21"/>
              </w:rPr>
            </w:pPr>
            <w:r/>
          </w:p>
        </w:tc>
        <w:tc>
          <w:tcPr>
            <w:tcW w:w="9430" w:type="dxa"/>
            <w:vAlign w:val="top"/>
            <w:tcBorders>
              <w:left w:val="single" w:color="000000" w:sz="2" w:space="0"/>
            </w:tcBorders>
          </w:tcPr>
          <w:p>
            <w:pPr>
              <w:ind w:left="108"/>
              <w:spacing w:before="40" w:line="212" w:lineRule="auto"/>
              <w:rPr>
                <w:rFonts w:ascii="SimSun" w:hAnsi="SimSun" w:eastAsia="SimSun" w:cs="SimSun"/>
                <w:sz w:val="24"/>
                <w:szCs w:val="24"/>
              </w:rPr>
            </w:pPr>
            <w:r>
              <w:rPr>
                <w:rFonts w:ascii="SimSun" w:hAnsi="SimSun" w:eastAsia="SimSun" w:cs="SimSun"/>
                <w:sz w:val="24"/>
                <w:szCs w:val="24"/>
                <w:spacing w:val="-2"/>
              </w:rPr>
              <w:t>拟建工程声源对预测点产生的贡献值（</w:t>
            </w:r>
            <w:r>
              <w:rPr>
                <w:rFonts w:ascii="Times New Roman" w:hAnsi="Times New Roman" w:eastAsia="Times New Roman" w:cs="Times New Roman"/>
                <w:sz w:val="24"/>
                <w:szCs w:val="24"/>
                <w:i/>
                <w:iCs/>
                <w:spacing w:val="-2"/>
              </w:rPr>
              <w:t>L</w:t>
            </w:r>
            <w:r>
              <w:rPr>
                <w:rFonts w:ascii="Times New Roman" w:hAnsi="Times New Roman" w:eastAsia="Times New Roman" w:cs="Times New Roman"/>
                <w:sz w:val="24"/>
                <w:szCs w:val="24"/>
                <w:spacing w:val="-2"/>
              </w:rPr>
              <w:t>eqg</w:t>
            </w:r>
            <w:r>
              <w:rPr>
                <w:rFonts w:ascii="SimSun" w:hAnsi="SimSun" w:eastAsia="SimSun" w:cs="SimSun"/>
                <w:sz w:val="24"/>
                <w:szCs w:val="24"/>
                <w:spacing w:val="-2"/>
              </w:rPr>
              <w:t>）为：</w:t>
            </w:r>
          </w:p>
          <w:p>
            <w:pPr>
              <w:ind w:left="1401"/>
              <w:spacing w:before="191"/>
              <w:rPr>
                <w:sz w:val="10"/>
                <w:szCs w:val="10"/>
              </w:rPr>
            </w:pPr>
            <w:r>
              <w:rPr>
                <w:rFonts w:ascii="Times New Roman" w:hAnsi="Times New Roman" w:eastAsia="Times New Roman" w:cs="Times New Roman"/>
                <w:sz w:val="25"/>
                <w:szCs w:val="25"/>
                <w:spacing w:val="-7"/>
                <w:position w:val="4"/>
              </w:rPr>
              <w:t>L</w:t>
            </w:r>
            <w:r>
              <w:rPr>
                <w:rFonts w:ascii="Times New Roman" w:hAnsi="Times New Roman" w:eastAsia="Times New Roman" w:cs="Times New Roman"/>
                <w:sz w:val="15"/>
                <w:szCs w:val="15"/>
                <w:spacing w:val="-7"/>
                <w:position w:val="4"/>
              </w:rPr>
              <w:t>eqg</w:t>
            </w:r>
            <w:r>
              <w:rPr>
                <w:rFonts w:ascii="Times New Roman" w:hAnsi="Times New Roman" w:eastAsia="Times New Roman" w:cs="Times New Roman"/>
                <w:sz w:val="15"/>
                <w:szCs w:val="15"/>
                <w:spacing w:val="27"/>
                <w:position w:val="4"/>
              </w:rPr>
              <w:t xml:space="preserve"> </w:t>
            </w:r>
            <w:r>
              <w:rPr>
                <w:rFonts w:ascii="Microsoft YaHei" w:hAnsi="Microsoft YaHei" w:eastAsia="Microsoft YaHei" w:cs="Microsoft YaHei"/>
                <w:sz w:val="25"/>
                <w:szCs w:val="25"/>
                <w:spacing w:val="-9"/>
                <w:position w:val="4"/>
              </w:rPr>
              <w:t>=</w:t>
            </w:r>
            <w:r>
              <w:rPr>
                <w:rFonts w:ascii="Microsoft YaHei" w:hAnsi="Microsoft YaHei" w:eastAsia="Microsoft YaHei" w:cs="Microsoft YaHei"/>
                <w:sz w:val="25"/>
                <w:szCs w:val="25"/>
                <w:spacing w:val="-18"/>
                <w:position w:val="4"/>
              </w:rPr>
              <w:t xml:space="preserve"> </w:t>
            </w:r>
            <w:r>
              <w:rPr>
                <w:rFonts w:ascii="Times New Roman" w:hAnsi="Times New Roman" w:eastAsia="Times New Roman" w:cs="Times New Roman"/>
                <w:sz w:val="25"/>
                <w:szCs w:val="25"/>
                <w:spacing w:val="-9"/>
                <w:position w:val="4"/>
              </w:rPr>
              <w:t>10lg</w:t>
            </w:r>
            <w:r>
              <w:rPr>
                <w:sz w:val="25"/>
                <w:szCs w:val="25"/>
                <w:position w:val="-28"/>
              </w:rPr>
              <w:drawing>
                <wp:inline distT="0" distB="0" distL="0" distR="0">
                  <wp:extent cx="61931" cy="497508"/>
                  <wp:effectExtent l="0" t="0" r="0" b="0"/>
                  <wp:docPr id="222" name="IM 222"/>
                  <wp:cNvGraphicFramePr/>
                  <a:graphic>
                    <a:graphicData uri="http://schemas.openxmlformats.org/drawingml/2006/picture">
                      <pic:pic>
                        <pic:nvPicPr>
                          <pic:cNvPr id="222" name="IM 222"/>
                          <pic:cNvPicPr/>
                        </pic:nvPicPr>
                        <pic:blipFill>
                          <a:blip r:embed="rId151"/>
                          <a:stretch>
                            <a:fillRect/>
                          </a:stretch>
                        </pic:blipFill>
                        <pic:spPr>
                          <a:xfrm rot="0">
                            <a:off x="0" y="0"/>
                            <a:ext cx="61931" cy="497508"/>
                          </a:xfrm>
                          <a:prstGeom prst="rect">
                            <a:avLst/>
                          </a:prstGeom>
                        </pic:spPr>
                      </pic:pic>
                    </a:graphicData>
                  </a:graphic>
                </wp:inline>
              </w:drawing>
            </w:r>
            <w:r>
              <w:rPr>
                <w:sz w:val="25"/>
                <w:szCs w:val="25"/>
                <w:position w:val="-26"/>
              </w:rPr>
              <w:drawing>
                <wp:inline distT="0" distB="0" distL="0" distR="0">
                  <wp:extent cx="208723" cy="470078"/>
                  <wp:effectExtent l="0" t="0" r="0" b="0"/>
                  <wp:docPr id="224" name="IM 224"/>
                  <wp:cNvGraphicFramePr/>
                  <a:graphic>
                    <a:graphicData uri="http://schemas.openxmlformats.org/drawingml/2006/picture">
                      <pic:pic>
                        <pic:nvPicPr>
                          <pic:cNvPr id="224" name="IM 224"/>
                          <pic:cNvPicPr/>
                        </pic:nvPicPr>
                        <pic:blipFill>
                          <a:blip r:embed="rId152"/>
                          <a:stretch>
                            <a:fillRect/>
                          </a:stretch>
                        </pic:blipFill>
                        <pic:spPr>
                          <a:xfrm rot="0">
                            <a:off x="0" y="0"/>
                            <a:ext cx="208723" cy="470078"/>
                          </a:xfrm>
                          <a:prstGeom prst="rect">
                            <a:avLst/>
                          </a:prstGeom>
                        </pic:spPr>
                      </pic:pic>
                    </a:graphicData>
                  </a:graphic>
                </wp:inline>
              </w:drawing>
            </w:r>
            <w:r>
              <w:rPr>
                <w:sz w:val="25"/>
                <w:szCs w:val="25"/>
                <w:position w:val="-23"/>
              </w:rPr>
              <w:drawing>
                <wp:inline distT="0" distB="0" distL="0" distR="0">
                  <wp:extent cx="167404" cy="409138"/>
                  <wp:effectExtent l="0" t="0" r="0" b="0"/>
                  <wp:docPr id="226" name="IM 226"/>
                  <wp:cNvGraphicFramePr/>
                  <a:graphic>
                    <a:graphicData uri="http://schemas.openxmlformats.org/drawingml/2006/picture">
                      <pic:pic>
                        <pic:nvPicPr>
                          <pic:cNvPr id="226" name="IM 226"/>
                          <pic:cNvPicPr/>
                        </pic:nvPicPr>
                        <pic:blipFill>
                          <a:blip r:embed="rId153"/>
                          <a:stretch>
                            <a:fillRect/>
                          </a:stretch>
                        </pic:blipFill>
                        <pic:spPr>
                          <a:xfrm rot="0">
                            <a:off x="0" y="0"/>
                            <a:ext cx="167404" cy="409138"/>
                          </a:xfrm>
                          <a:prstGeom prst="rect">
                            <a:avLst/>
                          </a:prstGeom>
                        </pic:spPr>
                      </pic:pic>
                    </a:graphicData>
                  </a:graphic>
                </wp:inline>
              </w:drawing>
            </w:r>
            <w:r>
              <w:rPr>
                <w:rFonts w:ascii="Times New Roman" w:hAnsi="Times New Roman" w:eastAsia="Times New Roman" w:cs="Times New Roman"/>
                <w:sz w:val="25"/>
                <w:szCs w:val="25"/>
                <w:i/>
                <w:iCs/>
                <w:spacing w:val="-9"/>
                <w:position w:val="4"/>
              </w:rPr>
              <w:t>t</w:t>
            </w:r>
            <w:r>
              <w:rPr>
                <w:rFonts w:ascii="Times New Roman" w:hAnsi="Times New Roman" w:eastAsia="Times New Roman" w:cs="Times New Roman"/>
                <w:sz w:val="15"/>
                <w:szCs w:val="15"/>
                <w:i/>
                <w:iCs/>
                <w:spacing w:val="-9"/>
                <w:position w:val="4"/>
              </w:rPr>
              <w:t>i</w:t>
            </w:r>
            <w:r>
              <w:rPr>
                <w:rFonts w:ascii="Times New Roman" w:hAnsi="Times New Roman" w:eastAsia="Times New Roman" w:cs="Times New Roman"/>
                <w:sz w:val="25"/>
                <w:szCs w:val="25"/>
                <w:spacing w:val="-9"/>
                <w:position w:val="4"/>
              </w:rPr>
              <w:t>10</w:t>
            </w:r>
            <w:r>
              <w:rPr>
                <w:rFonts w:ascii="Times New Roman" w:hAnsi="Times New Roman" w:eastAsia="Times New Roman" w:cs="Times New Roman"/>
                <w:sz w:val="15"/>
                <w:szCs w:val="15"/>
                <w:spacing w:val="-4"/>
                <w:position w:val="15"/>
              </w:rPr>
              <w:t>0.</w:t>
            </w:r>
            <w:r>
              <w:rPr>
                <w:rFonts w:ascii="Times New Roman" w:hAnsi="Times New Roman" w:eastAsia="Times New Roman" w:cs="Times New Roman"/>
                <w:sz w:val="15"/>
                <w:szCs w:val="15"/>
                <w:spacing w:val="-21"/>
                <w:position w:val="15"/>
              </w:rPr>
              <w:t xml:space="preserve"> </w:t>
            </w:r>
            <w:r>
              <w:rPr>
                <w:rFonts w:ascii="Times New Roman" w:hAnsi="Times New Roman" w:eastAsia="Times New Roman" w:cs="Times New Roman"/>
                <w:sz w:val="15"/>
                <w:szCs w:val="15"/>
                <w:spacing w:val="-4"/>
                <w:position w:val="15"/>
              </w:rPr>
              <w:t>1</w:t>
            </w:r>
            <w:r>
              <w:rPr>
                <w:rFonts w:ascii="Times New Roman" w:hAnsi="Times New Roman" w:eastAsia="Times New Roman" w:cs="Times New Roman"/>
                <w:sz w:val="15"/>
                <w:szCs w:val="15"/>
                <w:i/>
                <w:iCs/>
                <w:spacing w:val="-4"/>
                <w:position w:val="15"/>
              </w:rPr>
              <w:t>L</w:t>
            </w:r>
            <w:r>
              <w:rPr>
                <w:rFonts w:ascii="Times New Roman" w:hAnsi="Times New Roman" w:eastAsia="Times New Roman" w:cs="Times New Roman"/>
                <w:sz w:val="10"/>
                <w:szCs w:val="10"/>
                <w:i/>
                <w:iCs/>
                <w:spacing w:val="-4"/>
                <w:position w:val="15"/>
              </w:rPr>
              <w:t>Ai</w:t>
            </w:r>
            <w:r>
              <w:rPr>
                <w:rFonts w:ascii="Microsoft YaHei" w:hAnsi="Microsoft YaHei" w:eastAsia="Microsoft YaHei" w:cs="Microsoft YaHei"/>
                <w:sz w:val="15"/>
                <w:szCs w:val="15"/>
                <w:spacing w:val="-4"/>
                <w:position w:val="15"/>
              </w:rPr>
              <w:t>+ </w:t>
            </w:r>
            <w:r>
              <w:rPr>
                <w:sz w:val="15"/>
                <w:szCs w:val="15"/>
                <w:position w:val="-23"/>
              </w:rPr>
              <w:drawing>
                <wp:inline distT="0" distB="0" distL="0" distR="0">
                  <wp:extent cx="167404" cy="409138"/>
                  <wp:effectExtent l="0" t="0" r="0" b="0"/>
                  <wp:docPr id="228" name="IM 228"/>
                  <wp:cNvGraphicFramePr/>
                  <a:graphic>
                    <a:graphicData uri="http://schemas.openxmlformats.org/drawingml/2006/picture">
                      <pic:pic>
                        <pic:nvPicPr>
                          <pic:cNvPr id="228" name="IM 228"/>
                          <pic:cNvPicPr/>
                        </pic:nvPicPr>
                        <pic:blipFill>
                          <a:blip r:embed="rId154"/>
                          <a:stretch>
                            <a:fillRect/>
                          </a:stretch>
                        </pic:blipFill>
                        <pic:spPr>
                          <a:xfrm rot="0">
                            <a:off x="0" y="0"/>
                            <a:ext cx="167404" cy="409138"/>
                          </a:xfrm>
                          <a:prstGeom prst="rect">
                            <a:avLst/>
                          </a:prstGeom>
                        </pic:spPr>
                      </pic:pic>
                    </a:graphicData>
                  </a:graphic>
                </wp:inline>
              </w:drawing>
            </w:r>
            <w:r>
              <w:rPr>
                <w:rFonts w:ascii="Times New Roman" w:hAnsi="Times New Roman" w:eastAsia="Times New Roman" w:cs="Times New Roman"/>
                <w:sz w:val="25"/>
                <w:szCs w:val="25"/>
                <w:i/>
                <w:iCs/>
                <w:spacing w:val="-4"/>
                <w:position w:val="4"/>
              </w:rPr>
              <w:t>t</w:t>
            </w:r>
            <w:r>
              <w:rPr>
                <w:rFonts w:ascii="Times New Roman" w:hAnsi="Times New Roman" w:eastAsia="Times New Roman" w:cs="Times New Roman"/>
                <w:sz w:val="15"/>
                <w:szCs w:val="15"/>
                <w:i/>
                <w:iCs/>
                <w:spacing w:val="-4"/>
                <w:position w:val="4"/>
              </w:rPr>
              <w:t>j</w:t>
            </w:r>
            <w:r>
              <w:rPr>
                <w:rFonts w:ascii="Times New Roman" w:hAnsi="Times New Roman" w:eastAsia="Times New Roman" w:cs="Times New Roman"/>
                <w:sz w:val="15"/>
                <w:szCs w:val="15"/>
                <w:i/>
                <w:iCs/>
                <w:spacing w:val="-20"/>
                <w:position w:val="4"/>
              </w:rPr>
              <w:t xml:space="preserve"> </w:t>
            </w:r>
            <w:r>
              <w:rPr>
                <w:rFonts w:ascii="Times New Roman" w:hAnsi="Times New Roman" w:eastAsia="Times New Roman" w:cs="Times New Roman"/>
                <w:sz w:val="25"/>
                <w:szCs w:val="25"/>
                <w:spacing w:val="-13"/>
                <w:position w:val="4"/>
              </w:rPr>
              <w:t>10</w:t>
            </w:r>
            <w:r>
              <w:rPr>
                <w:rFonts w:ascii="Times New Roman" w:hAnsi="Times New Roman" w:eastAsia="Times New Roman" w:cs="Times New Roman"/>
                <w:sz w:val="15"/>
                <w:szCs w:val="15"/>
                <w:spacing w:val="-2"/>
                <w:position w:val="15"/>
              </w:rPr>
              <w:t>0.</w:t>
            </w:r>
            <w:r>
              <w:rPr>
                <w:rFonts w:ascii="Times New Roman" w:hAnsi="Times New Roman" w:eastAsia="Times New Roman" w:cs="Times New Roman"/>
                <w:sz w:val="15"/>
                <w:szCs w:val="15"/>
                <w:spacing w:val="-22"/>
                <w:position w:val="15"/>
              </w:rPr>
              <w:t xml:space="preserve"> </w:t>
            </w:r>
            <w:r>
              <w:rPr>
                <w:rFonts w:ascii="Times New Roman" w:hAnsi="Times New Roman" w:eastAsia="Times New Roman" w:cs="Times New Roman"/>
                <w:sz w:val="15"/>
                <w:szCs w:val="15"/>
                <w:spacing w:val="-2"/>
                <w:position w:val="15"/>
              </w:rPr>
              <w:t>1</w:t>
            </w:r>
            <w:r>
              <w:rPr>
                <w:rFonts w:ascii="Times New Roman" w:hAnsi="Times New Roman" w:eastAsia="Times New Roman" w:cs="Times New Roman"/>
                <w:sz w:val="15"/>
                <w:szCs w:val="15"/>
                <w:i/>
                <w:iCs/>
                <w:spacing w:val="-2"/>
                <w:position w:val="15"/>
              </w:rPr>
              <w:t>L</w:t>
            </w:r>
            <w:r>
              <w:rPr>
                <w:rFonts w:ascii="Times New Roman" w:hAnsi="Times New Roman" w:eastAsia="Times New Roman" w:cs="Times New Roman"/>
                <w:sz w:val="10"/>
                <w:szCs w:val="10"/>
                <w:i/>
                <w:iCs/>
                <w:spacing w:val="-2"/>
                <w:position w:val="15"/>
              </w:rPr>
              <w:t>AJ</w:t>
            </w:r>
            <w:r>
              <w:rPr>
                <w:rFonts w:ascii="Times New Roman" w:hAnsi="Times New Roman" w:eastAsia="Times New Roman" w:cs="Times New Roman"/>
                <w:sz w:val="10"/>
                <w:szCs w:val="10"/>
                <w:i/>
                <w:iCs/>
                <w:spacing w:val="12"/>
                <w:w w:val="103"/>
                <w:position w:val="15"/>
              </w:rPr>
              <w:t xml:space="preserve"> </w:t>
            </w:r>
            <w:r>
              <w:rPr>
                <w:sz w:val="10"/>
                <w:szCs w:val="10"/>
                <w:position w:val="-28"/>
              </w:rPr>
              <w:drawing>
                <wp:inline distT="0" distB="0" distL="0" distR="0">
                  <wp:extent cx="135021" cy="497508"/>
                  <wp:effectExtent l="0" t="0" r="0" b="0"/>
                  <wp:docPr id="230" name="IM 230"/>
                  <wp:cNvGraphicFramePr/>
                  <a:graphic>
                    <a:graphicData uri="http://schemas.openxmlformats.org/drawingml/2006/picture">
                      <pic:pic>
                        <pic:nvPicPr>
                          <pic:cNvPr id="230" name="IM 230"/>
                          <pic:cNvPicPr/>
                        </pic:nvPicPr>
                        <pic:blipFill>
                          <a:blip r:embed="rId155"/>
                          <a:stretch>
                            <a:fillRect/>
                          </a:stretch>
                        </pic:blipFill>
                        <pic:spPr>
                          <a:xfrm rot="0">
                            <a:off x="0" y="0"/>
                            <a:ext cx="135021" cy="497508"/>
                          </a:xfrm>
                          <a:prstGeom prst="rect">
                            <a:avLst/>
                          </a:prstGeom>
                        </pic:spPr>
                      </pic:pic>
                    </a:graphicData>
                  </a:graphic>
                </wp:inline>
              </w:drawing>
            </w:r>
          </w:p>
          <w:p>
            <w:pPr>
              <w:ind w:left="593"/>
              <w:spacing w:before="201" w:line="212" w:lineRule="auto"/>
              <w:rPr>
                <w:rFonts w:ascii="SimSun" w:hAnsi="SimSun" w:eastAsia="SimSun" w:cs="SimSun"/>
                <w:sz w:val="24"/>
                <w:szCs w:val="24"/>
              </w:rPr>
            </w:pPr>
            <w:r>
              <w:rPr>
                <w:rFonts w:ascii="SimSun" w:hAnsi="SimSun" w:eastAsia="SimSun" w:cs="SimSun"/>
                <w:sz w:val="24"/>
                <w:szCs w:val="24"/>
                <w:spacing w:val="-10"/>
              </w:rPr>
              <w:t>式中： </w:t>
            </w:r>
            <w:r>
              <w:rPr>
                <w:rFonts w:ascii="Times New Roman" w:hAnsi="Times New Roman" w:eastAsia="Times New Roman" w:cs="Times New Roman"/>
                <w:sz w:val="24"/>
                <w:szCs w:val="24"/>
                <w:spacing w:val="-10"/>
              </w:rPr>
              <w:t>Leqg</w:t>
            </w:r>
            <w:r>
              <w:rPr>
                <w:rFonts w:ascii="SimSun" w:hAnsi="SimSun" w:eastAsia="SimSun" w:cs="SimSun"/>
                <w:sz w:val="24"/>
                <w:szCs w:val="24"/>
                <w:spacing w:val="-10"/>
              </w:rPr>
              <w:t>——建设项目声源在预测点产生的噪声贡献值，</w:t>
            </w:r>
            <w:r>
              <w:rPr>
                <w:rFonts w:ascii="SimSun" w:hAnsi="SimSun" w:eastAsia="SimSun" w:cs="SimSun"/>
                <w:sz w:val="24"/>
                <w:szCs w:val="24"/>
                <w:spacing w:val="65"/>
              </w:rPr>
              <w:t xml:space="preserve"> </w:t>
            </w:r>
            <w:r>
              <w:rPr>
                <w:rFonts w:ascii="Times New Roman" w:hAnsi="Times New Roman" w:eastAsia="Times New Roman" w:cs="Times New Roman"/>
                <w:sz w:val="24"/>
                <w:szCs w:val="24"/>
                <w:spacing w:val="-10"/>
              </w:rPr>
              <w:t>dB</w:t>
            </w:r>
            <w:r>
              <w:rPr>
                <w:rFonts w:ascii="SimSun" w:hAnsi="SimSun" w:eastAsia="SimSun" w:cs="SimSun"/>
                <w:sz w:val="24"/>
                <w:szCs w:val="24"/>
                <w:spacing w:val="-10"/>
              </w:rPr>
              <w:t>；</w:t>
            </w:r>
          </w:p>
          <w:p>
            <w:pPr>
              <w:ind w:left="1546"/>
              <w:spacing w:before="190" w:line="467" w:lineRule="exact"/>
              <w:rPr>
                <w:rFonts w:ascii="SimSun" w:hAnsi="SimSun" w:eastAsia="SimSun" w:cs="SimSun"/>
                <w:sz w:val="24"/>
                <w:szCs w:val="24"/>
              </w:rPr>
            </w:pPr>
            <w:r>
              <w:rPr>
                <w:rFonts w:ascii="Times New Roman" w:hAnsi="Times New Roman" w:eastAsia="Times New Roman" w:cs="Times New Roman"/>
                <w:sz w:val="24"/>
                <w:szCs w:val="24"/>
                <w:spacing w:val="-11"/>
                <w:position w:val="16"/>
              </w:rPr>
              <w:t>T  </w:t>
            </w:r>
            <w:r>
              <w:rPr>
                <w:rFonts w:ascii="SimSun" w:hAnsi="SimSun" w:eastAsia="SimSun" w:cs="SimSun"/>
                <w:sz w:val="24"/>
                <w:szCs w:val="24"/>
                <w:spacing w:val="-11"/>
                <w:position w:val="16"/>
              </w:rPr>
              <w:t>——用于计算等效声级的时间，</w:t>
            </w:r>
            <w:r>
              <w:rPr>
                <w:rFonts w:ascii="SimSun" w:hAnsi="SimSun" w:eastAsia="SimSun" w:cs="SimSun"/>
                <w:sz w:val="24"/>
                <w:szCs w:val="24"/>
                <w:spacing w:val="76"/>
                <w:position w:val="16"/>
              </w:rPr>
              <w:t xml:space="preserve"> </w:t>
            </w:r>
            <w:r>
              <w:rPr>
                <w:rFonts w:ascii="Times New Roman" w:hAnsi="Times New Roman" w:eastAsia="Times New Roman" w:cs="Times New Roman"/>
                <w:sz w:val="24"/>
                <w:szCs w:val="24"/>
                <w:spacing w:val="-11"/>
                <w:position w:val="16"/>
              </w:rPr>
              <w:t>s</w:t>
            </w:r>
            <w:r>
              <w:rPr>
                <w:rFonts w:ascii="SimSun" w:hAnsi="SimSun" w:eastAsia="SimSun" w:cs="SimSun"/>
                <w:sz w:val="24"/>
                <w:szCs w:val="24"/>
                <w:spacing w:val="-11"/>
                <w:position w:val="16"/>
              </w:rPr>
              <w:t>；</w:t>
            </w:r>
          </w:p>
          <w:p>
            <w:pPr>
              <w:ind w:left="1536"/>
              <w:spacing w:before="1" w:line="219" w:lineRule="auto"/>
              <w:rPr>
                <w:rFonts w:ascii="SimSun" w:hAnsi="SimSun" w:eastAsia="SimSun" w:cs="SimSun"/>
                <w:sz w:val="24"/>
                <w:szCs w:val="24"/>
              </w:rPr>
            </w:pPr>
            <w:r>
              <w:rPr>
                <w:rFonts w:ascii="Times New Roman" w:hAnsi="Times New Roman" w:eastAsia="Times New Roman" w:cs="Times New Roman"/>
                <w:sz w:val="24"/>
                <w:szCs w:val="24"/>
                <w:spacing w:val="-4"/>
              </w:rPr>
              <w:t>N  </w:t>
            </w:r>
            <w:r>
              <w:rPr>
                <w:rFonts w:ascii="SimSun" w:hAnsi="SimSun" w:eastAsia="SimSun" w:cs="SimSun"/>
                <w:sz w:val="24"/>
                <w:szCs w:val="24"/>
                <w:spacing w:val="-4"/>
              </w:rPr>
              <w:t>——室外声源个数；</w:t>
            </w:r>
          </w:p>
          <w:p>
            <w:pPr>
              <w:ind w:left="1541"/>
              <w:spacing w:before="181" w:line="467" w:lineRule="exact"/>
              <w:rPr>
                <w:rFonts w:ascii="SimSun" w:hAnsi="SimSun" w:eastAsia="SimSun" w:cs="SimSun"/>
                <w:sz w:val="24"/>
                <w:szCs w:val="24"/>
              </w:rPr>
            </w:pPr>
            <w:r>
              <w:rPr>
                <w:rFonts w:ascii="Times New Roman" w:hAnsi="Times New Roman" w:eastAsia="Times New Roman" w:cs="Times New Roman"/>
                <w:sz w:val="24"/>
                <w:szCs w:val="24"/>
                <w:spacing w:val="-11"/>
                <w:position w:val="16"/>
              </w:rPr>
              <w:t>t</w:t>
            </w:r>
            <w:r>
              <w:rPr>
                <w:rFonts w:ascii="Times New Roman" w:hAnsi="Times New Roman" w:eastAsia="Times New Roman" w:cs="Times New Roman"/>
                <w:sz w:val="15"/>
                <w:szCs w:val="15"/>
                <w:spacing w:val="-11"/>
                <w:position w:val="16"/>
              </w:rPr>
              <w:t>i</w:t>
            </w:r>
            <w:r>
              <w:rPr>
                <w:rFonts w:ascii="SimSun" w:hAnsi="SimSun" w:eastAsia="SimSun" w:cs="SimSun"/>
                <w:sz w:val="24"/>
                <w:szCs w:val="24"/>
                <w:spacing w:val="-11"/>
                <w:position w:val="16"/>
              </w:rPr>
              <w:t>——在</w:t>
            </w:r>
            <w:r>
              <w:rPr>
                <w:rFonts w:ascii="SimSun" w:hAnsi="SimSun" w:eastAsia="SimSun" w:cs="SimSun"/>
                <w:sz w:val="24"/>
                <w:szCs w:val="24"/>
                <w:spacing w:val="-41"/>
                <w:position w:val="16"/>
              </w:rPr>
              <w:t xml:space="preserve"> </w:t>
            </w:r>
            <w:r>
              <w:rPr>
                <w:rFonts w:ascii="Times New Roman" w:hAnsi="Times New Roman" w:eastAsia="Times New Roman" w:cs="Times New Roman"/>
                <w:sz w:val="24"/>
                <w:szCs w:val="24"/>
                <w:spacing w:val="-11"/>
                <w:position w:val="16"/>
              </w:rPr>
              <w:t>T  </w:t>
            </w:r>
            <w:r>
              <w:rPr>
                <w:rFonts w:ascii="SimSun" w:hAnsi="SimSun" w:eastAsia="SimSun" w:cs="SimSun"/>
                <w:sz w:val="24"/>
                <w:szCs w:val="24"/>
                <w:spacing w:val="-11"/>
                <w:position w:val="16"/>
              </w:rPr>
              <w:t>时间内</w:t>
            </w:r>
            <w:r>
              <w:rPr>
                <w:rFonts w:ascii="SimSun" w:hAnsi="SimSun" w:eastAsia="SimSun" w:cs="SimSun"/>
                <w:sz w:val="24"/>
                <w:szCs w:val="24"/>
                <w:spacing w:val="-53"/>
                <w:position w:val="16"/>
              </w:rPr>
              <w:t xml:space="preserve"> </w:t>
            </w:r>
            <w:r>
              <w:rPr>
                <w:rFonts w:ascii="Times New Roman" w:hAnsi="Times New Roman" w:eastAsia="Times New Roman" w:cs="Times New Roman"/>
                <w:sz w:val="24"/>
                <w:szCs w:val="24"/>
                <w:spacing w:val="-11"/>
                <w:position w:val="16"/>
              </w:rPr>
              <w:t>i</w:t>
            </w:r>
            <w:r>
              <w:rPr>
                <w:rFonts w:ascii="Times New Roman" w:hAnsi="Times New Roman" w:eastAsia="Times New Roman" w:cs="Times New Roman"/>
                <w:sz w:val="24"/>
                <w:szCs w:val="24"/>
                <w:spacing w:val="7"/>
                <w:position w:val="16"/>
              </w:rPr>
              <w:t xml:space="preserve">  </w:t>
            </w:r>
            <w:r>
              <w:rPr>
                <w:rFonts w:ascii="SimSun" w:hAnsi="SimSun" w:eastAsia="SimSun" w:cs="SimSun"/>
                <w:sz w:val="24"/>
                <w:szCs w:val="24"/>
                <w:spacing w:val="-11"/>
                <w:position w:val="16"/>
              </w:rPr>
              <w:t>声源工作时间，</w:t>
            </w:r>
            <w:r>
              <w:rPr>
                <w:rFonts w:ascii="SimSun" w:hAnsi="SimSun" w:eastAsia="SimSun" w:cs="SimSun"/>
                <w:sz w:val="24"/>
                <w:szCs w:val="24"/>
                <w:spacing w:val="66"/>
                <w:position w:val="16"/>
              </w:rPr>
              <w:t xml:space="preserve"> </w:t>
            </w:r>
            <w:r>
              <w:rPr>
                <w:rFonts w:ascii="Times New Roman" w:hAnsi="Times New Roman" w:eastAsia="Times New Roman" w:cs="Times New Roman"/>
                <w:sz w:val="24"/>
                <w:szCs w:val="24"/>
                <w:spacing w:val="-11"/>
                <w:position w:val="16"/>
              </w:rPr>
              <w:t>s</w:t>
            </w:r>
            <w:r>
              <w:rPr>
                <w:rFonts w:ascii="SimSun" w:hAnsi="SimSun" w:eastAsia="SimSun" w:cs="SimSun"/>
                <w:sz w:val="24"/>
                <w:szCs w:val="24"/>
                <w:spacing w:val="-11"/>
                <w:position w:val="16"/>
              </w:rPr>
              <w:t>；</w:t>
            </w:r>
          </w:p>
          <w:p>
            <w:pPr>
              <w:ind w:left="1543"/>
              <w:spacing w:before="1" w:line="219" w:lineRule="auto"/>
              <w:rPr>
                <w:rFonts w:ascii="SimSun" w:hAnsi="SimSun" w:eastAsia="SimSun" w:cs="SimSun"/>
                <w:sz w:val="24"/>
                <w:szCs w:val="24"/>
              </w:rPr>
            </w:pPr>
            <w:r>
              <w:rPr>
                <w:rFonts w:ascii="Times New Roman" w:hAnsi="Times New Roman" w:eastAsia="Times New Roman" w:cs="Times New Roman"/>
                <w:sz w:val="24"/>
                <w:szCs w:val="24"/>
                <w:spacing w:val="-4"/>
              </w:rPr>
              <w:t>M  </w:t>
            </w:r>
            <w:r>
              <w:rPr>
                <w:rFonts w:ascii="SimSun" w:hAnsi="SimSun" w:eastAsia="SimSun" w:cs="SimSun"/>
                <w:sz w:val="24"/>
                <w:szCs w:val="24"/>
                <w:spacing w:val="-4"/>
              </w:rPr>
              <w:t>——等效室外声源个数；</w:t>
            </w:r>
          </w:p>
          <w:p>
            <w:pPr>
              <w:ind w:left="1541"/>
              <w:spacing w:before="181" w:line="467" w:lineRule="exact"/>
              <w:rPr>
                <w:rFonts w:ascii="SimSun" w:hAnsi="SimSun" w:eastAsia="SimSun" w:cs="SimSun"/>
                <w:sz w:val="24"/>
                <w:szCs w:val="24"/>
              </w:rPr>
            </w:pPr>
            <w:r>
              <w:rPr>
                <w:rFonts w:ascii="Times New Roman" w:hAnsi="Times New Roman" w:eastAsia="Times New Roman" w:cs="Times New Roman"/>
                <w:sz w:val="24"/>
                <w:szCs w:val="24"/>
                <w:spacing w:val="-8"/>
                <w:position w:val="17"/>
              </w:rPr>
              <w:t>t</w:t>
            </w:r>
            <w:r>
              <w:rPr>
                <w:rFonts w:ascii="Times New Roman" w:hAnsi="Times New Roman" w:eastAsia="Times New Roman" w:cs="Times New Roman"/>
                <w:sz w:val="15"/>
                <w:szCs w:val="15"/>
                <w:spacing w:val="-8"/>
                <w:position w:val="17"/>
              </w:rPr>
              <w:t>j</w:t>
            </w:r>
            <w:r>
              <w:rPr>
                <w:rFonts w:ascii="SimSun" w:hAnsi="SimSun" w:eastAsia="SimSun" w:cs="SimSun"/>
                <w:sz w:val="24"/>
                <w:szCs w:val="24"/>
                <w:spacing w:val="-8"/>
                <w:position w:val="17"/>
              </w:rPr>
              <w:t>——在</w:t>
            </w:r>
            <w:r>
              <w:rPr>
                <w:rFonts w:ascii="SimSun" w:hAnsi="SimSun" w:eastAsia="SimSun" w:cs="SimSun"/>
                <w:sz w:val="24"/>
                <w:szCs w:val="24"/>
                <w:spacing w:val="-37"/>
                <w:position w:val="17"/>
              </w:rPr>
              <w:t xml:space="preserve"> </w:t>
            </w:r>
            <w:r>
              <w:rPr>
                <w:rFonts w:ascii="Times New Roman" w:hAnsi="Times New Roman" w:eastAsia="Times New Roman" w:cs="Times New Roman"/>
                <w:sz w:val="24"/>
                <w:szCs w:val="24"/>
                <w:spacing w:val="-8"/>
                <w:position w:val="17"/>
              </w:rPr>
              <w:t>T  </w:t>
            </w:r>
            <w:r>
              <w:rPr>
                <w:rFonts w:ascii="SimSun" w:hAnsi="SimSun" w:eastAsia="SimSun" w:cs="SimSun"/>
                <w:sz w:val="24"/>
                <w:szCs w:val="24"/>
                <w:spacing w:val="-8"/>
                <w:position w:val="17"/>
              </w:rPr>
              <w:t>时间内</w:t>
            </w:r>
            <w:r>
              <w:rPr>
                <w:rFonts w:ascii="Times New Roman" w:hAnsi="Times New Roman" w:eastAsia="Times New Roman" w:cs="Times New Roman"/>
                <w:sz w:val="24"/>
                <w:szCs w:val="24"/>
                <w:spacing w:val="-8"/>
                <w:position w:val="17"/>
              </w:rPr>
              <w:t>j</w:t>
            </w:r>
            <w:r>
              <w:rPr>
                <w:rFonts w:ascii="Times New Roman" w:hAnsi="Times New Roman" w:eastAsia="Times New Roman" w:cs="Times New Roman"/>
                <w:sz w:val="24"/>
                <w:szCs w:val="24"/>
                <w:spacing w:val="7"/>
                <w:position w:val="17"/>
              </w:rPr>
              <w:t xml:space="preserve">  </w:t>
            </w:r>
            <w:r>
              <w:rPr>
                <w:rFonts w:ascii="SimSun" w:hAnsi="SimSun" w:eastAsia="SimSun" w:cs="SimSun"/>
                <w:sz w:val="24"/>
                <w:szCs w:val="24"/>
                <w:spacing w:val="-8"/>
                <w:position w:val="17"/>
              </w:rPr>
              <w:t>声源工作时间，</w:t>
            </w:r>
            <w:r>
              <w:rPr>
                <w:rFonts w:ascii="SimSun" w:hAnsi="SimSun" w:eastAsia="SimSun" w:cs="SimSun"/>
                <w:sz w:val="24"/>
                <w:szCs w:val="24"/>
                <w:spacing w:val="66"/>
                <w:position w:val="17"/>
              </w:rPr>
              <w:t xml:space="preserve"> </w:t>
            </w:r>
            <w:r>
              <w:rPr>
                <w:rFonts w:ascii="Times New Roman" w:hAnsi="Times New Roman" w:eastAsia="Times New Roman" w:cs="Times New Roman"/>
                <w:sz w:val="24"/>
                <w:szCs w:val="24"/>
                <w:spacing w:val="-8"/>
                <w:position w:val="17"/>
              </w:rPr>
              <w:t>s</w:t>
            </w:r>
            <w:r>
              <w:rPr>
                <w:rFonts w:ascii="SimSun" w:hAnsi="SimSun" w:eastAsia="SimSun" w:cs="SimSun"/>
                <w:sz w:val="24"/>
                <w:szCs w:val="24"/>
                <w:spacing w:val="-8"/>
                <w:position w:val="17"/>
              </w:rPr>
              <w:t>。</w:t>
            </w:r>
          </w:p>
          <w:p>
            <w:pPr>
              <w:ind w:left="594"/>
              <w:spacing w:before="1" w:line="219" w:lineRule="auto"/>
              <w:rPr>
                <w:rFonts w:ascii="SimSun" w:hAnsi="SimSun" w:eastAsia="SimSun" w:cs="SimSun"/>
                <w:sz w:val="24"/>
                <w:szCs w:val="24"/>
              </w:rPr>
            </w:pPr>
            <w:r>
              <w:rPr>
                <w:rFonts w:ascii="SimSun" w:hAnsi="SimSun" w:eastAsia="SimSun" w:cs="SimSun"/>
                <w:sz w:val="24"/>
                <w:szCs w:val="24"/>
                <w:spacing w:val="-2"/>
              </w:rPr>
              <w:t>（</w:t>
            </w:r>
            <w:r>
              <w:rPr>
                <w:rFonts w:ascii="Times New Roman" w:hAnsi="Times New Roman" w:eastAsia="Times New Roman" w:cs="Times New Roman"/>
                <w:sz w:val="24"/>
                <w:szCs w:val="24"/>
                <w:spacing w:val="-2"/>
              </w:rPr>
              <w:t>4</w:t>
            </w:r>
            <w:r>
              <w:rPr>
                <w:rFonts w:ascii="SimSun" w:hAnsi="SimSun" w:eastAsia="SimSun" w:cs="SimSun"/>
                <w:sz w:val="24"/>
                <w:szCs w:val="24"/>
                <w:spacing w:val="-2"/>
              </w:rPr>
              <w:t>）预测值计算</w:t>
            </w:r>
          </w:p>
          <w:p>
            <w:pPr>
              <w:ind w:left="590"/>
              <w:spacing w:before="181" w:line="467" w:lineRule="exact"/>
              <w:rPr>
                <w:rFonts w:ascii="SimSun" w:hAnsi="SimSun" w:eastAsia="SimSun" w:cs="SimSun"/>
                <w:sz w:val="24"/>
                <w:szCs w:val="24"/>
              </w:rPr>
            </w:pPr>
            <w:r>
              <w:rPr>
                <w:rFonts w:ascii="SimSun" w:hAnsi="SimSun" w:eastAsia="SimSun" w:cs="SimSun"/>
                <w:sz w:val="24"/>
                <w:szCs w:val="24"/>
                <w:spacing w:val="-2"/>
                <w:position w:val="17"/>
              </w:rPr>
              <w:t>预测点的贡献值和背景值按能量叠加方法计算得到的声级。</w:t>
            </w:r>
          </w:p>
          <w:p>
            <w:pPr>
              <w:ind w:left="599"/>
              <w:spacing w:before="1" w:line="221" w:lineRule="auto"/>
              <w:rPr>
                <w:rFonts w:ascii="SimSun" w:hAnsi="SimSun" w:eastAsia="SimSun" w:cs="SimSun"/>
                <w:sz w:val="24"/>
                <w:szCs w:val="24"/>
              </w:rPr>
            </w:pPr>
            <w:r>
              <w:rPr>
                <w:rFonts w:ascii="SimSun" w:hAnsi="SimSun" w:eastAsia="SimSun" w:cs="SimSun"/>
                <w:sz w:val="24"/>
                <w:szCs w:val="24"/>
                <w:spacing w:val="-6"/>
              </w:rPr>
              <w:t>噪声预测值（</w:t>
            </w:r>
            <w:r>
              <w:rPr>
                <w:rFonts w:ascii="Times New Roman" w:hAnsi="Times New Roman" w:eastAsia="Times New Roman" w:cs="Times New Roman"/>
                <w:sz w:val="24"/>
                <w:szCs w:val="24"/>
                <w:spacing w:val="-6"/>
              </w:rPr>
              <w:t>L</w:t>
            </w:r>
            <w:r>
              <w:rPr>
                <w:rFonts w:ascii="Times New Roman" w:hAnsi="Times New Roman" w:eastAsia="Times New Roman" w:cs="Times New Roman"/>
                <w:sz w:val="15"/>
                <w:szCs w:val="15"/>
                <w:spacing w:val="-6"/>
              </w:rPr>
              <w:t>eq </w:t>
            </w:r>
            <w:r>
              <w:rPr>
                <w:rFonts w:ascii="SimSun" w:hAnsi="SimSun" w:eastAsia="SimSun" w:cs="SimSun"/>
                <w:sz w:val="24"/>
                <w:szCs w:val="24"/>
                <w:spacing w:val="-6"/>
              </w:rPr>
              <w:t>）计算公式为：</w:t>
            </w:r>
          </w:p>
          <w:p>
            <w:pPr>
              <w:ind w:left="1581"/>
              <w:spacing w:before="127" w:line="171" w:lineRule="auto"/>
              <w:rPr>
                <w:rFonts w:ascii="Microsoft YaHei" w:hAnsi="Microsoft YaHei" w:eastAsia="Microsoft YaHei" w:cs="Microsoft YaHei"/>
                <w:sz w:val="47"/>
                <w:szCs w:val="47"/>
              </w:rPr>
            </w:pPr>
            <w:r>
              <w:rPr>
                <w:rFonts w:ascii="Times New Roman" w:hAnsi="Times New Roman" w:eastAsia="Times New Roman" w:cs="Times New Roman"/>
                <w:sz w:val="29"/>
                <w:szCs w:val="29"/>
                <w:spacing w:val="-8"/>
                <w:w w:val="89"/>
                <w:position w:val="-1"/>
              </w:rPr>
              <w:t>L</w:t>
            </w:r>
            <w:r>
              <w:rPr>
                <w:rFonts w:ascii="Times New Roman" w:hAnsi="Times New Roman" w:eastAsia="Times New Roman" w:cs="Times New Roman"/>
                <w:sz w:val="17"/>
                <w:szCs w:val="17"/>
                <w:spacing w:val="-8"/>
                <w:w w:val="89"/>
                <w:position w:val="-1"/>
              </w:rPr>
              <w:t>eq</w:t>
            </w:r>
            <w:r>
              <w:rPr>
                <w:rFonts w:ascii="Times New Roman" w:hAnsi="Times New Roman" w:eastAsia="Times New Roman" w:cs="Times New Roman"/>
                <w:sz w:val="17"/>
                <w:szCs w:val="17"/>
                <w:spacing w:val="22"/>
                <w:position w:val="-1"/>
              </w:rPr>
              <w:t xml:space="preserve"> </w:t>
            </w:r>
            <w:r>
              <w:rPr>
                <w:rFonts w:ascii="Microsoft YaHei" w:hAnsi="Microsoft YaHei" w:eastAsia="Microsoft YaHei" w:cs="Microsoft YaHei"/>
                <w:sz w:val="29"/>
                <w:szCs w:val="29"/>
                <w:spacing w:val="-32"/>
                <w:position w:val="-1"/>
              </w:rPr>
              <w:t>=</w:t>
            </w:r>
            <w:r>
              <w:rPr>
                <w:rFonts w:ascii="Microsoft YaHei" w:hAnsi="Microsoft YaHei" w:eastAsia="Microsoft YaHei" w:cs="Microsoft YaHei"/>
                <w:sz w:val="29"/>
                <w:szCs w:val="29"/>
                <w:spacing w:val="-33"/>
                <w:position w:val="-1"/>
              </w:rPr>
              <w:t xml:space="preserve"> </w:t>
            </w:r>
            <w:r>
              <w:rPr>
                <w:rFonts w:ascii="Times New Roman" w:hAnsi="Times New Roman" w:eastAsia="Times New Roman" w:cs="Times New Roman"/>
                <w:sz w:val="29"/>
                <w:szCs w:val="29"/>
                <w:spacing w:val="-32"/>
                <w:position w:val="-1"/>
              </w:rPr>
              <w:t>10lg</w:t>
            </w:r>
            <w:r>
              <w:rPr>
                <w:rFonts w:ascii="Microsoft YaHei" w:hAnsi="Microsoft YaHei" w:eastAsia="Microsoft YaHei" w:cs="Microsoft YaHei"/>
                <w:sz w:val="47"/>
                <w:szCs w:val="47"/>
                <w:spacing w:val="-5"/>
                <w:w w:val="61"/>
                <w:position w:val="-1"/>
              </w:rPr>
              <w:t>(</w:t>
            </w:r>
            <w:r>
              <w:rPr>
                <w:rFonts w:ascii="Times New Roman" w:hAnsi="Times New Roman" w:eastAsia="Times New Roman" w:cs="Times New Roman"/>
                <w:sz w:val="29"/>
                <w:szCs w:val="29"/>
                <w:spacing w:val="-41"/>
                <w:position w:val="-1"/>
              </w:rPr>
              <w:t>10</w:t>
            </w:r>
            <w:r>
              <w:rPr>
                <w:rFonts w:ascii="Times New Roman" w:hAnsi="Times New Roman" w:eastAsia="Times New Roman" w:cs="Times New Roman"/>
                <w:sz w:val="17"/>
                <w:szCs w:val="17"/>
                <w:spacing w:val="-10"/>
                <w:position w:val="11"/>
              </w:rPr>
              <w:t>0.1L</w:t>
            </w:r>
            <w:r>
              <w:rPr>
                <w:rFonts w:ascii="Times New Roman" w:hAnsi="Times New Roman" w:eastAsia="Times New Roman" w:cs="Times New Roman"/>
                <w:sz w:val="12"/>
                <w:szCs w:val="12"/>
                <w:spacing w:val="-10"/>
                <w:position w:val="11"/>
              </w:rPr>
              <w:t>eqg   </w:t>
            </w:r>
            <w:r>
              <w:rPr>
                <w:rFonts w:ascii="Microsoft YaHei" w:hAnsi="Microsoft YaHei" w:eastAsia="Microsoft YaHei" w:cs="Microsoft YaHei"/>
                <w:sz w:val="29"/>
                <w:szCs w:val="29"/>
                <w:spacing w:val="-32"/>
                <w:position w:val="-1"/>
              </w:rPr>
              <w:t>+</w:t>
            </w:r>
            <w:r>
              <w:rPr>
                <w:rFonts w:ascii="Times New Roman" w:hAnsi="Times New Roman" w:eastAsia="Times New Roman" w:cs="Times New Roman"/>
                <w:sz w:val="29"/>
                <w:szCs w:val="29"/>
                <w:spacing w:val="-32"/>
                <w:position w:val="-1"/>
              </w:rPr>
              <w:t>10</w:t>
            </w:r>
            <w:r>
              <w:rPr>
                <w:rFonts w:ascii="Times New Roman" w:hAnsi="Times New Roman" w:eastAsia="Times New Roman" w:cs="Times New Roman"/>
                <w:sz w:val="17"/>
                <w:szCs w:val="17"/>
                <w:spacing w:val="-10"/>
                <w:position w:val="11"/>
              </w:rPr>
              <w:t>0.1</w:t>
            </w:r>
            <w:r>
              <w:rPr>
                <w:rFonts w:ascii="Times New Roman" w:hAnsi="Times New Roman" w:eastAsia="Times New Roman" w:cs="Times New Roman"/>
                <w:sz w:val="17"/>
                <w:szCs w:val="17"/>
                <w:i/>
                <w:iCs/>
                <w:spacing w:val="-10"/>
                <w:position w:val="11"/>
              </w:rPr>
              <w:t>L</w:t>
            </w:r>
            <w:r>
              <w:rPr>
                <w:rFonts w:ascii="Times New Roman" w:hAnsi="Times New Roman" w:eastAsia="Times New Roman" w:cs="Times New Roman"/>
                <w:sz w:val="12"/>
                <w:szCs w:val="12"/>
                <w:i/>
                <w:iCs/>
                <w:spacing w:val="-10"/>
                <w:position w:val="11"/>
              </w:rPr>
              <w:t>eqb</w:t>
            </w:r>
            <w:r>
              <w:rPr>
                <w:rFonts w:ascii="Times New Roman" w:hAnsi="Times New Roman" w:eastAsia="Times New Roman" w:cs="Times New Roman"/>
                <w:sz w:val="12"/>
                <w:szCs w:val="12"/>
                <w:i/>
                <w:iCs/>
                <w:spacing w:val="15"/>
                <w:w w:val="102"/>
                <w:position w:val="11"/>
              </w:rPr>
              <w:t xml:space="preserve"> </w:t>
            </w:r>
            <w:r>
              <w:rPr>
                <w:rFonts w:ascii="Microsoft YaHei" w:hAnsi="Microsoft YaHei" w:eastAsia="Microsoft YaHei" w:cs="Microsoft YaHei"/>
                <w:sz w:val="47"/>
                <w:szCs w:val="47"/>
                <w:position w:val="-1"/>
              </w:rPr>
              <w:t>)</w:t>
            </w:r>
          </w:p>
          <w:p>
            <w:pPr>
              <w:ind w:left="593"/>
              <w:spacing w:before="56" w:line="221" w:lineRule="auto"/>
              <w:rPr>
                <w:rFonts w:ascii="SimSun" w:hAnsi="SimSun" w:eastAsia="SimSun" w:cs="SimSun"/>
                <w:sz w:val="24"/>
                <w:szCs w:val="24"/>
              </w:rPr>
            </w:pPr>
            <w:r>
              <w:rPr>
                <w:rFonts w:ascii="SimSun" w:hAnsi="SimSun" w:eastAsia="SimSun" w:cs="SimSun"/>
                <w:sz w:val="24"/>
                <w:szCs w:val="24"/>
                <w:spacing w:val="-33"/>
              </w:rPr>
              <w:t>式中：</w:t>
            </w:r>
            <w:r>
              <w:rPr>
                <w:rFonts w:ascii="SimSun" w:hAnsi="SimSun" w:eastAsia="SimSun" w:cs="SimSun"/>
                <w:sz w:val="24"/>
                <w:szCs w:val="24"/>
                <w:spacing w:val="12"/>
              </w:rPr>
              <w:t xml:space="preserve"> </w:t>
            </w:r>
            <w:r>
              <w:rPr>
                <w:rFonts w:ascii="Times New Roman" w:hAnsi="Times New Roman" w:eastAsia="Times New Roman" w:cs="Times New Roman"/>
                <w:sz w:val="24"/>
                <w:szCs w:val="24"/>
                <w:spacing w:val="-33"/>
              </w:rPr>
              <w:t>L</w:t>
            </w:r>
            <w:r>
              <w:rPr>
                <w:rFonts w:ascii="Times New Roman" w:hAnsi="Times New Roman" w:eastAsia="Times New Roman" w:cs="Times New Roman"/>
                <w:sz w:val="15"/>
                <w:szCs w:val="15"/>
                <w:spacing w:val="-11"/>
              </w:rPr>
              <w:t>eq</w:t>
            </w:r>
            <w:r>
              <w:rPr>
                <w:rFonts w:ascii="Times New Roman" w:hAnsi="Times New Roman" w:eastAsia="Times New Roman" w:cs="Times New Roman"/>
                <w:sz w:val="24"/>
                <w:szCs w:val="24"/>
                <w:spacing w:val="-11"/>
              </w:rPr>
              <w:t>——</w:t>
            </w:r>
            <w:r>
              <w:rPr>
                <w:rFonts w:ascii="SimSun" w:hAnsi="SimSun" w:eastAsia="SimSun" w:cs="SimSun"/>
                <w:sz w:val="24"/>
                <w:szCs w:val="24"/>
                <w:spacing w:val="-11"/>
              </w:rPr>
              <w:t>预测点的噪声预测值，</w:t>
            </w:r>
            <w:r>
              <w:rPr>
                <w:rFonts w:ascii="SimSun" w:hAnsi="SimSun" w:eastAsia="SimSun" w:cs="SimSun"/>
                <w:sz w:val="24"/>
                <w:szCs w:val="24"/>
                <w:spacing w:val="61"/>
              </w:rPr>
              <w:t xml:space="preserve"> </w:t>
            </w:r>
            <w:r>
              <w:rPr>
                <w:rFonts w:ascii="Times New Roman" w:hAnsi="Times New Roman" w:eastAsia="Times New Roman" w:cs="Times New Roman"/>
                <w:sz w:val="24"/>
                <w:szCs w:val="24"/>
                <w:spacing w:val="-11"/>
              </w:rPr>
              <w:t>dB</w:t>
            </w:r>
            <w:r>
              <w:rPr>
                <w:rFonts w:ascii="SimSun" w:hAnsi="SimSun" w:eastAsia="SimSun" w:cs="SimSun"/>
                <w:sz w:val="24"/>
                <w:szCs w:val="24"/>
                <w:spacing w:val="-11"/>
              </w:rPr>
              <w:t>；</w:t>
            </w:r>
          </w:p>
          <w:p>
            <w:pPr>
              <w:ind w:left="1544"/>
              <w:spacing w:before="179" w:line="467" w:lineRule="exact"/>
              <w:rPr>
                <w:rFonts w:ascii="SimSun" w:hAnsi="SimSun" w:eastAsia="SimSun" w:cs="SimSun"/>
                <w:sz w:val="24"/>
                <w:szCs w:val="24"/>
              </w:rPr>
            </w:pPr>
            <w:r>
              <w:rPr>
                <w:rFonts w:ascii="Times New Roman" w:hAnsi="Times New Roman" w:eastAsia="Times New Roman" w:cs="Times New Roman"/>
                <w:sz w:val="24"/>
                <w:szCs w:val="24"/>
                <w:spacing w:val="-6"/>
                <w:position w:val="17"/>
              </w:rPr>
              <w:t>L</w:t>
            </w:r>
            <w:r>
              <w:rPr>
                <w:rFonts w:ascii="Times New Roman" w:hAnsi="Times New Roman" w:eastAsia="Times New Roman" w:cs="Times New Roman"/>
                <w:sz w:val="15"/>
                <w:szCs w:val="15"/>
                <w:spacing w:val="-6"/>
                <w:position w:val="17"/>
              </w:rPr>
              <w:t>eqg</w:t>
            </w:r>
            <w:r>
              <w:rPr>
                <w:rFonts w:ascii="Times New Roman" w:hAnsi="Times New Roman" w:eastAsia="Times New Roman" w:cs="Times New Roman"/>
                <w:sz w:val="24"/>
                <w:szCs w:val="24"/>
                <w:spacing w:val="-6"/>
                <w:position w:val="17"/>
              </w:rPr>
              <w:t>——</w:t>
            </w:r>
            <w:r>
              <w:rPr>
                <w:rFonts w:ascii="SimSun" w:hAnsi="SimSun" w:eastAsia="SimSun" w:cs="SimSun"/>
                <w:sz w:val="24"/>
                <w:szCs w:val="24"/>
                <w:spacing w:val="-6"/>
                <w:position w:val="17"/>
              </w:rPr>
              <w:t>建设项目声源在预测点产生的噪声贡献</w:t>
            </w:r>
            <w:r>
              <w:rPr>
                <w:rFonts w:ascii="SimSun" w:hAnsi="SimSun" w:eastAsia="SimSun" w:cs="SimSun"/>
                <w:sz w:val="24"/>
                <w:szCs w:val="24"/>
                <w:spacing w:val="-7"/>
                <w:position w:val="17"/>
              </w:rPr>
              <w:t>值，</w:t>
            </w:r>
            <w:r>
              <w:rPr>
                <w:rFonts w:ascii="SimSun" w:hAnsi="SimSun" w:eastAsia="SimSun" w:cs="SimSun"/>
                <w:sz w:val="24"/>
                <w:szCs w:val="24"/>
                <w:spacing w:val="62"/>
                <w:position w:val="17"/>
              </w:rPr>
              <w:t xml:space="preserve"> </w:t>
            </w:r>
            <w:r>
              <w:rPr>
                <w:rFonts w:ascii="Times New Roman" w:hAnsi="Times New Roman" w:eastAsia="Times New Roman" w:cs="Times New Roman"/>
                <w:sz w:val="24"/>
                <w:szCs w:val="24"/>
                <w:spacing w:val="-7"/>
                <w:position w:val="17"/>
              </w:rPr>
              <w:t>dB</w:t>
            </w:r>
            <w:r>
              <w:rPr>
                <w:rFonts w:ascii="SimSun" w:hAnsi="SimSun" w:eastAsia="SimSun" w:cs="SimSun"/>
                <w:sz w:val="24"/>
                <w:szCs w:val="24"/>
                <w:spacing w:val="-7"/>
                <w:position w:val="17"/>
              </w:rPr>
              <w:t>；</w:t>
            </w:r>
          </w:p>
          <w:p>
            <w:pPr>
              <w:ind w:left="1544"/>
              <w:spacing w:line="221" w:lineRule="auto"/>
              <w:rPr>
                <w:rFonts w:ascii="SimSun" w:hAnsi="SimSun" w:eastAsia="SimSun" w:cs="SimSun"/>
                <w:sz w:val="24"/>
                <w:szCs w:val="24"/>
              </w:rPr>
            </w:pPr>
            <w:r>
              <w:rPr>
                <w:rFonts w:ascii="Times New Roman" w:hAnsi="Times New Roman" w:eastAsia="Times New Roman" w:cs="Times New Roman"/>
                <w:sz w:val="24"/>
                <w:szCs w:val="24"/>
                <w:spacing w:val="-5"/>
              </w:rPr>
              <w:t>L</w:t>
            </w:r>
            <w:r>
              <w:rPr>
                <w:rFonts w:ascii="Times New Roman" w:hAnsi="Times New Roman" w:eastAsia="Times New Roman" w:cs="Times New Roman"/>
                <w:sz w:val="15"/>
                <w:szCs w:val="15"/>
                <w:spacing w:val="-5"/>
              </w:rPr>
              <w:t>eqb</w:t>
            </w:r>
            <w:r>
              <w:rPr>
                <w:rFonts w:ascii="Times New Roman" w:hAnsi="Times New Roman" w:eastAsia="Times New Roman" w:cs="Times New Roman"/>
                <w:sz w:val="24"/>
                <w:szCs w:val="24"/>
                <w:spacing w:val="-5"/>
              </w:rPr>
              <w:t>——</w:t>
            </w:r>
            <w:r>
              <w:rPr>
                <w:rFonts w:ascii="SimSun" w:hAnsi="SimSun" w:eastAsia="SimSun" w:cs="SimSun"/>
                <w:sz w:val="24"/>
                <w:szCs w:val="24"/>
                <w:spacing w:val="-5"/>
              </w:rPr>
              <w:t>预测点的背景噪声值，</w:t>
            </w:r>
            <w:r>
              <w:rPr>
                <w:rFonts w:ascii="SimSun" w:hAnsi="SimSun" w:eastAsia="SimSun" w:cs="SimSun"/>
                <w:sz w:val="24"/>
                <w:szCs w:val="24"/>
                <w:spacing w:val="-16"/>
              </w:rPr>
              <w:t xml:space="preserve"> </w:t>
            </w:r>
            <w:r>
              <w:rPr>
                <w:rFonts w:ascii="Times New Roman" w:hAnsi="Times New Roman" w:eastAsia="Times New Roman" w:cs="Times New Roman"/>
                <w:sz w:val="24"/>
                <w:szCs w:val="24"/>
                <w:spacing w:val="-5"/>
              </w:rPr>
              <w:t>dB</w:t>
            </w:r>
            <w:r>
              <w:rPr>
                <w:rFonts w:ascii="SimSun" w:hAnsi="SimSun" w:eastAsia="SimSun" w:cs="SimSun"/>
                <w:sz w:val="24"/>
                <w:szCs w:val="24"/>
                <w:spacing w:val="-5"/>
              </w:rPr>
              <w:t>。</w:t>
            </w:r>
          </w:p>
          <w:p>
            <w:pPr>
              <w:spacing w:line="373" w:lineRule="auto"/>
              <w:rPr>
                <w:rFonts w:ascii="Arial"/>
                <w:sz w:val="21"/>
              </w:rPr>
            </w:pPr>
            <w:r/>
          </w:p>
          <w:p>
            <w:pPr>
              <w:ind w:left="587"/>
              <w:spacing w:before="79" w:line="218" w:lineRule="auto"/>
              <w:rPr>
                <w:rFonts w:ascii="SimSun" w:hAnsi="SimSun" w:eastAsia="SimSun" w:cs="SimSun"/>
                <w:sz w:val="24"/>
                <w:szCs w:val="24"/>
              </w:rPr>
            </w:pPr>
            <w:r>
              <w:rPr>
                <w:rFonts w:ascii="Times New Roman" w:hAnsi="Times New Roman" w:eastAsia="Times New Roman" w:cs="Times New Roman"/>
                <w:sz w:val="24"/>
                <w:szCs w:val="24"/>
                <w:b/>
                <w:bCs/>
              </w:rPr>
              <w:t>2.3 </w:t>
            </w:r>
            <w:r>
              <w:rPr>
                <w:rFonts w:ascii="SimSun" w:hAnsi="SimSun" w:eastAsia="SimSun" w:cs="SimSun"/>
                <w:sz w:val="24"/>
                <w:szCs w:val="24"/>
                <w14:textOutline w14:w="4354" w14:cap="flat" w14:cmpd="sng">
                  <w14:solidFill>
                    <w14:srgbClr w14:val="000000"/>
                  </w14:solidFill>
                  <w14:prstDash w14:val="solid"/>
                  <w14:miter w14:lim="10"/>
                </w14:textOutline>
              </w:rPr>
              <w:t>预测结果和评价</w:t>
            </w:r>
          </w:p>
          <w:p>
            <w:pPr>
              <w:ind w:left="612"/>
              <w:spacing w:before="186" w:line="220" w:lineRule="auto"/>
              <w:rPr>
                <w:rFonts w:ascii="SimSun" w:hAnsi="SimSun" w:eastAsia="SimSun" w:cs="SimSun"/>
                <w:sz w:val="24"/>
                <w:szCs w:val="24"/>
              </w:rPr>
            </w:pPr>
            <w:r>
              <w:rPr>
                <w:rFonts w:ascii="SimSun" w:hAnsi="SimSun" w:eastAsia="SimSun" w:cs="SimSun"/>
                <w:sz w:val="24"/>
                <w:szCs w:val="24"/>
                <w:spacing w:val="7"/>
              </w:rPr>
              <w:t>项目厂界噪声预测结果详见下表。</w:t>
            </w:r>
          </w:p>
          <w:p>
            <w:pPr>
              <w:ind w:left="2285"/>
              <w:spacing w:before="135" w:line="215" w:lineRule="auto"/>
              <w:rPr>
                <w:rFonts w:ascii="Times New Roman" w:hAnsi="Times New Roman" w:eastAsia="Times New Roman" w:cs="Times New Roma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5"/>
              </w:rPr>
              <w:t>表</w:t>
            </w:r>
            <w:r>
              <w:rPr>
                <w:rFonts w:ascii="SimSun" w:hAnsi="SimSun" w:eastAsia="SimSun" w:cs="SimSun"/>
                <w:sz w:val="24"/>
                <w:szCs w:val="24"/>
                <w:spacing w:val="-40"/>
              </w:rPr>
              <w:t xml:space="preserve"> </w:t>
            </w:r>
            <w:r>
              <w:rPr>
                <w:rFonts w:ascii="Times New Roman" w:hAnsi="Times New Roman" w:eastAsia="Times New Roman" w:cs="Times New Roman"/>
                <w:sz w:val="24"/>
                <w:szCs w:val="24"/>
                <w:b/>
                <w:bCs/>
                <w:spacing w:val="-5"/>
              </w:rPr>
              <w:t>4-5  </w:t>
            </w:r>
            <w:r>
              <w:rPr>
                <w:rFonts w:ascii="SimSun" w:hAnsi="SimSun" w:eastAsia="SimSun" w:cs="SimSun"/>
                <w:sz w:val="24"/>
                <w:szCs w:val="24"/>
                <w14:textOutline w14:w="4354" w14:cap="flat" w14:cmpd="sng">
                  <w14:solidFill>
                    <w14:srgbClr w14:val="000000"/>
                  </w14:solidFill>
                  <w14:prstDash w14:val="solid"/>
                  <w14:miter w14:lim="10"/>
                </w14:textOutline>
                <w:spacing w:val="-5"/>
              </w:rPr>
              <w:t>项目厂界噪声预测值结果</w:t>
            </w:r>
            <w:r>
              <w:rPr>
                <w:rFonts w:ascii="SimSun" w:hAnsi="SimSun" w:eastAsia="SimSun" w:cs="SimSun"/>
                <w:sz w:val="24"/>
                <w:szCs w:val="24"/>
                <w:spacing w:val="-5"/>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5"/>
              </w:rPr>
              <w:t>单位：</w:t>
            </w:r>
            <w:r>
              <w:rPr>
                <w:rFonts w:ascii="SimSun" w:hAnsi="SimSun" w:eastAsia="SimSun" w:cs="SimSun"/>
                <w:sz w:val="24"/>
                <w:szCs w:val="24"/>
                <w:spacing w:val="-5"/>
              </w:rPr>
              <w:t xml:space="preserve"> </w:t>
            </w:r>
            <w:r>
              <w:rPr>
                <w:rFonts w:ascii="Times New Roman" w:hAnsi="Times New Roman" w:eastAsia="Times New Roman" w:cs="Times New Roman"/>
                <w:sz w:val="24"/>
                <w:szCs w:val="24"/>
                <w:b/>
                <w:bCs/>
                <w:spacing w:val="-5"/>
              </w:rPr>
              <w:t>dB(A)</w:t>
            </w:r>
          </w:p>
          <w:p>
            <w:pPr>
              <w:spacing w:line="66" w:lineRule="auto"/>
              <w:rPr>
                <w:rFonts w:ascii="Arial"/>
                <w:sz w:val="2"/>
              </w:rPr>
            </w:pPr>
            <w:r>
              <w:rPr>
                <w:rFonts w:ascii="Arial"/>
                <w:sz w:val="2"/>
              </w:rPr>
            </w:r>
          </w:p>
          <w:tbl>
            <w:tblPr>
              <w:tblStyle w:val="TableNormal"/>
              <w:tblW w:w="9233" w:type="dxa"/>
              <w:tblInd w:w="84" w:type="dxa"/>
              <w:tblLayout w:type="fixed"/>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Pr>
            <w:tblGrid>
              <w:gridCol w:w="1536"/>
              <w:gridCol w:w="984"/>
              <w:gridCol w:w="1117"/>
              <w:gridCol w:w="1265"/>
              <w:gridCol w:w="1612"/>
              <w:gridCol w:w="1871"/>
              <w:gridCol w:w="848"/>
            </w:tblGrid>
            <w:tr>
              <w:trPr>
                <w:trHeight w:val="400" w:hRule="atLeast"/>
              </w:trPr>
              <w:tc>
                <w:tcPr>
                  <w:tcW w:w="2520" w:type="dxa"/>
                  <w:vAlign w:val="top"/>
                  <w:gridSpan w:val="2"/>
                  <w:tcBorders>
                    <w:top w:val="single" w:color="000000" w:sz="12" w:space="0"/>
                    <w:left w:val="nil"/>
                  </w:tcBorders>
                </w:tcPr>
                <w:p>
                  <w:pPr>
                    <w:ind w:left="1075"/>
                    <w:spacing w:before="93" w:line="220" w:lineRule="auto"/>
                    <w:rPr>
                      <w:rFonts w:ascii="SimSun" w:hAnsi="SimSun" w:eastAsia="SimSun" w:cs="SimSun"/>
                      <w:sz w:val="21"/>
                      <w:szCs w:val="21"/>
                    </w:rPr>
                  </w:pPr>
                  <w:r>
                    <w:rPr>
                      <w:rFonts w:ascii="SimSun" w:hAnsi="SimSun" w:eastAsia="SimSun" w:cs="SimSun"/>
                      <w:sz w:val="21"/>
                      <w:szCs w:val="21"/>
                      <w:spacing w:val="-5"/>
                    </w:rPr>
                    <w:t>噪声</w:t>
                  </w:r>
                </w:p>
              </w:tc>
              <w:tc>
                <w:tcPr>
                  <w:tcW w:w="1117" w:type="dxa"/>
                  <w:vAlign w:val="top"/>
                  <w:tcBorders>
                    <w:top w:val="single" w:color="000000" w:sz="12" w:space="0"/>
                  </w:tcBorders>
                </w:tcPr>
                <w:p>
                  <w:pPr>
                    <w:ind w:left="249"/>
                    <w:spacing w:before="92" w:line="220" w:lineRule="auto"/>
                    <w:rPr>
                      <w:rFonts w:ascii="SimSun" w:hAnsi="SimSun" w:eastAsia="SimSun" w:cs="SimSun"/>
                      <w:sz w:val="21"/>
                      <w:szCs w:val="21"/>
                    </w:rPr>
                  </w:pPr>
                  <w:r>
                    <w:rPr>
                      <w:rFonts w:ascii="SimSun" w:hAnsi="SimSun" w:eastAsia="SimSun" w:cs="SimSun"/>
                      <w:sz w:val="21"/>
                      <w:szCs w:val="21"/>
                      <w:spacing w:val="-3"/>
                    </w:rPr>
                    <w:t>贡献值</w:t>
                  </w:r>
                </w:p>
              </w:tc>
              <w:tc>
                <w:tcPr>
                  <w:tcW w:w="1265" w:type="dxa"/>
                  <w:vAlign w:val="top"/>
                  <w:tcBorders>
                    <w:top w:val="single" w:color="000000" w:sz="12" w:space="0"/>
                  </w:tcBorders>
                </w:tcPr>
                <w:p>
                  <w:pPr>
                    <w:ind w:left="322"/>
                    <w:spacing w:before="92" w:line="220" w:lineRule="auto"/>
                    <w:rPr>
                      <w:rFonts w:ascii="SimSun" w:hAnsi="SimSun" w:eastAsia="SimSun" w:cs="SimSun"/>
                      <w:sz w:val="21"/>
                      <w:szCs w:val="21"/>
                    </w:rPr>
                  </w:pPr>
                  <w:r>
                    <w:rPr>
                      <w:rFonts w:ascii="SimSun" w:hAnsi="SimSun" w:eastAsia="SimSun" w:cs="SimSun"/>
                      <w:sz w:val="21"/>
                      <w:szCs w:val="21"/>
                      <w:spacing w:val="-3"/>
                    </w:rPr>
                    <w:t>现状值</w:t>
                  </w:r>
                </w:p>
              </w:tc>
              <w:tc>
                <w:tcPr>
                  <w:tcW w:w="1612" w:type="dxa"/>
                  <w:vAlign w:val="top"/>
                  <w:tcBorders>
                    <w:top w:val="single" w:color="000000" w:sz="12" w:space="0"/>
                  </w:tcBorders>
                </w:tcPr>
                <w:p>
                  <w:pPr>
                    <w:ind w:left="496"/>
                    <w:spacing w:before="92" w:line="220" w:lineRule="auto"/>
                    <w:rPr>
                      <w:rFonts w:ascii="SimSun" w:hAnsi="SimSun" w:eastAsia="SimSun" w:cs="SimSun"/>
                      <w:sz w:val="21"/>
                      <w:szCs w:val="21"/>
                    </w:rPr>
                  </w:pPr>
                  <w:r>
                    <w:rPr>
                      <w:rFonts w:ascii="SimSun" w:hAnsi="SimSun" w:eastAsia="SimSun" w:cs="SimSun"/>
                      <w:sz w:val="21"/>
                      <w:szCs w:val="21"/>
                      <w:spacing w:val="-3"/>
                    </w:rPr>
                    <w:t>预测值</w:t>
                  </w:r>
                </w:p>
              </w:tc>
              <w:tc>
                <w:tcPr>
                  <w:tcW w:w="1871" w:type="dxa"/>
                  <w:vAlign w:val="top"/>
                  <w:tcBorders>
                    <w:top w:val="single" w:color="000000" w:sz="12" w:space="0"/>
                  </w:tcBorders>
                </w:tcPr>
                <w:p>
                  <w:pPr>
                    <w:ind w:left="517"/>
                    <w:spacing w:before="93" w:line="218" w:lineRule="auto"/>
                    <w:rPr>
                      <w:rFonts w:ascii="SimSun" w:hAnsi="SimSun" w:eastAsia="SimSun" w:cs="SimSun"/>
                      <w:sz w:val="21"/>
                      <w:szCs w:val="21"/>
                    </w:rPr>
                  </w:pPr>
                  <w:r>
                    <w:rPr>
                      <w:rFonts w:ascii="SimSun" w:hAnsi="SimSun" w:eastAsia="SimSun" w:cs="SimSun"/>
                      <w:sz w:val="21"/>
                      <w:szCs w:val="21"/>
                      <w:spacing w:val="-2"/>
                    </w:rPr>
                    <w:t>评价标准</w:t>
                  </w:r>
                </w:p>
              </w:tc>
              <w:tc>
                <w:tcPr>
                  <w:tcW w:w="848" w:type="dxa"/>
                  <w:vAlign w:val="top"/>
                  <w:tcBorders>
                    <w:top w:val="single" w:color="000000" w:sz="12" w:space="0"/>
                    <w:right w:val="nil"/>
                  </w:tcBorders>
                </w:tcPr>
                <w:p>
                  <w:pPr>
                    <w:ind w:left="222"/>
                    <w:spacing w:before="93" w:line="220" w:lineRule="auto"/>
                    <w:rPr>
                      <w:rFonts w:ascii="SimSun" w:hAnsi="SimSun" w:eastAsia="SimSun" w:cs="SimSun"/>
                      <w:sz w:val="21"/>
                      <w:szCs w:val="21"/>
                    </w:rPr>
                  </w:pPr>
                  <w:r>
                    <w:rPr>
                      <w:rFonts w:ascii="SimSun" w:hAnsi="SimSun" w:eastAsia="SimSun" w:cs="SimSun"/>
                      <w:sz w:val="21"/>
                      <w:szCs w:val="21"/>
                      <w:spacing w:val="-4"/>
                    </w:rPr>
                    <w:t>结果</w:t>
                  </w:r>
                </w:p>
              </w:tc>
            </w:tr>
            <w:tr>
              <w:trPr>
                <w:trHeight w:val="395" w:hRule="atLeast"/>
              </w:trPr>
              <w:tc>
                <w:tcPr>
                  <w:tcW w:w="1536" w:type="dxa"/>
                  <w:vAlign w:val="top"/>
                  <w:tcBorders>
                    <w:left w:val="nil"/>
                  </w:tcBorders>
                </w:tcPr>
                <w:p>
                  <w:pPr>
                    <w:ind w:left="339"/>
                    <w:spacing w:before="95" w:line="220" w:lineRule="auto"/>
                    <w:rPr>
                      <w:rFonts w:ascii="Times New Roman" w:hAnsi="Times New Roman" w:eastAsia="Times New Roman" w:cs="Times New Roman"/>
                      <w:sz w:val="21"/>
                      <w:szCs w:val="21"/>
                    </w:rPr>
                  </w:pPr>
                  <w:r>
                    <w:rPr>
                      <w:rFonts w:ascii="SimSun" w:hAnsi="SimSun" w:eastAsia="SimSun" w:cs="SimSun"/>
                      <w:sz w:val="21"/>
                      <w:szCs w:val="21"/>
                      <w:spacing w:val="-5"/>
                    </w:rPr>
                    <w:t>厂界东</w:t>
                  </w:r>
                  <w:r>
                    <w:rPr>
                      <w:rFonts w:ascii="SimSun" w:hAnsi="SimSun" w:eastAsia="SimSun" w:cs="SimSun"/>
                      <w:sz w:val="21"/>
                      <w:szCs w:val="21"/>
                      <w:spacing w:val="-26"/>
                    </w:rPr>
                    <w:t xml:space="preserve"> </w:t>
                  </w:r>
                  <w:r>
                    <w:rPr>
                      <w:rFonts w:ascii="Times New Roman" w:hAnsi="Times New Roman" w:eastAsia="Times New Roman" w:cs="Times New Roman"/>
                      <w:sz w:val="21"/>
                      <w:szCs w:val="21"/>
                      <w:spacing w:val="-5"/>
                    </w:rPr>
                    <w:t>1#</w:t>
                  </w:r>
                </w:p>
              </w:tc>
              <w:tc>
                <w:tcPr>
                  <w:tcW w:w="984" w:type="dxa"/>
                  <w:vAlign w:val="top"/>
                </w:tcPr>
                <w:p>
                  <w:pPr>
                    <w:ind w:left="284"/>
                    <w:spacing w:before="96" w:line="222" w:lineRule="auto"/>
                    <w:rPr>
                      <w:rFonts w:ascii="SimSun" w:hAnsi="SimSun" w:eastAsia="SimSun" w:cs="SimSun"/>
                      <w:sz w:val="21"/>
                      <w:szCs w:val="21"/>
                    </w:rPr>
                  </w:pPr>
                  <w:r>
                    <w:rPr>
                      <w:rFonts w:ascii="SimSun" w:hAnsi="SimSun" w:eastAsia="SimSun" w:cs="SimSun"/>
                      <w:sz w:val="21"/>
                      <w:szCs w:val="21"/>
                      <w:spacing w:val="-2"/>
                    </w:rPr>
                    <w:t>昼间</w:t>
                  </w:r>
                </w:p>
              </w:tc>
              <w:tc>
                <w:tcPr>
                  <w:tcW w:w="1117" w:type="dxa"/>
                  <w:vAlign w:val="top"/>
                </w:tcPr>
                <w:p>
                  <w:pPr>
                    <w:ind w:left="320"/>
                    <w:spacing w:before="13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43.71</w:t>
                  </w:r>
                </w:p>
              </w:tc>
              <w:tc>
                <w:tcPr>
                  <w:tcW w:w="1265" w:type="dxa"/>
                  <w:vAlign w:val="top"/>
                  <w:tcBorders>
                    <w:bottom w:val="single" w:color="000000" w:sz="2" w:space="0"/>
                  </w:tcBorders>
                </w:tcPr>
                <w:p>
                  <w:pPr>
                    <w:ind w:left="454"/>
                    <w:spacing w:before="13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52.9</w:t>
                  </w:r>
                </w:p>
              </w:tc>
              <w:tc>
                <w:tcPr>
                  <w:tcW w:w="1612" w:type="dxa"/>
                  <w:vAlign w:val="top"/>
                  <w:tcBorders>
                    <w:bottom w:val="single" w:color="000000" w:sz="2" w:space="0"/>
                  </w:tcBorders>
                </w:tcPr>
                <w:p>
                  <w:pPr>
                    <w:ind w:left="574"/>
                    <w:spacing w:before="13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53.39</w:t>
                  </w:r>
                </w:p>
              </w:tc>
              <w:tc>
                <w:tcPr>
                  <w:tcW w:w="1871" w:type="dxa"/>
                  <w:vAlign w:val="top"/>
                  <w:tcBorders>
                    <w:bottom w:val="single" w:color="000000" w:sz="2" w:space="0"/>
                  </w:tcBorders>
                </w:tcPr>
                <w:p>
                  <w:pPr>
                    <w:ind w:left="249"/>
                    <w:spacing w:before="96" w:line="212" w:lineRule="auto"/>
                    <w:rPr>
                      <w:rFonts w:ascii="Times New Roman" w:hAnsi="Times New Roman" w:eastAsia="Times New Roman" w:cs="Times New Roman"/>
                      <w:sz w:val="21"/>
                      <w:szCs w:val="21"/>
                    </w:rPr>
                  </w:pPr>
                  <w:r>
                    <w:rPr>
                      <w:rFonts w:ascii="SimSun" w:hAnsi="SimSun" w:eastAsia="SimSun" w:cs="SimSun"/>
                      <w:sz w:val="21"/>
                      <w:szCs w:val="21"/>
                      <w:spacing w:val="-1"/>
                    </w:rPr>
                    <w:t>昼间≤</w:t>
                  </w:r>
                  <w:r>
                    <w:rPr>
                      <w:rFonts w:ascii="Times New Roman" w:hAnsi="Times New Roman" w:eastAsia="Times New Roman" w:cs="Times New Roman"/>
                      <w:sz w:val="21"/>
                      <w:szCs w:val="21"/>
                      <w:spacing w:val="-1"/>
                    </w:rPr>
                    <w:t>65dB(A)</w:t>
                  </w:r>
                </w:p>
              </w:tc>
              <w:tc>
                <w:tcPr>
                  <w:tcW w:w="848" w:type="dxa"/>
                  <w:vAlign w:val="top"/>
                  <w:tcBorders>
                    <w:right w:val="nil"/>
                  </w:tcBorders>
                </w:tcPr>
                <w:p>
                  <w:pPr>
                    <w:ind w:left="216"/>
                    <w:spacing w:before="96" w:line="220" w:lineRule="auto"/>
                    <w:rPr>
                      <w:rFonts w:ascii="SimSun" w:hAnsi="SimSun" w:eastAsia="SimSun" w:cs="SimSun"/>
                      <w:sz w:val="21"/>
                      <w:szCs w:val="21"/>
                    </w:rPr>
                  </w:pPr>
                  <w:r>
                    <w:rPr>
                      <w:rFonts w:ascii="SimSun" w:hAnsi="SimSun" w:eastAsia="SimSun" w:cs="SimSun"/>
                      <w:sz w:val="21"/>
                      <w:szCs w:val="21"/>
                      <w:spacing w:val="-2"/>
                    </w:rPr>
                    <w:t>达标</w:t>
                  </w:r>
                </w:p>
              </w:tc>
            </w:tr>
            <w:tr>
              <w:trPr>
                <w:trHeight w:val="395" w:hRule="atLeast"/>
              </w:trPr>
              <w:tc>
                <w:tcPr>
                  <w:tcW w:w="1536" w:type="dxa"/>
                  <w:vAlign w:val="top"/>
                  <w:tcBorders>
                    <w:left w:val="nil"/>
                  </w:tcBorders>
                </w:tcPr>
                <w:p>
                  <w:pPr>
                    <w:ind w:left="339"/>
                    <w:spacing w:before="102" w:line="220" w:lineRule="auto"/>
                    <w:rPr>
                      <w:rFonts w:ascii="Times New Roman" w:hAnsi="Times New Roman" w:eastAsia="Times New Roman" w:cs="Times New Roman"/>
                      <w:sz w:val="21"/>
                      <w:szCs w:val="21"/>
                    </w:rPr>
                  </w:pPr>
                  <w:r>
                    <w:rPr>
                      <w:rFonts w:ascii="SimSun" w:hAnsi="SimSun" w:eastAsia="SimSun" w:cs="SimSun"/>
                      <w:sz w:val="21"/>
                      <w:szCs w:val="21"/>
                      <w:spacing w:val="-3"/>
                    </w:rPr>
                    <w:t>厂界南</w:t>
                  </w:r>
                  <w:r>
                    <w:rPr>
                      <w:rFonts w:ascii="SimSun" w:hAnsi="SimSun" w:eastAsia="SimSun" w:cs="SimSun"/>
                      <w:sz w:val="21"/>
                      <w:szCs w:val="21"/>
                      <w:spacing w:val="-47"/>
                    </w:rPr>
                    <w:t xml:space="preserve"> </w:t>
                  </w:r>
                  <w:r>
                    <w:rPr>
                      <w:rFonts w:ascii="Times New Roman" w:hAnsi="Times New Roman" w:eastAsia="Times New Roman" w:cs="Times New Roman"/>
                      <w:sz w:val="21"/>
                      <w:szCs w:val="21"/>
                      <w:spacing w:val="-3"/>
                    </w:rPr>
                    <w:t>2#</w:t>
                  </w:r>
                </w:p>
              </w:tc>
              <w:tc>
                <w:tcPr>
                  <w:tcW w:w="984" w:type="dxa"/>
                  <w:vAlign w:val="top"/>
                </w:tcPr>
                <w:p>
                  <w:pPr>
                    <w:ind w:left="284"/>
                    <w:spacing w:before="103" w:line="222" w:lineRule="auto"/>
                    <w:rPr>
                      <w:rFonts w:ascii="SimSun" w:hAnsi="SimSun" w:eastAsia="SimSun" w:cs="SimSun"/>
                      <w:sz w:val="21"/>
                      <w:szCs w:val="21"/>
                    </w:rPr>
                  </w:pPr>
                  <w:r>
                    <w:rPr>
                      <w:rFonts w:ascii="SimSun" w:hAnsi="SimSun" w:eastAsia="SimSun" w:cs="SimSun"/>
                      <w:sz w:val="21"/>
                      <w:szCs w:val="21"/>
                      <w:spacing w:val="-2"/>
                    </w:rPr>
                    <w:t>昼间</w:t>
                  </w:r>
                </w:p>
              </w:tc>
              <w:tc>
                <w:tcPr>
                  <w:tcW w:w="1117" w:type="dxa"/>
                  <w:vAlign w:val="top"/>
                </w:tcPr>
                <w:p>
                  <w:pPr>
                    <w:ind w:left="327"/>
                    <w:spacing w:before="142" w:line="18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55.75</w:t>
                  </w:r>
                </w:p>
              </w:tc>
              <w:tc>
                <w:tcPr>
                  <w:tcW w:w="1265" w:type="dxa"/>
                  <w:vAlign w:val="top"/>
                  <w:tcBorders>
                    <w:bottom w:val="single" w:color="000000" w:sz="2" w:space="0"/>
                    <w:top w:val="single" w:color="000000" w:sz="2" w:space="0"/>
                  </w:tcBorders>
                </w:tcPr>
                <w:p>
                  <w:pPr>
                    <w:ind w:left="454"/>
                    <w:spacing w:before="13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53.6</w:t>
                  </w:r>
                </w:p>
              </w:tc>
              <w:tc>
                <w:tcPr>
                  <w:tcW w:w="1612" w:type="dxa"/>
                  <w:vAlign w:val="top"/>
                  <w:tcBorders>
                    <w:bottom w:val="single" w:color="000000" w:sz="2" w:space="0"/>
                    <w:top w:val="single" w:color="000000" w:sz="2" w:space="0"/>
                  </w:tcBorders>
                </w:tcPr>
                <w:p>
                  <w:pPr>
                    <w:ind w:left="574"/>
                    <w:spacing w:before="13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57.82</w:t>
                  </w:r>
                </w:p>
              </w:tc>
              <w:tc>
                <w:tcPr>
                  <w:tcW w:w="1871" w:type="dxa"/>
                  <w:vAlign w:val="top"/>
                  <w:tcBorders>
                    <w:bottom w:val="single" w:color="000000" w:sz="2" w:space="0"/>
                    <w:top w:val="single" w:color="000000" w:sz="2" w:space="0"/>
                  </w:tcBorders>
                </w:tcPr>
                <w:p>
                  <w:pPr>
                    <w:ind w:left="249"/>
                    <w:spacing w:before="102" w:line="212" w:lineRule="auto"/>
                    <w:rPr>
                      <w:rFonts w:ascii="Times New Roman" w:hAnsi="Times New Roman" w:eastAsia="Times New Roman" w:cs="Times New Roman"/>
                      <w:sz w:val="21"/>
                      <w:szCs w:val="21"/>
                    </w:rPr>
                  </w:pPr>
                  <w:r>
                    <w:rPr>
                      <w:rFonts w:ascii="SimSun" w:hAnsi="SimSun" w:eastAsia="SimSun" w:cs="SimSun"/>
                      <w:sz w:val="21"/>
                      <w:szCs w:val="21"/>
                      <w:spacing w:val="-1"/>
                    </w:rPr>
                    <w:t>昼间≤</w:t>
                  </w:r>
                  <w:r>
                    <w:rPr>
                      <w:rFonts w:ascii="Times New Roman" w:hAnsi="Times New Roman" w:eastAsia="Times New Roman" w:cs="Times New Roman"/>
                      <w:sz w:val="21"/>
                      <w:szCs w:val="21"/>
                      <w:spacing w:val="-1"/>
                    </w:rPr>
                    <w:t>65dB(A)</w:t>
                  </w:r>
                </w:p>
              </w:tc>
              <w:tc>
                <w:tcPr>
                  <w:tcW w:w="848" w:type="dxa"/>
                  <w:vAlign w:val="top"/>
                  <w:tcBorders>
                    <w:right w:val="nil"/>
                  </w:tcBorders>
                </w:tcPr>
                <w:p>
                  <w:pPr>
                    <w:ind w:left="216"/>
                    <w:spacing w:before="102" w:line="220" w:lineRule="auto"/>
                    <w:rPr>
                      <w:rFonts w:ascii="SimSun" w:hAnsi="SimSun" w:eastAsia="SimSun" w:cs="SimSun"/>
                      <w:sz w:val="21"/>
                      <w:szCs w:val="21"/>
                    </w:rPr>
                  </w:pPr>
                  <w:r>
                    <w:rPr>
                      <w:rFonts w:ascii="SimSun" w:hAnsi="SimSun" w:eastAsia="SimSun" w:cs="SimSun"/>
                      <w:sz w:val="21"/>
                      <w:szCs w:val="21"/>
                      <w:spacing w:val="-2"/>
                    </w:rPr>
                    <w:t>达标</w:t>
                  </w:r>
                </w:p>
              </w:tc>
            </w:tr>
            <w:tr>
              <w:trPr>
                <w:trHeight w:val="395" w:hRule="atLeast"/>
              </w:trPr>
              <w:tc>
                <w:tcPr>
                  <w:tcW w:w="1536" w:type="dxa"/>
                  <w:vAlign w:val="top"/>
                  <w:tcBorders>
                    <w:left w:val="nil"/>
                  </w:tcBorders>
                </w:tcPr>
                <w:p>
                  <w:pPr>
                    <w:ind w:left="339"/>
                    <w:spacing w:before="109" w:line="234" w:lineRule="auto"/>
                    <w:rPr>
                      <w:rFonts w:ascii="Times New Roman" w:hAnsi="Times New Roman" w:eastAsia="Times New Roman" w:cs="Times New Roman"/>
                      <w:sz w:val="21"/>
                      <w:szCs w:val="21"/>
                    </w:rPr>
                  </w:pPr>
                  <w:r>
                    <w:rPr>
                      <w:rFonts w:ascii="SimSun" w:hAnsi="SimSun" w:eastAsia="SimSun" w:cs="SimSun"/>
                      <w:sz w:val="21"/>
                      <w:szCs w:val="21"/>
                      <w:spacing w:val="-4"/>
                    </w:rPr>
                    <w:t>厂界西</w:t>
                  </w:r>
                  <w:r>
                    <w:rPr>
                      <w:rFonts w:ascii="SimSun" w:hAnsi="SimSun" w:eastAsia="SimSun" w:cs="SimSun"/>
                      <w:sz w:val="21"/>
                      <w:szCs w:val="21"/>
                      <w:spacing w:val="-43"/>
                    </w:rPr>
                    <w:t xml:space="preserve"> </w:t>
                  </w:r>
                  <w:r>
                    <w:rPr>
                      <w:rFonts w:ascii="Times New Roman" w:hAnsi="Times New Roman" w:eastAsia="Times New Roman" w:cs="Times New Roman"/>
                      <w:sz w:val="21"/>
                      <w:szCs w:val="21"/>
                      <w:spacing w:val="-4"/>
                    </w:rPr>
                    <w:t>3#</w:t>
                  </w:r>
                </w:p>
              </w:tc>
              <w:tc>
                <w:tcPr>
                  <w:tcW w:w="984" w:type="dxa"/>
                  <w:vAlign w:val="top"/>
                </w:tcPr>
                <w:p>
                  <w:pPr>
                    <w:ind w:left="284"/>
                    <w:spacing w:before="109" w:line="222" w:lineRule="auto"/>
                    <w:rPr>
                      <w:rFonts w:ascii="SimSun" w:hAnsi="SimSun" w:eastAsia="SimSun" w:cs="SimSun"/>
                      <w:sz w:val="21"/>
                      <w:szCs w:val="21"/>
                    </w:rPr>
                  </w:pPr>
                  <w:r>
                    <w:rPr>
                      <w:rFonts w:ascii="SimSun" w:hAnsi="SimSun" w:eastAsia="SimSun" w:cs="SimSun"/>
                      <w:sz w:val="21"/>
                      <w:szCs w:val="21"/>
                      <w:spacing w:val="-2"/>
                    </w:rPr>
                    <w:t>昼间</w:t>
                  </w:r>
                </w:p>
              </w:tc>
              <w:tc>
                <w:tcPr>
                  <w:tcW w:w="1117" w:type="dxa"/>
                  <w:vAlign w:val="top"/>
                </w:tcPr>
                <w:p>
                  <w:pPr>
                    <w:ind w:left="326"/>
                    <w:spacing w:before="14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60.18</w:t>
                  </w:r>
                </w:p>
              </w:tc>
              <w:tc>
                <w:tcPr>
                  <w:tcW w:w="1265" w:type="dxa"/>
                  <w:vAlign w:val="top"/>
                  <w:tcBorders>
                    <w:bottom w:val="single" w:color="000000" w:sz="2" w:space="0"/>
                    <w:top w:val="single" w:color="000000" w:sz="2" w:space="0"/>
                  </w:tcBorders>
                </w:tcPr>
                <w:p>
                  <w:pPr>
                    <w:ind w:left="454"/>
                    <w:spacing w:before="14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53.9</w:t>
                  </w:r>
                </w:p>
              </w:tc>
              <w:tc>
                <w:tcPr>
                  <w:tcW w:w="1612" w:type="dxa"/>
                  <w:vAlign w:val="top"/>
                  <w:tcBorders>
                    <w:bottom w:val="single" w:color="000000" w:sz="2" w:space="0"/>
                    <w:top w:val="single" w:color="000000" w:sz="2" w:space="0"/>
                  </w:tcBorders>
                </w:tcPr>
                <w:p>
                  <w:pPr>
                    <w:ind w:left="573"/>
                    <w:spacing w:before="14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61.10</w:t>
                  </w:r>
                </w:p>
              </w:tc>
              <w:tc>
                <w:tcPr>
                  <w:tcW w:w="1871" w:type="dxa"/>
                  <w:vAlign w:val="top"/>
                  <w:tcBorders>
                    <w:bottom w:val="single" w:color="000000" w:sz="2" w:space="0"/>
                    <w:top w:val="single" w:color="000000" w:sz="2" w:space="0"/>
                  </w:tcBorders>
                </w:tcPr>
                <w:p>
                  <w:pPr>
                    <w:ind w:left="249"/>
                    <w:spacing w:before="109" w:line="212" w:lineRule="auto"/>
                    <w:rPr>
                      <w:rFonts w:ascii="Times New Roman" w:hAnsi="Times New Roman" w:eastAsia="Times New Roman" w:cs="Times New Roman"/>
                      <w:sz w:val="21"/>
                      <w:szCs w:val="21"/>
                    </w:rPr>
                  </w:pPr>
                  <w:r>
                    <w:rPr>
                      <w:rFonts w:ascii="SimSun" w:hAnsi="SimSun" w:eastAsia="SimSun" w:cs="SimSun"/>
                      <w:sz w:val="21"/>
                      <w:szCs w:val="21"/>
                      <w:spacing w:val="-1"/>
                    </w:rPr>
                    <w:t>昼间≤</w:t>
                  </w:r>
                  <w:r>
                    <w:rPr>
                      <w:rFonts w:ascii="Times New Roman" w:hAnsi="Times New Roman" w:eastAsia="Times New Roman" w:cs="Times New Roman"/>
                      <w:sz w:val="21"/>
                      <w:szCs w:val="21"/>
                      <w:spacing w:val="-1"/>
                    </w:rPr>
                    <w:t>65dB(A)</w:t>
                  </w:r>
                </w:p>
              </w:tc>
              <w:tc>
                <w:tcPr>
                  <w:tcW w:w="848" w:type="dxa"/>
                  <w:vAlign w:val="top"/>
                  <w:tcBorders>
                    <w:right w:val="nil"/>
                  </w:tcBorders>
                </w:tcPr>
                <w:p>
                  <w:pPr>
                    <w:ind w:left="216"/>
                    <w:spacing w:before="109" w:line="220" w:lineRule="auto"/>
                    <w:rPr>
                      <w:rFonts w:ascii="SimSun" w:hAnsi="SimSun" w:eastAsia="SimSun" w:cs="SimSun"/>
                      <w:sz w:val="21"/>
                      <w:szCs w:val="21"/>
                    </w:rPr>
                  </w:pPr>
                  <w:r>
                    <w:rPr>
                      <w:rFonts w:ascii="SimSun" w:hAnsi="SimSun" w:eastAsia="SimSun" w:cs="SimSun"/>
                      <w:sz w:val="21"/>
                      <w:szCs w:val="21"/>
                      <w:spacing w:val="-2"/>
                    </w:rPr>
                    <w:t>达标</w:t>
                  </w:r>
                </w:p>
              </w:tc>
            </w:tr>
            <w:tr>
              <w:trPr>
                <w:trHeight w:val="420" w:hRule="atLeast"/>
              </w:trPr>
              <w:tc>
                <w:tcPr>
                  <w:tcW w:w="1536" w:type="dxa"/>
                  <w:vAlign w:val="top"/>
                  <w:tcBorders>
                    <w:bottom w:val="single" w:color="000000" w:sz="12" w:space="0"/>
                    <w:left w:val="nil"/>
                  </w:tcBorders>
                </w:tcPr>
                <w:p>
                  <w:pPr>
                    <w:ind w:left="339"/>
                    <w:spacing w:before="117" w:line="234" w:lineRule="auto"/>
                    <w:rPr>
                      <w:rFonts w:ascii="Times New Roman" w:hAnsi="Times New Roman" w:eastAsia="Times New Roman" w:cs="Times New Roman"/>
                      <w:sz w:val="21"/>
                      <w:szCs w:val="21"/>
                    </w:rPr>
                  </w:pPr>
                  <w:r>
                    <w:rPr>
                      <w:rFonts w:ascii="SimSun" w:hAnsi="SimSun" w:eastAsia="SimSun" w:cs="SimSun"/>
                      <w:sz w:val="21"/>
                      <w:szCs w:val="21"/>
                      <w:spacing w:val="-3"/>
                    </w:rPr>
                    <w:t>厂界北</w:t>
                  </w:r>
                  <w:r>
                    <w:rPr>
                      <w:rFonts w:ascii="SimSun" w:hAnsi="SimSun" w:eastAsia="SimSun" w:cs="SimSun"/>
                      <w:sz w:val="21"/>
                      <w:szCs w:val="21"/>
                      <w:spacing w:val="-48"/>
                    </w:rPr>
                    <w:t xml:space="preserve"> </w:t>
                  </w:r>
                  <w:r>
                    <w:rPr>
                      <w:rFonts w:ascii="Times New Roman" w:hAnsi="Times New Roman" w:eastAsia="Times New Roman" w:cs="Times New Roman"/>
                      <w:sz w:val="21"/>
                      <w:szCs w:val="21"/>
                      <w:spacing w:val="-3"/>
                    </w:rPr>
                    <w:t>4#</w:t>
                  </w:r>
                </w:p>
              </w:tc>
              <w:tc>
                <w:tcPr>
                  <w:tcW w:w="984" w:type="dxa"/>
                  <w:vAlign w:val="top"/>
                  <w:tcBorders>
                    <w:bottom w:val="single" w:color="000000" w:sz="12" w:space="0"/>
                  </w:tcBorders>
                </w:tcPr>
                <w:p>
                  <w:pPr>
                    <w:ind w:left="284"/>
                    <w:spacing w:before="117" w:line="222" w:lineRule="auto"/>
                    <w:rPr>
                      <w:rFonts w:ascii="SimSun" w:hAnsi="SimSun" w:eastAsia="SimSun" w:cs="SimSun"/>
                      <w:sz w:val="21"/>
                      <w:szCs w:val="21"/>
                    </w:rPr>
                  </w:pPr>
                  <w:r>
                    <w:rPr>
                      <w:rFonts w:ascii="SimSun" w:hAnsi="SimSun" w:eastAsia="SimSun" w:cs="SimSun"/>
                      <w:sz w:val="21"/>
                      <w:szCs w:val="21"/>
                      <w:spacing w:val="-2"/>
                    </w:rPr>
                    <w:t>昼间</w:t>
                  </w:r>
                </w:p>
              </w:tc>
              <w:tc>
                <w:tcPr>
                  <w:tcW w:w="1117" w:type="dxa"/>
                  <w:vAlign w:val="top"/>
                  <w:tcBorders>
                    <w:bottom w:val="single" w:color="000000" w:sz="12" w:space="0"/>
                  </w:tcBorders>
                </w:tcPr>
                <w:p>
                  <w:pPr>
                    <w:ind w:left="327"/>
                    <w:spacing w:before="153"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59.72</w:t>
                  </w:r>
                </w:p>
              </w:tc>
              <w:tc>
                <w:tcPr>
                  <w:tcW w:w="1265" w:type="dxa"/>
                  <w:vAlign w:val="top"/>
                  <w:tcBorders>
                    <w:top w:val="single" w:color="000000" w:sz="2" w:space="0"/>
                    <w:bottom w:val="single" w:color="000000" w:sz="12" w:space="0"/>
                  </w:tcBorders>
                </w:tcPr>
                <w:p>
                  <w:pPr>
                    <w:ind w:left="454"/>
                    <w:spacing w:before="153"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52.8</w:t>
                  </w:r>
                </w:p>
              </w:tc>
              <w:tc>
                <w:tcPr>
                  <w:tcW w:w="1612" w:type="dxa"/>
                  <w:vAlign w:val="top"/>
                  <w:tcBorders>
                    <w:top w:val="single" w:color="000000" w:sz="2" w:space="0"/>
                    <w:bottom w:val="single" w:color="000000" w:sz="12" w:space="0"/>
                  </w:tcBorders>
                </w:tcPr>
                <w:p>
                  <w:pPr>
                    <w:ind w:left="573"/>
                    <w:spacing w:before="153"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60.52</w:t>
                  </w:r>
                </w:p>
              </w:tc>
              <w:tc>
                <w:tcPr>
                  <w:tcW w:w="1871" w:type="dxa"/>
                  <w:vAlign w:val="top"/>
                  <w:tcBorders>
                    <w:top w:val="single" w:color="000000" w:sz="2" w:space="0"/>
                    <w:bottom w:val="single" w:color="000000" w:sz="12" w:space="0"/>
                  </w:tcBorders>
                </w:tcPr>
                <w:p>
                  <w:pPr>
                    <w:ind w:left="249"/>
                    <w:spacing w:before="117" w:line="212" w:lineRule="auto"/>
                    <w:rPr>
                      <w:rFonts w:ascii="Times New Roman" w:hAnsi="Times New Roman" w:eastAsia="Times New Roman" w:cs="Times New Roman"/>
                      <w:sz w:val="21"/>
                      <w:szCs w:val="21"/>
                    </w:rPr>
                  </w:pPr>
                  <w:r>
                    <w:rPr>
                      <w:rFonts w:ascii="SimSun" w:hAnsi="SimSun" w:eastAsia="SimSun" w:cs="SimSun"/>
                      <w:sz w:val="21"/>
                      <w:szCs w:val="21"/>
                      <w:spacing w:val="-1"/>
                    </w:rPr>
                    <w:t>昼间≤</w:t>
                  </w:r>
                  <w:r>
                    <w:rPr>
                      <w:rFonts w:ascii="Times New Roman" w:hAnsi="Times New Roman" w:eastAsia="Times New Roman" w:cs="Times New Roman"/>
                      <w:sz w:val="21"/>
                      <w:szCs w:val="21"/>
                      <w:spacing w:val="-1"/>
                    </w:rPr>
                    <w:t>65dB(A)</w:t>
                  </w:r>
                </w:p>
              </w:tc>
              <w:tc>
                <w:tcPr>
                  <w:tcW w:w="848" w:type="dxa"/>
                  <w:vAlign w:val="top"/>
                  <w:tcBorders>
                    <w:bottom w:val="single" w:color="000000" w:sz="12" w:space="0"/>
                    <w:right w:val="nil"/>
                  </w:tcBorders>
                </w:tcPr>
                <w:p>
                  <w:pPr>
                    <w:ind w:left="216"/>
                    <w:spacing w:before="117" w:line="220" w:lineRule="auto"/>
                    <w:rPr>
                      <w:rFonts w:ascii="SimSun" w:hAnsi="SimSun" w:eastAsia="SimSun" w:cs="SimSun"/>
                      <w:sz w:val="21"/>
                      <w:szCs w:val="21"/>
                    </w:rPr>
                  </w:pPr>
                  <w:r>
                    <w:rPr>
                      <w:rFonts w:ascii="SimSun" w:hAnsi="SimSun" w:eastAsia="SimSun" w:cs="SimSun"/>
                      <w:sz w:val="21"/>
                      <w:szCs w:val="21"/>
                      <w:spacing w:val="-2"/>
                    </w:rPr>
                    <w:t>达标</w:t>
                  </w:r>
                </w:p>
              </w:tc>
            </w:tr>
          </w:tbl>
          <w:p>
            <w:pPr>
              <w:ind w:left="116" w:right="35" w:firstLine="475"/>
              <w:spacing w:before="156" w:line="359" w:lineRule="auto"/>
              <w:jc w:val="both"/>
              <w:rPr>
                <w:rFonts w:ascii="Times New Roman" w:hAnsi="Times New Roman" w:eastAsia="Times New Roman" w:cs="Times New Roman"/>
                <w:sz w:val="24"/>
                <w:szCs w:val="24"/>
              </w:rPr>
            </w:pPr>
            <w:r>
              <w:rPr>
                <w:rFonts w:ascii="SimSun" w:hAnsi="SimSun" w:eastAsia="SimSun" w:cs="SimSun"/>
                <w:sz w:val="24"/>
                <w:szCs w:val="24"/>
                <w:spacing w:val="-14"/>
              </w:rPr>
              <w:t>项目建成后，</w:t>
            </w:r>
            <w:r>
              <w:rPr>
                <w:rFonts w:ascii="SimSun" w:hAnsi="SimSun" w:eastAsia="SimSun" w:cs="SimSun"/>
                <w:sz w:val="24"/>
                <w:szCs w:val="24"/>
                <w:spacing w:val="57"/>
              </w:rPr>
              <w:t xml:space="preserve"> </w:t>
            </w:r>
            <w:r>
              <w:rPr>
                <w:rFonts w:ascii="SimSun" w:hAnsi="SimSun" w:eastAsia="SimSun" w:cs="SimSun"/>
                <w:sz w:val="24"/>
                <w:szCs w:val="24"/>
                <w:spacing w:val="-14"/>
              </w:rPr>
              <w:t>本项目实行</w:t>
            </w:r>
            <w:r>
              <w:rPr>
                <w:rFonts w:ascii="SimSun" w:hAnsi="SimSun" w:eastAsia="SimSun" w:cs="SimSun"/>
                <w:sz w:val="24"/>
                <w:szCs w:val="24"/>
                <w:spacing w:val="-32"/>
              </w:rPr>
              <w:t xml:space="preserve"> </w:t>
            </w:r>
            <w:r>
              <w:rPr>
                <w:rFonts w:ascii="Times New Roman" w:hAnsi="Times New Roman" w:eastAsia="Times New Roman" w:cs="Times New Roman"/>
                <w:sz w:val="24"/>
                <w:szCs w:val="24"/>
                <w:spacing w:val="-14"/>
              </w:rPr>
              <w:t>1 </w:t>
            </w:r>
            <w:r>
              <w:rPr>
                <w:rFonts w:ascii="SimSun" w:hAnsi="SimSun" w:eastAsia="SimSun" w:cs="SimSun"/>
                <w:sz w:val="24"/>
                <w:szCs w:val="24"/>
                <w:spacing w:val="-14"/>
              </w:rPr>
              <w:t>班制， 每班</w:t>
            </w:r>
            <w:r>
              <w:rPr>
                <w:rFonts w:ascii="SimSun" w:hAnsi="SimSun" w:eastAsia="SimSun" w:cs="SimSun"/>
                <w:sz w:val="24"/>
                <w:szCs w:val="24"/>
                <w:spacing w:val="-45"/>
              </w:rPr>
              <w:t xml:space="preserve"> </w:t>
            </w:r>
            <w:r>
              <w:rPr>
                <w:rFonts w:ascii="Times New Roman" w:hAnsi="Times New Roman" w:eastAsia="Times New Roman" w:cs="Times New Roman"/>
                <w:sz w:val="24"/>
                <w:szCs w:val="24"/>
                <w:spacing w:val="-14"/>
              </w:rPr>
              <w:t>8</w:t>
            </w:r>
            <w:r>
              <w:rPr>
                <w:rFonts w:ascii="Times New Roman" w:hAnsi="Times New Roman" w:eastAsia="Times New Roman" w:cs="Times New Roman"/>
                <w:sz w:val="24"/>
                <w:szCs w:val="24"/>
                <w:spacing w:val="16"/>
              </w:rPr>
              <w:t xml:space="preserve"> </w:t>
            </w:r>
            <w:r>
              <w:rPr>
                <w:rFonts w:ascii="SimSun" w:hAnsi="SimSun" w:eastAsia="SimSun" w:cs="SimSun"/>
                <w:sz w:val="24"/>
                <w:szCs w:val="24"/>
                <w:spacing w:val="-14"/>
              </w:rPr>
              <w:t>小时， 各噪声源经厂房隔声和距</w:t>
            </w:r>
            <w:r>
              <w:rPr>
                <w:rFonts w:ascii="SimSun" w:hAnsi="SimSun" w:eastAsia="SimSun" w:cs="SimSun"/>
                <w:sz w:val="24"/>
                <w:szCs w:val="24"/>
                <w:spacing w:val="-15"/>
              </w:rPr>
              <w:t>离衰减后，</w:t>
            </w:r>
            <w:r>
              <w:rPr>
                <w:rFonts w:ascii="SimSun" w:hAnsi="SimSun" w:eastAsia="SimSun" w:cs="SimSun"/>
                <w:sz w:val="24"/>
                <w:szCs w:val="24"/>
              </w:rPr>
              <w:t xml:space="preserve"> </w:t>
            </w:r>
            <w:r>
              <w:rPr>
                <w:rFonts w:ascii="SimSun" w:hAnsi="SimSun" w:eastAsia="SimSun" w:cs="SimSun"/>
                <w:sz w:val="24"/>
                <w:szCs w:val="24"/>
                <w:spacing w:val="-10"/>
              </w:rPr>
              <w:t>东、西、南、北厂界噪声贡献值均能够满足《工业企业厂界环境噪声排放标准》（</w:t>
            </w:r>
            <w:r>
              <w:rPr>
                <w:rFonts w:ascii="Times New Roman" w:hAnsi="Times New Roman" w:eastAsia="Times New Roman" w:cs="Times New Roman"/>
                <w:sz w:val="24"/>
                <w:szCs w:val="24"/>
                <w:spacing w:val="-10"/>
              </w:rPr>
              <w:t>GB12</w:t>
            </w:r>
            <w:r>
              <w:rPr>
                <w:rFonts w:ascii="Times New Roman" w:hAnsi="Times New Roman" w:eastAsia="Times New Roman" w:cs="Times New Roman"/>
                <w:sz w:val="24"/>
                <w:szCs w:val="24"/>
                <w:spacing w:val="-11"/>
              </w:rPr>
              <w:t>348-</w:t>
            </w:r>
          </w:p>
          <w:p>
            <w:pPr>
              <w:ind w:left="104"/>
              <w:spacing w:before="1" w:line="219" w:lineRule="auto"/>
              <w:rPr>
                <w:rFonts w:ascii="SimSun" w:hAnsi="SimSun" w:eastAsia="SimSun" w:cs="SimSun"/>
                <w:sz w:val="24"/>
                <w:szCs w:val="24"/>
              </w:rPr>
            </w:pPr>
            <w:r>
              <w:rPr>
                <w:rFonts w:ascii="Times New Roman" w:hAnsi="Times New Roman" w:eastAsia="Times New Roman" w:cs="Times New Roman"/>
                <w:sz w:val="24"/>
                <w:szCs w:val="24"/>
                <w:spacing w:val="-4"/>
              </w:rPr>
              <w:t>2008</w:t>
            </w:r>
            <w:r>
              <w:rPr>
                <w:rFonts w:ascii="SimSun" w:hAnsi="SimSun" w:eastAsia="SimSun" w:cs="SimSun"/>
                <w:sz w:val="24"/>
                <w:szCs w:val="24"/>
                <w:spacing w:val="-4"/>
              </w:rPr>
              <w:t>）</w:t>
            </w:r>
            <w:r>
              <w:rPr>
                <w:rFonts w:ascii="Times New Roman" w:hAnsi="Times New Roman" w:eastAsia="Times New Roman" w:cs="Times New Roman"/>
                <w:sz w:val="24"/>
                <w:szCs w:val="24"/>
                <w:spacing w:val="-4"/>
              </w:rPr>
              <w:t>3 </w:t>
            </w:r>
            <w:r>
              <w:rPr>
                <w:rFonts w:ascii="SimSun" w:hAnsi="SimSun" w:eastAsia="SimSun" w:cs="SimSun"/>
                <w:sz w:val="24"/>
                <w:szCs w:val="24"/>
                <w:spacing w:val="-4"/>
              </w:rPr>
              <w:t>类标准限值（昼间</w:t>
            </w:r>
            <w:r>
              <w:rPr>
                <w:rFonts w:ascii="SimSun" w:hAnsi="SimSun" w:eastAsia="SimSun" w:cs="SimSun"/>
                <w:sz w:val="24"/>
                <w:szCs w:val="24"/>
                <w:spacing w:val="-24"/>
              </w:rPr>
              <w:t xml:space="preserve"> </w:t>
            </w:r>
            <w:r>
              <w:rPr>
                <w:rFonts w:ascii="Times New Roman" w:hAnsi="Times New Roman" w:eastAsia="Times New Roman" w:cs="Times New Roman"/>
                <w:sz w:val="24"/>
                <w:szCs w:val="24"/>
                <w:spacing w:val="-4"/>
              </w:rPr>
              <w:t>65dB</w:t>
            </w:r>
            <w:r>
              <w:rPr>
                <w:rFonts w:ascii="SimSun" w:hAnsi="SimSun" w:eastAsia="SimSun" w:cs="SimSun"/>
                <w:sz w:val="24"/>
                <w:szCs w:val="24"/>
                <w:spacing w:val="-4"/>
              </w:rPr>
              <w:t>（</w:t>
            </w:r>
            <w:r>
              <w:rPr>
                <w:rFonts w:ascii="Times New Roman" w:hAnsi="Times New Roman" w:eastAsia="Times New Roman" w:cs="Times New Roman"/>
                <w:sz w:val="24"/>
                <w:szCs w:val="24"/>
                <w:spacing w:val="-4"/>
              </w:rPr>
              <w:t>A</w:t>
            </w:r>
            <w:r>
              <w:rPr>
                <w:rFonts w:ascii="SimSun" w:hAnsi="SimSun" w:eastAsia="SimSun" w:cs="SimSun"/>
                <w:sz w:val="24"/>
                <w:szCs w:val="24"/>
                <w:spacing w:val="-4"/>
              </w:rPr>
              <w:t>）、夜间</w:t>
            </w:r>
            <w:r>
              <w:rPr>
                <w:rFonts w:ascii="SimSun" w:hAnsi="SimSun" w:eastAsia="SimSun" w:cs="SimSun"/>
                <w:sz w:val="24"/>
                <w:szCs w:val="24"/>
                <w:spacing w:val="-48"/>
              </w:rPr>
              <w:t xml:space="preserve"> </w:t>
            </w:r>
            <w:r>
              <w:rPr>
                <w:rFonts w:ascii="Times New Roman" w:hAnsi="Times New Roman" w:eastAsia="Times New Roman" w:cs="Times New Roman"/>
                <w:sz w:val="24"/>
                <w:szCs w:val="24"/>
                <w:spacing w:val="-4"/>
              </w:rPr>
              <w:t>55dB</w:t>
            </w:r>
            <w:r>
              <w:rPr>
                <w:rFonts w:ascii="SimSun" w:hAnsi="SimSun" w:eastAsia="SimSun" w:cs="SimSun"/>
                <w:sz w:val="24"/>
                <w:szCs w:val="24"/>
                <w:spacing w:val="-4"/>
              </w:rPr>
              <w:t>（</w:t>
            </w:r>
            <w:r>
              <w:rPr>
                <w:rFonts w:ascii="Times New Roman" w:hAnsi="Times New Roman" w:eastAsia="Times New Roman" w:cs="Times New Roman"/>
                <w:sz w:val="24"/>
                <w:szCs w:val="24"/>
                <w:spacing w:val="-4"/>
              </w:rPr>
              <w:t>A</w:t>
            </w:r>
            <w:r>
              <w:rPr>
                <w:rFonts w:ascii="SimSun" w:hAnsi="SimSun" w:eastAsia="SimSun" w:cs="SimSun"/>
                <w:sz w:val="24"/>
                <w:szCs w:val="24"/>
                <w:spacing w:val="-10"/>
              </w:rPr>
              <w:t>）），</w:t>
            </w:r>
            <w:r>
              <w:rPr>
                <w:rFonts w:ascii="SimSun" w:hAnsi="SimSun" w:eastAsia="SimSun" w:cs="SimSun"/>
                <w:sz w:val="24"/>
                <w:szCs w:val="24"/>
                <w:spacing w:val="-4"/>
              </w:rPr>
              <w:t>厂界噪声实现达标排放，厂</w:t>
            </w:r>
          </w:p>
        </w:tc>
      </w:tr>
    </w:tbl>
    <w:p>
      <w:pPr>
        <w:pStyle w:val="BodyText"/>
        <w:rPr/>
      </w:pPr>
      <w:r/>
    </w:p>
    <w:p>
      <w:pPr>
        <w:sectPr>
          <w:footerReference w:type="default" r:id="rId150"/>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425"/>
        <w:gridCol w:w="1605"/>
        <w:gridCol w:w="1089"/>
        <w:gridCol w:w="1722"/>
        <w:gridCol w:w="1301"/>
        <w:gridCol w:w="3713"/>
      </w:tblGrid>
      <w:tr>
        <w:trPr>
          <w:trHeight w:val="6601" w:hRule="atLeast"/>
        </w:trPr>
        <w:tc>
          <w:tcPr>
            <w:tcW w:w="425" w:type="dxa"/>
            <w:vAlign w:val="top"/>
            <w:vMerge w:val="restart"/>
            <w:tcBorders>
              <w:left w:val="single" w:color="000000" w:sz="6" w:space="0"/>
              <w:bottom w:val="nil"/>
              <w:top w:val="single" w:color="000000" w:sz="6" w:space="0"/>
            </w:tcBorders>
          </w:tcPr>
          <w:p>
            <w:pPr>
              <w:rPr>
                <w:rFonts w:ascii="Arial"/>
                <w:sz w:val="21"/>
              </w:rPr>
            </w:pPr>
            <w:r/>
          </w:p>
        </w:tc>
        <w:tc>
          <w:tcPr>
            <w:tcW w:w="9430" w:type="dxa"/>
            <w:vAlign w:val="top"/>
            <w:gridSpan w:val="5"/>
            <w:tcBorders>
              <w:bottom w:val="single" w:color="000000" w:sz="12" w:space="0"/>
              <w:right w:val="single" w:color="000000" w:sz="6" w:space="0"/>
              <w:top w:val="single" w:color="000000" w:sz="6" w:space="0"/>
            </w:tcBorders>
          </w:tcPr>
          <w:p>
            <w:pPr>
              <w:ind w:right="13"/>
              <w:spacing w:before="39" w:line="233" w:lineRule="auto"/>
              <w:jc w:val="right"/>
              <w:rPr>
                <w:rFonts w:ascii="SimSun" w:hAnsi="SimSun" w:eastAsia="SimSun" w:cs="SimSun"/>
                <w:sz w:val="24"/>
                <w:szCs w:val="24"/>
              </w:rPr>
            </w:pPr>
            <w:r>
              <w:rPr>
                <w:rFonts w:ascii="SimSun" w:hAnsi="SimSun" w:eastAsia="SimSun" w:cs="SimSun"/>
                <w:sz w:val="24"/>
                <w:szCs w:val="24"/>
                <w:spacing w:val="-11"/>
              </w:rPr>
              <w:t>界周边均为工业企业及道路，</w:t>
            </w:r>
            <w:r>
              <w:rPr>
                <w:rFonts w:ascii="SimSun" w:hAnsi="SimSun" w:eastAsia="SimSun" w:cs="SimSun"/>
                <w:sz w:val="24"/>
                <w:szCs w:val="24"/>
                <w:spacing w:val="60"/>
              </w:rPr>
              <w:t xml:space="preserve"> </w:t>
            </w:r>
            <w:r>
              <w:rPr>
                <w:rFonts w:ascii="Times New Roman" w:hAnsi="Times New Roman" w:eastAsia="Times New Roman" w:cs="Times New Roman"/>
                <w:sz w:val="24"/>
                <w:szCs w:val="24"/>
                <w:spacing w:val="-11"/>
              </w:rPr>
              <w:t>50m</w:t>
            </w:r>
            <w:r>
              <w:rPr>
                <w:rFonts w:ascii="Times New Roman" w:hAnsi="Times New Roman" w:eastAsia="Times New Roman" w:cs="Times New Roman"/>
                <w:sz w:val="24"/>
                <w:szCs w:val="24"/>
                <w:spacing w:val="16"/>
              </w:rPr>
              <w:t xml:space="preserve"> </w:t>
            </w:r>
            <w:r>
              <w:rPr>
                <w:rFonts w:ascii="SimSun" w:hAnsi="SimSun" w:eastAsia="SimSun" w:cs="SimSun"/>
                <w:sz w:val="24"/>
                <w:szCs w:val="24"/>
                <w:spacing w:val="-11"/>
              </w:rPr>
              <w:t>范围内无声环境保护目标，</w:t>
            </w:r>
            <w:r>
              <w:rPr>
                <w:rFonts w:ascii="SimSun" w:hAnsi="SimSun" w:eastAsia="SimSun" w:cs="SimSun"/>
                <w:sz w:val="24"/>
                <w:szCs w:val="24"/>
                <w:spacing w:val="48"/>
              </w:rPr>
              <w:t xml:space="preserve"> </w:t>
            </w:r>
            <w:r>
              <w:rPr>
                <w:rFonts w:ascii="SimSun" w:hAnsi="SimSun" w:eastAsia="SimSun" w:cs="SimSun"/>
                <w:sz w:val="24"/>
                <w:szCs w:val="24"/>
                <w:spacing w:val="-11"/>
              </w:rPr>
              <w:t>基本不会对周边造成影响。</w:t>
            </w:r>
          </w:p>
          <w:p>
            <w:pPr>
              <w:ind w:left="587"/>
              <w:spacing w:before="164" w:line="220" w:lineRule="auto"/>
              <w:rPr>
                <w:rFonts w:ascii="SimSun" w:hAnsi="SimSun" w:eastAsia="SimSun" w:cs="SimSun"/>
                <w:sz w:val="24"/>
                <w:szCs w:val="24"/>
              </w:rPr>
            </w:pPr>
            <w:r>
              <w:rPr>
                <w:rFonts w:ascii="Times New Roman" w:hAnsi="Times New Roman" w:eastAsia="Times New Roman" w:cs="Times New Roman"/>
                <w:sz w:val="24"/>
                <w:szCs w:val="24"/>
                <w:b/>
                <w:bCs/>
                <w:spacing w:val="-2"/>
              </w:rPr>
              <w:t>2.4</w:t>
            </w:r>
            <w:r>
              <w:rPr>
                <w:rFonts w:ascii="Times New Roman" w:hAnsi="Times New Roman" w:eastAsia="Times New Roman" w:cs="Times New Roman"/>
                <w:sz w:val="24"/>
                <w:szCs w:val="24"/>
                <w:b/>
                <w:bCs/>
                <w:spacing w:val="10"/>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2"/>
              </w:rPr>
              <w:t>噪声防治措施</w:t>
            </w:r>
          </w:p>
          <w:p>
            <w:pPr>
              <w:ind w:left="592"/>
              <w:spacing w:before="180" w:line="467" w:lineRule="exact"/>
              <w:rPr>
                <w:rFonts w:ascii="SimSun" w:hAnsi="SimSun" w:eastAsia="SimSun" w:cs="SimSun"/>
                <w:sz w:val="24"/>
                <w:szCs w:val="24"/>
              </w:rPr>
            </w:pPr>
            <w:r>
              <w:rPr>
                <w:rFonts w:ascii="SimSun" w:hAnsi="SimSun" w:eastAsia="SimSun" w:cs="SimSun"/>
                <w:sz w:val="24"/>
                <w:szCs w:val="24"/>
                <w:spacing w:val="2"/>
                <w:position w:val="17"/>
              </w:rPr>
              <w:t>项目主要通过选用低噪声设备、设施基础减振、建筑密闭隔声、距离衰减等治理措</w:t>
            </w:r>
          </w:p>
          <w:p>
            <w:pPr>
              <w:ind w:left="107"/>
              <w:spacing w:line="220" w:lineRule="auto"/>
              <w:rPr>
                <w:rFonts w:ascii="SimSun" w:hAnsi="SimSun" w:eastAsia="SimSun" w:cs="SimSun"/>
                <w:sz w:val="24"/>
                <w:szCs w:val="24"/>
              </w:rPr>
            </w:pPr>
            <w:r>
              <w:rPr>
                <w:rFonts w:ascii="SimSun" w:hAnsi="SimSun" w:eastAsia="SimSun" w:cs="SimSun"/>
                <w:sz w:val="24"/>
                <w:szCs w:val="24"/>
                <w:spacing w:val="-3"/>
              </w:rPr>
              <w:t>施，减少噪声对周围环境的影响，具体措施如下：</w:t>
            </w:r>
          </w:p>
          <w:p>
            <w:pPr>
              <w:ind w:left="528"/>
              <w:spacing w:before="181" w:line="209" w:lineRule="auto"/>
              <w:rPr>
                <w:rFonts w:ascii="SimSun" w:hAnsi="SimSun" w:eastAsia="SimSun" w:cs="SimSun"/>
                <w:sz w:val="24"/>
                <w:szCs w:val="24"/>
              </w:rPr>
            </w:pPr>
            <w:r>
              <w:rPr>
                <w:rFonts w:ascii="Times New Roman" w:hAnsi="Times New Roman" w:eastAsia="Times New Roman" w:cs="Times New Roman"/>
                <w:sz w:val="24"/>
                <w:szCs w:val="24"/>
                <w:spacing w:val="-13"/>
              </w:rPr>
              <w:t>(1)</w:t>
            </w:r>
            <w:r>
              <w:rPr>
                <w:rFonts w:ascii="Times New Roman" w:hAnsi="Times New Roman" w:eastAsia="Times New Roman" w:cs="Times New Roman"/>
                <w:sz w:val="24"/>
                <w:szCs w:val="24"/>
                <w:spacing w:val="18"/>
              </w:rPr>
              <w:t xml:space="preserve">  </w:t>
            </w:r>
            <w:r>
              <w:rPr>
                <w:rFonts w:ascii="SimSun" w:hAnsi="SimSun" w:eastAsia="SimSun" w:cs="SimSun"/>
                <w:sz w:val="24"/>
                <w:szCs w:val="24"/>
                <w:spacing w:val="-13"/>
              </w:rPr>
              <w:t>合理布置， 设备尽量分散布置，</w:t>
            </w:r>
            <w:r>
              <w:rPr>
                <w:rFonts w:ascii="SimSun" w:hAnsi="SimSun" w:eastAsia="SimSun" w:cs="SimSun"/>
                <w:sz w:val="24"/>
                <w:szCs w:val="24"/>
                <w:spacing w:val="52"/>
              </w:rPr>
              <w:t xml:space="preserve"> </w:t>
            </w:r>
            <w:r>
              <w:rPr>
                <w:rFonts w:ascii="SimSun" w:hAnsi="SimSun" w:eastAsia="SimSun" w:cs="SimSun"/>
                <w:sz w:val="24"/>
                <w:szCs w:val="24"/>
                <w:spacing w:val="-13"/>
              </w:rPr>
              <w:t>避</w:t>
            </w:r>
            <w:r>
              <w:rPr>
                <w:rFonts w:ascii="SimSun" w:hAnsi="SimSun" w:eastAsia="SimSun" w:cs="SimSun"/>
                <w:sz w:val="24"/>
                <w:szCs w:val="24"/>
                <w:spacing w:val="-14"/>
              </w:rPr>
              <w:t>免高噪声设备同时运行，</w:t>
            </w:r>
            <w:r>
              <w:rPr>
                <w:rFonts w:ascii="SimSun" w:hAnsi="SimSun" w:eastAsia="SimSun" w:cs="SimSun"/>
                <w:sz w:val="24"/>
                <w:szCs w:val="24"/>
                <w:spacing w:val="66"/>
              </w:rPr>
              <w:t xml:space="preserve"> </w:t>
            </w:r>
            <w:r>
              <w:rPr>
                <w:rFonts w:ascii="SimSun" w:hAnsi="SimSun" w:eastAsia="SimSun" w:cs="SimSun"/>
                <w:sz w:val="24"/>
                <w:szCs w:val="24"/>
                <w:spacing w:val="-14"/>
              </w:rPr>
              <w:t>噪声产生较高的设备</w:t>
            </w:r>
          </w:p>
          <w:p>
            <w:pPr>
              <w:ind w:left="953"/>
              <w:spacing w:before="195" w:line="468" w:lineRule="exact"/>
              <w:rPr>
                <w:rFonts w:ascii="SimSun" w:hAnsi="SimSun" w:eastAsia="SimSun" w:cs="SimSun"/>
                <w:sz w:val="24"/>
                <w:szCs w:val="24"/>
              </w:rPr>
            </w:pPr>
            <w:r>
              <w:rPr>
                <w:rFonts w:ascii="SimSun" w:hAnsi="SimSun" w:eastAsia="SimSun" w:cs="SimSun"/>
                <w:sz w:val="24"/>
                <w:szCs w:val="24"/>
                <w:spacing w:val="-2"/>
                <w:position w:val="17"/>
              </w:rPr>
              <w:t>布置在厂房内中心位置，利用多道墙体形成隔声，并选用低噪声</w:t>
            </w:r>
            <w:r>
              <w:rPr>
                <w:rFonts w:ascii="SimSun" w:hAnsi="SimSun" w:eastAsia="SimSun" w:cs="SimSun"/>
                <w:sz w:val="24"/>
                <w:szCs w:val="24"/>
                <w:spacing w:val="-3"/>
                <w:position w:val="17"/>
              </w:rPr>
              <w:t>设备；</w:t>
            </w:r>
          </w:p>
          <w:p>
            <w:pPr>
              <w:ind w:left="528"/>
              <w:spacing w:before="1" w:line="208" w:lineRule="auto"/>
              <w:rPr>
                <w:rFonts w:ascii="SimSun" w:hAnsi="SimSun" w:eastAsia="SimSun" w:cs="SimSun"/>
                <w:sz w:val="24"/>
                <w:szCs w:val="24"/>
              </w:rPr>
            </w:pPr>
            <w:r>
              <w:rPr>
                <w:rFonts w:ascii="Times New Roman" w:hAnsi="Times New Roman" w:eastAsia="Times New Roman" w:cs="Times New Roman"/>
                <w:sz w:val="24"/>
                <w:szCs w:val="24"/>
                <w:spacing w:val="-4"/>
              </w:rPr>
              <w:t>(2)</w:t>
            </w:r>
            <w:r>
              <w:rPr>
                <w:rFonts w:ascii="Times New Roman" w:hAnsi="Times New Roman" w:eastAsia="Times New Roman" w:cs="Times New Roman"/>
                <w:sz w:val="24"/>
                <w:szCs w:val="24"/>
                <w:spacing w:val="21"/>
              </w:rPr>
              <w:t xml:space="preserve">  </w:t>
            </w:r>
            <w:r>
              <w:rPr>
                <w:rFonts w:ascii="SimSun" w:hAnsi="SimSun" w:eastAsia="SimSun" w:cs="SimSun"/>
                <w:sz w:val="24"/>
                <w:szCs w:val="24"/>
                <w:spacing w:val="-4"/>
              </w:rPr>
              <w:t>设备均安置于车间内，利用建筑隔声；</w:t>
            </w:r>
          </w:p>
          <w:p>
            <w:pPr>
              <w:ind w:left="528"/>
              <w:spacing w:before="195" w:line="467" w:lineRule="exact"/>
              <w:rPr>
                <w:rFonts w:ascii="SimSun" w:hAnsi="SimSun" w:eastAsia="SimSun" w:cs="SimSun"/>
                <w:sz w:val="24"/>
                <w:szCs w:val="24"/>
              </w:rPr>
            </w:pPr>
            <w:r>
              <w:rPr>
                <w:rFonts w:ascii="Times New Roman" w:hAnsi="Times New Roman" w:eastAsia="Times New Roman" w:cs="Times New Roman"/>
                <w:sz w:val="24"/>
                <w:szCs w:val="24"/>
                <w:spacing w:val="-2"/>
                <w:position w:val="17"/>
              </w:rPr>
              <w:t>(3)</w:t>
            </w:r>
            <w:r>
              <w:rPr>
                <w:rFonts w:ascii="Times New Roman" w:hAnsi="Times New Roman" w:eastAsia="Times New Roman" w:cs="Times New Roman"/>
                <w:sz w:val="24"/>
                <w:szCs w:val="24"/>
                <w:spacing w:val="19"/>
                <w:position w:val="17"/>
              </w:rPr>
              <w:t xml:space="preserve">  </w:t>
            </w:r>
            <w:r>
              <w:rPr>
                <w:rFonts w:ascii="SimSun" w:hAnsi="SimSun" w:eastAsia="SimSun" w:cs="SimSun"/>
                <w:sz w:val="24"/>
                <w:szCs w:val="24"/>
                <w:spacing w:val="-2"/>
                <w:position w:val="17"/>
              </w:rPr>
              <w:t>建立设备定期维护、保养的管理制度，以防止设备故障形成的非正常生产噪声，</w:t>
            </w:r>
          </w:p>
          <w:p>
            <w:pPr>
              <w:ind w:left="976"/>
              <w:spacing w:before="1" w:line="218" w:lineRule="auto"/>
              <w:rPr>
                <w:rFonts w:ascii="SimSun" w:hAnsi="SimSun" w:eastAsia="SimSun" w:cs="SimSun"/>
                <w:sz w:val="24"/>
                <w:szCs w:val="24"/>
              </w:rPr>
            </w:pPr>
            <w:r>
              <w:rPr>
                <w:rFonts w:ascii="SimSun" w:hAnsi="SimSun" w:eastAsia="SimSun" w:cs="SimSun"/>
                <w:sz w:val="24"/>
                <w:szCs w:val="24"/>
                <w:spacing w:val="-5"/>
              </w:rPr>
              <w:t>同时确保环保措施发挥最佳有效的功能；</w:t>
            </w:r>
          </w:p>
          <w:p>
            <w:pPr>
              <w:ind w:left="528"/>
              <w:spacing w:before="182" w:line="467" w:lineRule="exact"/>
              <w:rPr>
                <w:rFonts w:ascii="SimSun" w:hAnsi="SimSun" w:eastAsia="SimSun" w:cs="SimSun"/>
                <w:sz w:val="24"/>
                <w:szCs w:val="24"/>
              </w:rPr>
            </w:pPr>
            <w:r>
              <w:rPr>
                <w:rFonts w:ascii="Times New Roman" w:hAnsi="Times New Roman" w:eastAsia="Times New Roman" w:cs="Times New Roman"/>
                <w:sz w:val="24"/>
                <w:szCs w:val="24"/>
                <w:spacing w:val="-2"/>
                <w:position w:val="17"/>
              </w:rPr>
              <w:t>(4)</w:t>
            </w:r>
            <w:r>
              <w:rPr>
                <w:rFonts w:ascii="Times New Roman" w:hAnsi="Times New Roman" w:eastAsia="Times New Roman" w:cs="Times New Roman"/>
                <w:sz w:val="24"/>
                <w:szCs w:val="24"/>
                <w:spacing w:val="17"/>
                <w:w w:val="101"/>
                <w:position w:val="17"/>
              </w:rPr>
              <w:t xml:space="preserve">  </w:t>
            </w:r>
            <w:r>
              <w:rPr>
                <w:rFonts w:ascii="SimSun" w:hAnsi="SimSun" w:eastAsia="SimSun" w:cs="SimSun"/>
                <w:sz w:val="24"/>
                <w:szCs w:val="24"/>
                <w:spacing w:val="-2"/>
                <w:position w:val="17"/>
              </w:rPr>
              <w:t>制定严格管理制度，加强职工环保意识教育，提倡文明生产，防止人为噪</w:t>
            </w:r>
            <w:r>
              <w:rPr>
                <w:rFonts w:ascii="SimSun" w:hAnsi="SimSun" w:eastAsia="SimSun" w:cs="SimSun"/>
                <w:sz w:val="24"/>
                <w:szCs w:val="24"/>
                <w:spacing w:val="-3"/>
                <w:position w:val="17"/>
              </w:rPr>
              <w:t>声；</w:t>
            </w:r>
          </w:p>
          <w:p>
            <w:pPr>
              <w:ind w:left="528"/>
              <w:spacing w:before="1" w:line="208" w:lineRule="auto"/>
              <w:rPr>
                <w:rFonts w:ascii="SimSun" w:hAnsi="SimSun" w:eastAsia="SimSun" w:cs="SimSun"/>
                <w:sz w:val="24"/>
                <w:szCs w:val="24"/>
              </w:rPr>
            </w:pPr>
            <w:r>
              <w:rPr>
                <w:rFonts w:ascii="Times New Roman" w:hAnsi="Times New Roman" w:eastAsia="Times New Roman" w:cs="Times New Roman"/>
                <w:sz w:val="24"/>
                <w:szCs w:val="24"/>
                <w:spacing w:val="-2"/>
              </w:rPr>
              <w:t>(5)</w:t>
            </w:r>
            <w:r>
              <w:rPr>
                <w:rFonts w:ascii="Times New Roman" w:hAnsi="Times New Roman" w:eastAsia="Times New Roman" w:cs="Times New Roman"/>
                <w:sz w:val="24"/>
                <w:szCs w:val="24"/>
                <w:spacing w:val="18"/>
              </w:rPr>
              <w:t xml:space="preserve">  </w:t>
            </w:r>
            <w:r>
              <w:rPr>
                <w:rFonts w:ascii="SimSun" w:hAnsi="SimSun" w:eastAsia="SimSun" w:cs="SimSun"/>
                <w:sz w:val="24"/>
                <w:szCs w:val="24"/>
                <w:spacing w:val="-2"/>
              </w:rPr>
              <w:t>合理安排生产时间，夜间不生产，尽量减小噪</w:t>
            </w:r>
            <w:r>
              <w:rPr>
                <w:rFonts w:ascii="SimSun" w:hAnsi="SimSun" w:eastAsia="SimSun" w:cs="SimSun"/>
                <w:sz w:val="24"/>
                <w:szCs w:val="24"/>
                <w:spacing w:val="-3"/>
              </w:rPr>
              <w:t>声对周围环境的影响；</w:t>
            </w:r>
          </w:p>
          <w:p>
            <w:pPr>
              <w:ind w:left="587"/>
              <w:spacing w:before="316" w:line="220" w:lineRule="auto"/>
              <w:rPr>
                <w:rFonts w:ascii="SimSun" w:hAnsi="SimSun" w:eastAsia="SimSun" w:cs="SimSun"/>
                <w:sz w:val="24"/>
                <w:szCs w:val="24"/>
              </w:rPr>
            </w:pPr>
            <w:r>
              <w:rPr>
                <w:rFonts w:ascii="Times New Roman" w:hAnsi="Times New Roman" w:eastAsia="Times New Roman" w:cs="Times New Roman"/>
                <w:sz w:val="24"/>
                <w:szCs w:val="24"/>
                <w:b/>
                <w:bCs/>
                <w:spacing w:val="-2"/>
              </w:rPr>
              <w:t>2.5</w:t>
            </w:r>
            <w:r>
              <w:rPr>
                <w:rFonts w:ascii="Times New Roman" w:hAnsi="Times New Roman" w:eastAsia="Times New Roman" w:cs="Times New Roman"/>
                <w:sz w:val="24"/>
                <w:szCs w:val="24"/>
                <w:b/>
                <w:bCs/>
                <w:spacing w:val="10"/>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2"/>
              </w:rPr>
              <w:t>噪声监测计划</w:t>
            </w:r>
          </w:p>
          <w:p>
            <w:pPr>
              <w:ind w:right="29"/>
              <w:spacing w:before="180" w:line="220" w:lineRule="auto"/>
              <w:jc w:val="right"/>
              <w:rPr>
                <w:rFonts w:ascii="SimSun" w:hAnsi="SimSun" w:eastAsia="SimSun" w:cs="SimSun"/>
                <w:sz w:val="24"/>
                <w:szCs w:val="24"/>
              </w:rPr>
            </w:pPr>
            <w:r>
              <w:rPr>
                <w:rFonts w:ascii="SimSun" w:hAnsi="SimSun" w:eastAsia="SimSun" w:cs="SimSun"/>
                <w:sz w:val="24"/>
                <w:szCs w:val="24"/>
                <w:spacing w:val="-6"/>
              </w:rPr>
              <w:t>参考根据《排污单位自行监测技术指南</w:t>
            </w:r>
            <w:r>
              <w:rPr>
                <w:rFonts w:ascii="SimSun" w:hAnsi="SimSun" w:eastAsia="SimSun" w:cs="SimSun"/>
                <w:sz w:val="24"/>
                <w:szCs w:val="24"/>
                <w:spacing w:val="30"/>
              </w:rPr>
              <w:t xml:space="preserve"> </w:t>
            </w:r>
            <w:r>
              <w:rPr>
                <w:rFonts w:ascii="SimSun" w:hAnsi="SimSun" w:eastAsia="SimSun" w:cs="SimSun"/>
                <w:sz w:val="24"/>
                <w:szCs w:val="24"/>
                <w:spacing w:val="-6"/>
              </w:rPr>
              <w:t>总则》（</w:t>
            </w:r>
            <w:r>
              <w:rPr>
                <w:rFonts w:ascii="Times New Roman" w:hAnsi="Times New Roman" w:eastAsia="Times New Roman" w:cs="Times New Roman"/>
                <w:sz w:val="24"/>
                <w:szCs w:val="24"/>
                <w:spacing w:val="-6"/>
              </w:rPr>
              <w:t>HJ 819-2017</w:t>
            </w:r>
            <w:r>
              <w:rPr>
                <w:rFonts w:ascii="SimSun" w:hAnsi="SimSun" w:eastAsia="SimSun" w:cs="SimSun"/>
                <w:sz w:val="24"/>
                <w:szCs w:val="24"/>
                <w:spacing w:val="-16"/>
              </w:rPr>
              <w:t>），</w:t>
            </w:r>
            <w:r>
              <w:rPr>
                <w:rFonts w:ascii="SimSun" w:hAnsi="SimSun" w:eastAsia="SimSun" w:cs="SimSun"/>
                <w:sz w:val="24"/>
                <w:szCs w:val="24"/>
                <w:spacing w:val="-6"/>
              </w:rPr>
              <w:t>噪声监测方案如下：</w:t>
            </w:r>
          </w:p>
          <w:p>
            <w:pPr>
              <w:ind w:left="3623"/>
              <w:spacing w:before="260" w:line="217"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3"/>
              </w:rPr>
              <w:t>表</w:t>
            </w:r>
            <w:r>
              <w:rPr>
                <w:rFonts w:ascii="SimSun" w:hAnsi="SimSun" w:eastAsia="SimSun" w:cs="SimSun"/>
                <w:sz w:val="24"/>
                <w:szCs w:val="24"/>
                <w:spacing w:val="-53"/>
              </w:rPr>
              <w:t xml:space="preserve"> </w:t>
            </w:r>
            <w:r>
              <w:rPr>
                <w:rFonts w:ascii="Times New Roman" w:hAnsi="Times New Roman" w:eastAsia="Times New Roman" w:cs="Times New Roman"/>
                <w:sz w:val="24"/>
                <w:szCs w:val="24"/>
                <w:b/>
                <w:bCs/>
                <w:spacing w:val="-3"/>
              </w:rPr>
              <w:t>4-6</w:t>
            </w:r>
            <w:r>
              <w:rPr>
                <w:rFonts w:ascii="Times New Roman" w:hAnsi="Times New Roman" w:eastAsia="Times New Roman" w:cs="Times New Roman"/>
                <w:sz w:val="24"/>
                <w:szCs w:val="24"/>
                <w:b/>
                <w:bCs/>
                <w:spacing w:val="10"/>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3"/>
              </w:rPr>
              <w:t>噪声监测方案</w:t>
            </w:r>
          </w:p>
        </w:tc>
      </w:tr>
      <w:tr>
        <w:trPr>
          <w:trHeight w:val="500" w:hRule="atLeast"/>
        </w:trPr>
        <w:tc>
          <w:tcPr>
            <w:tcW w:w="425" w:type="dxa"/>
            <w:vAlign w:val="top"/>
            <w:vMerge w:val="continue"/>
            <w:tcBorders>
              <w:left w:val="single" w:color="000000" w:sz="6" w:space="0"/>
              <w:bottom w:val="nil"/>
              <w:top w:val="nil"/>
            </w:tcBorders>
          </w:tcPr>
          <w:p>
            <w:pPr>
              <w:rPr>
                <w:rFonts w:ascii="Arial"/>
                <w:sz w:val="21"/>
              </w:rPr>
            </w:pPr>
            <w:r/>
          </w:p>
        </w:tc>
        <w:tc>
          <w:tcPr>
            <w:tcW w:w="1605" w:type="dxa"/>
            <w:vAlign w:val="top"/>
            <w:tcBorders>
              <w:top w:val="single" w:color="000000" w:sz="12" w:space="0"/>
            </w:tcBorders>
          </w:tcPr>
          <w:p>
            <w:pPr>
              <w:ind w:left="333"/>
              <w:spacing w:before="143" w:line="220" w:lineRule="auto"/>
              <w:rPr>
                <w:rFonts w:ascii="SimSun" w:hAnsi="SimSun" w:eastAsia="SimSun" w:cs="SimSun"/>
                <w:sz w:val="21"/>
                <w:szCs w:val="21"/>
              </w:rPr>
            </w:pPr>
            <w:r>
              <w:rPr>
                <w:rFonts w:ascii="SimSun" w:hAnsi="SimSun" w:eastAsia="SimSun" w:cs="SimSun"/>
                <w:sz w:val="21"/>
                <w:szCs w:val="21"/>
                <w:spacing w:val="-2"/>
              </w:rPr>
              <w:t>污染物类别</w:t>
            </w:r>
          </w:p>
        </w:tc>
        <w:tc>
          <w:tcPr>
            <w:tcW w:w="1089" w:type="dxa"/>
            <w:vAlign w:val="top"/>
            <w:tcBorders>
              <w:top w:val="single" w:color="000000" w:sz="12" w:space="0"/>
            </w:tcBorders>
          </w:tcPr>
          <w:p>
            <w:pPr>
              <w:ind w:left="128"/>
              <w:spacing w:before="143" w:line="221" w:lineRule="auto"/>
              <w:rPr>
                <w:rFonts w:ascii="SimSun" w:hAnsi="SimSun" w:eastAsia="SimSun" w:cs="SimSun"/>
                <w:sz w:val="21"/>
                <w:szCs w:val="21"/>
              </w:rPr>
            </w:pPr>
            <w:r>
              <w:rPr>
                <w:rFonts w:ascii="SimSun" w:hAnsi="SimSun" w:eastAsia="SimSun" w:cs="SimSun"/>
                <w:sz w:val="21"/>
                <w:szCs w:val="21"/>
                <w:spacing w:val="-2"/>
              </w:rPr>
              <w:t>监测位置</w:t>
            </w:r>
          </w:p>
        </w:tc>
        <w:tc>
          <w:tcPr>
            <w:tcW w:w="1722" w:type="dxa"/>
            <w:vAlign w:val="top"/>
            <w:tcBorders>
              <w:top w:val="single" w:color="000000" w:sz="12" w:space="0"/>
            </w:tcBorders>
          </w:tcPr>
          <w:p>
            <w:pPr>
              <w:ind w:left="445"/>
              <w:spacing w:before="144" w:line="220" w:lineRule="auto"/>
              <w:rPr>
                <w:rFonts w:ascii="SimSun" w:hAnsi="SimSun" w:eastAsia="SimSun" w:cs="SimSun"/>
                <w:sz w:val="21"/>
                <w:szCs w:val="21"/>
              </w:rPr>
            </w:pPr>
            <w:r>
              <w:rPr>
                <w:rFonts w:ascii="SimSun" w:hAnsi="SimSun" w:eastAsia="SimSun" w:cs="SimSun"/>
                <w:sz w:val="21"/>
                <w:szCs w:val="21"/>
                <w:spacing w:val="-2"/>
              </w:rPr>
              <w:t>监测因子</w:t>
            </w:r>
          </w:p>
        </w:tc>
        <w:tc>
          <w:tcPr>
            <w:tcW w:w="1301" w:type="dxa"/>
            <w:vAlign w:val="top"/>
            <w:tcBorders>
              <w:top w:val="single" w:color="000000" w:sz="12" w:space="0"/>
            </w:tcBorders>
          </w:tcPr>
          <w:p>
            <w:pPr>
              <w:ind w:left="238"/>
              <w:spacing w:before="144" w:line="220" w:lineRule="auto"/>
              <w:rPr>
                <w:rFonts w:ascii="SimSun" w:hAnsi="SimSun" w:eastAsia="SimSun" w:cs="SimSun"/>
                <w:sz w:val="21"/>
                <w:szCs w:val="21"/>
              </w:rPr>
            </w:pPr>
            <w:r>
              <w:rPr>
                <w:rFonts w:ascii="SimSun" w:hAnsi="SimSun" w:eastAsia="SimSun" w:cs="SimSun"/>
                <w:sz w:val="21"/>
                <w:szCs w:val="21"/>
                <w:spacing w:val="-2"/>
              </w:rPr>
              <w:t>监测周期</w:t>
            </w:r>
          </w:p>
        </w:tc>
        <w:tc>
          <w:tcPr>
            <w:tcW w:w="3713" w:type="dxa"/>
            <w:vAlign w:val="top"/>
            <w:tcBorders>
              <w:top w:val="single" w:color="000000" w:sz="12" w:space="0"/>
              <w:right w:val="single" w:color="000000" w:sz="6" w:space="0"/>
            </w:tcBorders>
          </w:tcPr>
          <w:p>
            <w:pPr>
              <w:ind w:left="1386"/>
              <w:spacing w:before="144" w:line="220" w:lineRule="auto"/>
              <w:rPr>
                <w:rFonts w:ascii="SimSun" w:hAnsi="SimSun" w:eastAsia="SimSun" w:cs="SimSun"/>
                <w:sz w:val="21"/>
                <w:szCs w:val="21"/>
              </w:rPr>
            </w:pPr>
            <w:r>
              <w:rPr>
                <w:rFonts w:ascii="SimSun" w:hAnsi="SimSun" w:eastAsia="SimSun" w:cs="SimSun"/>
                <w:sz w:val="21"/>
                <w:szCs w:val="21"/>
                <w:spacing w:val="-2"/>
              </w:rPr>
              <w:t>排放标准</w:t>
            </w:r>
          </w:p>
        </w:tc>
      </w:tr>
      <w:tr>
        <w:trPr>
          <w:trHeight w:val="673" w:hRule="atLeast"/>
        </w:trPr>
        <w:tc>
          <w:tcPr>
            <w:tcW w:w="425" w:type="dxa"/>
            <w:vAlign w:val="top"/>
            <w:vMerge w:val="continue"/>
            <w:tcBorders>
              <w:left w:val="single" w:color="000000" w:sz="6" w:space="0"/>
              <w:bottom w:val="nil"/>
              <w:top w:val="nil"/>
            </w:tcBorders>
          </w:tcPr>
          <w:p>
            <w:pPr>
              <w:rPr>
                <w:rFonts w:ascii="Arial"/>
                <w:sz w:val="21"/>
              </w:rPr>
            </w:pPr>
            <w:r/>
          </w:p>
        </w:tc>
        <w:tc>
          <w:tcPr>
            <w:tcW w:w="1605" w:type="dxa"/>
            <w:vAlign w:val="top"/>
            <w:tcBorders>
              <w:bottom w:val="single" w:color="000000" w:sz="12" w:space="0"/>
            </w:tcBorders>
          </w:tcPr>
          <w:p>
            <w:pPr>
              <w:ind w:left="655"/>
              <w:spacing w:before="233" w:line="220" w:lineRule="auto"/>
              <w:rPr>
                <w:rFonts w:ascii="SimSun" w:hAnsi="SimSun" w:eastAsia="SimSun" w:cs="SimSun"/>
                <w:sz w:val="21"/>
                <w:szCs w:val="21"/>
              </w:rPr>
            </w:pPr>
            <w:r>
              <w:rPr>
                <w:rFonts w:ascii="SimSun" w:hAnsi="SimSun" w:eastAsia="SimSun" w:cs="SimSun"/>
                <w:sz w:val="21"/>
                <w:szCs w:val="21"/>
                <w:spacing w:val="-5"/>
              </w:rPr>
              <w:t>噪声</w:t>
            </w:r>
          </w:p>
        </w:tc>
        <w:tc>
          <w:tcPr>
            <w:tcW w:w="1089" w:type="dxa"/>
            <w:vAlign w:val="top"/>
            <w:tcBorders>
              <w:bottom w:val="single" w:color="000000" w:sz="12" w:space="0"/>
            </w:tcBorders>
          </w:tcPr>
          <w:p>
            <w:pPr>
              <w:ind w:left="234"/>
              <w:spacing w:before="233" w:line="220" w:lineRule="auto"/>
              <w:rPr>
                <w:rFonts w:ascii="SimSun" w:hAnsi="SimSun" w:eastAsia="SimSun" w:cs="SimSun"/>
                <w:sz w:val="21"/>
                <w:szCs w:val="21"/>
              </w:rPr>
            </w:pPr>
            <w:r>
              <w:rPr>
                <w:rFonts w:ascii="SimSun" w:hAnsi="SimSun" w:eastAsia="SimSun" w:cs="SimSun"/>
                <w:sz w:val="21"/>
                <w:szCs w:val="21"/>
                <w:spacing w:val="-3"/>
              </w:rPr>
              <w:t>厂四界</w:t>
            </w:r>
          </w:p>
        </w:tc>
        <w:tc>
          <w:tcPr>
            <w:tcW w:w="1722" w:type="dxa"/>
            <w:vAlign w:val="top"/>
            <w:tcBorders>
              <w:bottom w:val="single" w:color="000000" w:sz="12" w:space="0"/>
            </w:tcBorders>
          </w:tcPr>
          <w:p>
            <w:pPr>
              <w:ind w:left="107"/>
              <w:spacing w:before="232" w:line="220" w:lineRule="auto"/>
              <w:rPr>
                <w:rFonts w:ascii="SimSun" w:hAnsi="SimSun" w:eastAsia="SimSun" w:cs="SimSun"/>
                <w:sz w:val="21"/>
                <w:szCs w:val="21"/>
              </w:rPr>
            </w:pPr>
            <w:r>
              <w:rPr>
                <w:rFonts w:ascii="SimSun" w:hAnsi="SimSun" w:eastAsia="SimSun" w:cs="SimSun"/>
                <w:sz w:val="21"/>
                <w:szCs w:val="21"/>
                <w:spacing w:val="-1"/>
              </w:rPr>
              <w:t>连续等效</w:t>
            </w:r>
            <w:r>
              <w:rPr>
                <w:rFonts w:ascii="SimSun" w:hAnsi="SimSun" w:eastAsia="SimSun" w:cs="SimSun"/>
                <w:sz w:val="21"/>
                <w:szCs w:val="21"/>
                <w:spacing w:val="-49"/>
              </w:rPr>
              <w:t xml:space="preserve"> </w:t>
            </w:r>
            <w:r>
              <w:rPr>
                <w:rFonts w:ascii="Times New Roman" w:hAnsi="Times New Roman" w:eastAsia="Times New Roman" w:cs="Times New Roman"/>
                <w:sz w:val="21"/>
                <w:szCs w:val="21"/>
                <w:spacing w:val="-1"/>
              </w:rPr>
              <w:t>A </w:t>
            </w:r>
            <w:r>
              <w:rPr>
                <w:rFonts w:ascii="SimSun" w:hAnsi="SimSun" w:eastAsia="SimSun" w:cs="SimSun"/>
                <w:sz w:val="21"/>
                <w:szCs w:val="21"/>
                <w:spacing w:val="-1"/>
              </w:rPr>
              <w:t>声级</w:t>
            </w:r>
          </w:p>
        </w:tc>
        <w:tc>
          <w:tcPr>
            <w:tcW w:w="1301" w:type="dxa"/>
            <w:vAlign w:val="top"/>
            <w:tcBorders>
              <w:bottom w:val="single" w:color="000000" w:sz="12" w:space="0"/>
            </w:tcBorders>
          </w:tcPr>
          <w:p>
            <w:pPr>
              <w:ind w:left="249"/>
              <w:spacing w:before="233" w:line="233" w:lineRule="auto"/>
              <w:rPr>
                <w:rFonts w:ascii="SimSun" w:hAnsi="SimSun" w:eastAsia="SimSun" w:cs="SimSun"/>
                <w:sz w:val="21"/>
                <w:szCs w:val="21"/>
              </w:rPr>
            </w:pPr>
            <w:r>
              <w:rPr>
                <w:rFonts w:ascii="Times New Roman" w:hAnsi="Times New Roman" w:eastAsia="Times New Roman" w:cs="Times New Roman"/>
                <w:sz w:val="21"/>
                <w:szCs w:val="21"/>
                <w:spacing w:val="-8"/>
              </w:rPr>
              <w:t>1</w:t>
            </w:r>
            <w:r>
              <w:rPr>
                <w:rFonts w:ascii="Times New Roman" w:hAnsi="Times New Roman" w:eastAsia="Times New Roman" w:cs="Times New Roman"/>
                <w:sz w:val="21"/>
                <w:szCs w:val="21"/>
                <w:spacing w:val="15"/>
                <w:w w:val="101"/>
              </w:rPr>
              <w:t xml:space="preserve"> </w:t>
            </w:r>
            <w:r>
              <w:rPr>
                <w:rFonts w:ascii="SimSun" w:hAnsi="SimSun" w:eastAsia="SimSun" w:cs="SimSun"/>
                <w:sz w:val="21"/>
                <w:szCs w:val="21"/>
                <w:spacing w:val="-8"/>
              </w:rPr>
              <w:t>次</w:t>
            </w:r>
            <w:r>
              <w:rPr>
                <w:rFonts w:ascii="Times New Roman" w:hAnsi="Times New Roman" w:eastAsia="Times New Roman" w:cs="Times New Roman"/>
                <w:sz w:val="21"/>
                <w:szCs w:val="21"/>
                <w:spacing w:val="-8"/>
              </w:rPr>
              <w:t>/</w:t>
            </w:r>
            <w:r>
              <w:rPr>
                <w:rFonts w:ascii="SimSun" w:hAnsi="SimSun" w:eastAsia="SimSun" w:cs="SimSun"/>
                <w:sz w:val="21"/>
                <w:szCs w:val="21"/>
                <w:spacing w:val="-8"/>
              </w:rPr>
              <w:t>季度</w:t>
            </w:r>
          </w:p>
        </w:tc>
        <w:tc>
          <w:tcPr>
            <w:tcW w:w="3713" w:type="dxa"/>
            <w:vAlign w:val="top"/>
            <w:tcBorders>
              <w:bottom w:val="single" w:color="000000" w:sz="12" w:space="0"/>
              <w:right w:val="single" w:color="000000" w:sz="6" w:space="0"/>
            </w:tcBorders>
          </w:tcPr>
          <w:p>
            <w:pPr>
              <w:ind w:left="143" w:right="232" w:hanging="16"/>
              <w:spacing w:before="98" w:line="229" w:lineRule="auto"/>
              <w:rPr>
                <w:rFonts w:ascii="SimSun" w:hAnsi="SimSun" w:eastAsia="SimSun" w:cs="SimSun"/>
                <w:sz w:val="21"/>
                <w:szCs w:val="21"/>
              </w:rPr>
            </w:pPr>
            <w:r>
              <w:rPr>
                <w:rFonts w:ascii="SimSun" w:hAnsi="SimSun" w:eastAsia="SimSun" w:cs="SimSun"/>
                <w:sz w:val="21"/>
                <w:szCs w:val="21"/>
                <w:spacing w:val="-2"/>
              </w:rPr>
              <w:t>《工业企业厂界环境噪声排放标准》</w:t>
            </w:r>
            <w:r>
              <w:rPr>
                <w:rFonts w:ascii="SimSun" w:hAnsi="SimSun" w:eastAsia="SimSun" w:cs="SimSun"/>
                <w:sz w:val="21"/>
                <w:szCs w:val="21"/>
                <w:spacing w:val="13"/>
              </w:rPr>
              <w:t xml:space="preserve"> </w:t>
            </w:r>
            <w:r>
              <w:rPr>
                <w:rFonts w:ascii="SimSun" w:hAnsi="SimSun" w:eastAsia="SimSun" w:cs="SimSun"/>
                <w:sz w:val="21"/>
                <w:szCs w:val="21"/>
                <w:spacing w:val="-2"/>
              </w:rPr>
              <w:t>（</w:t>
            </w:r>
            <w:r>
              <w:rPr>
                <w:rFonts w:ascii="Times New Roman" w:hAnsi="Times New Roman" w:eastAsia="Times New Roman" w:cs="Times New Roman"/>
                <w:sz w:val="21"/>
                <w:szCs w:val="21"/>
                <w:spacing w:val="-2"/>
              </w:rPr>
              <w:t>GB12348—2008</w:t>
            </w:r>
            <w:r>
              <w:rPr>
                <w:rFonts w:ascii="SimSun" w:hAnsi="SimSun" w:eastAsia="SimSun" w:cs="SimSun"/>
                <w:sz w:val="21"/>
                <w:szCs w:val="21"/>
                <w:spacing w:val="-2"/>
              </w:rPr>
              <w:t>）中</w:t>
            </w:r>
            <w:r>
              <w:rPr>
                <w:rFonts w:ascii="SimSun" w:hAnsi="SimSun" w:eastAsia="SimSun" w:cs="SimSun"/>
                <w:sz w:val="21"/>
                <w:szCs w:val="21"/>
                <w:spacing w:val="-22"/>
              </w:rPr>
              <w:t xml:space="preserve"> </w:t>
            </w:r>
            <w:r>
              <w:rPr>
                <w:rFonts w:ascii="Times New Roman" w:hAnsi="Times New Roman" w:eastAsia="Times New Roman" w:cs="Times New Roman"/>
                <w:sz w:val="21"/>
                <w:szCs w:val="21"/>
                <w:spacing w:val="-2"/>
              </w:rPr>
              <w:t>3 </w:t>
            </w:r>
            <w:r>
              <w:rPr>
                <w:rFonts w:ascii="SimSun" w:hAnsi="SimSun" w:eastAsia="SimSun" w:cs="SimSun"/>
                <w:sz w:val="21"/>
                <w:szCs w:val="21"/>
                <w:spacing w:val="-2"/>
              </w:rPr>
              <w:t>类标准要求</w:t>
            </w:r>
          </w:p>
        </w:tc>
      </w:tr>
      <w:tr>
        <w:trPr>
          <w:trHeight w:val="5135" w:hRule="atLeast"/>
        </w:trPr>
        <w:tc>
          <w:tcPr>
            <w:tcW w:w="425" w:type="dxa"/>
            <w:vAlign w:val="top"/>
            <w:vMerge w:val="continue"/>
            <w:tcBorders>
              <w:left w:val="single" w:color="000000" w:sz="6" w:space="0"/>
              <w:bottom w:val="single" w:color="000000" w:sz="6" w:space="0"/>
              <w:top w:val="nil"/>
            </w:tcBorders>
          </w:tcPr>
          <w:p>
            <w:pPr>
              <w:rPr>
                <w:rFonts w:ascii="Arial"/>
                <w:sz w:val="21"/>
              </w:rPr>
            </w:pPr>
            <w:r/>
          </w:p>
        </w:tc>
        <w:tc>
          <w:tcPr>
            <w:tcW w:w="9430" w:type="dxa"/>
            <w:vAlign w:val="top"/>
            <w:gridSpan w:val="5"/>
            <w:tcBorders>
              <w:top w:val="single" w:color="000000" w:sz="12" w:space="0"/>
              <w:bottom w:val="single" w:color="000000" w:sz="6" w:space="0"/>
              <w:right w:val="single" w:color="000000" w:sz="6" w:space="0"/>
            </w:tcBorders>
          </w:tcPr>
          <w:p>
            <w:pPr>
              <w:ind w:left="585"/>
              <w:spacing w:before="30" w:line="220" w:lineRule="auto"/>
              <w:rPr>
                <w:rFonts w:ascii="SimSun" w:hAnsi="SimSun" w:eastAsia="SimSun" w:cs="SimSun"/>
                <w:sz w:val="24"/>
                <w:szCs w:val="24"/>
              </w:rPr>
            </w:pPr>
            <w:r>
              <w:rPr>
                <w:rFonts w:ascii="Times New Roman" w:hAnsi="Times New Roman" w:eastAsia="Times New Roman" w:cs="Times New Roman"/>
                <w:sz w:val="24"/>
                <w:szCs w:val="24"/>
                <w:b/>
                <w:bCs/>
                <w:spacing w:val="-1"/>
              </w:rPr>
              <w:t>3</w:t>
            </w:r>
            <w:r>
              <w:rPr>
                <w:rFonts w:ascii="SimSun" w:hAnsi="SimSun" w:eastAsia="SimSun" w:cs="SimSun"/>
                <w:sz w:val="24"/>
                <w:szCs w:val="24"/>
                <w14:textOutline w14:w="4354" w14:cap="flat" w14:cmpd="sng">
                  <w14:solidFill>
                    <w14:srgbClr w14:val="000000"/>
                  </w14:solidFill>
                  <w14:prstDash w14:val="solid"/>
                  <w14:miter w14:lim="10"/>
                </w14:textOutline>
                <w:spacing w:val="-1"/>
              </w:rPr>
              <w:t>、水环境影响</w:t>
            </w:r>
          </w:p>
          <w:p>
            <w:pPr>
              <w:ind w:left="597"/>
              <w:spacing w:before="180"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2"/>
              </w:rPr>
              <w:t>（</w:t>
            </w:r>
            <w:r>
              <w:rPr>
                <w:rFonts w:ascii="Times New Roman" w:hAnsi="Times New Roman" w:eastAsia="Times New Roman" w:cs="Times New Roman"/>
                <w:sz w:val="24"/>
                <w:szCs w:val="24"/>
                <w:b/>
                <w:bCs/>
                <w:spacing w:val="-2"/>
              </w:rPr>
              <w:t>1</w:t>
            </w:r>
            <w:r>
              <w:rPr>
                <w:rFonts w:ascii="SimSun" w:hAnsi="SimSun" w:eastAsia="SimSun" w:cs="SimSun"/>
                <w:sz w:val="24"/>
                <w:szCs w:val="24"/>
                <w14:textOutline w14:w="4354" w14:cap="flat" w14:cmpd="sng">
                  <w14:solidFill>
                    <w14:srgbClr w14:val="000000"/>
                  </w14:solidFill>
                  <w14:prstDash w14:val="solid"/>
                  <w14:miter w14:lim="10"/>
                </w14:textOutline>
                <w:spacing w:val="-2"/>
              </w:rPr>
              <w:t>）废水源强分析</w:t>
            </w:r>
          </w:p>
          <w:p>
            <w:pPr>
              <w:ind w:left="107" w:right="102" w:firstLine="479"/>
              <w:spacing w:before="182" w:line="359" w:lineRule="auto"/>
              <w:rPr>
                <w:rFonts w:ascii="SimSun" w:hAnsi="SimSun" w:eastAsia="SimSun" w:cs="SimSun"/>
                <w:sz w:val="24"/>
                <w:szCs w:val="24"/>
              </w:rPr>
            </w:pPr>
            <w:r>
              <w:rPr>
                <w:rFonts w:ascii="SimSun" w:hAnsi="SimSun" w:eastAsia="SimSun" w:cs="SimSun"/>
                <w:sz w:val="24"/>
                <w:szCs w:val="24"/>
                <w:spacing w:val="13"/>
              </w:rPr>
              <w:t>①生活污水：本项目员工生活污水排放量按给</w:t>
            </w:r>
            <w:r>
              <w:rPr>
                <w:rFonts w:ascii="SimSun" w:hAnsi="SimSun" w:eastAsia="SimSun" w:cs="SimSun"/>
                <w:sz w:val="24"/>
                <w:szCs w:val="24"/>
                <w:spacing w:val="12"/>
              </w:rPr>
              <w:t>水量的</w:t>
            </w:r>
            <w:r>
              <w:rPr>
                <w:rFonts w:ascii="SimSun" w:hAnsi="SimSun" w:eastAsia="SimSun" w:cs="SimSun"/>
                <w:sz w:val="24"/>
                <w:szCs w:val="24"/>
                <w:spacing w:val="49"/>
              </w:rPr>
              <w:t xml:space="preserve"> </w:t>
            </w:r>
            <w:r>
              <w:rPr>
                <w:rFonts w:ascii="Times New Roman" w:hAnsi="Times New Roman" w:eastAsia="Times New Roman" w:cs="Times New Roman"/>
                <w:sz w:val="24"/>
                <w:szCs w:val="24"/>
                <w:spacing w:val="12"/>
              </w:rPr>
              <w:t>80%</w:t>
            </w:r>
            <w:r>
              <w:rPr>
                <w:rFonts w:ascii="SimSun" w:hAnsi="SimSun" w:eastAsia="SimSun" w:cs="SimSun"/>
                <w:sz w:val="24"/>
                <w:szCs w:val="24"/>
                <w:spacing w:val="12"/>
              </w:rPr>
              <w:t>计，则污水排放量为</w:t>
            </w:r>
            <w:r>
              <w:rPr>
                <w:rFonts w:ascii="SimSun" w:hAnsi="SimSun" w:eastAsia="SimSun" w:cs="SimSun"/>
                <w:sz w:val="24"/>
                <w:szCs w:val="24"/>
              </w:rPr>
              <w:t xml:space="preserve"> </w:t>
            </w:r>
            <w:r>
              <w:rPr>
                <w:rFonts w:ascii="Times New Roman" w:hAnsi="Times New Roman" w:eastAsia="Times New Roman" w:cs="Times New Roman"/>
                <w:sz w:val="24"/>
                <w:szCs w:val="24"/>
                <w:spacing w:val="-2"/>
              </w:rPr>
              <w:t>0.288m</w:t>
            </w:r>
            <w:r>
              <w:rPr>
                <w:rFonts w:ascii="Times New Roman" w:hAnsi="Times New Roman" w:eastAsia="Times New Roman" w:cs="Times New Roman"/>
                <w:sz w:val="15"/>
                <w:szCs w:val="15"/>
                <w:spacing w:val="-2"/>
                <w:position w:val="8"/>
              </w:rPr>
              <w:t>3 </w:t>
            </w:r>
            <w:r>
              <w:rPr>
                <w:rFonts w:ascii="Times New Roman" w:hAnsi="Times New Roman" w:eastAsia="Times New Roman" w:cs="Times New Roman"/>
                <w:sz w:val="24"/>
                <w:szCs w:val="24"/>
                <w:spacing w:val="-2"/>
              </w:rPr>
              <w:t>/d</w:t>
            </w:r>
            <w:r>
              <w:rPr>
                <w:rFonts w:ascii="SimSun" w:hAnsi="SimSun" w:eastAsia="SimSun" w:cs="SimSun"/>
                <w:sz w:val="24"/>
                <w:szCs w:val="24"/>
                <w:spacing w:val="-2"/>
              </w:rPr>
              <w:t>（</w:t>
            </w:r>
            <w:r>
              <w:rPr>
                <w:rFonts w:ascii="Times New Roman" w:hAnsi="Times New Roman" w:eastAsia="Times New Roman" w:cs="Times New Roman"/>
                <w:sz w:val="24"/>
                <w:szCs w:val="24"/>
                <w:spacing w:val="-2"/>
              </w:rPr>
              <w:t>69.12m</w:t>
            </w:r>
            <w:r>
              <w:rPr>
                <w:rFonts w:ascii="Times New Roman" w:hAnsi="Times New Roman" w:eastAsia="Times New Roman" w:cs="Times New Roman"/>
                <w:sz w:val="15"/>
                <w:szCs w:val="15"/>
                <w:spacing w:val="-2"/>
                <w:position w:val="8"/>
              </w:rPr>
              <w:t>3 </w:t>
            </w:r>
            <w:r>
              <w:rPr>
                <w:rFonts w:ascii="Times New Roman" w:hAnsi="Times New Roman" w:eastAsia="Times New Roman" w:cs="Times New Roman"/>
                <w:sz w:val="24"/>
                <w:szCs w:val="24"/>
                <w:spacing w:val="-2"/>
              </w:rPr>
              <w:t>/a</w:t>
            </w:r>
            <w:r>
              <w:rPr>
                <w:rFonts w:ascii="SimSun" w:hAnsi="SimSun" w:eastAsia="SimSun" w:cs="SimSun"/>
                <w:sz w:val="24"/>
                <w:szCs w:val="24"/>
                <w:spacing w:val="4"/>
              </w:rPr>
              <w:t>）；</w:t>
            </w:r>
            <w:r>
              <w:rPr>
                <w:rFonts w:ascii="SimSun" w:hAnsi="SimSun" w:eastAsia="SimSun" w:cs="SimSun"/>
                <w:sz w:val="24"/>
                <w:szCs w:val="24"/>
                <w:spacing w:val="-2"/>
              </w:rPr>
              <w:t>生活污水中主要污染物是 </w:t>
            </w:r>
            <w:r>
              <w:rPr>
                <w:rFonts w:ascii="Times New Roman" w:hAnsi="Times New Roman" w:eastAsia="Times New Roman" w:cs="Times New Roman"/>
                <w:sz w:val="24"/>
                <w:szCs w:val="24"/>
                <w:spacing w:val="-2"/>
              </w:rPr>
              <w:t>COD</w:t>
            </w:r>
            <w:r>
              <w:rPr>
                <w:rFonts w:ascii="Times New Roman" w:hAnsi="Times New Roman" w:eastAsia="Times New Roman" w:cs="Times New Roman"/>
                <w:sz w:val="24"/>
                <w:szCs w:val="24"/>
                <w:spacing w:val="-33"/>
              </w:rPr>
              <w:t xml:space="preserve"> </w:t>
            </w:r>
            <w:r>
              <w:rPr>
                <w:rFonts w:ascii="SimSun" w:hAnsi="SimSun" w:eastAsia="SimSun" w:cs="SimSun"/>
                <w:sz w:val="24"/>
                <w:szCs w:val="24"/>
                <w:spacing w:val="-2"/>
              </w:rPr>
              <w:t>、</w:t>
            </w:r>
            <w:r>
              <w:rPr>
                <w:rFonts w:ascii="Times New Roman" w:hAnsi="Times New Roman" w:eastAsia="Times New Roman" w:cs="Times New Roman"/>
                <w:sz w:val="24"/>
                <w:szCs w:val="24"/>
                <w:spacing w:val="-2"/>
              </w:rPr>
              <w:t>BOD</w:t>
            </w:r>
            <w:r>
              <w:rPr>
                <w:rFonts w:ascii="Times New Roman" w:hAnsi="Times New Roman" w:eastAsia="Times New Roman" w:cs="Times New Roman"/>
                <w:sz w:val="15"/>
                <w:szCs w:val="15"/>
                <w:spacing w:val="-2"/>
                <w:position w:val="-1"/>
              </w:rPr>
              <w:t>5</w:t>
            </w:r>
            <w:r>
              <w:rPr>
                <w:rFonts w:ascii="Times New Roman" w:hAnsi="Times New Roman" w:eastAsia="Times New Roman" w:cs="Times New Roman"/>
                <w:sz w:val="15"/>
                <w:szCs w:val="15"/>
                <w:spacing w:val="-10"/>
                <w:position w:val="-1"/>
              </w:rPr>
              <w:t xml:space="preserve"> </w:t>
            </w:r>
            <w:r>
              <w:rPr>
                <w:rFonts w:ascii="SimSun" w:hAnsi="SimSun" w:eastAsia="SimSun" w:cs="SimSun"/>
                <w:sz w:val="24"/>
                <w:szCs w:val="24"/>
                <w:spacing w:val="-2"/>
              </w:rPr>
              <w:t>、</w:t>
            </w:r>
            <w:r>
              <w:rPr>
                <w:rFonts w:ascii="Times New Roman" w:hAnsi="Times New Roman" w:eastAsia="Times New Roman" w:cs="Times New Roman"/>
                <w:sz w:val="24"/>
                <w:szCs w:val="24"/>
                <w:spacing w:val="-2"/>
              </w:rPr>
              <w:t>NH</w:t>
            </w:r>
            <w:r>
              <w:rPr>
                <w:rFonts w:ascii="Times New Roman" w:hAnsi="Times New Roman" w:eastAsia="Times New Roman" w:cs="Times New Roman"/>
                <w:sz w:val="15"/>
                <w:szCs w:val="15"/>
                <w:spacing w:val="-2"/>
                <w:position w:val="-1"/>
              </w:rPr>
              <w:t>3</w:t>
            </w:r>
            <w:r>
              <w:rPr>
                <w:rFonts w:ascii="Times New Roman" w:hAnsi="Times New Roman" w:eastAsia="Times New Roman" w:cs="Times New Roman"/>
                <w:sz w:val="24"/>
                <w:szCs w:val="24"/>
                <w:spacing w:val="-2"/>
              </w:rPr>
              <w:t>-N</w:t>
            </w:r>
            <w:r>
              <w:rPr>
                <w:rFonts w:ascii="Times New Roman" w:hAnsi="Times New Roman" w:eastAsia="Times New Roman" w:cs="Times New Roman"/>
                <w:sz w:val="24"/>
                <w:szCs w:val="24"/>
                <w:spacing w:val="-35"/>
              </w:rPr>
              <w:t xml:space="preserve"> </w:t>
            </w:r>
            <w:r>
              <w:rPr>
                <w:rFonts w:ascii="SimSun" w:hAnsi="SimSun" w:eastAsia="SimSun" w:cs="SimSun"/>
                <w:sz w:val="24"/>
                <w:szCs w:val="24"/>
                <w:spacing w:val="-2"/>
              </w:rPr>
              <w:t>、</w:t>
            </w:r>
            <w:r>
              <w:rPr>
                <w:rFonts w:ascii="Times New Roman" w:hAnsi="Times New Roman" w:eastAsia="Times New Roman" w:cs="Times New Roman"/>
                <w:sz w:val="24"/>
                <w:szCs w:val="24"/>
                <w:spacing w:val="-2"/>
              </w:rPr>
              <w:t>SS</w:t>
            </w:r>
            <w:r>
              <w:rPr>
                <w:rFonts w:ascii="SimSun" w:hAnsi="SimSun" w:eastAsia="SimSun" w:cs="SimSun"/>
                <w:sz w:val="24"/>
                <w:szCs w:val="24"/>
                <w:spacing w:val="-2"/>
              </w:rPr>
              <w:t>，产排污</w:t>
            </w:r>
            <w:r>
              <w:rPr>
                <w:rFonts w:ascii="SimSun" w:hAnsi="SimSun" w:eastAsia="SimSun" w:cs="SimSun"/>
                <w:sz w:val="24"/>
                <w:szCs w:val="24"/>
              </w:rPr>
              <w:t xml:space="preserve"> </w:t>
            </w:r>
            <w:r>
              <w:rPr>
                <w:rFonts w:ascii="SimSun" w:hAnsi="SimSun" w:eastAsia="SimSun" w:cs="SimSun"/>
                <w:sz w:val="24"/>
                <w:szCs w:val="24"/>
                <w:spacing w:val="-4"/>
              </w:rPr>
              <w:t>系数为 </w:t>
            </w:r>
            <w:r>
              <w:rPr>
                <w:rFonts w:ascii="Times New Roman" w:hAnsi="Times New Roman" w:eastAsia="Times New Roman" w:cs="Times New Roman"/>
                <w:sz w:val="24"/>
                <w:szCs w:val="24"/>
                <w:spacing w:val="-4"/>
              </w:rPr>
              <w:t>COD</w:t>
            </w:r>
            <w:r>
              <w:rPr>
                <w:rFonts w:ascii="SimSun" w:hAnsi="SimSun" w:eastAsia="SimSun" w:cs="SimSun"/>
                <w:sz w:val="24"/>
                <w:szCs w:val="24"/>
                <w:spacing w:val="-4"/>
              </w:rPr>
              <w:t>：</w:t>
            </w:r>
            <w:r>
              <w:rPr>
                <w:rFonts w:ascii="Times New Roman" w:hAnsi="Times New Roman" w:eastAsia="Times New Roman" w:cs="Times New Roman"/>
                <w:sz w:val="24"/>
                <w:szCs w:val="24"/>
                <w:spacing w:val="-4"/>
              </w:rPr>
              <w:t>250mg/L</w:t>
            </w:r>
            <w:r>
              <w:rPr>
                <w:rFonts w:ascii="SimSun" w:hAnsi="SimSun" w:eastAsia="SimSun" w:cs="SimSun"/>
                <w:sz w:val="24"/>
                <w:szCs w:val="24"/>
                <w:spacing w:val="-4"/>
              </w:rPr>
              <w:t>、</w:t>
            </w:r>
            <w:r>
              <w:rPr>
                <w:rFonts w:ascii="Times New Roman" w:hAnsi="Times New Roman" w:eastAsia="Times New Roman" w:cs="Times New Roman"/>
                <w:sz w:val="24"/>
                <w:szCs w:val="24"/>
                <w:spacing w:val="-4"/>
              </w:rPr>
              <w:t>BOD</w:t>
            </w:r>
            <w:r>
              <w:rPr>
                <w:rFonts w:ascii="Times New Roman" w:hAnsi="Times New Roman" w:eastAsia="Times New Roman" w:cs="Times New Roman"/>
                <w:sz w:val="15"/>
                <w:szCs w:val="15"/>
                <w:spacing w:val="-4"/>
              </w:rPr>
              <w:t>5 </w:t>
            </w:r>
            <w:r>
              <w:rPr>
                <w:rFonts w:ascii="SimSun" w:hAnsi="SimSun" w:eastAsia="SimSun" w:cs="SimSun"/>
                <w:sz w:val="24"/>
                <w:szCs w:val="24"/>
                <w:spacing w:val="-4"/>
              </w:rPr>
              <w:t>：</w:t>
            </w:r>
            <w:r>
              <w:rPr>
                <w:rFonts w:ascii="Times New Roman" w:hAnsi="Times New Roman" w:eastAsia="Times New Roman" w:cs="Times New Roman"/>
                <w:sz w:val="24"/>
                <w:szCs w:val="24"/>
                <w:spacing w:val="-4"/>
              </w:rPr>
              <w:t>117mg/L</w:t>
            </w:r>
            <w:r>
              <w:rPr>
                <w:rFonts w:ascii="SimSun" w:hAnsi="SimSun" w:eastAsia="SimSun" w:cs="SimSun"/>
                <w:sz w:val="24"/>
                <w:szCs w:val="24"/>
                <w:spacing w:val="-4"/>
              </w:rPr>
              <w:t>、</w:t>
            </w:r>
            <w:r>
              <w:rPr>
                <w:rFonts w:ascii="Times New Roman" w:hAnsi="Times New Roman" w:eastAsia="Times New Roman" w:cs="Times New Roman"/>
                <w:sz w:val="24"/>
                <w:szCs w:val="24"/>
                <w:spacing w:val="-4"/>
              </w:rPr>
              <w:t>NH</w:t>
            </w:r>
            <w:r>
              <w:rPr>
                <w:rFonts w:ascii="Times New Roman" w:hAnsi="Times New Roman" w:eastAsia="Times New Roman" w:cs="Times New Roman"/>
                <w:sz w:val="15"/>
                <w:szCs w:val="15"/>
                <w:spacing w:val="-4"/>
              </w:rPr>
              <w:t>3</w:t>
            </w:r>
            <w:r>
              <w:rPr>
                <w:rFonts w:ascii="Times New Roman" w:hAnsi="Times New Roman" w:eastAsia="Times New Roman" w:cs="Times New Roman"/>
                <w:sz w:val="24"/>
                <w:szCs w:val="24"/>
                <w:spacing w:val="-4"/>
              </w:rPr>
              <w:t>-N</w:t>
            </w:r>
            <w:r>
              <w:rPr>
                <w:rFonts w:ascii="SimSun" w:hAnsi="SimSun" w:eastAsia="SimSun" w:cs="SimSun"/>
                <w:sz w:val="24"/>
                <w:szCs w:val="24"/>
                <w:spacing w:val="-4"/>
              </w:rPr>
              <w:t>：</w:t>
            </w:r>
            <w:r>
              <w:rPr>
                <w:rFonts w:ascii="Times New Roman" w:hAnsi="Times New Roman" w:eastAsia="Times New Roman" w:cs="Times New Roman"/>
                <w:sz w:val="24"/>
                <w:szCs w:val="24"/>
                <w:spacing w:val="-4"/>
              </w:rPr>
              <w:t>25mg/L</w:t>
            </w:r>
            <w:r>
              <w:rPr>
                <w:rFonts w:ascii="Times New Roman" w:hAnsi="Times New Roman" w:eastAsia="Times New Roman" w:cs="Times New Roman"/>
                <w:sz w:val="24"/>
                <w:szCs w:val="24"/>
                <w:spacing w:val="-34"/>
              </w:rPr>
              <w:t xml:space="preserve"> </w:t>
            </w:r>
            <w:r>
              <w:rPr>
                <w:rFonts w:ascii="SimSun" w:hAnsi="SimSun" w:eastAsia="SimSun" w:cs="SimSun"/>
                <w:sz w:val="24"/>
                <w:szCs w:val="24"/>
                <w:spacing w:val="-4"/>
              </w:rPr>
              <w:t>、</w:t>
            </w:r>
            <w:r>
              <w:rPr>
                <w:rFonts w:ascii="Times New Roman" w:hAnsi="Times New Roman" w:eastAsia="Times New Roman" w:cs="Times New Roman"/>
                <w:sz w:val="24"/>
                <w:szCs w:val="24"/>
                <w:spacing w:val="-4"/>
              </w:rPr>
              <w:t>SS</w:t>
            </w:r>
            <w:r>
              <w:rPr>
                <w:rFonts w:ascii="SimSun" w:hAnsi="SimSun" w:eastAsia="SimSun" w:cs="SimSun"/>
                <w:sz w:val="24"/>
                <w:szCs w:val="24"/>
                <w:spacing w:val="-4"/>
              </w:rPr>
              <w:t>：</w:t>
            </w:r>
            <w:r>
              <w:rPr>
                <w:rFonts w:ascii="Times New Roman" w:hAnsi="Times New Roman" w:eastAsia="Times New Roman" w:cs="Times New Roman"/>
                <w:sz w:val="24"/>
                <w:szCs w:val="24"/>
                <w:spacing w:val="-4"/>
              </w:rPr>
              <w:t>170</w:t>
            </w:r>
            <w:r>
              <w:rPr>
                <w:rFonts w:ascii="Times New Roman" w:hAnsi="Times New Roman" w:eastAsia="Times New Roman" w:cs="Times New Roman"/>
                <w:sz w:val="24"/>
                <w:szCs w:val="24"/>
                <w:spacing w:val="-5"/>
              </w:rPr>
              <w:t>mg/L</w:t>
            </w:r>
            <w:r>
              <w:rPr>
                <w:rFonts w:ascii="SimSun" w:hAnsi="SimSun" w:eastAsia="SimSun" w:cs="SimSun"/>
                <w:sz w:val="24"/>
                <w:szCs w:val="24"/>
                <w:spacing w:val="-5"/>
              </w:rPr>
              <w:t>。生活污水依</w:t>
            </w:r>
          </w:p>
          <w:p>
            <w:pPr>
              <w:ind w:left="108"/>
              <w:spacing w:line="219" w:lineRule="auto"/>
              <w:rPr>
                <w:rFonts w:ascii="SimSun" w:hAnsi="SimSun" w:eastAsia="SimSun" w:cs="SimSun"/>
                <w:sz w:val="24"/>
                <w:szCs w:val="24"/>
              </w:rPr>
            </w:pPr>
            <w:r>
              <w:rPr>
                <w:rFonts w:ascii="SimSun" w:hAnsi="SimSun" w:eastAsia="SimSun" w:cs="SimSun"/>
                <w:sz w:val="24"/>
                <w:szCs w:val="24"/>
                <w:spacing w:val="-1"/>
              </w:rPr>
              <w:t>托锡林浩特市祥和绒毛制品有限公司已建旱厕，定期抽运至城镇污水处理</w:t>
            </w:r>
            <w:r>
              <w:rPr>
                <w:rFonts w:ascii="SimSun" w:hAnsi="SimSun" w:eastAsia="SimSun" w:cs="SimSun"/>
                <w:sz w:val="24"/>
                <w:szCs w:val="24"/>
                <w:spacing w:val="-2"/>
              </w:rPr>
              <w:t>厂进行处理。</w:t>
            </w:r>
          </w:p>
          <w:p>
            <w:pPr>
              <w:ind w:left="586"/>
              <w:spacing w:before="182" w:line="217" w:lineRule="auto"/>
              <w:rPr>
                <w:rFonts w:ascii="SimSun" w:hAnsi="SimSun" w:eastAsia="SimSun" w:cs="SimSun"/>
                <w:sz w:val="24"/>
                <w:szCs w:val="24"/>
              </w:rPr>
            </w:pPr>
            <w:r>
              <w:rPr>
                <w:rFonts w:ascii="SimSun" w:hAnsi="SimSun" w:eastAsia="SimSun" w:cs="SimSun"/>
                <w:sz w:val="24"/>
                <w:szCs w:val="24"/>
                <w:spacing w:val="-9"/>
              </w:rPr>
              <w:t>②生产废水：</w:t>
            </w:r>
          </w:p>
          <w:p>
            <w:pPr>
              <w:ind w:left="109" w:right="101" w:firstLine="497"/>
              <w:spacing w:before="185" w:line="359" w:lineRule="auto"/>
              <w:rPr>
                <w:rFonts w:ascii="SimSun" w:hAnsi="SimSun" w:eastAsia="SimSun" w:cs="SimSun"/>
                <w:sz w:val="24"/>
                <w:szCs w:val="24"/>
              </w:rPr>
            </w:pPr>
            <w:r>
              <w:rPr>
                <w:rFonts w:ascii="Times New Roman" w:hAnsi="Times New Roman" w:eastAsia="Times New Roman" w:cs="Times New Roman"/>
                <w:sz w:val="24"/>
                <w:szCs w:val="24"/>
                <w:spacing w:val="-16"/>
              </w:rPr>
              <w:t>1</w:t>
            </w:r>
            <w:r>
              <w:rPr>
                <w:rFonts w:ascii="SimSun" w:hAnsi="SimSun" w:eastAsia="SimSun" w:cs="SimSun"/>
                <w:sz w:val="24"/>
                <w:szCs w:val="24"/>
                <w:spacing w:val="-16"/>
              </w:rPr>
              <w:t>）玻璃磨边用水：</w:t>
            </w:r>
            <w:r>
              <w:rPr>
                <w:rFonts w:ascii="SimSun" w:hAnsi="SimSun" w:eastAsia="SimSun" w:cs="SimSun"/>
                <w:sz w:val="24"/>
                <w:szCs w:val="24"/>
                <w:spacing w:val="61"/>
              </w:rPr>
              <w:t xml:space="preserve"> </w:t>
            </w:r>
            <w:r>
              <w:rPr>
                <w:rFonts w:ascii="SimSun" w:hAnsi="SimSun" w:eastAsia="SimSun" w:cs="SimSun"/>
                <w:sz w:val="24"/>
                <w:szCs w:val="24"/>
                <w:spacing w:val="-16"/>
              </w:rPr>
              <w:t>本项目玻璃磨边采用湿法工艺，</w:t>
            </w:r>
            <w:r>
              <w:rPr>
                <w:rFonts w:ascii="SimSun" w:hAnsi="SimSun" w:eastAsia="SimSun" w:cs="SimSun"/>
                <w:sz w:val="24"/>
                <w:szCs w:val="24"/>
                <w:spacing w:val="61"/>
              </w:rPr>
              <w:t xml:space="preserve"> </w:t>
            </w:r>
            <w:r>
              <w:rPr>
                <w:rFonts w:ascii="SimSun" w:hAnsi="SimSun" w:eastAsia="SimSun" w:cs="SimSun"/>
                <w:sz w:val="24"/>
                <w:szCs w:val="24"/>
                <w:spacing w:val="-16"/>
              </w:rPr>
              <w:t>玻璃在磨边时局部过热，</w:t>
            </w:r>
            <w:r>
              <w:rPr>
                <w:rFonts w:ascii="SimSun" w:hAnsi="SimSun" w:eastAsia="SimSun" w:cs="SimSun"/>
                <w:sz w:val="24"/>
                <w:szCs w:val="24"/>
                <w:spacing w:val="57"/>
              </w:rPr>
              <w:t xml:space="preserve"> </w:t>
            </w:r>
            <w:r>
              <w:rPr>
                <w:rFonts w:ascii="SimSun" w:hAnsi="SimSun" w:eastAsia="SimSun" w:cs="SimSun"/>
                <w:sz w:val="24"/>
                <w:szCs w:val="24"/>
                <w:spacing w:val="-16"/>
              </w:rPr>
              <w:t>此需用</w:t>
            </w:r>
            <w:r>
              <w:rPr>
                <w:rFonts w:ascii="SimSun" w:hAnsi="SimSun" w:eastAsia="SimSun" w:cs="SimSun"/>
                <w:sz w:val="24"/>
                <w:szCs w:val="24"/>
              </w:rPr>
              <w:t xml:space="preserve"> </w:t>
            </w:r>
            <w:r>
              <w:rPr>
                <w:rFonts w:ascii="SimSun" w:hAnsi="SimSun" w:eastAsia="SimSun" w:cs="SimSun"/>
                <w:sz w:val="24"/>
                <w:szCs w:val="24"/>
                <w:spacing w:val="-12"/>
              </w:rPr>
              <w:t>水冲洗砂轮和玻璃接触部位，</w:t>
            </w:r>
            <w:r>
              <w:rPr>
                <w:rFonts w:ascii="SimSun" w:hAnsi="SimSun" w:eastAsia="SimSun" w:cs="SimSun"/>
                <w:sz w:val="24"/>
                <w:szCs w:val="24"/>
                <w:spacing w:val="54"/>
              </w:rPr>
              <w:t xml:space="preserve"> </w:t>
            </w:r>
            <w:r>
              <w:rPr>
                <w:rFonts w:ascii="SimSun" w:hAnsi="SimSun" w:eastAsia="SimSun" w:cs="SimSun"/>
                <w:sz w:val="24"/>
                <w:szCs w:val="24"/>
                <w:spacing w:val="-12"/>
              </w:rPr>
              <w:t>磨边后的废水主</w:t>
            </w:r>
            <w:r>
              <w:rPr>
                <w:rFonts w:ascii="SimSun" w:hAnsi="SimSun" w:eastAsia="SimSun" w:cs="SimSun"/>
                <w:sz w:val="24"/>
                <w:szCs w:val="24"/>
                <w:spacing w:val="-13"/>
              </w:rPr>
              <w:t>要污染物为 </w:t>
            </w:r>
            <w:r>
              <w:rPr>
                <w:rFonts w:ascii="Times New Roman" w:hAnsi="Times New Roman" w:eastAsia="Times New Roman" w:cs="Times New Roman"/>
                <w:sz w:val="24"/>
                <w:szCs w:val="24"/>
                <w:spacing w:val="-13"/>
              </w:rPr>
              <w:t>SS</w:t>
            </w:r>
            <w:r>
              <w:rPr>
                <w:rFonts w:ascii="SimSun" w:hAnsi="SimSun" w:eastAsia="SimSun" w:cs="SimSun"/>
                <w:sz w:val="24"/>
                <w:szCs w:val="24"/>
                <w:spacing w:val="-13"/>
              </w:rPr>
              <w:t>，水质较好；</w:t>
            </w:r>
            <w:r>
              <w:rPr>
                <w:rFonts w:ascii="SimSun" w:hAnsi="SimSun" w:eastAsia="SimSun" w:cs="SimSun"/>
                <w:sz w:val="24"/>
                <w:szCs w:val="24"/>
                <w:spacing w:val="39"/>
              </w:rPr>
              <w:t xml:space="preserve"> </w:t>
            </w:r>
            <w:r>
              <w:rPr>
                <w:rFonts w:ascii="SimSun" w:hAnsi="SimSun" w:eastAsia="SimSun" w:cs="SimSun"/>
                <w:sz w:val="24"/>
                <w:szCs w:val="24"/>
                <w:spacing w:val="-13"/>
              </w:rPr>
              <w:t>同时， 厂区设</w:t>
            </w:r>
            <w:r>
              <w:rPr>
                <w:rFonts w:ascii="SimSun" w:hAnsi="SimSun" w:eastAsia="SimSun" w:cs="SimSun"/>
                <w:sz w:val="24"/>
                <w:szCs w:val="24"/>
              </w:rPr>
              <w:t xml:space="preserve"> </w:t>
            </w:r>
            <w:r>
              <w:rPr>
                <w:rFonts w:ascii="SimSun" w:hAnsi="SimSun" w:eastAsia="SimSun" w:cs="SimSun"/>
                <w:sz w:val="24"/>
                <w:szCs w:val="24"/>
                <w:spacing w:val="-11"/>
              </w:rPr>
              <w:t>有磨边专用水的循环水箱，</w:t>
            </w:r>
            <w:r>
              <w:rPr>
                <w:rFonts w:ascii="SimSun" w:hAnsi="SimSun" w:eastAsia="SimSun" w:cs="SimSun"/>
                <w:sz w:val="24"/>
                <w:szCs w:val="24"/>
                <w:spacing w:val="28"/>
              </w:rPr>
              <w:t xml:space="preserve"> </w:t>
            </w:r>
            <w:r>
              <w:rPr>
                <w:rFonts w:ascii="SimSun" w:hAnsi="SimSun" w:eastAsia="SimSun" w:cs="SimSun"/>
                <w:sz w:val="24"/>
                <w:szCs w:val="24"/>
                <w:spacing w:val="-11"/>
              </w:rPr>
              <w:t>容积为</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11"/>
              </w:rPr>
              <w:t>0.18m</w:t>
            </w:r>
            <w:r>
              <w:rPr>
                <w:rFonts w:ascii="Times New Roman" w:hAnsi="Times New Roman" w:eastAsia="Times New Roman" w:cs="Times New Roman"/>
                <w:sz w:val="15"/>
                <w:szCs w:val="15"/>
                <w:spacing w:val="-11"/>
                <w:position w:val="8"/>
              </w:rPr>
              <w:t>3</w:t>
            </w:r>
            <w:r>
              <w:rPr>
                <w:rFonts w:ascii="SimSun" w:hAnsi="SimSun" w:eastAsia="SimSun" w:cs="SimSun"/>
                <w:sz w:val="24"/>
                <w:szCs w:val="24"/>
                <w:spacing w:val="-11"/>
              </w:rPr>
              <w:t>，玻璃磨边废水循环使用，</w:t>
            </w:r>
            <w:r>
              <w:rPr>
                <w:rFonts w:ascii="SimSun" w:hAnsi="SimSun" w:eastAsia="SimSun" w:cs="SimSun"/>
                <w:sz w:val="24"/>
                <w:szCs w:val="24"/>
                <w:spacing w:val="-37"/>
              </w:rPr>
              <w:t xml:space="preserve"> </w:t>
            </w:r>
            <w:r>
              <w:rPr>
                <w:rFonts w:ascii="SimSun" w:hAnsi="SimSun" w:eastAsia="SimSun" w:cs="SimSun"/>
                <w:sz w:val="24"/>
                <w:szCs w:val="24"/>
                <w:spacing w:val="-12"/>
              </w:rPr>
              <w:t>每天更换一次，</w:t>
            </w:r>
            <w:r>
              <w:rPr>
                <w:rFonts w:ascii="SimSun" w:hAnsi="SimSun" w:eastAsia="SimSun" w:cs="SimSun"/>
                <w:sz w:val="24"/>
                <w:szCs w:val="24"/>
                <w:spacing w:val="-63"/>
              </w:rPr>
              <w:t xml:space="preserve"> </w:t>
            </w:r>
            <w:r>
              <w:rPr>
                <w:rFonts w:ascii="SimSun" w:hAnsi="SimSun" w:eastAsia="SimSun" w:cs="SimSun"/>
                <w:sz w:val="24"/>
                <w:szCs w:val="24"/>
                <w:spacing w:val="-12"/>
              </w:rPr>
              <w:t>更换</w:t>
            </w:r>
          </w:p>
          <w:p>
            <w:pPr>
              <w:ind w:left="110"/>
              <w:spacing w:before="1" w:line="219" w:lineRule="auto"/>
              <w:rPr>
                <w:rFonts w:ascii="SimSun" w:hAnsi="SimSun" w:eastAsia="SimSun" w:cs="SimSun"/>
                <w:sz w:val="24"/>
                <w:szCs w:val="24"/>
              </w:rPr>
            </w:pPr>
            <w:r>
              <w:rPr>
                <w:rFonts w:ascii="SimSun" w:hAnsi="SimSun" w:eastAsia="SimSun" w:cs="SimSun"/>
                <w:sz w:val="24"/>
                <w:szCs w:val="24"/>
                <w:spacing w:val="-1"/>
              </w:rPr>
              <w:t>后的废水排入沉淀罐沉淀后上清液排入城市污水管网。</w:t>
            </w:r>
          </w:p>
        </w:tc>
      </w:tr>
    </w:tbl>
    <w:p>
      <w:pPr>
        <w:pStyle w:val="BodyText"/>
        <w:rPr/>
      </w:pPr>
      <w:r/>
    </w:p>
    <w:p>
      <w:pPr>
        <w:sectPr>
          <w:footerReference w:type="default" r:id="rId156"/>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12615" w:hRule="atLeast"/>
        </w:trPr>
        <w:tc>
          <w:tcPr>
            <w:tcW w:w="425" w:type="dxa"/>
            <w:vAlign w:val="top"/>
            <w:tcBorders>
              <w:right w:val="single" w:color="000000" w:sz="2" w:space="0"/>
            </w:tcBorders>
          </w:tcPr>
          <w:p>
            <w:pPr>
              <w:rPr>
                <w:rFonts w:ascii="Arial"/>
                <w:sz w:val="21"/>
              </w:rPr>
            </w:pPr>
            <w:r/>
          </w:p>
        </w:tc>
        <w:tc>
          <w:tcPr>
            <w:tcW w:w="9430" w:type="dxa"/>
            <w:vAlign w:val="top"/>
            <w:tcBorders>
              <w:left w:val="single" w:color="000000" w:sz="2" w:space="0"/>
            </w:tcBorders>
          </w:tcPr>
          <w:p>
            <w:pPr>
              <w:ind w:left="107" w:right="101" w:firstLine="476"/>
              <w:spacing w:before="41" w:line="359" w:lineRule="auto"/>
              <w:jc w:val="both"/>
              <w:rPr>
                <w:rFonts w:ascii="SimSun" w:hAnsi="SimSun" w:eastAsia="SimSun" w:cs="SimSun"/>
                <w:sz w:val="24"/>
                <w:szCs w:val="24"/>
              </w:rPr>
            </w:pPr>
            <w:r>
              <w:rPr>
                <w:rFonts w:ascii="Times New Roman" w:hAnsi="Times New Roman" w:eastAsia="Times New Roman" w:cs="Times New Roman"/>
                <w:sz w:val="24"/>
                <w:szCs w:val="24"/>
                <w:spacing w:val="-16"/>
              </w:rPr>
              <w:t>2</w:t>
            </w:r>
            <w:r>
              <w:rPr>
                <w:rFonts w:ascii="SimSun" w:hAnsi="SimSun" w:eastAsia="SimSun" w:cs="SimSun"/>
                <w:sz w:val="24"/>
                <w:szCs w:val="24"/>
                <w:spacing w:val="-16"/>
              </w:rPr>
              <w:t>）玻璃清洗用水：</w:t>
            </w:r>
            <w:r>
              <w:rPr>
                <w:rFonts w:ascii="SimSun" w:hAnsi="SimSun" w:eastAsia="SimSun" w:cs="SimSun"/>
                <w:sz w:val="24"/>
                <w:szCs w:val="24"/>
                <w:spacing w:val="73"/>
              </w:rPr>
              <w:t xml:space="preserve"> </w:t>
            </w:r>
            <w:r>
              <w:rPr>
                <w:rFonts w:ascii="SimSun" w:hAnsi="SimSun" w:eastAsia="SimSun" w:cs="SimSun"/>
                <w:sz w:val="24"/>
                <w:szCs w:val="24"/>
                <w:spacing w:val="-16"/>
              </w:rPr>
              <w:t>玻璃在加热前，</w:t>
            </w:r>
            <w:r>
              <w:rPr>
                <w:rFonts w:ascii="SimSun" w:hAnsi="SimSun" w:eastAsia="SimSun" w:cs="SimSun"/>
                <w:sz w:val="24"/>
                <w:szCs w:val="24"/>
                <w:spacing w:val="70"/>
              </w:rPr>
              <w:t xml:space="preserve"> </w:t>
            </w:r>
            <w:r>
              <w:rPr>
                <w:rFonts w:ascii="SimSun" w:hAnsi="SimSun" w:eastAsia="SimSun" w:cs="SimSun"/>
                <w:sz w:val="24"/>
                <w:szCs w:val="24"/>
                <w:spacing w:val="-16"/>
              </w:rPr>
              <w:t>需要清洗玻璃表面灰尘等杂质，</w:t>
            </w:r>
            <w:r>
              <w:rPr>
                <w:rFonts w:ascii="SimSun" w:hAnsi="SimSun" w:eastAsia="SimSun" w:cs="SimSun"/>
                <w:sz w:val="24"/>
                <w:szCs w:val="24"/>
                <w:spacing w:val="59"/>
              </w:rPr>
              <w:t xml:space="preserve"> </w:t>
            </w:r>
            <w:r>
              <w:rPr>
                <w:rFonts w:ascii="SimSun" w:hAnsi="SimSun" w:eastAsia="SimSun" w:cs="SimSun"/>
                <w:sz w:val="24"/>
                <w:szCs w:val="24"/>
                <w:spacing w:val="-16"/>
              </w:rPr>
              <w:t>为了消除玻璃表</w:t>
            </w:r>
            <w:r>
              <w:rPr>
                <w:rFonts w:ascii="SimSun" w:hAnsi="SimSun" w:eastAsia="SimSun" w:cs="SimSun"/>
                <w:sz w:val="24"/>
                <w:szCs w:val="24"/>
              </w:rPr>
              <w:t xml:space="preserve"> </w:t>
            </w:r>
            <w:r>
              <w:rPr>
                <w:rFonts w:ascii="SimSun" w:hAnsi="SimSun" w:eastAsia="SimSun" w:cs="SimSun"/>
                <w:sz w:val="24"/>
                <w:szCs w:val="24"/>
                <w:spacing w:val="2"/>
              </w:rPr>
              <w:t>面的灰尘以及前道工序处理后残留的石英粉，需要仔细地洗涤，洗涤后玻璃必须完全烘 </w:t>
            </w:r>
            <w:r>
              <w:rPr>
                <w:rFonts w:ascii="SimSun" w:hAnsi="SimSun" w:eastAsia="SimSun" w:cs="SimSun"/>
                <w:sz w:val="24"/>
                <w:szCs w:val="24"/>
                <w:spacing w:val="-8"/>
              </w:rPr>
              <w:t>干。项目玻璃原片采用玻璃清洗机组进行清洗、烘干，</w:t>
            </w:r>
            <w:r>
              <w:rPr>
                <w:rFonts w:ascii="SimSun" w:hAnsi="SimSun" w:eastAsia="SimSun" w:cs="SimSun"/>
                <w:sz w:val="24"/>
                <w:szCs w:val="24"/>
                <w:spacing w:val="46"/>
              </w:rPr>
              <w:t xml:space="preserve"> </w:t>
            </w:r>
            <w:r>
              <w:rPr>
                <w:rFonts w:ascii="SimSun" w:hAnsi="SimSun" w:eastAsia="SimSun" w:cs="SimSun"/>
                <w:sz w:val="24"/>
                <w:szCs w:val="24"/>
                <w:spacing w:val="-8"/>
              </w:rPr>
              <w:t>由于所使用的玻璃原片</w:t>
            </w:r>
            <w:r>
              <w:rPr>
                <w:rFonts w:ascii="SimSun" w:hAnsi="SimSun" w:eastAsia="SimSun" w:cs="SimSun"/>
                <w:sz w:val="24"/>
                <w:szCs w:val="24"/>
                <w:spacing w:val="-9"/>
              </w:rPr>
              <w:t>自身非常清</w:t>
            </w:r>
            <w:r>
              <w:rPr>
                <w:rFonts w:ascii="SimSun" w:hAnsi="SimSun" w:eastAsia="SimSun" w:cs="SimSun"/>
                <w:sz w:val="24"/>
                <w:szCs w:val="24"/>
              </w:rPr>
              <w:t xml:space="preserve"> </w:t>
            </w:r>
            <w:r>
              <w:rPr>
                <w:rFonts w:ascii="SimSun" w:hAnsi="SimSun" w:eastAsia="SimSun" w:cs="SimSun"/>
                <w:sz w:val="24"/>
                <w:szCs w:val="24"/>
                <w:spacing w:val="-8"/>
              </w:rPr>
              <w:t>洁，</w:t>
            </w:r>
            <w:r>
              <w:rPr>
                <w:rFonts w:ascii="SimSun" w:hAnsi="SimSun" w:eastAsia="SimSun" w:cs="SimSun"/>
                <w:sz w:val="24"/>
                <w:szCs w:val="24"/>
                <w:spacing w:val="-36"/>
              </w:rPr>
              <w:t xml:space="preserve"> </w:t>
            </w:r>
            <w:r>
              <w:rPr>
                <w:rFonts w:ascii="SimSun" w:hAnsi="SimSun" w:eastAsia="SimSun" w:cs="SimSun"/>
                <w:sz w:val="24"/>
                <w:szCs w:val="24"/>
                <w:spacing w:val="-8"/>
              </w:rPr>
              <w:t>故清洗过程无需使用洗涤剂，</w:t>
            </w:r>
            <w:r>
              <w:rPr>
                <w:rFonts w:ascii="SimSun" w:hAnsi="SimSun" w:eastAsia="SimSun" w:cs="SimSun"/>
                <w:sz w:val="24"/>
                <w:szCs w:val="24"/>
                <w:spacing w:val="69"/>
              </w:rPr>
              <w:t xml:space="preserve"> </w:t>
            </w:r>
            <w:r>
              <w:rPr>
                <w:rFonts w:ascii="SimSun" w:hAnsi="SimSun" w:eastAsia="SimSun" w:cs="SimSun"/>
                <w:sz w:val="24"/>
                <w:szCs w:val="24"/>
                <w:spacing w:val="-8"/>
              </w:rPr>
              <w:t>因此产生的废水中主要污染物为</w:t>
            </w:r>
            <w:r>
              <w:rPr>
                <w:rFonts w:ascii="SimSun" w:hAnsi="SimSun" w:eastAsia="SimSun" w:cs="SimSun"/>
                <w:sz w:val="24"/>
                <w:szCs w:val="24"/>
                <w:spacing w:val="-9"/>
              </w:rPr>
              <w:t xml:space="preserve"> </w:t>
            </w:r>
            <w:r>
              <w:rPr>
                <w:rFonts w:ascii="Times New Roman" w:hAnsi="Times New Roman" w:eastAsia="Times New Roman" w:cs="Times New Roman"/>
                <w:sz w:val="24"/>
                <w:szCs w:val="24"/>
                <w:spacing w:val="-9"/>
              </w:rPr>
              <w:t>SS</w:t>
            </w:r>
            <w:r>
              <w:rPr>
                <w:rFonts w:ascii="SimSun" w:hAnsi="SimSun" w:eastAsia="SimSun" w:cs="SimSun"/>
                <w:sz w:val="24"/>
                <w:szCs w:val="24"/>
                <w:spacing w:val="-9"/>
              </w:rPr>
              <w:t>，水质较好。玻璃</w:t>
            </w:r>
            <w:r>
              <w:rPr>
                <w:rFonts w:ascii="SimSun" w:hAnsi="SimSun" w:eastAsia="SimSun" w:cs="SimSun"/>
                <w:sz w:val="24"/>
                <w:szCs w:val="24"/>
              </w:rPr>
              <w:t xml:space="preserve"> </w:t>
            </w:r>
            <w:r>
              <w:rPr>
                <w:rFonts w:ascii="SimSun" w:hAnsi="SimSun" w:eastAsia="SimSun" w:cs="SimSun"/>
                <w:sz w:val="24"/>
                <w:szCs w:val="24"/>
                <w:spacing w:val="-4"/>
              </w:rPr>
              <w:t>清洗用水设有专用循环水箱，容积为</w:t>
            </w:r>
            <w:r>
              <w:rPr>
                <w:rFonts w:ascii="SimSun" w:hAnsi="SimSun" w:eastAsia="SimSun" w:cs="SimSun"/>
                <w:sz w:val="24"/>
                <w:szCs w:val="24"/>
                <w:spacing w:val="-28"/>
              </w:rPr>
              <w:t xml:space="preserve"> </w:t>
            </w:r>
            <w:r>
              <w:rPr>
                <w:rFonts w:ascii="Times New Roman" w:hAnsi="Times New Roman" w:eastAsia="Times New Roman" w:cs="Times New Roman"/>
                <w:sz w:val="24"/>
                <w:szCs w:val="24"/>
                <w:spacing w:val="-4"/>
              </w:rPr>
              <w:t>0.25m</w:t>
            </w:r>
            <w:r>
              <w:rPr>
                <w:rFonts w:ascii="Times New Roman" w:hAnsi="Times New Roman" w:eastAsia="Times New Roman" w:cs="Times New Roman"/>
                <w:sz w:val="15"/>
                <w:szCs w:val="15"/>
                <w:spacing w:val="-4"/>
                <w:position w:val="8"/>
              </w:rPr>
              <w:t>3 </w:t>
            </w:r>
            <w:r>
              <w:rPr>
                <w:rFonts w:ascii="SimSun" w:hAnsi="SimSun" w:eastAsia="SimSun" w:cs="SimSun"/>
                <w:sz w:val="24"/>
                <w:szCs w:val="24"/>
                <w:spacing w:val="-4"/>
              </w:rPr>
              <w:t>。</w:t>
            </w:r>
            <w:r>
              <w:rPr>
                <w:rFonts w:ascii="Times New Roman" w:hAnsi="Times New Roman" w:eastAsia="Times New Roman" w:cs="Times New Roman"/>
                <w:sz w:val="24"/>
                <w:szCs w:val="24"/>
                <w:spacing w:val="-4"/>
              </w:rPr>
              <w:t>10</w:t>
            </w:r>
            <w:r>
              <w:rPr>
                <w:rFonts w:ascii="Times New Roman" w:hAnsi="Times New Roman" w:eastAsia="Times New Roman" w:cs="Times New Roman"/>
                <w:sz w:val="24"/>
                <w:szCs w:val="24"/>
                <w:spacing w:val="20"/>
              </w:rPr>
              <w:t xml:space="preserve"> </w:t>
            </w:r>
            <w:r>
              <w:rPr>
                <w:rFonts w:ascii="SimSun" w:hAnsi="SimSun" w:eastAsia="SimSun" w:cs="SimSun"/>
                <w:sz w:val="24"/>
                <w:szCs w:val="24"/>
                <w:spacing w:val="-4"/>
              </w:rPr>
              <w:t>天更换一次。</w:t>
            </w:r>
            <w:r>
              <w:rPr>
                <w:rFonts w:ascii="SimSun" w:hAnsi="SimSun" w:eastAsia="SimSun" w:cs="SimSun"/>
                <w:sz w:val="24"/>
                <w:szCs w:val="24"/>
                <w:spacing w:val="-30"/>
              </w:rPr>
              <w:t xml:space="preserve"> </w:t>
            </w:r>
            <w:r>
              <w:rPr>
                <w:rFonts w:ascii="SimSun" w:hAnsi="SimSun" w:eastAsia="SimSun" w:cs="SimSun"/>
                <w:sz w:val="24"/>
                <w:szCs w:val="24"/>
                <w:spacing w:val="-4"/>
              </w:rPr>
              <w:t>更换后的废水排入沉淀罐</w:t>
            </w:r>
          </w:p>
          <w:p>
            <w:pPr>
              <w:ind w:left="108"/>
              <w:spacing w:line="219" w:lineRule="auto"/>
              <w:rPr>
                <w:rFonts w:ascii="SimSun" w:hAnsi="SimSun" w:eastAsia="SimSun" w:cs="SimSun"/>
                <w:sz w:val="24"/>
                <w:szCs w:val="24"/>
              </w:rPr>
            </w:pPr>
            <w:r>
              <w:rPr>
                <w:rFonts w:ascii="SimSun" w:hAnsi="SimSun" w:eastAsia="SimSun" w:cs="SimSun"/>
                <w:sz w:val="24"/>
                <w:szCs w:val="24"/>
                <w:spacing w:val="-1"/>
              </w:rPr>
              <w:t>沉淀后上清液排入城市污水管网。</w:t>
            </w:r>
          </w:p>
          <w:p>
            <w:pPr>
              <w:ind w:left="597"/>
              <w:spacing w:before="181"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w:t>
            </w:r>
            <w:r>
              <w:rPr>
                <w:rFonts w:ascii="Times New Roman" w:hAnsi="Times New Roman" w:eastAsia="Times New Roman" w:cs="Times New Roman"/>
                <w:sz w:val="24"/>
                <w:szCs w:val="24"/>
                <w:b/>
                <w:bCs/>
                <w:spacing w:val="-1"/>
              </w:rPr>
              <w:t>2</w:t>
            </w:r>
            <w:r>
              <w:rPr>
                <w:rFonts w:ascii="SimSun" w:hAnsi="SimSun" w:eastAsia="SimSun" w:cs="SimSun"/>
                <w:sz w:val="24"/>
                <w:szCs w:val="24"/>
                <w14:textOutline w14:w="4354" w14:cap="flat" w14:cmpd="sng">
                  <w14:solidFill>
                    <w14:srgbClr w14:val="000000"/>
                  </w14:solidFill>
                  <w14:prstDash w14:val="solid"/>
                  <w14:miter w14:lim="10"/>
                </w14:textOutline>
                <w:spacing w:val="-1"/>
              </w:rPr>
              <w:t>）废水环境影响及措施分析</w:t>
            </w:r>
          </w:p>
          <w:p>
            <w:pPr>
              <w:ind w:left="587"/>
              <w:spacing w:before="181" w:line="217" w:lineRule="auto"/>
              <w:rPr>
                <w:rFonts w:ascii="SimSun" w:hAnsi="SimSun" w:eastAsia="SimSun" w:cs="SimSun"/>
                <w:sz w:val="24"/>
                <w:szCs w:val="24"/>
              </w:rPr>
            </w:pPr>
            <w:r>
              <w:rPr>
                <w:rFonts w:ascii="SimSun" w:hAnsi="SimSun" w:eastAsia="SimSun" w:cs="SimSun"/>
                <w:sz w:val="24"/>
                <w:szCs w:val="24"/>
                <w:spacing w:val="-2"/>
              </w:rPr>
              <w:t>①废水处置方式</w:t>
            </w:r>
          </w:p>
          <w:p>
            <w:pPr>
              <w:ind w:left="607"/>
              <w:spacing w:before="184" w:line="219" w:lineRule="auto"/>
              <w:rPr>
                <w:rFonts w:ascii="SimSun" w:hAnsi="SimSun" w:eastAsia="SimSun" w:cs="SimSun"/>
                <w:sz w:val="24"/>
                <w:szCs w:val="24"/>
              </w:rPr>
            </w:pPr>
            <w:r>
              <w:rPr>
                <w:rFonts w:ascii="Times New Roman" w:hAnsi="Times New Roman" w:eastAsia="Times New Roman" w:cs="Times New Roman"/>
                <w:sz w:val="24"/>
                <w:szCs w:val="24"/>
                <w:spacing w:val="-3"/>
              </w:rPr>
              <w:t>1</w:t>
            </w:r>
            <w:r>
              <w:rPr>
                <w:rFonts w:ascii="SimSun" w:hAnsi="SimSun" w:eastAsia="SimSun" w:cs="SimSun"/>
                <w:sz w:val="24"/>
                <w:szCs w:val="24"/>
                <w:spacing w:val="-3"/>
              </w:rPr>
              <w:t>）生活污水依托已建旱厕可行性分析</w:t>
            </w:r>
          </w:p>
          <w:p>
            <w:pPr>
              <w:ind w:left="103" w:right="101" w:firstLine="486"/>
              <w:spacing w:before="184" w:line="359" w:lineRule="auto"/>
              <w:rPr>
                <w:rFonts w:ascii="SimSun" w:hAnsi="SimSun" w:eastAsia="SimSun" w:cs="SimSun"/>
                <w:sz w:val="24"/>
                <w:szCs w:val="24"/>
              </w:rPr>
            </w:pPr>
            <w:r>
              <w:rPr>
                <w:rFonts w:ascii="SimSun" w:hAnsi="SimSun" w:eastAsia="SimSun" w:cs="SimSun"/>
                <w:sz w:val="24"/>
                <w:szCs w:val="24"/>
              </w:rPr>
              <w:t>本项目生活污水的产生量为 </w:t>
            </w:r>
            <w:r>
              <w:rPr>
                <w:rFonts w:ascii="Times New Roman" w:hAnsi="Times New Roman" w:eastAsia="Times New Roman" w:cs="Times New Roman"/>
                <w:sz w:val="24"/>
                <w:szCs w:val="24"/>
              </w:rPr>
              <w:t>0.288m</w:t>
            </w:r>
            <w:r>
              <w:rPr>
                <w:rFonts w:ascii="Times New Roman" w:hAnsi="Times New Roman" w:eastAsia="Times New Roman" w:cs="Times New Roman"/>
                <w:sz w:val="15"/>
                <w:szCs w:val="15"/>
                <w:spacing w:val="-1"/>
                <w:position w:val="8"/>
              </w:rPr>
              <w:t>3  </w:t>
            </w:r>
            <w:r>
              <w:rPr>
                <w:rFonts w:ascii="Times New Roman" w:hAnsi="Times New Roman" w:eastAsia="Times New Roman" w:cs="Times New Roman"/>
                <w:sz w:val="24"/>
                <w:szCs w:val="24"/>
                <w:spacing w:val="-1"/>
              </w:rPr>
              <w:t>/d</w:t>
            </w:r>
            <w:r>
              <w:rPr>
                <w:rFonts w:ascii="SimSun" w:hAnsi="SimSun" w:eastAsia="SimSun" w:cs="SimSun"/>
                <w:sz w:val="24"/>
                <w:szCs w:val="24"/>
                <w:spacing w:val="-1"/>
              </w:rPr>
              <w:t>，本项目污水量较小，主要污染物为</w:t>
            </w:r>
            <w:r>
              <w:rPr>
                <w:rFonts w:ascii="SimSun" w:hAnsi="SimSun" w:eastAsia="SimSun" w:cs="SimSun"/>
                <w:sz w:val="24"/>
                <w:szCs w:val="24"/>
                <w:spacing w:val="-43"/>
              </w:rPr>
              <w:t xml:space="preserve"> </w:t>
            </w:r>
            <w:r>
              <w:rPr>
                <w:rFonts w:ascii="Times New Roman" w:hAnsi="Times New Roman" w:eastAsia="Times New Roman" w:cs="Times New Roman"/>
                <w:sz w:val="24"/>
                <w:szCs w:val="24"/>
                <w:spacing w:val="-1"/>
              </w:rPr>
              <w:t>COD</w:t>
            </w:r>
            <w:r>
              <w:rPr>
                <w:rFonts w:ascii="Times New Roman" w:hAnsi="Times New Roman" w:eastAsia="Times New Roman" w:cs="Times New Roman"/>
                <w:sz w:val="24"/>
                <w:szCs w:val="24"/>
                <w:spacing w:val="-34"/>
              </w:rPr>
              <w:t xml:space="preserve"> </w:t>
            </w:r>
            <w:r>
              <w:rPr>
                <w:rFonts w:ascii="SimSun" w:hAnsi="SimSun" w:eastAsia="SimSun" w:cs="SimSun"/>
                <w:sz w:val="24"/>
                <w:szCs w:val="24"/>
                <w:spacing w:val="-1"/>
              </w:rPr>
              <w:t>、</w:t>
            </w:r>
            <w:r>
              <w:rPr>
                <w:rFonts w:ascii="SimSun" w:hAnsi="SimSun" w:eastAsia="SimSun" w:cs="SimSun"/>
                <w:sz w:val="24"/>
                <w:szCs w:val="24"/>
              </w:rPr>
              <w:t xml:space="preserve"> </w:t>
            </w:r>
            <w:r>
              <w:rPr>
                <w:rFonts w:ascii="Times New Roman" w:hAnsi="Times New Roman" w:eastAsia="Times New Roman" w:cs="Times New Roman"/>
                <w:sz w:val="24"/>
                <w:szCs w:val="24"/>
                <w:spacing w:val="-4"/>
              </w:rPr>
              <w:t>BOD</w:t>
            </w:r>
            <w:r>
              <w:rPr>
                <w:rFonts w:ascii="Times New Roman" w:hAnsi="Times New Roman" w:eastAsia="Times New Roman" w:cs="Times New Roman"/>
                <w:sz w:val="15"/>
                <w:szCs w:val="15"/>
                <w:spacing w:val="-4"/>
              </w:rPr>
              <w:t>5</w:t>
            </w:r>
            <w:r>
              <w:rPr>
                <w:rFonts w:ascii="Times New Roman" w:hAnsi="Times New Roman" w:eastAsia="Times New Roman" w:cs="Times New Roman"/>
                <w:sz w:val="15"/>
                <w:szCs w:val="15"/>
                <w:spacing w:val="4"/>
              </w:rPr>
              <w:t xml:space="preserve"> </w:t>
            </w:r>
            <w:r>
              <w:rPr>
                <w:rFonts w:ascii="SimSun" w:hAnsi="SimSun" w:eastAsia="SimSun" w:cs="SimSun"/>
                <w:sz w:val="24"/>
                <w:szCs w:val="24"/>
                <w:spacing w:val="-4"/>
              </w:rPr>
              <w:t>、</w:t>
            </w:r>
            <w:r>
              <w:rPr>
                <w:rFonts w:ascii="Times New Roman" w:hAnsi="Times New Roman" w:eastAsia="Times New Roman" w:cs="Times New Roman"/>
                <w:sz w:val="24"/>
                <w:szCs w:val="24"/>
                <w:spacing w:val="-4"/>
              </w:rPr>
              <w:t>NH</w:t>
            </w:r>
            <w:r>
              <w:rPr>
                <w:rFonts w:ascii="Times New Roman" w:hAnsi="Times New Roman" w:eastAsia="Times New Roman" w:cs="Times New Roman"/>
                <w:sz w:val="15"/>
                <w:szCs w:val="15"/>
                <w:spacing w:val="-4"/>
              </w:rPr>
              <w:t>3</w:t>
            </w:r>
            <w:r>
              <w:rPr>
                <w:rFonts w:ascii="Times New Roman" w:hAnsi="Times New Roman" w:eastAsia="Times New Roman" w:cs="Times New Roman"/>
                <w:sz w:val="24"/>
                <w:szCs w:val="24"/>
                <w:spacing w:val="-4"/>
              </w:rPr>
              <w:t>-N</w:t>
            </w:r>
            <w:r>
              <w:rPr>
                <w:rFonts w:ascii="Times New Roman" w:hAnsi="Times New Roman" w:eastAsia="Times New Roman" w:cs="Times New Roman"/>
                <w:sz w:val="24"/>
                <w:szCs w:val="24"/>
                <w:spacing w:val="-35"/>
              </w:rPr>
              <w:t xml:space="preserve"> </w:t>
            </w:r>
            <w:r>
              <w:rPr>
                <w:rFonts w:ascii="SimSun" w:hAnsi="SimSun" w:eastAsia="SimSun" w:cs="SimSun"/>
                <w:sz w:val="24"/>
                <w:szCs w:val="24"/>
                <w:spacing w:val="-4"/>
              </w:rPr>
              <w:t>、</w:t>
            </w:r>
            <w:r>
              <w:rPr>
                <w:rFonts w:ascii="Times New Roman" w:hAnsi="Times New Roman" w:eastAsia="Times New Roman" w:cs="Times New Roman"/>
                <w:sz w:val="24"/>
                <w:szCs w:val="24"/>
                <w:spacing w:val="-4"/>
              </w:rPr>
              <w:t>SS</w:t>
            </w:r>
            <w:r>
              <w:rPr>
                <w:rFonts w:ascii="SimSun" w:hAnsi="SimSun" w:eastAsia="SimSun" w:cs="SimSun"/>
                <w:sz w:val="24"/>
                <w:szCs w:val="24"/>
                <w:spacing w:val="-4"/>
              </w:rPr>
              <w:t>，生活污水依托祥和绒毛加工厂已建旱厕， 定期抽运至城镇污水处理</w:t>
            </w:r>
            <w:r>
              <w:rPr>
                <w:rFonts w:ascii="SimSun" w:hAnsi="SimSun" w:eastAsia="SimSun" w:cs="SimSun"/>
                <w:sz w:val="24"/>
                <w:szCs w:val="24"/>
              </w:rPr>
              <w:t xml:space="preserve"> </w:t>
            </w:r>
            <w:r>
              <w:rPr>
                <w:rFonts w:ascii="SimSun" w:hAnsi="SimSun" w:eastAsia="SimSun" w:cs="SimSun"/>
                <w:sz w:val="24"/>
                <w:szCs w:val="24"/>
                <w:spacing w:val="-6"/>
              </w:rPr>
              <w:t>厂进行处理。</w:t>
            </w:r>
            <w:r>
              <w:rPr>
                <w:rFonts w:ascii="SimSun" w:hAnsi="SimSun" w:eastAsia="SimSun" w:cs="SimSun"/>
                <w:sz w:val="24"/>
                <w:szCs w:val="24"/>
                <w:spacing w:val="50"/>
              </w:rPr>
              <w:t xml:space="preserve"> </w:t>
            </w:r>
            <w:r>
              <w:rPr>
                <w:rFonts w:ascii="SimSun" w:hAnsi="SimSun" w:eastAsia="SimSun" w:cs="SimSun"/>
                <w:sz w:val="24"/>
                <w:szCs w:val="24"/>
                <w:spacing w:val="-6"/>
              </w:rPr>
              <w:t>依据《祥和绒毛制品有限公司建设年加工</w:t>
            </w:r>
            <w:r>
              <w:rPr>
                <w:rFonts w:ascii="SimSun" w:hAnsi="SimSun" w:eastAsia="SimSun" w:cs="SimSun"/>
                <w:sz w:val="24"/>
                <w:szCs w:val="24"/>
                <w:spacing w:val="-37"/>
              </w:rPr>
              <w:t xml:space="preserve"> </w:t>
            </w:r>
            <w:r>
              <w:rPr>
                <w:rFonts w:ascii="Times New Roman" w:hAnsi="Times New Roman" w:eastAsia="Times New Roman" w:cs="Times New Roman"/>
                <w:sz w:val="24"/>
                <w:szCs w:val="24"/>
                <w:spacing w:val="-6"/>
              </w:rPr>
              <w:t>3800</w:t>
            </w:r>
            <w:r>
              <w:rPr>
                <w:rFonts w:ascii="Times New Roman" w:hAnsi="Times New Roman" w:eastAsia="Times New Roman" w:cs="Times New Roman"/>
                <w:sz w:val="24"/>
                <w:szCs w:val="24"/>
                <w:spacing w:val="21"/>
              </w:rPr>
              <w:t xml:space="preserve"> </w:t>
            </w:r>
            <w:r>
              <w:rPr>
                <w:rFonts w:ascii="SimSun" w:hAnsi="SimSun" w:eastAsia="SimSun" w:cs="SimSun"/>
                <w:sz w:val="24"/>
                <w:szCs w:val="24"/>
                <w:spacing w:val="-6"/>
              </w:rPr>
              <w:t>吨洗净毛项目竣工环境保护</w:t>
            </w:r>
            <w:r>
              <w:rPr>
                <w:rFonts w:ascii="SimSun" w:hAnsi="SimSun" w:eastAsia="SimSun" w:cs="SimSun"/>
                <w:sz w:val="24"/>
                <w:szCs w:val="24"/>
              </w:rPr>
              <w:t xml:space="preserve"> </w:t>
            </w:r>
            <w:r>
              <w:rPr>
                <w:rFonts w:ascii="SimSun" w:hAnsi="SimSun" w:eastAsia="SimSun" w:cs="SimSun"/>
                <w:sz w:val="24"/>
                <w:szCs w:val="24"/>
                <w:spacing w:val="-8"/>
              </w:rPr>
              <w:t>验收报告表》，</w:t>
            </w:r>
            <w:r>
              <w:rPr>
                <w:rFonts w:ascii="SimSun" w:hAnsi="SimSun" w:eastAsia="SimSun" w:cs="SimSun"/>
                <w:sz w:val="24"/>
                <w:szCs w:val="24"/>
                <w:spacing w:val="-40"/>
              </w:rPr>
              <w:t xml:space="preserve"> </w:t>
            </w:r>
            <w:r>
              <w:rPr>
                <w:rFonts w:ascii="SimSun" w:hAnsi="SimSun" w:eastAsia="SimSun" w:cs="SimSun"/>
                <w:sz w:val="24"/>
                <w:szCs w:val="24"/>
                <w:spacing w:val="-8"/>
              </w:rPr>
              <w:t>锡环字验（</w:t>
            </w:r>
            <w:r>
              <w:rPr>
                <w:rFonts w:ascii="Times New Roman" w:hAnsi="Times New Roman" w:eastAsia="Times New Roman" w:cs="Times New Roman"/>
                <w:sz w:val="24"/>
                <w:szCs w:val="24"/>
                <w:spacing w:val="-8"/>
              </w:rPr>
              <w:t>2016</w:t>
            </w:r>
            <w:r>
              <w:rPr>
                <w:rFonts w:ascii="SimSun" w:hAnsi="SimSun" w:eastAsia="SimSun" w:cs="SimSun"/>
                <w:sz w:val="24"/>
                <w:szCs w:val="24"/>
                <w:spacing w:val="-8"/>
              </w:rPr>
              <w:t>）第</w:t>
            </w:r>
            <w:r>
              <w:rPr>
                <w:rFonts w:ascii="SimSun" w:hAnsi="SimSun" w:eastAsia="SimSun" w:cs="SimSun"/>
                <w:sz w:val="24"/>
                <w:szCs w:val="24"/>
                <w:spacing w:val="-35"/>
              </w:rPr>
              <w:t xml:space="preserve"> </w:t>
            </w:r>
            <w:r>
              <w:rPr>
                <w:rFonts w:ascii="Times New Roman" w:hAnsi="Times New Roman" w:eastAsia="Times New Roman" w:cs="Times New Roman"/>
                <w:sz w:val="24"/>
                <w:szCs w:val="24"/>
                <w:spacing w:val="-8"/>
              </w:rPr>
              <w:t>0</w:t>
            </w:r>
            <w:r>
              <w:rPr>
                <w:rFonts w:ascii="Times New Roman" w:hAnsi="Times New Roman" w:eastAsia="Times New Roman" w:cs="Times New Roman"/>
                <w:sz w:val="24"/>
                <w:szCs w:val="24"/>
                <w:spacing w:val="-9"/>
              </w:rPr>
              <w:t>01</w:t>
            </w:r>
            <w:r>
              <w:rPr>
                <w:rFonts w:ascii="Times New Roman" w:hAnsi="Times New Roman" w:eastAsia="Times New Roman" w:cs="Times New Roman"/>
                <w:sz w:val="24"/>
                <w:szCs w:val="24"/>
                <w:spacing w:val="15"/>
              </w:rPr>
              <w:t xml:space="preserve"> </w:t>
            </w:r>
            <w:r>
              <w:rPr>
                <w:rFonts w:ascii="SimSun" w:hAnsi="SimSun" w:eastAsia="SimSun" w:cs="SimSun"/>
                <w:sz w:val="24"/>
                <w:szCs w:val="24"/>
                <w:spacing w:val="-9"/>
              </w:rPr>
              <w:t>号文，</w:t>
            </w:r>
            <w:r>
              <w:rPr>
                <w:rFonts w:ascii="SimSun" w:hAnsi="SimSun" w:eastAsia="SimSun" w:cs="SimSun"/>
                <w:sz w:val="24"/>
                <w:szCs w:val="24"/>
                <w:spacing w:val="-27"/>
              </w:rPr>
              <w:t xml:space="preserve"> </w:t>
            </w:r>
            <w:r>
              <w:rPr>
                <w:rFonts w:ascii="SimSun" w:hAnsi="SimSun" w:eastAsia="SimSun" w:cs="SimSun"/>
                <w:sz w:val="24"/>
                <w:szCs w:val="24"/>
                <w:spacing w:val="-9"/>
              </w:rPr>
              <w:t>可知该项目所在厂区已建的旱厕可以满足</w:t>
            </w:r>
          </w:p>
          <w:p>
            <w:pPr>
              <w:ind w:left="112"/>
              <w:spacing w:line="219" w:lineRule="auto"/>
              <w:rPr>
                <w:rFonts w:ascii="SimSun" w:hAnsi="SimSun" w:eastAsia="SimSun" w:cs="SimSun"/>
                <w:sz w:val="24"/>
                <w:szCs w:val="24"/>
              </w:rPr>
            </w:pPr>
            <w:r>
              <w:rPr>
                <w:rFonts w:ascii="SimSun" w:hAnsi="SimSun" w:eastAsia="SimSun" w:cs="SimSun"/>
                <w:sz w:val="24"/>
                <w:szCs w:val="24"/>
                <w:spacing w:val="-2"/>
              </w:rPr>
              <w:t>该项目生活污水的处理。</w:t>
            </w:r>
          </w:p>
          <w:p>
            <w:pPr>
              <w:ind w:left="584"/>
              <w:spacing w:before="181" w:line="220" w:lineRule="auto"/>
              <w:rPr>
                <w:rFonts w:ascii="SimSun" w:hAnsi="SimSun" w:eastAsia="SimSun" w:cs="SimSun"/>
                <w:sz w:val="24"/>
                <w:szCs w:val="24"/>
              </w:rPr>
            </w:pPr>
            <w:r>
              <w:rPr>
                <w:rFonts w:ascii="Times New Roman" w:hAnsi="Times New Roman" w:eastAsia="Times New Roman" w:cs="Times New Roman"/>
                <w:sz w:val="24"/>
                <w:szCs w:val="24"/>
                <w:spacing w:val="-1"/>
              </w:rPr>
              <w:t>2</w:t>
            </w:r>
            <w:r>
              <w:rPr>
                <w:rFonts w:ascii="SimSun" w:hAnsi="SimSun" w:eastAsia="SimSun" w:cs="SimSun"/>
                <w:sz w:val="24"/>
                <w:szCs w:val="24"/>
                <w:spacing w:val="-1"/>
              </w:rPr>
              <w:t>）污水处理设施可行性分析：</w:t>
            </w:r>
          </w:p>
          <w:p>
            <w:pPr>
              <w:ind w:left="114" w:right="35" w:firstLine="473"/>
              <w:spacing w:before="182" w:line="359" w:lineRule="auto"/>
              <w:rPr>
                <w:rFonts w:ascii="SimSun" w:hAnsi="SimSun" w:eastAsia="SimSun" w:cs="SimSun"/>
                <w:sz w:val="24"/>
                <w:szCs w:val="24"/>
              </w:rPr>
            </w:pPr>
            <w:r>
              <w:rPr>
                <w:rFonts w:ascii="SimSun" w:hAnsi="SimSun" w:eastAsia="SimSun" w:cs="SimSun"/>
                <w:sz w:val="24"/>
                <w:szCs w:val="24"/>
                <w:spacing w:val="-1"/>
              </w:rPr>
              <w:t>根据工程分析可知，项目清洗及磨边用水约为</w:t>
            </w:r>
            <w:r>
              <w:rPr>
                <w:rFonts w:ascii="SimSun" w:hAnsi="SimSun" w:eastAsia="SimSun" w:cs="SimSun"/>
                <w:sz w:val="24"/>
                <w:szCs w:val="24"/>
                <w:spacing w:val="-47"/>
              </w:rPr>
              <w:t xml:space="preserve"> </w:t>
            </w:r>
            <w:r>
              <w:rPr>
                <w:rFonts w:ascii="Times New Roman" w:hAnsi="Times New Roman" w:eastAsia="Times New Roman" w:cs="Times New Roman"/>
                <w:sz w:val="24"/>
                <w:szCs w:val="24"/>
                <w:spacing w:val="-1"/>
              </w:rPr>
              <w:t>0.405m</w:t>
            </w:r>
            <w:r>
              <w:rPr>
                <w:rFonts w:ascii="Times New Roman" w:hAnsi="Times New Roman" w:eastAsia="Times New Roman" w:cs="Times New Roman"/>
                <w:sz w:val="15"/>
                <w:szCs w:val="15"/>
                <w:spacing w:val="-1"/>
                <w:position w:val="8"/>
              </w:rPr>
              <w:t>3 </w:t>
            </w:r>
            <w:r>
              <w:rPr>
                <w:rFonts w:ascii="Times New Roman" w:hAnsi="Times New Roman" w:eastAsia="Times New Roman" w:cs="Times New Roman"/>
                <w:sz w:val="24"/>
                <w:szCs w:val="24"/>
                <w:spacing w:val="-1"/>
              </w:rPr>
              <w:t>/d</w:t>
            </w:r>
            <w:r>
              <w:rPr>
                <w:rFonts w:ascii="SimSun" w:hAnsi="SimSun" w:eastAsia="SimSun" w:cs="SimSun"/>
                <w:sz w:val="24"/>
                <w:szCs w:val="24"/>
                <w:spacing w:val="-1"/>
              </w:rPr>
              <w:t>，厂区内设有 </w:t>
            </w:r>
            <w:r>
              <w:rPr>
                <w:rFonts w:ascii="Times New Roman" w:hAnsi="Times New Roman" w:eastAsia="Times New Roman" w:cs="Times New Roman"/>
                <w:sz w:val="24"/>
                <w:szCs w:val="24"/>
                <w:spacing w:val="-1"/>
              </w:rPr>
              <w:t>1 </w:t>
            </w:r>
            <w:r>
              <w:rPr>
                <w:rFonts w:ascii="SimSun" w:hAnsi="SimSun" w:eastAsia="SimSun" w:cs="SimSun"/>
                <w:sz w:val="24"/>
                <w:szCs w:val="24"/>
                <w:spacing w:val="-1"/>
              </w:rPr>
              <w:t>座沉淀罐，</w:t>
            </w:r>
            <w:r>
              <w:rPr>
                <w:rFonts w:ascii="SimSun" w:hAnsi="SimSun" w:eastAsia="SimSun" w:cs="SimSun"/>
                <w:sz w:val="24"/>
                <w:szCs w:val="24"/>
              </w:rPr>
              <w:t xml:space="preserve"> </w:t>
            </w:r>
            <w:r>
              <w:rPr>
                <w:rFonts w:ascii="SimSun" w:hAnsi="SimSun" w:eastAsia="SimSun" w:cs="SimSun"/>
                <w:sz w:val="24"/>
                <w:szCs w:val="24"/>
                <w:spacing w:val="-4"/>
              </w:rPr>
              <w:t>总有效容积约</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4"/>
              </w:rPr>
              <w:t>18m</w:t>
            </w:r>
            <w:r>
              <w:rPr>
                <w:rFonts w:ascii="Times New Roman" w:hAnsi="Times New Roman" w:eastAsia="Times New Roman" w:cs="Times New Roman"/>
                <w:sz w:val="15"/>
                <w:szCs w:val="15"/>
                <w:spacing w:val="-4"/>
                <w:position w:val="8"/>
              </w:rPr>
              <w:t>3</w:t>
            </w:r>
            <w:r>
              <w:rPr>
                <w:rFonts w:ascii="Times New Roman" w:hAnsi="Times New Roman" w:eastAsia="Times New Roman" w:cs="Times New Roman"/>
                <w:sz w:val="15"/>
                <w:szCs w:val="15"/>
                <w:spacing w:val="-8"/>
                <w:position w:val="8"/>
              </w:rPr>
              <w:t xml:space="preserve"> </w:t>
            </w:r>
            <w:r>
              <w:rPr>
                <w:rFonts w:ascii="SimSun" w:hAnsi="SimSun" w:eastAsia="SimSun" w:cs="SimSun"/>
                <w:sz w:val="24"/>
                <w:szCs w:val="24"/>
                <w:spacing w:val="-4"/>
              </w:rPr>
              <w:t>，能保证生产废水在沉淀罐中最长停留时间达到</w:t>
            </w:r>
            <w:r>
              <w:rPr>
                <w:rFonts w:ascii="SimSun" w:hAnsi="SimSun" w:eastAsia="SimSun" w:cs="SimSun"/>
                <w:sz w:val="24"/>
                <w:szCs w:val="24"/>
                <w:spacing w:val="-56"/>
              </w:rPr>
              <w:t xml:space="preserve"> </w:t>
            </w:r>
            <w:r>
              <w:rPr>
                <w:rFonts w:ascii="Times New Roman" w:hAnsi="Times New Roman" w:eastAsia="Times New Roman" w:cs="Times New Roman"/>
                <w:sz w:val="24"/>
                <w:szCs w:val="24"/>
                <w:spacing w:val="-4"/>
              </w:rPr>
              <w:t>44d</w:t>
            </w:r>
            <w:r>
              <w:rPr>
                <w:rFonts w:ascii="SimSun" w:hAnsi="SimSun" w:eastAsia="SimSun" w:cs="SimSun"/>
                <w:sz w:val="24"/>
                <w:szCs w:val="24"/>
                <w:spacing w:val="-5"/>
              </w:rPr>
              <w:t>，停留时间充足，</w:t>
            </w:r>
          </w:p>
          <w:p>
            <w:pPr>
              <w:ind w:left="112"/>
              <w:spacing w:line="219" w:lineRule="auto"/>
              <w:rPr>
                <w:rFonts w:ascii="SimSun" w:hAnsi="SimSun" w:eastAsia="SimSun" w:cs="SimSun"/>
                <w:sz w:val="24"/>
                <w:szCs w:val="24"/>
              </w:rPr>
            </w:pPr>
            <w:r>
              <w:rPr>
                <w:rFonts w:ascii="SimSun" w:hAnsi="SimSun" w:eastAsia="SimSun" w:cs="SimSun"/>
                <w:sz w:val="24"/>
                <w:szCs w:val="24"/>
                <w:spacing w:val="-1"/>
              </w:rPr>
              <w:t>故项目沉淀罐能确保生产废水得到充分沉淀后上清液排入城市污水管网，措施</w:t>
            </w:r>
            <w:r>
              <w:rPr>
                <w:rFonts w:ascii="SimSun" w:hAnsi="SimSun" w:eastAsia="SimSun" w:cs="SimSun"/>
                <w:sz w:val="24"/>
                <w:szCs w:val="24"/>
                <w:spacing w:val="-2"/>
              </w:rPr>
              <w:t>可行。</w:t>
            </w:r>
          </w:p>
          <w:p>
            <w:pPr>
              <w:ind w:left="597"/>
              <w:spacing w:before="181"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w:t>
            </w:r>
            <w:r>
              <w:rPr>
                <w:rFonts w:ascii="Times New Roman" w:hAnsi="Times New Roman" w:eastAsia="Times New Roman" w:cs="Times New Roman"/>
                <w:sz w:val="24"/>
                <w:szCs w:val="24"/>
                <w:b/>
                <w:bCs/>
                <w:spacing w:val="-1"/>
              </w:rPr>
              <w:t>3</w:t>
            </w:r>
            <w:r>
              <w:rPr>
                <w:rFonts w:ascii="SimSun" w:hAnsi="SimSun" w:eastAsia="SimSun" w:cs="SimSun"/>
                <w:sz w:val="24"/>
                <w:szCs w:val="24"/>
                <w14:textOutline w14:w="4354" w14:cap="flat" w14:cmpd="sng">
                  <w14:solidFill>
                    <w14:srgbClr w14:val="000000"/>
                  </w14:solidFill>
                  <w14:prstDash w14:val="solid"/>
                  <w14:miter w14:lim="10"/>
                </w14:textOutline>
                <w:spacing w:val="-1"/>
              </w:rPr>
              <w:t>）废水污染物核算</w:t>
            </w:r>
          </w:p>
          <w:p>
            <w:pPr>
              <w:ind w:left="587"/>
              <w:spacing w:before="182" w:line="217" w:lineRule="auto"/>
              <w:rPr>
                <w:rFonts w:ascii="SimSun" w:hAnsi="SimSun" w:eastAsia="SimSun" w:cs="SimSun"/>
                <w:sz w:val="24"/>
                <w:szCs w:val="24"/>
              </w:rPr>
            </w:pPr>
            <w:r>
              <w:rPr>
                <w:rFonts w:ascii="SimSun" w:hAnsi="SimSun" w:eastAsia="SimSun" w:cs="SimSun"/>
                <w:sz w:val="24"/>
                <w:szCs w:val="24"/>
                <w:spacing w:val="-2"/>
              </w:rPr>
              <w:t>①生活污水</w:t>
            </w:r>
          </w:p>
          <w:p>
            <w:pPr>
              <w:ind w:left="590"/>
              <w:spacing w:before="184" w:line="467" w:lineRule="exact"/>
              <w:rPr>
                <w:rFonts w:ascii="SimSun" w:hAnsi="SimSun" w:eastAsia="SimSun" w:cs="SimSun"/>
                <w:sz w:val="24"/>
                <w:szCs w:val="24"/>
              </w:rPr>
            </w:pPr>
            <w:r>
              <w:rPr>
                <w:rFonts w:ascii="SimSun" w:hAnsi="SimSun" w:eastAsia="SimSun" w:cs="SimSun"/>
                <w:sz w:val="24"/>
                <w:szCs w:val="24"/>
                <w:spacing w:val="-1"/>
                <w:position w:val="17"/>
              </w:rPr>
              <w:t>生活污水依托厂区原有旱厕，定期清掏。</w:t>
            </w:r>
          </w:p>
          <w:p>
            <w:pPr>
              <w:ind w:left="586"/>
              <w:spacing w:before="1" w:line="217" w:lineRule="auto"/>
              <w:rPr>
                <w:rFonts w:ascii="SimSun" w:hAnsi="SimSun" w:eastAsia="SimSun" w:cs="SimSun"/>
                <w:sz w:val="24"/>
                <w:szCs w:val="24"/>
              </w:rPr>
            </w:pPr>
            <w:r>
              <w:rPr>
                <w:rFonts w:ascii="SimSun" w:hAnsi="SimSun" w:eastAsia="SimSun" w:cs="SimSun"/>
                <w:sz w:val="24"/>
                <w:szCs w:val="24"/>
                <w:spacing w:val="-2"/>
              </w:rPr>
              <w:t>②生产废水</w:t>
            </w:r>
          </w:p>
          <w:p>
            <w:pPr>
              <w:ind w:left="110" w:right="101" w:firstLine="479"/>
              <w:spacing w:before="186" w:line="359" w:lineRule="auto"/>
              <w:jc w:val="both"/>
              <w:rPr>
                <w:rFonts w:ascii="SimSun" w:hAnsi="SimSun" w:eastAsia="SimSun" w:cs="SimSun"/>
                <w:sz w:val="24"/>
                <w:szCs w:val="24"/>
              </w:rPr>
            </w:pPr>
            <w:r>
              <w:rPr>
                <w:rFonts w:ascii="SimSun" w:hAnsi="SimSun" w:eastAsia="SimSun" w:cs="SimSun"/>
                <w:sz w:val="24"/>
                <w:szCs w:val="24"/>
                <w:spacing w:val="-7"/>
              </w:rPr>
              <w:t>本项目生产废水主要为玻璃原片清洗用水、，</w:t>
            </w:r>
            <w:r>
              <w:rPr>
                <w:rFonts w:ascii="SimSun" w:hAnsi="SimSun" w:eastAsia="SimSun" w:cs="SimSun"/>
                <w:sz w:val="24"/>
                <w:szCs w:val="24"/>
                <w:spacing w:val="-15"/>
              </w:rPr>
              <w:t xml:space="preserve"> </w:t>
            </w:r>
            <w:r>
              <w:rPr>
                <w:rFonts w:ascii="SimSun" w:hAnsi="SimSun" w:eastAsia="SimSun" w:cs="SimSun"/>
                <w:sz w:val="24"/>
                <w:szCs w:val="24"/>
                <w:spacing w:val="-7"/>
              </w:rPr>
              <w:t>磨边、打孔用水。用水暂存厂区内的沉</w:t>
            </w:r>
            <w:r>
              <w:rPr>
                <w:rFonts w:ascii="SimSun" w:hAnsi="SimSun" w:eastAsia="SimSun" w:cs="SimSun"/>
                <w:sz w:val="24"/>
                <w:szCs w:val="24"/>
              </w:rPr>
              <w:t xml:space="preserve"> </w:t>
            </w:r>
            <w:r>
              <w:rPr>
                <w:rFonts w:ascii="SimSun" w:hAnsi="SimSun" w:eastAsia="SimSun" w:cs="SimSun"/>
                <w:sz w:val="24"/>
                <w:szCs w:val="24"/>
                <w:spacing w:val="-1"/>
              </w:rPr>
              <w:t>淀罐中，</w:t>
            </w:r>
            <w:r>
              <w:rPr>
                <w:rFonts w:ascii="SimSun" w:hAnsi="SimSun" w:eastAsia="SimSun" w:cs="SimSun"/>
                <w:sz w:val="24"/>
                <w:szCs w:val="24"/>
                <w:spacing w:val="-43"/>
              </w:rPr>
              <w:t xml:space="preserve"> </w:t>
            </w:r>
            <w:r>
              <w:rPr>
                <w:rFonts w:ascii="SimSun" w:hAnsi="SimSun" w:eastAsia="SimSun" w:cs="SimSun"/>
                <w:sz w:val="24"/>
                <w:szCs w:val="24"/>
                <w:spacing w:val="-1"/>
              </w:rPr>
              <w:t>用于去除生产废水中的高悬浮物，</w:t>
            </w:r>
            <w:r>
              <w:rPr>
                <w:rFonts w:ascii="SimSun" w:hAnsi="SimSun" w:eastAsia="SimSun" w:cs="SimSun"/>
                <w:sz w:val="24"/>
                <w:szCs w:val="24"/>
                <w:spacing w:val="37"/>
              </w:rPr>
              <w:t xml:space="preserve"> </w:t>
            </w:r>
            <w:r>
              <w:rPr>
                <w:rFonts w:ascii="SimSun" w:hAnsi="SimSun" w:eastAsia="SimSun" w:cs="SimSun"/>
                <w:sz w:val="24"/>
                <w:szCs w:val="24"/>
                <w:spacing w:val="-1"/>
              </w:rPr>
              <w:t>对废水中的</w:t>
            </w:r>
            <w:r>
              <w:rPr>
                <w:rFonts w:ascii="SimSun" w:hAnsi="SimSun" w:eastAsia="SimSun" w:cs="SimSun"/>
                <w:sz w:val="24"/>
                <w:szCs w:val="24"/>
                <w:spacing w:val="-37"/>
              </w:rPr>
              <w:t xml:space="preserve"> </w:t>
            </w:r>
            <w:r>
              <w:rPr>
                <w:rFonts w:ascii="Times New Roman" w:hAnsi="Times New Roman" w:eastAsia="Times New Roman" w:cs="Times New Roman"/>
                <w:sz w:val="24"/>
                <w:szCs w:val="24"/>
                <w:spacing w:val="-1"/>
              </w:rPr>
              <w:t>COD</w:t>
            </w:r>
            <w:r>
              <w:rPr>
                <w:rFonts w:ascii="SimSun" w:hAnsi="SimSun" w:eastAsia="SimSun" w:cs="SimSun"/>
                <w:sz w:val="24"/>
                <w:szCs w:val="24"/>
                <w:spacing w:val="-1"/>
              </w:rPr>
              <w:t>、氨氮无去除作用。相关</w:t>
            </w:r>
            <w:r>
              <w:rPr>
                <w:rFonts w:ascii="SimSun" w:hAnsi="SimSun" w:eastAsia="SimSun" w:cs="SimSun"/>
                <w:sz w:val="24"/>
                <w:szCs w:val="24"/>
              </w:rPr>
              <w:t xml:space="preserve"> </w:t>
            </w:r>
            <w:r>
              <w:rPr>
                <w:rFonts w:ascii="SimSun" w:hAnsi="SimSun" w:eastAsia="SimSun" w:cs="SimSun"/>
                <w:sz w:val="24"/>
                <w:szCs w:val="24"/>
                <w:spacing w:val="15"/>
              </w:rPr>
              <w:t>水质类比分析详见表</w:t>
            </w:r>
            <w:r>
              <w:rPr>
                <w:rFonts w:ascii="SimSun" w:hAnsi="SimSun" w:eastAsia="SimSun" w:cs="SimSun"/>
                <w:sz w:val="24"/>
                <w:szCs w:val="24"/>
                <w:spacing w:val="-12"/>
              </w:rPr>
              <w:t xml:space="preserve"> </w:t>
            </w:r>
            <w:r>
              <w:rPr>
                <w:rFonts w:ascii="Times New Roman" w:hAnsi="Times New Roman" w:eastAsia="Times New Roman" w:cs="Times New Roman"/>
                <w:sz w:val="24"/>
                <w:szCs w:val="24"/>
                <w:spacing w:val="15"/>
              </w:rPr>
              <w:t>4-7</w:t>
            </w:r>
            <w:r>
              <w:rPr>
                <w:rFonts w:ascii="Times New Roman" w:hAnsi="Times New Roman" w:eastAsia="Times New Roman" w:cs="Times New Roman"/>
                <w:sz w:val="24"/>
                <w:szCs w:val="24"/>
                <w:spacing w:val="-17"/>
              </w:rPr>
              <w:t xml:space="preserve"> </w:t>
            </w:r>
            <w:r>
              <w:rPr>
                <w:rFonts w:ascii="SimSun" w:hAnsi="SimSun" w:eastAsia="SimSun" w:cs="SimSun"/>
                <w:sz w:val="24"/>
                <w:szCs w:val="24"/>
                <w:spacing w:val="15"/>
              </w:rPr>
              <w:t>。沉淀罐中的上清液进入市政管网，最终排污锡林浩特市</w:t>
            </w:r>
            <w:r>
              <w:rPr>
                <w:rFonts w:ascii="SimSun" w:hAnsi="SimSun" w:eastAsia="SimSun" w:cs="SimSun"/>
                <w:sz w:val="24"/>
                <w:szCs w:val="24"/>
              </w:rPr>
              <w:t xml:space="preserve"> </w:t>
            </w:r>
            <w:r>
              <w:rPr>
                <w:rFonts w:ascii="SimSun" w:hAnsi="SimSun" w:eastAsia="SimSun" w:cs="SimSun"/>
                <w:sz w:val="24"/>
                <w:szCs w:val="24"/>
                <w:spacing w:val="7"/>
              </w:rPr>
              <w:t>污水处理厂。</w:t>
            </w:r>
            <w:r>
              <w:rPr>
                <w:rFonts w:ascii="SimSun" w:hAnsi="SimSun" w:eastAsia="SimSun" w:cs="SimSun"/>
                <w:sz w:val="24"/>
                <w:szCs w:val="24"/>
                <w:spacing w:val="-53"/>
              </w:rPr>
              <w:t xml:space="preserve"> </w:t>
            </w:r>
            <w:r>
              <w:rPr>
                <w:rFonts w:ascii="SimSun" w:hAnsi="SimSun" w:eastAsia="SimSun" w:cs="SimSun"/>
                <w:sz w:val="24"/>
                <w:szCs w:val="24"/>
                <w:spacing w:val="7"/>
              </w:rPr>
              <w:t>排水水质类比《秦皇岛中柱石科技有限公司玻璃制品开发加工项目竣工</w:t>
            </w:r>
          </w:p>
          <w:p>
            <w:pPr>
              <w:ind w:left="108"/>
              <w:spacing w:line="218" w:lineRule="auto"/>
              <w:rPr>
                <w:rFonts w:ascii="SimSun" w:hAnsi="SimSun" w:eastAsia="SimSun" w:cs="SimSun"/>
                <w:sz w:val="24"/>
                <w:szCs w:val="24"/>
              </w:rPr>
            </w:pPr>
            <w:r>
              <w:rPr>
                <w:rFonts w:ascii="SimSun" w:hAnsi="SimSun" w:eastAsia="SimSun" w:cs="SimSun"/>
                <w:sz w:val="24"/>
                <w:szCs w:val="24"/>
                <w:spacing w:val="-5"/>
              </w:rPr>
              <w:t>环境验收报告》中玻璃清洗和磨边清洗废水排放水质，</w:t>
            </w:r>
            <w:r>
              <w:rPr>
                <w:rFonts w:ascii="SimSun" w:hAnsi="SimSun" w:eastAsia="SimSun" w:cs="SimSun"/>
                <w:sz w:val="24"/>
                <w:szCs w:val="24"/>
                <w:spacing w:val="-66"/>
              </w:rPr>
              <w:t xml:space="preserve"> </w:t>
            </w:r>
            <w:r>
              <w:rPr>
                <w:rFonts w:ascii="SimSun" w:hAnsi="SimSun" w:eastAsia="SimSun" w:cs="SimSun"/>
                <w:sz w:val="24"/>
                <w:szCs w:val="24"/>
                <w:spacing w:val="-5"/>
              </w:rPr>
              <w:t>类比项目</w:t>
            </w:r>
            <w:r>
              <w:rPr>
                <w:rFonts w:ascii="SimSun" w:hAnsi="SimSun" w:eastAsia="SimSun" w:cs="SimSun"/>
                <w:sz w:val="24"/>
                <w:szCs w:val="24"/>
                <w:spacing w:val="-6"/>
              </w:rPr>
              <w:t>与本项目玻璃处理工艺相</w:t>
            </w:r>
          </w:p>
        </w:tc>
      </w:tr>
    </w:tbl>
    <w:p>
      <w:pPr>
        <w:pStyle w:val="BodyText"/>
        <w:rPr/>
      </w:pPr>
      <w:r/>
    </w:p>
    <w:p>
      <w:pPr>
        <w:sectPr>
          <w:footerReference w:type="default" r:id="rId157"/>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425"/>
        <w:gridCol w:w="1634"/>
        <w:gridCol w:w="129"/>
        <w:gridCol w:w="1387"/>
        <w:gridCol w:w="179"/>
        <w:gridCol w:w="661"/>
        <w:gridCol w:w="853"/>
        <w:gridCol w:w="1009"/>
        <w:gridCol w:w="220"/>
        <w:gridCol w:w="619"/>
        <w:gridCol w:w="840"/>
        <w:gridCol w:w="867"/>
        <w:gridCol w:w="1032"/>
      </w:tblGrid>
      <w:tr>
        <w:trPr>
          <w:trHeight w:val="2751" w:hRule="atLeast"/>
        </w:trPr>
        <w:tc>
          <w:tcPr>
            <w:tcW w:w="425" w:type="dxa"/>
            <w:vAlign w:val="top"/>
            <w:vMerge w:val="restart"/>
            <w:tcBorders>
              <w:left w:val="single" w:color="000000" w:sz="6" w:space="0"/>
              <w:bottom w:val="nil"/>
              <w:top w:val="single" w:color="000000" w:sz="6" w:space="0"/>
            </w:tcBorders>
          </w:tcPr>
          <w:p>
            <w:pPr>
              <w:rPr>
                <w:rFonts w:ascii="Arial"/>
                <w:sz w:val="21"/>
              </w:rPr>
            </w:pPr>
            <w:r/>
          </w:p>
        </w:tc>
        <w:tc>
          <w:tcPr>
            <w:tcW w:w="9430" w:type="dxa"/>
            <w:vAlign w:val="top"/>
            <w:gridSpan w:val="12"/>
            <w:tcBorders>
              <w:bottom w:val="single" w:color="000000" w:sz="12" w:space="0"/>
              <w:right w:val="single" w:color="000000" w:sz="6" w:space="0"/>
              <w:top w:val="single" w:color="000000" w:sz="6" w:space="0"/>
            </w:tcBorders>
          </w:tcPr>
          <w:p>
            <w:pPr>
              <w:ind w:left="108" w:right="100" w:firstLine="23"/>
              <w:spacing w:before="41" w:line="359" w:lineRule="auto"/>
              <w:jc w:val="both"/>
              <w:rPr>
                <w:rFonts w:ascii="SimSun" w:hAnsi="SimSun" w:eastAsia="SimSun" w:cs="SimSun"/>
                <w:sz w:val="24"/>
                <w:szCs w:val="24"/>
              </w:rPr>
            </w:pPr>
            <w:r>
              <w:rPr>
                <w:rFonts w:ascii="SimSun" w:hAnsi="SimSun" w:eastAsia="SimSun" w:cs="SimSun"/>
                <w:sz w:val="24"/>
                <w:szCs w:val="24"/>
                <w:spacing w:val="-6"/>
              </w:rPr>
              <w:t>同，类比项目废水经管道收集至厂区污水处理系统，</w:t>
            </w:r>
            <w:r>
              <w:rPr>
                <w:rFonts w:ascii="SimSun" w:hAnsi="SimSun" w:eastAsia="SimSun" w:cs="SimSun"/>
                <w:sz w:val="24"/>
                <w:szCs w:val="24"/>
                <w:spacing w:val="-61"/>
              </w:rPr>
              <w:t xml:space="preserve"> </w:t>
            </w:r>
            <w:r>
              <w:rPr>
                <w:rFonts w:ascii="SimSun" w:hAnsi="SimSun" w:eastAsia="SimSun" w:cs="SimSun"/>
                <w:sz w:val="24"/>
                <w:szCs w:val="24"/>
                <w:spacing w:val="-6"/>
              </w:rPr>
              <w:t>污水系统系统采取加絮凝剂沉淀后上</w:t>
            </w:r>
            <w:r>
              <w:rPr>
                <w:rFonts w:ascii="SimSun" w:hAnsi="SimSun" w:eastAsia="SimSun" w:cs="SimSun"/>
                <w:sz w:val="24"/>
                <w:szCs w:val="24"/>
              </w:rPr>
              <w:t xml:space="preserve"> </w:t>
            </w:r>
            <w:r>
              <w:rPr>
                <w:rFonts w:ascii="SimSun" w:hAnsi="SimSun" w:eastAsia="SimSun" w:cs="SimSun"/>
                <w:sz w:val="24"/>
                <w:szCs w:val="24"/>
                <w:spacing w:val="-8"/>
              </w:rPr>
              <w:t>清液外排市政管网，</w:t>
            </w:r>
            <w:r>
              <w:rPr>
                <w:rFonts w:ascii="SimSun" w:hAnsi="SimSun" w:eastAsia="SimSun" w:cs="SimSun"/>
                <w:sz w:val="24"/>
                <w:szCs w:val="24"/>
                <w:spacing w:val="-70"/>
              </w:rPr>
              <w:t xml:space="preserve"> </w:t>
            </w:r>
            <w:r>
              <w:rPr>
                <w:rFonts w:ascii="SimSun" w:hAnsi="SimSun" w:eastAsia="SimSun" w:cs="SimSun"/>
                <w:sz w:val="24"/>
                <w:szCs w:val="24"/>
                <w:spacing w:val="-8"/>
              </w:rPr>
              <w:t>本项目生产废水排入沉淀罐</w:t>
            </w:r>
            <w:r>
              <w:rPr>
                <w:rFonts w:ascii="SimSun" w:hAnsi="SimSun" w:eastAsia="SimSun" w:cs="SimSun"/>
                <w:sz w:val="24"/>
                <w:szCs w:val="24"/>
                <w:spacing w:val="-9"/>
              </w:rPr>
              <w:t>内，</w:t>
            </w:r>
            <w:r>
              <w:rPr>
                <w:rFonts w:ascii="SimSun" w:hAnsi="SimSun" w:eastAsia="SimSun" w:cs="SimSun"/>
                <w:sz w:val="24"/>
                <w:szCs w:val="24"/>
                <w:spacing w:val="-71"/>
              </w:rPr>
              <w:t xml:space="preserve"> </w:t>
            </w:r>
            <w:r>
              <w:rPr>
                <w:rFonts w:ascii="SimSun" w:hAnsi="SimSun" w:eastAsia="SimSun" w:cs="SimSun"/>
                <w:sz w:val="24"/>
                <w:szCs w:val="24"/>
                <w:spacing w:val="-9"/>
              </w:rPr>
              <w:t>加入少量絮凝剂沉淀，</w:t>
            </w:r>
            <w:r>
              <w:rPr>
                <w:rFonts w:ascii="SimSun" w:hAnsi="SimSun" w:eastAsia="SimSun" w:cs="SimSun"/>
                <w:sz w:val="24"/>
                <w:szCs w:val="24"/>
                <w:spacing w:val="-39"/>
              </w:rPr>
              <w:t xml:space="preserve"> </w:t>
            </w:r>
            <w:r>
              <w:rPr>
                <w:rFonts w:ascii="SimSun" w:hAnsi="SimSun" w:eastAsia="SimSun" w:cs="SimSun"/>
                <w:sz w:val="24"/>
                <w:szCs w:val="24"/>
                <w:spacing w:val="-9"/>
              </w:rPr>
              <w:t>上清液外排市</w:t>
            </w:r>
          </w:p>
          <w:p>
            <w:pPr>
              <w:ind w:left="107"/>
              <w:spacing w:line="219" w:lineRule="auto"/>
              <w:rPr>
                <w:rFonts w:ascii="SimSun" w:hAnsi="SimSun" w:eastAsia="SimSun" w:cs="SimSun"/>
                <w:sz w:val="24"/>
                <w:szCs w:val="24"/>
              </w:rPr>
            </w:pPr>
            <w:r>
              <w:rPr>
                <w:rFonts w:ascii="SimSun" w:hAnsi="SimSun" w:eastAsia="SimSun" w:cs="SimSun"/>
                <w:sz w:val="24"/>
                <w:szCs w:val="24"/>
                <w:spacing w:val="-15"/>
              </w:rPr>
              <w:t>政管网，</w:t>
            </w:r>
            <w:r>
              <w:rPr>
                <w:rFonts w:ascii="SimSun" w:hAnsi="SimSun" w:eastAsia="SimSun" w:cs="SimSun"/>
                <w:sz w:val="24"/>
                <w:szCs w:val="24"/>
                <w:spacing w:val="-18"/>
              </w:rPr>
              <w:t xml:space="preserve"> </w:t>
            </w:r>
            <w:r>
              <w:rPr>
                <w:rFonts w:ascii="SimSun" w:hAnsi="SimSun" w:eastAsia="SimSun" w:cs="SimSun"/>
                <w:sz w:val="24"/>
                <w:szCs w:val="24"/>
                <w:spacing w:val="-15"/>
              </w:rPr>
              <w:t>类比可行。</w:t>
            </w:r>
          </w:p>
          <w:p>
            <w:pPr>
              <w:ind w:left="629"/>
              <w:spacing w:before="181" w:line="467" w:lineRule="exact"/>
              <w:rPr>
                <w:rFonts w:ascii="SimSun" w:hAnsi="SimSun" w:eastAsia="SimSun" w:cs="SimSun"/>
                <w:sz w:val="24"/>
                <w:szCs w:val="24"/>
              </w:rPr>
            </w:pPr>
            <w:r>
              <w:rPr>
                <w:rFonts w:ascii="SimSun" w:hAnsi="SimSun" w:eastAsia="SimSun" w:cs="SimSun"/>
                <w:sz w:val="24"/>
                <w:szCs w:val="24"/>
                <w:spacing w:val="9"/>
                <w:position w:val="17"/>
              </w:rPr>
              <w:t>经沉淀后的生产废水排放水质能够满足《污水综</w:t>
            </w:r>
            <w:r>
              <w:rPr>
                <w:rFonts w:ascii="SimSun" w:hAnsi="SimSun" w:eastAsia="SimSun" w:cs="SimSun"/>
                <w:sz w:val="24"/>
                <w:szCs w:val="24"/>
                <w:spacing w:val="8"/>
                <w:position w:val="17"/>
              </w:rPr>
              <w:t>合排放标准》（</w:t>
            </w:r>
            <w:r>
              <w:rPr>
                <w:rFonts w:ascii="Times New Roman" w:hAnsi="Times New Roman" w:eastAsia="Times New Roman" w:cs="Times New Roman"/>
                <w:sz w:val="24"/>
                <w:szCs w:val="24"/>
                <w:position w:val="17"/>
              </w:rPr>
              <w:t>GB</w:t>
            </w:r>
            <w:r>
              <w:rPr>
                <w:rFonts w:ascii="Times New Roman" w:hAnsi="Times New Roman" w:eastAsia="Times New Roman" w:cs="Times New Roman"/>
                <w:sz w:val="24"/>
                <w:szCs w:val="24"/>
                <w:spacing w:val="8"/>
                <w:position w:val="17"/>
              </w:rPr>
              <w:t>8978-</w:t>
            </w:r>
            <w:r>
              <w:rPr>
                <w:rFonts w:ascii="Times New Roman" w:hAnsi="Times New Roman" w:eastAsia="Times New Roman" w:cs="Times New Roman"/>
                <w:sz w:val="24"/>
                <w:szCs w:val="24"/>
                <w:spacing w:val="-32"/>
                <w:position w:val="17"/>
              </w:rPr>
              <w:t xml:space="preserve"> </w:t>
            </w:r>
            <w:r>
              <w:rPr>
                <w:rFonts w:ascii="Times New Roman" w:hAnsi="Times New Roman" w:eastAsia="Times New Roman" w:cs="Times New Roman"/>
                <w:sz w:val="24"/>
                <w:szCs w:val="24"/>
                <w:spacing w:val="8"/>
                <w:position w:val="17"/>
              </w:rPr>
              <w:t>1996</w:t>
            </w:r>
            <w:r>
              <w:rPr>
                <w:rFonts w:ascii="SimSun" w:hAnsi="SimSun" w:eastAsia="SimSun" w:cs="SimSun"/>
                <w:sz w:val="24"/>
                <w:szCs w:val="24"/>
                <w:spacing w:val="8"/>
                <w:position w:val="17"/>
              </w:rPr>
              <w:t>）</w:t>
            </w:r>
          </w:p>
          <w:p>
            <w:pPr>
              <w:ind w:left="107"/>
              <w:spacing w:line="219" w:lineRule="auto"/>
              <w:rPr>
                <w:rFonts w:ascii="SimSun" w:hAnsi="SimSun" w:eastAsia="SimSun" w:cs="SimSun"/>
                <w:sz w:val="24"/>
                <w:szCs w:val="24"/>
              </w:rPr>
            </w:pPr>
            <w:r>
              <w:rPr>
                <w:rFonts w:ascii="SimSun" w:hAnsi="SimSun" w:eastAsia="SimSun" w:cs="SimSun"/>
                <w:sz w:val="24"/>
                <w:szCs w:val="24"/>
                <w:spacing w:val="-3"/>
              </w:rPr>
              <w:t>表</w:t>
            </w:r>
            <w:r>
              <w:rPr>
                <w:rFonts w:ascii="SimSun" w:hAnsi="SimSun" w:eastAsia="SimSun" w:cs="SimSun"/>
                <w:sz w:val="24"/>
                <w:szCs w:val="24"/>
                <w:spacing w:val="-56"/>
              </w:rPr>
              <w:t xml:space="preserve"> </w:t>
            </w:r>
            <w:r>
              <w:rPr>
                <w:rFonts w:ascii="Times New Roman" w:hAnsi="Times New Roman" w:eastAsia="Times New Roman" w:cs="Times New Roman"/>
                <w:sz w:val="24"/>
                <w:szCs w:val="24"/>
                <w:spacing w:val="-3"/>
              </w:rPr>
              <w:t>4</w:t>
            </w:r>
            <w:r>
              <w:rPr>
                <w:rFonts w:ascii="Times New Roman" w:hAnsi="Times New Roman" w:eastAsia="Times New Roman" w:cs="Times New Roman"/>
                <w:sz w:val="24"/>
                <w:szCs w:val="24"/>
                <w:spacing w:val="32"/>
              </w:rPr>
              <w:t xml:space="preserve"> </w:t>
            </w:r>
            <w:r>
              <w:rPr>
                <w:rFonts w:ascii="SimSun" w:hAnsi="SimSun" w:eastAsia="SimSun" w:cs="SimSun"/>
                <w:sz w:val="24"/>
                <w:szCs w:val="24"/>
                <w:spacing w:val="-3"/>
              </w:rPr>
              <w:t>中三级标准及锡林浩特市污水处理厂进水水质要</w:t>
            </w:r>
            <w:r>
              <w:rPr>
                <w:rFonts w:ascii="SimSun" w:hAnsi="SimSun" w:eastAsia="SimSun" w:cs="SimSun"/>
                <w:sz w:val="24"/>
                <w:szCs w:val="24"/>
                <w:spacing w:val="-4"/>
              </w:rPr>
              <w:t>求。</w:t>
            </w:r>
          </w:p>
          <w:p>
            <w:pPr>
              <w:ind w:left="3261"/>
              <w:spacing w:before="258"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表</w:t>
            </w:r>
            <w:r>
              <w:rPr>
                <w:rFonts w:ascii="SimSun" w:hAnsi="SimSun" w:eastAsia="SimSun" w:cs="SimSun"/>
                <w:sz w:val="24"/>
                <w:szCs w:val="24"/>
                <w:spacing w:val="-47"/>
              </w:rPr>
              <w:t xml:space="preserve"> </w:t>
            </w:r>
            <w:r>
              <w:rPr>
                <w:rFonts w:ascii="Times New Roman" w:hAnsi="Times New Roman" w:eastAsia="Times New Roman" w:cs="Times New Roman"/>
                <w:sz w:val="24"/>
                <w:szCs w:val="24"/>
                <w:b/>
                <w:bCs/>
                <w:spacing w:val="-1"/>
              </w:rPr>
              <w:t>4-7  </w:t>
            </w:r>
            <w:r>
              <w:rPr>
                <w:rFonts w:ascii="SimSun" w:hAnsi="SimSun" w:eastAsia="SimSun" w:cs="SimSun"/>
                <w:sz w:val="24"/>
                <w:szCs w:val="24"/>
                <w14:textOutline w14:w="4354" w14:cap="flat" w14:cmpd="sng">
                  <w14:solidFill>
                    <w14:srgbClr w14:val="000000"/>
                  </w14:solidFill>
                  <w14:prstDash w14:val="solid"/>
                  <w14:miter w14:lim="10"/>
                </w14:textOutline>
                <w:spacing w:val="-1"/>
              </w:rPr>
              <w:t>生产废水产排情况表</w:t>
            </w:r>
          </w:p>
        </w:tc>
      </w:tr>
      <w:tr>
        <w:trPr>
          <w:trHeight w:val="430" w:hRule="atLeast"/>
        </w:trPr>
        <w:tc>
          <w:tcPr>
            <w:tcW w:w="425" w:type="dxa"/>
            <w:vAlign w:val="top"/>
            <w:vMerge w:val="continue"/>
            <w:tcBorders>
              <w:left w:val="single" w:color="000000" w:sz="6" w:space="0"/>
              <w:bottom w:val="nil"/>
              <w:top w:val="nil"/>
            </w:tcBorders>
          </w:tcPr>
          <w:p>
            <w:pPr>
              <w:rPr>
                <w:rFonts w:ascii="Arial"/>
                <w:sz w:val="21"/>
              </w:rPr>
            </w:pPr>
            <w:r/>
          </w:p>
        </w:tc>
        <w:tc>
          <w:tcPr>
            <w:tcW w:w="1763" w:type="dxa"/>
            <w:vAlign w:val="top"/>
            <w:gridSpan w:val="2"/>
            <w:tcBorders>
              <w:top w:val="single" w:color="000000" w:sz="12" w:space="0"/>
            </w:tcBorders>
          </w:tcPr>
          <w:p>
            <w:pPr>
              <w:ind w:left="574"/>
              <w:spacing w:before="118" w:line="220" w:lineRule="auto"/>
              <w:rPr>
                <w:rFonts w:ascii="SimSun" w:hAnsi="SimSun" w:eastAsia="SimSun" w:cs="SimSun"/>
                <w:sz w:val="18"/>
                <w:szCs w:val="18"/>
              </w:rPr>
            </w:pPr>
            <w:r>
              <w:rPr>
                <w:rFonts w:ascii="SimSun" w:hAnsi="SimSun" w:eastAsia="SimSun" w:cs="SimSun"/>
                <w:sz w:val="18"/>
                <w:szCs w:val="18"/>
                <w:spacing w:val="-2"/>
              </w:rPr>
              <w:t>产污工序</w:t>
            </w:r>
          </w:p>
        </w:tc>
        <w:tc>
          <w:tcPr>
            <w:tcW w:w="1387" w:type="dxa"/>
            <w:vAlign w:val="top"/>
            <w:tcBorders>
              <w:top w:val="single" w:color="000000" w:sz="12" w:space="0"/>
            </w:tcBorders>
          </w:tcPr>
          <w:p>
            <w:pPr>
              <w:ind w:left="515"/>
              <w:spacing w:before="118" w:line="220" w:lineRule="auto"/>
              <w:rPr>
                <w:rFonts w:ascii="SimSun" w:hAnsi="SimSun" w:eastAsia="SimSun" w:cs="SimSun"/>
                <w:sz w:val="18"/>
                <w:szCs w:val="18"/>
              </w:rPr>
            </w:pPr>
            <w:r>
              <w:rPr>
                <w:rFonts w:ascii="SimSun" w:hAnsi="SimSun" w:eastAsia="SimSun" w:cs="SimSun"/>
                <w:sz w:val="18"/>
                <w:szCs w:val="18"/>
                <w:spacing w:val="-2"/>
              </w:rPr>
              <w:t>类别</w:t>
            </w:r>
          </w:p>
        </w:tc>
        <w:tc>
          <w:tcPr>
            <w:tcW w:w="840" w:type="dxa"/>
            <w:vAlign w:val="top"/>
            <w:gridSpan w:val="2"/>
            <w:tcBorders>
              <w:top w:val="single" w:color="000000" w:sz="12" w:space="0"/>
            </w:tcBorders>
          </w:tcPr>
          <w:p>
            <w:pPr>
              <w:ind w:left="244"/>
              <w:spacing w:before="14" w:line="245" w:lineRule="exact"/>
              <w:rPr>
                <w:rFonts w:ascii="SimSun" w:hAnsi="SimSun" w:eastAsia="SimSun" w:cs="SimSun"/>
                <w:sz w:val="18"/>
                <w:szCs w:val="18"/>
              </w:rPr>
            </w:pPr>
            <w:r>
              <w:rPr>
                <w:rFonts w:ascii="SimSun" w:hAnsi="SimSun" w:eastAsia="SimSun" w:cs="SimSun"/>
                <w:sz w:val="18"/>
                <w:szCs w:val="18"/>
                <w:spacing w:val="-3"/>
                <w:position w:val="4"/>
              </w:rPr>
              <w:t>数量</w:t>
            </w:r>
          </w:p>
          <w:p>
            <w:pPr>
              <w:ind w:left="327"/>
              <w:spacing w:line="186"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t/a</w:t>
            </w:r>
          </w:p>
        </w:tc>
        <w:tc>
          <w:tcPr>
            <w:tcW w:w="853" w:type="dxa"/>
            <w:vAlign w:val="top"/>
            <w:tcBorders>
              <w:top w:val="single" w:color="000000" w:sz="12" w:space="0"/>
            </w:tcBorders>
          </w:tcPr>
          <w:p>
            <w:pPr>
              <w:ind w:left="329"/>
              <w:spacing w:before="149"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6"/>
              </w:rPr>
              <w:t>SS</w:t>
            </w:r>
          </w:p>
        </w:tc>
        <w:tc>
          <w:tcPr>
            <w:tcW w:w="1009" w:type="dxa"/>
            <w:vAlign w:val="top"/>
            <w:tcBorders>
              <w:top w:val="single" w:color="000000" w:sz="12" w:space="0"/>
            </w:tcBorders>
          </w:tcPr>
          <w:p>
            <w:pPr>
              <w:ind w:left="273"/>
              <w:spacing w:before="149" w:line="198" w:lineRule="auto"/>
              <w:rPr>
                <w:rFonts w:ascii="Times New Roman" w:hAnsi="Times New Roman" w:eastAsia="Times New Roman" w:cs="Times New Roman"/>
                <w:sz w:val="12"/>
                <w:szCs w:val="12"/>
              </w:rPr>
            </w:pPr>
            <w:r>
              <w:rPr>
                <w:rFonts w:ascii="Times New Roman" w:hAnsi="Times New Roman" w:eastAsia="Times New Roman" w:cs="Times New Roman"/>
                <w:sz w:val="18"/>
                <w:szCs w:val="18"/>
                <w:spacing w:val="-1"/>
              </w:rPr>
              <w:t>BOD</w:t>
            </w:r>
            <w:r>
              <w:rPr>
                <w:rFonts w:ascii="Times New Roman" w:hAnsi="Times New Roman" w:eastAsia="Times New Roman" w:cs="Times New Roman"/>
                <w:sz w:val="12"/>
                <w:szCs w:val="12"/>
                <w:spacing w:val="-1"/>
              </w:rPr>
              <w:t>5</w:t>
            </w:r>
          </w:p>
        </w:tc>
        <w:tc>
          <w:tcPr>
            <w:tcW w:w="839" w:type="dxa"/>
            <w:vAlign w:val="top"/>
            <w:gridSpan w:val="2"/>
            <w:tcBorders>
              <w:top w:val="single" w:color="000000" w:sz="12" w:space="0"/>
            </w:tcBorders>
          </w:tcPr>
          <w:p>
            <w:pPr>
              <w:ind w:left="223"/>
              <w:spacing w:before="149"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COD</w:t>
            </w:r>
          </w:p>
        </w:tc>
        <w:tc>
          <w:tcPr>
            <w:tcW w:w="840" w:type="dxa"/>
            <w:vAlign w:val="top"/>
            <w:tcBorders>
              <w:top w:val="single" w:color="000000" w:sz="12" w:space="0"/>
            </w:tcBorders>
          </w:tcPr>
          <w:p>
            <w:pPr>
              <w:ind w:left="235"/>
              <w:spacing w:before="119" w:line="219" w:lineRule="auto"/>
              <w:rPr>
                <w:rFonts w:ascii="SimSun" w:hAnsi="SimSun" w:eastAsia="SimSun" w:cs="SimSun"/>
                <w:sz w:val="18"/>
                <w:szCs w:val="18"/>
              </w:rPr>
            </w:pPr>
            <w:r>
              <w:rPr>
                <w:rFonts w:ascii="SimSun" w:hAnsi="SimSun" w:eastAsia="SimSun" w:cs="SimSun"/>
                <w:sz w:val="18"/>
                <w:szCs w:val="18"/>
                <w:spacing w:val="-2"/>
              </w:rPr>
              <w:t>氨氮</w:t>
            </w:r>
          </w:p>
        </w:tc>
        <w:tc>
          <w:tcPr>
            <w:tcW w:w="867" w:type="dxa"/>
            <w:vAlign w:val="top"/>
            <w:tcBorders>
              <w:top w:val="single" w:color="000000" w:sz="12" w:space="0"/>
            </w:tcBorders>
          </w:tcPr>
          <w:p>
            <w:pPr>
              <w:ind w:left="254"/>
              <w:spacing w:before="118" w:line="220" w:lineRule="auto"/>
              <w:rPr>
                <w:rFonts w:ascii="SimSun" w:hAnsi="SimSun" w:eastAsia="SimSun" w:cs="SimSun"/>
                <w:sz w:val="18"/>
                <w:szCs w:val="18"/>
              </w:rPr>
            </w:pPr>
            <w:r>
              <w:rPr>
                <w:rFonts w:ascii="SimSun" w:hAnsi="SimSun" w:eastAsia="SimSun" w:cs="SimSun"/>
                <w:sz w:val="18"/>
                <w:szCs w:val="18"/>
                <w:spacing w:val="-3"/>
              </w:rPr>
              <w:t>总磷</w:t>
            </w:r>
          </w:p>
        </w:tc>
        <w:tc>
          <w:tcPr>
            <w:tcW w:w="1032" w:type="dxa"/>
            <w:vAlign w:val="top"/>
            <w:tcBorders>
              <w:top w:val="single" w:color="000000" w:sz="12" w:space="0"/>
              <w:right w:val="single" w:color="000000" w:sz="6" w:space="0"/>
            </w:tcBorders>
          </w:tcPr>
          <w:p>
            <w:pPr>
              <w:ind w:left="286"/>
              <w:spacing w:before="119" w:line="219" w:lineRule="auto"/>
              <w:rPr>
                <w:rFonts w:ascii="SimSun" w:hAnsi="SimSun" w:eastAsia="SimSun" w:cs="SimSun"/>
                <w:sz w:val="18"/>
                <w:szCs w:val="18"/>
              </w:rPr>
            </w:pPr>
            <w:r>
              <w:rPr>
                <w:rFonts w:ascii="SimSun" w:hAnsi="SimSun" w:eastAsia="SimSun" w:cs="SimSun"/>
                <w:sz w:val="18"/>
                <w:szCs w:val="18"/>
                <w:spacing w:val="-3"/>
              </w:rPr>
              <w:t>总氮</w:t>
            </w:r>
          </w:p>
        </w:tc>
      </w:tr>
      <w:tr>
        <w:trPr>
          <w:trHeight w:val="401" w:hRule="atLeast"/>
        </w:trPr>
        <w:tc>
          <w:tcPr>
            <w:tcW w:w="425" w:type="dxa"/>
            <w:vAlign w:val="top"/>
            <w:vMerge w:val="continue"/>
            <w:tcBorders>
              <w:left w:val="single" w:color="000000" w:sz="6" w:space="0"/>
              <w:bottom w:val="nil"/>
              <w:top w:val="nil"/>
            </w:tcBorders>
          </w:tcPr>
          <w:p>
            <w:pPr>
              <w:rPr>
                <w:rFonts w:ascii="Arial"/>
                <w:sz w:val="21"/>
              </w:rPr>
            </w:pPr>
            <w:r/>
          </w:p>
        </w:tc>
        <w:tc>
          <w:tcPr>
            <w:tcW w:w="1763" w:type="dxa"/>
            <w:vAlign w:val="top"/>
            <w:gridSpan w:val="2"/>
            <w:vMerge w:val="restart"/>
            <w:tcBorders>
              <w:bottom w:val="nil"/>
            </w:tcBorders>
          </w:tcPr>
          <w:p>
            <w:pPr>
              <w:ind w:left="213" w:right="109" w:firstLine="2"/>
              <w:spacing w:before="198" w:line="230" w:lineRule="auto"/>
              <w:rPr>
                <w:rFonts w:ascii="SimSun" w:hAnsi="SimSun" w:eastAsia="SimSun" w:cs="SimSun"/>
                <w:sz w:val="18"/>
                <w:szCs w:val="18"/>
              </w:rPr>
            </w:pPr>
            <w:r>
              <w:rPr>
                <w:rFonts w:ascii="SimSun" w:hAnsi="SimSun" w:eastAsia="SimSun" w:cs="SimSun"/>
                <w:sz w:val="18"/>
                <w:szCs w:val="18"/>
                <w:spacing w:val="-2"/>
              </w:rPr>
              <w:t>磨边、钻孔废水以</w:t>
            </w:r>
            <w:r>
              <w:rPr>
                <w:rFonts w:ascii="SimSun" w:hAnsi="SimSun" w:eastAsia="SimSun" w:cs="SimSun"/>
                <w:sz w:val="18"/>
                <w:szCs w:val="18"/>
                <w:spacing w:val="6"/>
              </w:rPr>
              <w:t xml:space="preserve"> </w:t>
            </w:r>
            <w:r>
              <w:rPr>
                <w:rFonts w:ascii="SimSun" w:hAnsi="SimSun" w:eastAsia="SimSun" w:cs="SimSun"/>
                <w:sz w:val="18"/>
                <w:szCs w:val="18"/>
                <w:spacing w:val="-1"/>
              </w:rPr>
              <w:t>及玻璃清洗废水</w:t>
            </w:r>
          </w:p>
        </w:tc>
        <w:tc>
          <w:tcPr>
            <w:tcW w:w="1387" w:type="dxa"/>
            <w:vAlign w:val="top"/>
          </w:tcPr>
          <w:p>
            <w:pPr>
              <w:ind w:left="118"/>
              <w:spacing w:before="113" w:line="212" w:lineRule="auto"/>
              <w:rPr>
                <w:rFonts w:ascii="Times New Roman" w:hAnsi="Times New Roman" w:eastAsia="Times New Roman" w:cs="Times New Roman"/>
                <w:sz w:val="18"/>
                <w:szCs w:val="18"/>
              </w:rPr>
            </w:pPr>
            <w:r>
              <w:rPr>
                <w:rFonts w:ascii="SimSun" w:hAnsi="SimSun" w:eastAsia="SimSun" w:cs="SimSun"/>
                <w:sz w:val="18"/>
                <w:szCs w:val="18"/>
                <w:spacing w:val="-1"/>
              </w:rPr>
              <w:t>排放水质</w:t>
            </w:r>
            <w:r>
              <w:rPr>
                <w:rFonts w:ascii="SimSun" w:hAnsi="SimSun" w:eastAsia="SimSun" w:cs="SimSun"/>
                <w:sz w:val="18"/>
                <w:szCs w:val="18"/>
                <w:spacing w:val="-45"/>
              </w:rPr>
              <w:t xml:space="preserve"> </w:t>
            </w:r>
            <w:r>
              <w:rPr>
                <w:rFonts w:ascii="Times New Roman" w:hAnsi="Times New Roman" w:eastAsia="Times New Roman" w:cs="Times New Roman"/>
                <w:sz w:val="18"/>
                <w:szCs w:val="18"/>
                <w:spacing w:val="-1"/>
              </w:rPr>
              <w:t>mg/L</w:t>
            </w:r>
          </w:p>
        </w:tc>
        <w:tc>
          <w:tcPr>
            <w:tcW w:w="840" w:type="dxa"/>
            <w:vAlign w:val="top"/>
            <w:gridSpan w:val="2"/>
            <w:vMerge w:val="restart"/>
            <w:tcBorders>
              <w:bottom w:val="nil"/>
            </w:tcBorders>
          </w:tcPr>
          <w:p>
            <w:pPr>
              <w:spacing w:line="293" w:lineRule="auto"/>
              <w:rPr>
                <w:rFonts w:ascii="Arial"/>
                <w:sz w:val="21"/>
              </w:rPr>
            </w:pPr>
            <w:r/>
          </w:p>
          <w:p>
            <w:pPr>
              <w:ind w:left="221"/>
              <w:spacing w:before="52"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75.36</w:t>
            </w:r>
          </w:p>
        </w:tc>
        <w:tc>
          <w:tcPr>
            <w:tcW w:w="853" w:type="dxa"/>
            <w:vAlign w:val="top"/>
          </w:tcPr>
          <w:p>
            <w:pPr>
              <w:ind w:left="348"/>
              <w:spacing w:before="142"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6"/>
              </w:rPr>
              <w:t>10</w:t>
            </w:r>
          </w:p>
        </w:tc>
        <w:tc>
          <w:tcPr>
            <w:tcW w:w="1009" w:type="dxa"/>
            <w:vAlign w:val="top"/>
          </w:tcPr>
          <w:p>
            <w:pPr>
              <w:ind w:left="385"/>
              <w:spacing w:before="142"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6.6</w:t>
            </w:r>
          </w:p>
        </w:tc>
        <w:tc>
          <w:tcPr>
            <w:tcW w:w="839" w:type="dxa"/>
            <w:vAlign w:val="top"/>
            <w:gridSpan w:val="2"/>
          </w:tcPr>
          <w:p>
            <w:pPr>
              <w:ind w:left="319"/>
              <w:spacing w:before="142"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20</w:t>
            </w:r>
          </w:p>
        </w:tc>
        <w:tc>
          <w:tcPr>
            <w:tcW w:w="840" w:type="dxa"/>
            <w:vAlign w:val="top"/>
          </w:tcPr>
          <w:p>
            <w:pPr>
              <w:ind w:left="303"/>
              <w:spacing w:before="142"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7.8</w:t>
            </w:r>
          </w:p>
        </w:tc>
        <w:tc>
          <w:tcPr>
            <w:tcW w:w="867" w:type="dxa"/>
            <w:vAlign w:val="top"/>
          </w:tcPr>
          <w:p>
            <w:pPr>
              <w:ind w:left="272"/>
              <w:spacing w:before="142"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0.02</w:t>
            </w:r>
          </w:p>
        </w:tc>
        <w:tc>
          <w:tcPr>
            <w:tcW w:w="1032" w:type="dxa"/>
            <w:vAlign w:val="top"/>
            <w:tcBorders>
              <w:right w:val="single" w:color="000000" w:sz="6" w:space="0"/>
            </w:tcBorders>
          </w:tcPr>
          <w:p>
            <w:pPr>
              <w:ind w:left="318"/>
              <w:spacing w:before="142"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6"/>
              </w:rPr>
              <w:t>13.1</w:t>
            </w:r>
          </w:p>
        </w:tc>
      </w:tr>
      <w:tr>
        <w:trPr>
          <w:trHeight w:val="401" w:hRule="atLeast"/>
        </w:trPr>
        <w:tc>
          <w:tcPr>
            <w:tcW w:w="425" w:type="dxa"/>
            <w:vAlign w:val="top"/>
            <w:vMerge w:val="continue"/>
            <w:tcBorders>
              <w:left w:val="single" w:color="000000" w:sz="6" w:space="0"/>
              <w:bottom w:val="nil"/>
              <w:top w:val="nil"/>
            </w:tcBorders>
          </w:tcPr>
          <w:p>
            <w:pPr>
              <w:rPr>
                <w:rFonts w:ascii="Arial"/>
                <w:sz w:val="21"/>
              </w:rPr>
            </w:pPr>
            <w:r/>
          </w:p>
        </w:tc>
        <w:tc>
          <w:tcPr>
            <w:tcW w:w="1763" w:type="dxa"/>
            <w:vAlign w:val="top"/>
            <w:gridSpan w:val="2"/>
            <w:vMerge w:val="continue"/>
            <w:tcBorders>
              <w:top w:val="nil"/>
            </w:tcBorders>
          </w:tcPr>
          <w:p>
            <w:pPr>
              <w:rPr>
                <w:rFonts w:ascii="Arial"/>
                <w:sz w:val="21"/>
              </w:rPr>
            </w:pPr>
            <w:r/>
          </w:p>
        </w:tc>
        <w:tc>
          <w:tcPr>
            <w:tcW w:w="1387" w:type="dxa"/>
            <w:vAlign w:val="top"/>
          </w:tcPr>
          <w:p>
            <w:pPr>
              <w:ind w:left="312"/>
              <w:spacing w:before="113" w:line="235" w:lineRule="auto"/>
              <w:rPr>
                <w:rFonts w:ascii="Times New Roman" w:hAnsi="Times New Roman" w:eastAsia="Times New Roman" w:cs="Times New Roman"/>
                <w:sz w:val="18"/>
                <w:szCs w:val="18"/>
              </w:rPr>
            </w:pPr>
            <w:r>
              <w:rPr>
                <w:rFonts w:ascii="SimSun" w:hAnsi="SimSun" w:eastAsia="SimSun" w:cs="SimSun"/>
                <w:sz w:val="18"/>
                <w:szCs w:val="18"/>
                <w:spacing w:val="-2"/>
              </w:rPr>
              <w:t>排放量</w:t>
            </w:r>
            <w:r>
              <w:rPr>
                <w:rFonts w:ascii="SimSun" w:hAnsi="SimSun" w:eastAsia="SimSun" w:cs="SimSun"/>
                <w:sz w:val="18"/>
                <w:szCs w:val="18"/>
                <w:spacing w:val="-41"/>
              </w:rPr>
              <w:t xml:space="preserve"> </w:t>
            </w:r>
            <w:r>
              <w:rPr>
                <w:rFonts w:ascii="Times New Roman" w:hAnsi="Times New Roman" w:eastAsia="Times New Roman" w:cs="Times New Roman"/>
                <w:sz w:val="18"/>
                <w:szCs w:val="18"/>
                <w:spacing w:val="-2"/>
              </w:rPr>
              <w:t>t/a</w:t>
            </w:r>
          </w:p>
        </w:tc>
        <w:tc>
          <w:tcPr>
            <w:tcW w:w="840" w:type="dxa"/>
            <w:vAlign w:val="top"/>
            <w:gridSpan w:val="2"/>
            <w:vMerge w:val="continue"/>
            <w:tcBorders>
              <w:top w:val="nil"/>
            </w:tcBorders>
          </w:tcPr>
          <w:p>
            <w:pPr>
              <w:rPr>
                <w:rFonts w:ascii="Arial"/>
                <w:sz w:val="21"/>
              </w:rPr>
            </w:pPr>
            <w:r/>
          </w:p>
        </w:tc>
        <w:tc>
          <w:tcPr>
            <w:tcW w:w="853" w:type="dxa"/>
            <w:vAlign w:val="top"/>
          </w:tcPr>
          <w:p>
            <w:pPr>
              <w:ind w:left="111"/>
              <w:spacing w:before="144"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0.00075</w:t>
            </w:r>
          </w:p>
        </w:tc>
        <w:tc>
          <w:tcPr>
            <w:tcW w:w="1009" w:type="dxa"/>
            <w:vAlign w:val="top"/>
          </w:tcPr>
          <w:p>
            <w:pPr>
              <w:ind w:left="100"/>
              <w:spacing w:before="144"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0.00050</w:t>
            </w:r>
          </w:p>
        </w:tc>
        <w:tc>
          <w:tcPr>
            <w:tcW w:w="839" w:type="dxa"/>
            <w:vAlign w:val="top"/>
            <w:gridSpan w:val="2"/>
          </w:tcPr>
          <w:p>
            <w:pPr>
              <w:ind w:left="100"/>
              <w:spacing w:before="144"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0.00151</w:t>
            </w:r>
          </w:p>
        </w:tc>
        <w:tc>
          <w:tcPr>
            <w:tcW w:w="840" w:type="dxa"/>
            <w:vAlign w:val="top"/>
          </w:tcPr>
          <w:p>
            <w:pPr>
              <w:ind w:left="102"/>
              <w:spacing w:before="144"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0.00059</w:t>
            </w:r>
          </w:p>
        </w:tc>
        <w:tc>
          <w:tcPr>
            <w:tcW w:w="867" w:type="dxa"/>
            <w:vAlign w:val="top"/>
          </w:tcPr>
          <w:p>
            <w:pPr>
              <w:ind w:left="104"/>
              <w:spacing w:before="144"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0.00000</w:t>
            </w:r>
          </w:p>
        </w:tc>
        <w:tc>
          <w:tcPr>
            <w:tcW w:w="1032" w:type="dxa"/>
            <w:vAlign w:val="top"/>
            <w:tcBorders>
              <w:right w:val="single" w:color="000000" w:sz="6" w:space="0"/>
            </w:tcBorders>
          </w:tcPr>
          <w:p>
            <w:pPr>
              <w:ind w:left="104"/>
              <w:spacing w:before="144"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0.00099</w:t>
            </w:r>
          </w:p>
        </w:tc>
      </w:tr>
      <w:tr>
        <w:trPr>
          <w:trHeight w:val="411" w:hRule="atLeast"/>
        </w:trPr>
        <w:tc>
          <w:tcPr>
            <w:tcW w:w="425" w:type="dxa"/>
            <w:vAlign w:val="top"/>
            <w:vMerge w:val="continue"/>
            <w:tcBorders>
              <w:left w:val="single" w:color="000000" w:sz="6" w:space="0"/>
              <w:bottom w:val="nil"/>
              <w:top w:val="nil"/>
            </w:tcBorders>
          </w:tcPr>
          <w:p>
            <w:pPr>
              <w:rPr>
                <w:rFonts w:ascii="Arial"/>
                <w:sz w:val="21"/>
              </w:rPr>
            </w:pPr>
            <w:r/>
          </w:p>
        </w:tc>
        <w:tc>
          <w:tcPr>
            <w:tcW w:w="3150" w:type="dxa"/>
            <w:vAlign w:val="top"/>
            <w:gridSpan w:val="3"/>
            <w:tcBorders>
              <w:bottom w:val="single" w:color="000000" w:sz="12" w:space="0"/>
            </w:tcBorders>
          </w:tcPr>
          <w:p>
            <w:pPr>
              <w:ind w:left="1052"/>
              <w:spacing w:before="114" w:line="212" w:lineRule="auto"/>
              <w:rPr>
                <w:rFonts w:ascii="Times New Roman" w:hAnsi="Times New Roman" w:eastAsia="Times New Roman" w:cs="Times New Roman"/>
                <w:sz w:val="18"/>
                <w:szCs w:val="18"/>
              </w:rPr>
            </w:pPr>
            <w:r>
              <w:rPr>
                <w:rFonts w:ascii="SimSun" w:hAnsi="SimSun" w:eastAsia="SimSun" w:cs="SimSun"/>
                <w:sz w:val="18"/>
                <w:szCs w:val="18"/>
                <w:spacing w:val="-1"/>
              </w:rPr>
              <w:t>排放标准</w:t>
            </w:r>
            <w:r>
              <w:rPr>
                <w:rFonts w:ascii="SimSun" w:hAnsi="SimSun" w:eastAsia="SimSun" w:cs="SimSun"/>
                <w:sz w:val="18"/>
                <w:szCs w:val="18"/>
                <w:spacing w:val="-45"/>
              </w:rPr>
              <w:t xml:space="preserve"> </w:t>
            </w:r>
            <w:r>
              <w:rPr>
                <w:rFonts w:ascii="Times New Roman" w:hAnsi="Times New Roman" w:eastAsia="Times New Roman" w:cs="Times New Roman"/>
                <w:sz w:val="18"/>
                <w:szCs w:val="18"/>
                <w:spacing w:val="-1"/>
              </w:rPr>
              <w:t>mg/L</w:t>
            </w:r>
          </w:p>
        </w:tc>
        <w:tc>
          <w:tcPr>
            <w:tcW w:w="840" w:type="dxa"/>
            <w:vAlign w:val="top"/>
            <w:gridSpan w:val="2"/>
            <w:tcBorders>
              <w:bottom w:val="single" w:color="000000" w:sz="12" w:space="0"/>
            </w:tcBorders>
          </w:tcPr>
          <w:p>
            <w:pPr>
              <w:ind w:left="363"/>
              <w:spacing w:before="221" w:line="86" w:lineRule="exact"/>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position w:val="-1"/>
              </w:rPr>
              <w:t>--</w:t>
            </w:r>
          </w:p>
        </w:tc>
        <w:tc>
          <w:tcPr>
            <w:tcW w:w="853" w:type="dxa"/>
            <w:vAlign w:val="top"/>
            <w:tcBorders>
              <w:bottom w:val="single" w:color="000000" w:sz="12" w:space="0"/>
            </w:tcBorders>
          </w:tcPr>
          <w:p>
            <w:pPr>
              <w:ind w:left="286"/>
              <w:spacing w:before="145"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250</w:t>
            </w:r>
          </w:p>
        </w:tc>
        <w:tc>
          <w:tcPr>
            <w:tcW w:w="1009" w:type="dxa"/>
            <w:vAlign w:val="top"/>
            <w:tcBorders>
              <w:bottom w:val="single" w:color="000000" w:sz="12" w:space="0"/>
            </w:tcBorders>
          </w:tcPr>
          <w:p>
            <w:pPr>
              <w:ind w:left="376"/>
              <w:spacing w:before="145"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8"/>
              </w:rPr>
              <w:t>190</w:t>
            </w:r>
          </w:p>
        </w:tc>
        <w:tc>
          <w:tcPr>
            <w:tcW w:w="839" w:type="dxa"/>
            <w:vAlign w:val="top"/>
            <w:gridSpan w:val="2"/>
            <w:tcBorders>
              <w:bottom w:val="single" w:color="000000" w:sz="12" w:space="0"/>
            </w:tcBorders>
          </w:tcPr>
          <w:p>
            <w:pPr>
              <w:ind w:left="279"/>
              <w:spacing w:before="145"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360</w:t>
            </w:r>
          </w:p>
        </w:tc>
        <w:tc>
          <w:tcPr>
            <w:tcW w:w="840" w:type="dxa"/>
            <w:vAlign w:val="top"/>
            <w:tcBorders>
              <w:bottom w:val="single" w:color="000000" w:sz="12" w:space="0"/>
            </w:tcBorders>
          </w:tcPr>
          <w:p>
            <w:pPr>
              <w:ind w:left="355"/>
              <w:spacing w:before="221" w:line="86" w:lineRule="exact"/>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position w:val="-1"/>
              </w:rPr>
              <w:t>--</w:t>
            </w:r>
          </w:p>
        </w:tc>
        <w:tc>
          <w:tcPr>
            <w:tcW w:w="867" w:type="dxa"/>
            <w:vAlign w:val="top"/>
            <w:tcBorders>
              <w:bottom w:val="single" w:color="000000" w:sz="12" w:space="0"/>
            </w:tcBorders>
          </w:tcPr>
          <w:p>
            <w:pPr>
              <w:ind w:left="370"/>
              <w:spacing w:before="125" w:line="86" w:lineRule="exact"/>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position w:val="-1"/>
              </w:rPr>
              <w:t>--</w:t>
            </w:r>
          </w:p>
        </w:tc>
        <w:tc>
          <w:tcPr>
            <w:tcW w:w="1032" w:type="dxa"/>
            <w:vAlign w:val="top"/>
            <w:tcBorders>
              <w:bottom w:val="single" w:color="000000" w:sz="12" w:space="0"/>
              <w:right w:val="single" w:color="000000" w:sz="6" w:space="0"/>
            </w:tcBorders>
          </w:tcPr>
          <w:p>
            <w:pPr>
              <w:ind w:left="401"/>
              <w:spacing w:before="125" w:line="86" w:lineRule="exact"/>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position w:val="-1"/>
              </w:rPr>
              <w:t>--</w:t>
            </w:r>
          </w:p>
        </w:tc>
      </w:tr>
      <w:tr>
        <w:trPr>
          <w:trHeight w:val="4632" w:hRule="atLeast"/>
        </w:trPr>
        <w:tc>
          <w:tcPr>
            <w:tcW w:w="425" w:type="dxa"/>
            <w:vAlign w:val="top"/>
            <w:vMerge w:val="continue"/>
            <w:tcBorders>
              <w:left w:val="single" w:color="000000" w:sz="6" w:space="0"/>
              <w:bottom w:val="nil"/>
              <w:top w:val="nil"/>
            </w:tcBorders>
          </w:tcPr>
          <w:p>
            <w:pPr>
              <w:rPr>
                <w:rFonts w:ascii="Arial"/>
                <w:sz w:val="21"/>
              </w:rPr>
            </w:pPr>
            <w:r/>
          </w:p>
        </w:tc>
        <w:tc>
          <w:tcPr>
            <w:tcW w:w="9430" w:type="dxa"/>
            <w:vAlign w:val="top"/>
            <w:gridSpan w:val="12"/>
            <w:tcBorders>
              <w:bottom w:val="single" w:color="000000" w:sz="12" w:space="0"/>
              <w:top w:val="single" w:color="000000" w:sz="12" w:space="0"/>
              <w:right w:val="single" w:color="000000" w:sz="6" w:space="0"/>
            </w:tcBorders>
          </w:tcPr>
          <w:p>
            <w:pPr>
              <w:ind w:left="540"/>
              <w:spacing w:before="27" w:line="219"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rPr>
              <w:t>（</w:t>
            </w:r>
            <w:r>
              <w:rPr>
                <w:rFonts w:ascii="Times New Roman" w:hAnsi="Times New Roman" w:eastAsia="Times New Roman" w:cs="Times New Roman"/>
                <w:sz w:val="24"/>
                <w:szCs w:val="24"/>
                <w:b/>
                <w:bCs/>
              </w:rPr>
              <w:t>4</w:t>
            </w:r>
            <w:r>
              <w:rPr>
                <w:rFonts w:ascii="SimSun" w:hAnsi="SimSun" w:eastAsia="SimSun" w:cs="SimSun"/>
                <w:sz w:val="24"/>
                <w:szCs w:val="24"/>
                <w14:textOutline w14:w="4354" w14:cap="flat" w14:cmpd="sng">
                  <w14:solidFill>
                    <w14:srgbClr w14:val="000000"/>
                  </w14:solidFill>
                  <w14:prstDash w14:val="solid"/>
                  <w14:miter w14:lim="10"/>
                </w14:textOutline>
              </w:rPr>
              <w:t>）依托锡林浩特市污水处理厂可行性分析</w:t>
            </w:r>
          </w:p>
          <w:p>
            <w:pPr>
              <w:ind w:left="107" w:right="101" w:firstLine="480"/>
              <w:spacing w:before="184" w:line="359" w:lineRule="auto"/>
              <w:rPr>
                <w:rFonts w:ascii="SimSun" w:hAnsi="SimSun" w:eastAsia="SimSun" w:cs="SimSun"/>
                <w:sz w:val="24"/>
                <w:szCs w:val="24"/>
              </w:rPr>
            </w:pPr>
            <w:r>
              <w:rPr>
                <w:rFonts w:ascii="SimSun" w:hAnsi="SimSun" w:eastAsia="SimSun" w:cs="SimSun"/>
                <w:sz w:val="24"/>
                <w:szCs w:val="24"/>
                <w:spacing w:val="-4"/>
              </w:rPr>
              <w:t>锡林浩特市污水处理厂位于锡林浩特市东北部、海河路东北一环北。主要处理</w:t>
            </w:r>
            <w:r>
              <w:rPr>
                <w:rFonts w:ascii="SimSun" w:hAnsi="SimSun" w:eastAsia="SimSun" w:cs="SimSun"/>
                <w:sz w:val="24"/>
                <w:szCs w:val="24"/>
                <w:spacing w:val="-5"/>
              </w:rPr>
              <w:t>城市规</w:t>
            </w:r>
            <w:r>
              <w:rPr>
                <w:rFonts w:ascii="SimSun" w:hAnsi="SimSun" w:eastAsia="SimSun" w:cs="SimSun"/>
                <w:sz w:val="24"/>
                <w:szCs w:val="24"/>
              </w:rPr>
              <w:t xml:space="preserve"> </w:t>
            </w:r>
            <w:r>
              <w:rPr>
                <w:rFonts w:ascii="SimSun" w:hAnsi="SimSun" w:eastAsia="SimSun" w:cs="SimSun"/>
                <w:sz w:val="24"/>
                <w:szCs w:val="24"/>
                <w:spacing w:val="-7"/>
              </w:rPr>
              <w:t>划区内的生活污水及工业废水，</w:t>
            </w:r>
            <w:r>
              <w:rPr>
                <w:rFonts w:ascii="SimSun" w:hAnsi="SimSun" w:eastAsia="SimSun" w:cs="SimSun"/>
                <w:sz w:val="24"/>
                <w:szCs w:val="24"/>
                <w:spacing w:val="44"/>
              </w:rPr>
              <w:t xml:space="preserve"> </w:t>
            </w:r>
            <w:r>
              <w:rPr>
                <w:rFonts w:ascii="SimSun" w:hAnsi="SimSun" w:eastAsia="SimSun" w:cs="SimSun"/>
                <w:sz w:val="24"/>
                <w:szCs w:val="24"/>
                <w:spacing w:val="-7"/>
              </w:rPr>
              <w:t>服务面积约</w:t>
            </w:r>
            <w:r>
              <w:rPr>
                <w:rFonts w:ascii="SimSun" w:hAnsi="SimSun" w:eastAsia="SimSun" w:cs="SimSun"/>
                <w:sz w:val="24"/>
                <w:szCs w:val="24"/>
                <w:spacing w:val="-50"/>
              </w:rPr>
              <w:t xml:space="preserve"> </w:t>
            </w:r>
            <w:r>
              <w:rPr>
                <w:rFonts w:ascii="Times New Roman" w:hAnsi="Times New Roman" w:eastAsia="Times New Roman" w:cs="Times New Roman"/>
                <w:sz w:val="24"/>
                <w:szCs w:val="24"/>
                <w:spacing w:val="-7"/>
              </w:rPr>
              <w:t>30km</w:t>
            </w:r>
            <w:r>
              <w:rPr>
                <w:rFonts w:ascii="Times New Roman" w:hAnsi="Times New Roman" w:eastAsia="Times New Roman" w:cs="Times New Roman"/>
                <w:sz w:val="15"/>
                <w:szCs w:val="15"/>
                <w:spacing w:val="-7"/>
                <w:position w:val="8"/>
              </w:rPr>
              <w:t>2</w:t>
            </w:r>
            <w:r>
              <w:rPr>
                <w:rFonts w:ascii="SimSun" w:hAnsi="SimSun" w:eastAsia="SimSun" w:cs="SimSun"/>
                <w:sz w:val="24"/>
                <w:szCs w:val="24"/>
                <w:spacing w:val="-7"/>
              </w:rPr>
              <w:t>。本项目的建设在该服务范围内。污水</w:t>
            </w:r>
            <w:r>
              <w:rPr>
                <w:rFonts w:ascii="SimSun" w:hAnsi="SimSun" w:eastAsia="SimSun" w:cs="SimSun"/>
                <w:sz w:val="24"/>
                <w:szCs w:val="24"/>
              </w:rPr>
              <w:t xml:space="preserve"> </w:t>
            </w:r>
            <w:r>
              <w:rPr>
                <w:rFonts w:ascii="SimSun" w:hAnsi="SimSun" w:eastAsia="SimSun" w:cs="SimSun"/>
                <w:sz w:val="24"/>
                <w:szCs w:val="24"/>
              </w:rPr>
              <w:t>处理厂设计出水水质达到《城镇污水处理厂污染物排放标准》（</w:t>
            </w:r>
            <w:r>
              <w:rPr>
                <w:rFonts w:ascii="Times New Roman" w:hAnsi="Times New Roman" w:eastAsia="Times New Roman" w:cs="Times New Roman"/>
                <w:sz w:val="24"/>
                <w:szCs w:val="24"/>
                <w:spacing w:val="-1"/>
              </w:rPr>
              <w:t>GB18918-2002</w:t>
            </w:r>
            <w:r>
              <w:rPr>
                <w:rFonts w:ascii="SimSun" w:hAnsi="SimSun" w:eastAsia="SimSun" w:cs="SimSun"/>
                <w:sz w:val="24"/>
                <w:szCs w:val="24"/>
                <w:spacing w:val="-1"/>
              </w:rPr>
              <w:t>）一级 </w:t>
            </w:r>
            <w:r>
              <w:rPr>
                <w:rFonts w:ascii="Times New Roman" w:hAnsi="Times New Roman" w:eastAsia="Times New Roman" w:cs="Times New Roman"/>
                <w:sz w:val="24"/>
                <w:szCs w:val="24"/>
                <w:spacing w:val="-1"/>
              </w:rPr>
              <w:t>A</w:t>
            </w:r>
            <w:r>
              <w:rPr>
                <w:rFonts w:ascii="Times New Roman" w:hAnsi="Times New Roman" w:eastAsia="Times New Roman" w:cs="Times New Roman"/>
                <w:sz w:val="24"/>
                <w:szCs w:val="24"/>
              </w:rPr>
              <w:t xml:space="preserve"> </w:t>
            </w:r>
            <w:r>
              <w:rPr>
                <w:rFonts w:ascii="SimSun" w:hAnsi="SimSun" w:eastAsia="SimSun" w:cs="SimSun"/>
                <w:sz w:val="24"/>
                <w:szCs w:val="24"/>
                <w:spacing w:val="-1"/>
              </w:rPr>
              <w:t>标准。污水采用隔油沉淀池</w:t>
            </w:r>
            <w:r>
              <w:rPr>
                <w:rFonts w:ascii="Times New Roman" w:hAnsi="Times New Roman" w:eastAsia="Times New Roman" w:cs="Times New Roman"/>
                <w:sz w:val="24"/>
                <w:szCs w:val="24"/>
                <w:spacing w:val="-1"/>
              </w:rPr>
              <w:t>+</w:t>
            </w:r>
            <w:r>
              <w:rPr>
                <w:rFonts w:ascii="SimSun" w:hAnsi="SimSun" w:eastAsia="SimSun" w:cs="SimSun"/>
                <w:sz w:val="24"/>
                <w:szCs w:val="24"/>
                <w:spacing w:val="-1"/>
              </w:rPr>
              <w:t>气浮池</w:t>
            </w:r>
            <w:r>
              <w:rPr>
                <w:rFonts w:ascii="Times New Roman" w:hAnsi="Times New Roman" w:eastAsia="Times New Roman" w:cs="Times New Roman"/>
                <w:sz w:val="24"/>
                <w:szCs w:val="24"/>
                <w:spacing w:val="-1"/>
              </w:rPr>
              <w:t>+A/A/O-MBBR+A/O+</w:t>
            </w:r>
            <w:r>
              <w:rPr>
                <w:rFonts w:ascii="SimSun" w:hAnsi="SimSun" w:eastAsia="SimSun" w:cs="SimSun"/>
                <w:sz w:val="24"/>
                <w:szCs w:val="24"/>
                <w:spacing w:val="-1"/>
              </w:rPr>
              <w:t>高效沉淀池</w:t>
            </w:r>
            <w:r>
              <w:rPr>
                <w:rFonts w:ascii="Times New Roman" w:hAnsi="Times New Roman" w:eastAsia="Times New Roman" w:cs="Times New Roman"/>
                <w:sz w:val="24"/>
                <w:szCs w:val="24"/>
                <w:spacing w:val="-1"/>
              </w:rPr>
              <w:t>+</w:t>
            </w:r>
            <w:r>
              <w:rPr>
                <w:rFonts w:ascii="SimSun" w:hAnsi="SimSun" w:eastAsia="SimSun" w:cs="SimSun"/>
                <w:sz w:val="24"/>
                <w:szCs w:val="24"/>
                <w:spacing w:val="-1"/>
              </w:rPr>
              <w:t>连续砂滤池工艺。</w:t>
            </w:r>
          </w:p>
          <w:p>
            <w:pPr>
              <w:ind w:left="110"/>
              <w:spacing w:before="1" w:line="218" w:lineRule="auto"/>
              <w:rPr>
                <w:rFonts w:ascii="SimSun" w:hAnsi="SimSun" w:eastAsia="SimSun" w:cs="SimSun"/>
                <w:sz w:val="24"/>
                <w:szCs w:val="24"/>
              </w:rPr>
            </w:pPr>
            <w:r>
              <w:rPr>
                <w:rFonts w:ascii="SimSun" w:hAnsi="SimSun" w:eastAsia="SimSun" w:cs="SimSun"/>
                <w:sz w:val="24"/>
                <w:szCs w:val="24"/>
                <w:spacing w:val="-3"/>
              </w:rPr>
              <w:t>污泥处理采用机械浓缩脱水工艺。</w:t>
            </w:r>
          </w:p>
          <w:p>
            <w:pPr>
              <w:spacing w:before="182" w:line="467" w:lineRule="exact"/>
              <w:jc w:val="right"/>
              <w:rPr>
                <w:rFonts w:ascii="SimSun" w:hAnsi="SimSun" w:eastAsia="SimSun" w:cs="SimSun"/>
                <w:sz w:val="24"/>
                <w:szCs w:val="24"/>
              </w:rPr>
            </w:pPr>
            <w:r>
              <w:rPr>
                <w:rFonts w:ascii="SimSun" w:hAnsi="SimSun" w:eastAsia="SimSun" w:cs="SimSun"/>
                <w:sz w:val="24"/>
                <w:szCs w:val="24"/>
                <w:spacing w:val="-10"/>
                <w:position w:val="17"/>
              </w:rPr>
              <w:t>工程完工后，</w:t>
            </w:r>
            <w:r>
              <w:rPr>
                <w:rFonts w:ascii="SimSun" w:hAnsi="SimSun" w:eastAsia="SimSun" w:cs="SimSun"/>
                <w:sz w:val="24"/>
                <w:szCs w:val="24"/>
                <w:spacing w:val="30"/>
                <w:position w:val="17"/>
              </w:rPr>
              <w:t xml:space="preserve"> </w:t>
            </w:r>
            <w:r>
              <w:rPr>
                <w:rFonts w:ascii="SimSun" w:hAnsi="SimSun" w:eastAsia="SimSun" w:cs="SimSun"/>
                <w:sz w:val="24"/>
                <w:szCs w:val="24"/>
                <w:spacing w:val="-10"/>
                <w:position w:val="17"/>
              </w:rPr>
              <w:t>日处理污水</w:t>
            </w:r>
            <w:r>
              <w:rPr>
                <w:rFonts w:ascii="SimSun" w:hAnsi="SimSun" w:eastAsia="SimSun" w:cs="SimSun"/>
                <w:sz w:val="24"/>
                <w:szCs w:val="24"/>
                <w:spacing w:val="-56"/>
                <w:position w:val="17"/>
              </w:rPr>
              <w:t xml:space="preserve"> </w:t>
            </w:r>
            <w:r>
              <w:rPr>
                <w:rFonts w:ascii="Times New Roman" w:hAnsi="Times New Roman" w:eastAsia="Times New Roman" w:cs="Times New Roman"/>
                <w:sz w:val="24"/>
                <w:szCs w:val="24"/>
                <w:spacing w:val="-10"/>
                <w:position w:val="17"/>
              </w:rPr>
              <w:t>4</w:t>
            </w:r>
            <w:r>
              <w:rPr>
                <w:rFonts w:ascii="Times New Roman" w:hAnsi="Times New Roman" w:eastAsia="Times New Roman" w:cs="Times New Roman"/>
                <w:sz w:val="24"/>
                <w:szCs w:val="24"/>
                <w:spacing w:val="15"/>
                <w:w w:val="101"/>
                <w:position w:val="17"/>
              </w:rPr>
              <w:t xml:space="preserve"> </w:t>
            </w:r>
            <w:r>
              <w:rPr>
                <w:rFonts w:ascii="SimSun" w:hAnsi="SimSun" w:eastAsia="SimSun" w:cs="SimSun"/>
                <w:sz w:val="24"/>
                <w:szCs w:val="24"/>
                <w:spacing w:val="-10"/>
                <w:position w:val="17"/>
              </w:rPr>
              <w:t>万</w:t>
            </w:r>
            <w:r>
              <w:rPr>
                <w:rFonts w:ascii="SimSun" w:hAnsi="SimSun" w:eastAsia="SimSun" w:cs="SimSun"/>
                <w:sz w:val="24"/>
                <w:szCs w:val="24"/>
                <w:spacing w:val="-58"/>
                <w:position w:val="17"/>
              </w:rPr>
              <w:t xml:space="preserve"> </w:t>
            </w:r>
            <w:r>
              <w:rPr>
                <w:rFonts w:ascii="Times New Roman" w:hAnsi="Times New Roman" w:eastAsia="Times New Roman" w:cs="Times New Roman"/>
                <w:sz w:val="24"/>
                <w:szCs w:val="24"/>
                <w:spacing w:val="-10"/>
                <w:position w:val="17"/>
              </w:rPr>
              <w:t>t</w:t>
            </w:r>
            <w:r>
              <w:rPr>
                <w:rFonts w:ascii="SimSun" w:hAnsi="SimSun" w:eastAsia="SimSun" w:cs="SimSun"/>
                <w:sz w:val="24"/>
                <w:szCs w:val="24"/>
                <w:spacing w:val="-10"/>
                <w:position w:val="17"/>
              </w:rPr>
              <w:t>。进水水质要求满足</w:t>
            </w:r>
            <w:r>
              <w:rPr>
                <w:rFonts w:ascii="SimSun" w:hAnsi="SimSun" w:eastAsia="SimSun" w:cs="SimSun"/>
                <w:sz w:val="24"/>
                <w:szCs w:val="24"/>
                <w:spacing w:val="-45"/>
                <w:position w:val="17"/>
              </w:rPr>
              <w:t xml:space="preserve"> </w:t>
            </w:r>
            <w:r>
              <w:rPr>
                <w:rFonts w:ascii="Times New Roman" w:hAnsi="Times New Roman" w:eastAsia="Times New Roman" w:cs="Times New Roman"/>
                <w:sz w:val="24"/>
                <w:szCs w:val="24"/>
                <w:spacing w:val="-10"/>
                <w:position w:val="17"/>
              </w:rPr>
              <w:t>SS</w:t>
            </w:r>
            <w:r>
              <w:rPr>
                <w:rFonts w:ascii="SimSun" w:hAnsi="SimSun" w:eastAsia="SimSun" w:cs="SimSun"/>
                <w:sz w:val="24"/>
                <w:szCs w:val="24"/>
                <w:spacing w:val="-10"/>
                <w:position w:val="17"/>
              </w:rPr>
              <w:t>≤</w:t>
            </w:r>
            <w:r>
              <w:rPr>
                <w:rFonts w:ascii="Times New Roman" w:hAnsi="Times New Roman" w:eastAsia="Times New Roman" w:cs="Times New Roman"/>
                <w:sz w:val="24"/>
                <w:szCs w:val="24"/>
                <w:spacing w:val="-10"/>
                <w:position w:val="17"/>
              </w:rPr>
              <w:t>250mg/L</w:t>
            </w:r>
            <w:r>
              <w:rPr>
                <w:rFonts w:ascii="SimSun" w:hAnsi="SimSun" w:eastAsia="SimSun" w:cs="SimSun"/>
                <w:sz w:val="24"/>
                <w:szCs w:val="24"/>
                <w:spacing w:val="-10"/>
                <w:position w:val="17"/>
              </w:rPr>
              <w:t>，</w:t>
            </w:r>
            <w:r>
              <w:rPr>
                <w:rFonts w:ascii="Times New Roman" w:hAnsi="Times New Roman" w:eastAsia="Times New Roman" w:cs="Times New Roman"/>
                <w:sz w:val="24"/>
                <w:szCs w:val="24"/>
                <w:spacing w:val="-10"/>
                <w:position w:val="17"/>
              </w:rPr>
              <w:t>BOD5</w:t>
            </w:r>
            <w:r>
              <w:rPr>
                <w:rFonts w:ascii="SimSun" w:hAnsi="SimSun" w:eastAsia="SimSun" w:cs="SimSun"/>
                <w:sz w:val="24"/>
                <w:szCs w:val="24"/>
                <w:spacing w:val="-10"/>
                <w:position w:val="17"/>
              </w:rPr>
              <w:t>≤</w:t>
            </w:r>
            <w:r>
              <w:rPr>
                <w:rFonts w:ascii="Times New Roman" w:hAnsi="Times New Roman" w:eastAsia="Times New Roman" w:cs="Times New Roman"/>
                <w:sz w:val="24"/>
                <w:szCs w:val="24"/>
                <w:spacing w:val="-10"/>
                <w:position w:val="17"/>
              </w:rPr>
              <w:t>190</w:t>
            </w:r>
            <w:r>
              <w:rPr>
                <w:rFonts w:ascii="Times New Roman" w:hAnsi="Times New Roman" w:eastAsia="Times New Roman" w:cs="Times New Roman"/>
                <w:sz w:val="24"/>
                <w:szCs w:val="24"/>
                <w:spacing w:val="-11"/>
                <w:position w:val="17"/>
              </w:rPr>
              <w:t>mg/L</w:t>
            </w:r>
            <w:r>
              <w:rPr>
                <w:rFonts w:ascii="SimSun" w:hAnsi="SimSun" w:eastAsia="SimSun" w:cs="SimSun"/>
                <w:sz w:val="24"/>
                <w:szCs w:val="24"/>
                <w:spacing w:val="-11"/>
                <w:position w:val="17"/>
              </w:rPr>
              <w:t>，</w:t>
            </w:r>
          </w:p>
          <w:p>
            <w:pPr>
              <w:ind w:left="107"/>
              <w:spacing w:line="212" w:lineRule="auto"/>
              <w:rPr>
                <w:rFonts w:ascii="SimSun" w:hAnsi="SimSun" w:eastAsia="SimSun" w:cs="SimSun"/>
                <w:sz w:val="24"/>
                <w:szCs w:val="24"/>
              </w:rPr>
            </w:pPr>
            <w:r>
              <w:rPr>
                <w:rFonts w:ascii="Times New Roman" w:hAnsi="Times New Roman" w:eastAsia="Times New Roman" w:cs="Times New Roman"/>
                <w:sz w:val="24"/>
                <w:szCs w:val="24"/>
                <w:spacing w:val="-1"/>
              </w:rPr>
              <w:t>CODcr</w:t>
            </w:r>
            <w:r>
              <w:rPr>
                <w:rFonts w:ascii="SimSun" w:hAnsi="SimSun" w:eastAsia="SimSun" w:cs="SimSun"/>
                <w:sz w:val="24"/>
                <w:szCs w:val="24"/>
                <w:spacing w:val="-1"/>
              </w:rPr>
              <w:t>≤</w:t>
            </w:r>
            <w:r>
              <w:rPr>
                <w:rFonts w:ascii="Times New Roman" w:hAnsi="Times New Roman" w:eastAsia="Times New Roman" w:cs="Times New Roman"/>
                <w:sz w:val="24"/>
                <w:szCs w:val="24"/>
                <w:spacing w:val="-1"/>
              </w:rPr>
              <w:t>360mg/L</w:t>
            </w:r>
            <w:r>
              <w:rPr>
                <w:rFonts w:ascii="SimSun" w:hAnsi="SimSun" w:eastAsia="SimSun" w:cs="SimSun"/>
                <w:sz w:val="24"/>
                <w:szCs w:val="24"/>
                <w:spacing w:val="-1"/>
              </w:rPr>
              <w:t>，氨氮无要求。</w:t>
            </w:r>
          </w:p>
          <w:p>
            <w:pPr>
              <w:spacing w:line="269" w:lineRule="auto"/>
              <w:rPr>
                <w:rFonts w:ascii="Arial"/>
                <w:sz w:val="21"/>
              </w:rPr>
            </w:pPr>
            <w:r/>
          </w:p>
          <w:p>
            <w:pPr>
              <w:ind w:left="540"/>
              <w:spacing w:before="78"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w:t>
            </w:r>
            <w:r>
              <w:rPr>
                <w:rFonts w:ascii="Times New Roman" w:hAnsi="Times New Roman" w:eastAsia="Times New Roman" w:cs="Times New Roman"/>
                <w:sz w:val="24"/>
                <w:szCs w:val="24"/>
                <w:b/>
                <w:bCs/>
                <w:spacing w:val="-1"/>
              </w:rPr>
              <w:t>5</w:t>
            </w:r>
            <w:r>
              <w:rPr>
                <w:rFonts w:ascii="SimSun" w:hAnsi="SimSun" w:eastAsia="SimSun" w:cs="SimSun"/>
                <w:sz w:val="24"/>
                <w:szCs w:val="24"/>
                <w14:textOutline w14:w="4354" w14:cap="flat" w14:cmpd="sng">
                  <w14:solidFill>
                    <w14:srgbClr w14:val="000000"/>
                  </w14:solidFill>
                  <w14:prstDash w14:val="solid"/>
                  <w14:miter w14:lim="10"/>
                </w14:textOutline>
                <w:spacing w:val="-1"/>
              </w:rPr>
              <w:t>）</w:t>
            </w:r>
            <w:r>
              <w:rPr>
                <w:rFonts w:ascii="SimSun" w:hAnsi="SimSun" w:eastAsia="SimSun" w:cs="SimSun"/>
                <w:sz w:val="24"/>
                <w:szCs w:val="24"/>
                <w:spacing w:val="-1"/>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1"/>
              </w:rPr>
              <w:t>污水排放口设置情况</w:t>
            </w:r>
          </w:p>
          <w:p>
            <w:pPr>
              <w:ind w:left="3141"/>
              <w:spacing w:before="133" w:line="216"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表</w:t>
            </w:r>
            <w:r>
              <w:rPr>
                <w:rFonts w:ascii="SimSun" w:hAnsi="SimSun" w:eastAsia="SimSun" w:cs="SimSun"/>
                <w:sz w:val="24"/>
                <w:szCs w:val="24"/>
                <w:spacing w:val="-46"/>
              </w:rPr>
              <w:t xml:space="preserve"> </w:t>
            </w:r>
            <w:r>
              <w:rPr>
                <w:rFonts w:ascii="Times New Roman" w:hAnsi="Times New Roman" w:eastAsia="Times New Roman" w:cs="Times New Roman"/>
                <w:sz w:val="24"/>
                <w:szCs w:val="24"/>
                <w:b/>
                <w:bCs/>
                <w:spacing w:val="-1"/>
              </w:rPr>
              <w:t>4-8  </w:t>
            </w:r>
            <w:r>
              <w:rPr>
                <w:rFonts w:ascii="SimSun" w:hAnsi="SimSun" w:eastAsia="SimSun" w:cs="SimSun"/>
                <w:sz w:val="24"/>
                <w:szCs w:val="24"/>
                <w14:textOutline w14:w="4354" w14:cap="flat" w14:cmpd="sng">
                  <w14:solidFill>
                    <w14:srgbClr w14:val="000000"/>
                  </w14:solidFill>
                  <w14:prstDash w14:val="solid"/>
                  <w14:miter w14:lim="10"/>
                </w14:textOutline>
                <w:spacing w:val="-1"/>
              </w:rPr>
              <w:t>项目废水排放口情况表</w:t>
            </w:r>
          </w:p>
        </w:tc>
      </w:tr>
      <w:tr>
        <w:trPr>
          <w:trHeight w:val="527" w:hRule="atLeast"/>
        </w:trPr>
        <w:tc>
          <w:tcPr>
            <w:tcW w:w="425" w:type="dxa"/>
            <w:vAlign w:val="top"/>
            <w:vMerge w:val="continue"/>
            <w:tcBorders>
              <w:left w:val="single" w:color="000000" w:sz="6" w:space="0"/>
              <w:bottom w:val="nil"/>
              <w:top w:val="nil"/>
            </w:tcBorders>
          </w:tcPr>
          <w:p>
            <w:pPr>
              <w:rPr>
                <w:rFonts w:ascii="Arial"/>
                <w:sz w:val="21"/>
              </w:rPr>
            </w:pPr>
            <w:r/>
          </w:p>
        </w:tc>
        <w:tc>
          <w:tcPr>
            <w:tcW w:w="1634" w:type="dxa"/>
            <w:vAlign w:val="top"/>
            <w:tcBorders>
              <w:top w:val="single" w:color="000000" w:sz="12" w:space="0"/>
            </w:tcBorders>
          </w:tcPr>
          <w:p>
            <w:pPr>
              <w:ind w:left="662"/>
              <w:spacing w:before="158" w:line="220" w:lineRule="auto"/>
              <w:rPr>
                <w:rFonts w:ascii="SimSun" w:hAnsi="SimSun" w:eastAsia="SimSun" w:cs="SimSun"/>
                <w:sz w:val="21"/>
                <w:szCs w:val="21"/>
              </w:rPr>
            </w:pPr>
            <w:r>
              <w:rPr>
                <w:rFonts w:ascii="SimSun" w:hAnsi="SimSun" w:eastAsia="SimSun" w:cs="SimSun"/>
                <w:sz w:val="21"/>
                <w:szCs w:val="21"/>
                <w:spacing w:val="-3"/>
              </w:rPr>
              <w:t>编号</w:t>
            </w:r>
          </w:p>
        </w:tc>
        <w:tc>
          <w:tcPr>
            <w:tcW w:w="1695" w:type="dxa"/>
            <w:vAlign w:val="top"/>
            <w:gridSpan w:val="3"/>
            <w:tcBorders>
              <w:top w:val="single" w:color="000000" w:sz="12" w:space="0"/>
            </w:tcBorders>
          </w:tcPr>
          <w:p>
            <w:pPr>
              <w:ind w:left="325"/>
              <w:spacing w:before="158" w:line="220" w:lineRule="auto"/>
              <w:rPr>
                <w:rFonts w:ascii="SimSun" w:hAnsi="SimSun" w:eastAsia="SimSun" w:cs="SimSun"/>
                <w:sz w:val="21"/>
                <w:szCs w:val="21"/>
              </w:rPr>
            </w:pPr>
            <w:r>
              <w:rPr>
                <w:rFonts w:ascii="SimSun" w:hAnsi="SimSun" w:eastAsia="SimSun" w:cs="SimSun"/>
                <w:sz w:val="21"/>
                <w:szCs w:val="21"/>
                <w:spacing w:val="-2"/>
              </w:rPr>
              <w:t>污染物种类</w:t>
            </w:r>
          </w:p>
        </w:tc>
        <w:tc>
          <w:tcPr>
            <w:tcW w:w="1514" w:type="dxa"/>
            <w:vAlign w:val="top"/>
            <w:gridSpan w:val="2"/>
            <w:tcBorders>
              <w:top w:val="single" w:color="000000" w:sz="12" w:space="0"/>
            </w:tcBorders>
          </w:tcPr>
          <w:p>
            <w:pPr>
              <w:ind w:left="248"/>
              <w:spacing w:before="159" w:line="220" w:lineRule="auto"/>
              <w:rPr>
                <w:rFonts w:ascii="SimSun" w:hAnsi="SimSun" w:eastAsia="SimSun" w:cs="SimSun"/>
                <w:sz w:val="21"/>
                <w:szCs w:val="21"/>
              </w:rPr>
            </w:pPr>
            <w:r>
              <w:rPr>
                <w:rFonts w:ascii="SimSun" w:hAnsi="SimSun" w:eastAsia="SimSun" w:cs="SimSun"/>
                <w:sz w:val="21"/>
                <w:szCs w:val="21"/>
                <w:spacing w:val="-2"/>
              </w:rPr>
              <w:t>排放口坐标</w:t>
            </w:r>
          </w:p>
        </w:tc>
        <w:tc>
          <w:tcPr>
            <w:tcW w:w="1229" w:type="dxa"/>
            <w:vAlign w:val="top"/>
            <w:gridSpan w:val="2"/>
            <w:tcBorders>
              <w:top w:val="single" w:color="000000" w:sz="12" w:space="0"/>
            </w:tcBorders>
          </w:tcPr>
          <w:p>
            <w:pPr>
              <w:ind w:left="436"/>
              <w:spacing w:before="158" w:line="220" w:lineRule="auto"/>
              <w:rPr>
                <w:rFonts w:ascii="SimSun" w:hAnsi="SimSun" w:eastAsia="SimSun" w:cs="SimSun"/>
                <w:sz w:val="21"/>
                <w:szCs w:val="21"/>
              </w:rPr>
            </w:pPr>
            <w:r>
              <w:rPr>
                <w:rFonts w:ascii="SimSun" w:hAnsi="SimSun" w:eastAsia="SimSun" w:cs="SimSun"/>
                <w:sz w:val="21"/>
                <w:szCs w:val="21"/>
                <w:spacing w:val="-3"/>
              </w:rPr>
              <w:t>类型</w:t>
            </w:r>
          </w:p>
        </w:tc>
        <w:tc>
          <w:tcPr>
            <w:tcW w:w="3358" w:type="dxa"/>
            <w:vAlign w:val="top"/>
            <w:gridSpan w:val="4"/>
            <w:tcBorders>
              <w:top w:val="single" w:color="000000" w:sz="12" w:space="0"/>
              <w:right w:val="single" w:color="000000" w:sz="6" w:space="0"/>
            </w:tcBorders>
          </w:tcPr>
          <w:p>
            <w:pPr>
              <w:ind w:left="1223"/>
              <w:spacing w:before="159" w:line="220" w:lineRule="auto"/>
              <w:rPr>
                <w:rFonts w:ascii="SimSun" w:hAnsi="SimSun" w:eastAsia="SimSun" w:cs="SimSun"/>
                <w:sz w:val="21"/>
                <w:szCs w:val="21"/>
              </w:rPr>
            </w:pPr>
            <w:r>
              <w:rPr>
                <w:rFonts w:ascii="SimSun" w:hAnsi="SimSun" w:eastAsia="SimSun" w:cs="SimSun"/>
                <w:sz w:val="21"/>
                <w:szCs w:val="21"/>
                <w:spacing w:val="-2"/>
              </w:rPr>
              <w:t>排放标准</w:t>
            </w:r>
          </w:p>
        </w:tc>
      </w:tr>
      <w:tr>
        <w:trPr>
          <w:trHeight w:val="831" w:hRule="atLeast"/>
        </w:trPr>
        <w:tc>
          <w:tcPr>
            <w:tcW w:w="425" w:type="dxa"/>
            <w:vAlign w:val="top"/>
            <w:vMerge w:val="continue"/>
            <w:tcBorders>
              <w:left w:val="single" w:color="000000" w:sz="6" w:space="0"/>
              <w:bottom w:val="nil"/>
              <w:top w:val="nil"/>
            </w:tcBorders>
          </w:tcPr>
          <w:p>
            <w:pPr>
              <w:rPr>
                <w:rFonts w:ascii="Arial"/>
                <w:sz w:val="21"/>
              </w:rPr>
            </w:pPr>
            <w:r/>
          </w:p>
        </w:tc>
        <w:tc>
          <w:tcPr>
            <w:tcW w:w="1634" w:type="dxa"/>
            <w:vAlign w:val="top"/>
            <w:tcBorders>
              <w:bottom w:val="single" w:color="000000" w:sz="12" w:space="0"/>
            </w:tcBorders>
          </w:tcPr>
          <w:p>
            <w:pPr>
              <w:ind w:left="130" w:right="30" w:firstLine="6"/>
              <w:spacing w:before="194" w:line="225" w:lineRule="auto"/>
              <w:rPr>
                <w:rFonts w:ascii="Times New Roman" w:hAnsi="Times New Roman" w:eastAsia="Times New Roman" w:cs="Times New Roman"/>
                <w:sz w:val="21"/>
                <w:szCs w:val="21"/>
              </w:rPr>
            </w:pPr>
            <w:r>
              <w:rPr>
                <w:rFonts w:ascii="SimSun" w:hAnsi="SimSun" w:eastAsia="SimSun" w:cs="SimSun"/>
                <w:sz w:val="21"/>
                <w:szCs w:val="21"/>
                <w:spacing w:val="-16"/>
              </w:rPr>
              <w:t>污</w:t>
            </w:r>
            <w:r>
              <w:rPr>
                <w:rFonts w:ascii="SimSun" w:hAnsi="SimSun" w:eastAsia="SimSun" w:cs="SimSun"/>
                <w:sz w:val="21"/>
                <w:szCs w:val="21"/>
                <w:spacing w:val="13"/>
              </w:rPr>
              <w:t xml:space="preserve"> </w:t>
            </w:r>
            <w:r>
              <w:rPr>
                <w:rFonts w:ascii="SimSun" w:hAnsi="SimSun" w:eastAsia="SimSun" w:cs="SimSun"/>
                <w:sz w:val="21"/>
                <w:szCs w:val="21"/>
                <w:spacing w:val="-16"/>
              </w:rPr>
              <w:t>水</w:t>
            </w:r>
            <w:r>
              <w:rPr>
                <w:rFonts w:ascii="SimSun" w:hAnsi="SimSun" w:eastAsia="SimSun" w:cs="SimSun"/>
                <w:sz w:val="21"/>
                <w:szCs w:val="21"/>
                <w:spacing w:val="9"/>
              </w:rPr>
              <w:t xml:space="preserve"> </w:t>
            </w:r>
            <w:r>
              <w:rPr>
                <w:rFonts w:ascii="SimSun" w:hAnsi="SimSun" w:eastAsia="SimSun" w:cs="SimSun"/>
                <w:sz w:val="21"/>
                <w:szCs w:val="21"/>
                <w:spacing w:val="-16"/>
              </w:rPr>
              <w:t>排</w:t>
            </w:r>
            <w:r>
              <w:rPr>
                <w:rFonts w:ascii="SimSun" w:hAnsi="SimSun" w:eastAsia="SimSun" w:cs="SimSun"/>
                <w:sz w:val="21"/>
                <w:szCs w:val="21"/>
                <w:spacing w:val="8"/>
              </w:rPr>
              <w:t xml:space="preserve"> </w:t>
            </w:r>
            <w:r>
              <w:rPr>
                <w:rFonts w:ascii="SimSun" w:hAnsi="SimSun" w:eastAsia="SimSun" w:cs="SimSun"/>
                <w:sz w:val="21"/>
                <w:szCs w:val="21"/>
                <w:spacing w:val="-16"/>
              </w:rPr>
              <w:t>放</w:t>
            </w:r>
            <w:r>
              <w:rPr>
                <w:rFonts w:ascii="SimSun" w:hAnsi="SimSun" w:eastAsia="SimSun" w:cs="SimSun"/>
                <w:sz w:val="21"/>
                <w:szCs w:val="21"/>
                <w:spacing w:val="41"/>
              </w:rPr>
              <w:t xml:space="preserve"> </w:t>
            </w:r>
            <w:r>
              <w:rPr>
                <w:rFonts w:ascii="SimSun" w:hAnsi="SimSun" w:eastAsia="SimSun" w:cs="SimSun"/>
                <w:sz w:val="21"/>
                <w:szCs w:val="21"/>
                <w:spacing w:val="-16"/>
              </w:rPr>
              <w:t>口</w:t>
            </w:r>
            <w:r>
              <w:rPr>
                <w:rFonts w:ascii="SimSun" w:hAnsi="SimSun" w:eastAsia="SimSun" w:cs="SimSun"/>
                <w:sz w:val="21"/>
                <w:szCs w:val="21"/>
              </w:rPr>
              <w:t xml:space="preserve"> </w:t>
            </w:r>
            <w:r>
              <w:rPr>
                <w:rFonts w:ascii="Times New Roman" w:hAnsi="Times New Roman" w:eastAsia="Times New Roman" w:cs="Times New Roman"/>
                <w:sz w:val="21"/>
                <w:szCs w:val="21"/>
                <w:spacing w:val="-1"/>
              </w:rPr>
              <w:t>DW001</w:t>
            </w:r>
          </w:p>
        </w:tc>
        <w:tc>
          <w:tcPr>
            <w:tcW w:w="1695" w:type="dxa"/>
            <w:vAlign w:val="top"/>
            <w:gridSpan w:val="3"/>
            <w:tcBorders>
              <w:bottom w:val="single" w:color="000000" w:sz="12" w:space="0"/>
            </w:tcBorders>
          </w:tcPr>
          <w:p>
            <w:pPr>
              <w:ind w:left="23" w:right="137" w:hanging="3"/>
              <w:spacing w:before="76" w:line="214" w:lineRule="auto"/>
              <w:rPr>
                <w:rFonts w:ascii="SimSun" w:hAnsi="SimSun" w:eastAsia="SimSun" w:cs="SimSun"/>
                <w:sz w:val="21"/>
                <w:szCs w:val="21"/>
              </w:rPr>
            </w:pPr>
            <w:r>
              <w:rPr>
                <w:rFonts w:ascii="Times New Roman" w:hAnsi="Times New Roman" w:eastAsia="Times New Roman" w:cs="Times New Roman"/>
                <w:sz w:val="21"/>
                <w:szCs w:val="21"/>
                <w:spacing w:val="-8"/>
              </w:rPr>
              <w:t>pH</w:t>
            </w:r>
            <w:r>
              <w:rPr>
                <w:rFonts w:ascii="Times New Roman" w:hAnsi="Times New Roman" w:eastAsia="Times New Roman" w:cs="Times New Roman"/>
                <w:sz w:val="21"/>
                <w:szCs w:val="21"/>
                <w:spacing w:val="-28"/>
              </w:rPr>
              <w:t xml:space="preserve"> </w:t>
            </w:r>
            <w:r>
              <w:rPr>
                <w:rFonts w:ascii="SimSun" w:hAnsi="SimSun" w:eastAsia="SimSun" w:cs="SimSun"/>
                <w:sz w:val="21"/>
                <w:szCs w:val="21"/>
                <w:spacing w:val="-8"/>
              </w:rPr>
              <w:t>、</w:t>
            </w:r>
            <w:r>
              <w:rPr>
                <w:rFonts w:ascii="Times New Roman" w:hAnsi="Times New Roman" w:eastAsia="Times New Roman" w:cs="Times New Roman"/>
                <w:sz w:val="21"/>
                <w:szCs w:val="21"/>
                <w:spacing w:val="-8"/>
              </w:rPr>
              <w:t>COD</w:t>
            </w:r>
            <w:r>
              <w:rPr>
                <w:rFonts w:ascii="Times New Roman" w:hAnsi="Times New Roman" w:eastAsia="Times New Roman" w:cs="Times New Roman"/>
                <w:sz w:val="21"/>
                <w:szCs w:val="21"/>
                <w:spacing w:val="-30"/>
              </w:rPr>
              <w:t xml:space="preserve"> </w:t>
            </w:r>
            <w:r>
              <w:rPr>
                <w:rFonts w:ascii="SimSun" w:hAnsi="SimSun" w:eastAsia="SimSun" w:cs="SimSun"/>
                <w:sz w:val="21"/>
                <w:szCs w:val="21"/>
                <w:spacing w:val="-8"/>
              </w:rPr>
              <w:t>、</w:t>
            </w:r>
            <w:r>
              <w:rPr>
                <w:rFonts w:ascii="Times New Roman" w:hAnsi="Times New Roman" w:eastAsia="Times New Roman" w:cs="Times New Roman"/>
                <w:sz w:val="21"/>
                <w:szCs w:val="21"/>
                <w:spacing w:val="-8"/>
              </w:rPr>
              <w:t>SS</w:t>
            </w:r>
            <w:r>
              <w:rPr>
                <w:rFonts w:ascii="SimSun" w:hAnsi="SimSun" w:eastAsia="SimSun" w:cs="SimSun"/>
                <w:sz w:val="21"/>
                <w:szCs w:val="21"/>
                <w:spacing w:val="-8"/>
              </w:rPr>
              <w:t>、</w:t>
            </w:r>
            <w:r>
              <w:rPr>
                <w:rFonts w:ascii="SimSun" w:hAnsi="SimSun" w:eastAsia="SimSun" w:cs="SimSun"/>
                <w:sz w:val="21"/>
                <w:szCs w:val="21"/>
              </w:rPr>
              <w:t xml:space="preserve"> </w:t>
            </w:r>
            <w:r>
              <w:rPr>
                <w:rFonts w:ascii="Times New Roman" w:hAnsi="Times New Roman" w:eastAsia="Times New Roman" w:cs="Times New Roman"/>
                <w:sz w:val="21"/>
                <w:szCs w:val="21"/>
                <w:spacing w:val="-6"/>
              </w:rPr>
              <w:t>BOD</w:t>
            </w:r>
            <w:r>
              <w:rPr>
                <w:rFonts w:ascii="Times New Roman" w:hAnsi="Times New Roman" w:eastAsia="Times New Roman" w:cs="Times New Roman"/>
                <w:sz w:val="14"/>
                <w:szCs w:val="14"/>
                <w:spacing w:val="-6"/>
                <w:position w:val="-1"/>
              </w:rPr>
              <w:t>5</w:t>
            </w:r>
            <w:r>
              <w:rPr>
                <w:rFonts w:ascii="Times New Roman" w:hAnsi="Times New Roman" w:eastAsia="Times New Roman" w:cs="Times New Roman"/>
                <w:sz w:val="14"/>
                <w:szCs w:val="14"/>
                <w:spacing w:val="-9"/>
                <w:position w:val="-1"/>
              </w:rPr>
              <w:t xml:space="preserve"> </w:t>
            </w:r>
            <w:r>
              <w:rPr>
                <w:rFonts w:ascii="SimSun" w:hAnsi="SimSun" w:eastAsia="SimSun" w:cs="SimSun"/>
                <w:sz w:val="21"/>
                <w:szCs w:val="21"/>
                <w:spacing w:val="-6"/>
              </w:rPr>
              <w:t>、氨氮、</w:t>
            </w:r>
          </w:p>
          <w:p>
            <w:pPr>
              <w:ind w:left="26"/>
              <w:spacing w:before="65" w:line="169"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TP</w:t>
            </w:r>
            <w:r>
              <w:rPr>
                <w:rFonts w:ascii="Times New Roman" w:hAnsi="Times New Roman" w:eastAsia="Times New Roman" w:cs="Times New Roman"/>
                <w:sz w:val="21"/>
                <w:szCs w:val="21"/>
                <w:spacing w:val="-27"/>
              </w:rPr>
              <w:t xml:space="preserve"> </w:t>
            </w:r>
            <w:r>
              <w:rPr>
                <w:rFonts w:ascii="SimSun" w:hAnsi="SimSun" w:eastAsia="SimSun" w:cs="SimSun"/>
                <w:sz w:val="21"/>
                <w:szCs w:val="21"/>
                <w:spacing w:val="-6"/>
              </w:rPr>
              <w:t>、</w:t>
            </w:r>
            <w:r>
              <w:rPr>
                <w:rFonts w:ascii="Times New Roman" w:hAnsi="Times New Roman" w:eastAsia="Times New Roman" w:cs="Times New Roman"/>
                <w:sz w:val="21"/>
                <w:szCs w:val="21"/>
                <w:spacing w:val="-6"/>
              </w:rPr>
              <w:t>TN</w:t>
            </w:r>
          </w:p>
        </w:tc>
        <w:tc>
          <w:tcPr>
            <w:tcW w:w="1514" w:type="dxa"/>
            <w:vAlign w:val="top"/>
            <w:gridSpan w:val="2"/>
            <w:tcBorders>
              <w:bottom w:val="single" w:color="000000" w:sz="12" w:space="0"/>
            </w:tcBorders>
          </w:tcPr>
          <w:p>
            <w:pPr>
              <w:ind w:left="26" w:firstLine="1"/>
              <w:spacing w:before="233" w:line="207"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E116.104315</w:t>
            </w:r>
            <w:r>
              <w:rPr>
                <w:rFonts w:ascii="Times New Roman" w:hAnsi="Times New Roman" w:eastAsia="Times New Roman" w:cs="Times New Roman"/>
                <w:sz w:val="21"/>
                <w:szCs w:val="21"/>
                <w:spacing w:val="-22"/>
              </w:rPr>
              <w:t xml:space="preserve"> </w:t>
            </w:r>
            <w:r>
              <w:rPr>
                <w:rFonts w:ascii="SimSun" w:hAnsi="SimSun" w:eastAsia="SimSun" w:cs="SimSun"/>
                <w:sz w:val="21"/>
                <w:szCs w:val="21"/>
                <w:spacing w:val="-3"/>
              </w:rPr>
              <w:t>，</w:t>
            </w:r>
            <w:r>
              <w:rPr>
                <w:rFonts w:ascii="Times New Roman" w:hAnsi="Times New Roman" w:eastAsia="Times New Roman" w:cs="Times New Roman"/>
                <w:sz w:val="21"/>
                <w:szCs w:val="21"/>
                <w:spacing w:val="-3"/>
              </w:rPr>
              <w:t>N</w:t>
            </w:r>
            <w:r>
              <w:rPr>
                <w:rFonts w:ascii="Times New Roman" w:hAnsi="Times New Roman" w:eastAsia="Times New Roman" w:cs="Times New Roman"/>
                <w:sz w:val="21"/>
                <w:szCs w:val="21"/>
              </w:rPr>
              <w:t xml:space="preserve"> </w:t>
            </w:r>
            <w:r>
              <w:rPr>
                <w:rFonts w:ascii="Times New Roman" w:hAnsi="Times New Roman" w:eastAsia="Times New Roman" w:cs="Times New Roman"/>
                <w:sz w:val="21"/>
                <w:szCs w:val="21"/>
                <w:spacing w:val="-1"/>
              </w:rPr>
              <w:t>43.976051</w:t>
            </w:r>
          </w:p>
        </w:tc>
        <w:tc>
          <w:tcPr>
            <w:tcW w:w="1229" w:type="dxa"/>
            <w:vAlign w:val="top"/>
            <w:gridSpan w:val="2"/>
            <w:tcBorders>
              <w:bottom w:val="single" w:color="000000" w:sz="12" w:space="0"/>
            </w:tcBorders>
          </w:tcPr>
          <w:p>
            <w:pPr>
              <w:spacing w:line="245" w:lineRule="auto"/>
              <w:rPr>
                <w:rFonts w:ascii="Arial"/>
                <w:sz w:val="21"/>
              </w:rPr>
            </w:pPr>
            <w:r/>
          </w:p>
          <w:p>
            <w:pPr>
              <w:ind w:left="63"/>
              <w:spacing w:before="68" w:line="221" w:lineRule="auto"/>
              <w:rPr>
                <w:rFonts w:ascii="SimSun" w:hAnsi="SimSun" w:eastAsia="SimSun" w:cs="SimSun"/>
                <w:sz w:val="21"/>
                <w:szCs w:val="21"/>
              </w:rPr>
            </w:pPr>
            <w:r>
              <w:rPr>
                <w:rFonts w:ascii="SimSun" w:hAnsi="SimSun" w:eastAsia="SimSun" w:cs="SimSun"/>
                <w:sz w:val="21"/>
                <w:szCs w:val="21"/>
                <w:spacing w:val="-3"/>
              </w:rPr>
              <w:t>一般排放口</w:t>
            </w:r>
          </w:p>
        </w:tc>
        <w:tc>
          <w:tcPr>
            <w:tcW w:w="3358" w:type="dxa"/>
            <w:vAlign w:val="top"/>
            <w:gridSpan w:val="4"/>
            <w:tcBorders>
              <w:bottom w:val="single" w:color="000000" w:sz="12" w:space="0"/>
              <w:right w:val="single" w:color="000000" w:sz="6" w:space="0"/>
            </w:tcBorders>
          </w:tcPr>
          <w:p>
            <w:pPr>
              <w:ind w:left="66" w:right="127" w:hanging="4"/>
              <w:spacing w:before="42" w:line="228" w:lineRule="auto"/>
              <w:jc w:val="both"/>
              <w:rPr>
                <w:rFonts w:ascii="SimSun" w:hAnsi="SimSun" w:eastAsia="SimSun" w:cs="SimSun"/>
                <w:sz w:val="21"/>
                <w:szCs w:val="21"/>
              </w:rPr>
            </w:pPr>
            <w:r>
              <w:rPr>
                <w:rFonts w:ascii="SimSun" w:hAnsi="SimSun" w:eastAsia="SimSun" w:cs="SimSun"/>
                <w:sz w:val="21"/>
                <w:szCs w:val="21"/>
                <w:spacing w:val="4"/>
              </w:rPr>
              <w:t>《污水综合排放标准》（</w:t>
            </w:r>
            <w:r>
              <w:rPr>
                <w:rFonts w:ascii="Times New Roman" w:hAnsi="Times New Roman" w:eastAsia="Times New Roman" w:cs="Times New Roman"/>
                <w:sz w:val="21"/>
                <w:szCs w:val="21"/>
              </w:rPr>
              <w:t>GB</w:t>
            </w:r>
            <w:r>
              <w:rPr>
                <w:rFonts w:ascii="Times New Roman" w:hAnsi="Times New Roman" w:eastAsia="Times New Roman" w:cs="Times New Roman"/>
                <w:sz w:val="21"/>
                <w:szCs w:val="21"/>
                <w:spacing w:val="4"/>
              </w:rPr>
              <w:t>8978-</w:t>
            </w:r>
            <w:r>
              <w:rPr>
                <w:rFonts w:ascii="Times New Roman" w:hAnsi="Times New Roman" w:eastAsia="Times New Roman" w:cs="Times New Roman"/>
                <w:sz w:val="21"/>
                <w:szCs w:val="21"/>
                <w:spacing w:val="1"/>
              </w:rPr>
              <w:t xml:space="preserve"> </w:t>
            </w:r>
            <w:r>
              <w:rPr>
                <w:rFonts w:ascii="Times New Roman" w:hAnsi="Times New Roman" w:eastAsia="Times New Roman" w:cs="Times New Roman"/>
                <w:sz w:val="21"/>
                <w:szCs w:val="21"/>
                <w:spacing w:val="-4"/>
              </w:rPr>
              <w:t>1996</w:t>
            </w:r>
            <w:r>
              <w:rPr>
                <w:rFonts w:ascii="SimSun" w:hAnsi="SimSun" w:eastAsia="SimSun" w:cs="SimSun"/>
                <w:sz w:val="21"/>
                <w:szCs w:val="21"/>
                <w:spacing w:val="-4"/>
              </w:rPr>
              <w:t>）表</w:t>
            </w:r>
            <w:r>
              <w:rPr>
                <w:rFonts w:ascii="SimSun" w:hAnsi="SimSun" w:eastAsia="SimSun" w:cs="SimSun"/>
                <w:sz w:val="21"/>
                <w:szCs w:val="21"/>
                <w:spacing w:val="-20"/>
              </w:rPr>
              <w:t xml:space="preserve"> </w:t>
            </w:r>
            <w:r>
              <w:rPr>
                <w:rFonts w:ascii="Times New Roman" w:hAnsi="Times New Roman" w:eastAsia="Times New Roman" w:cs="Times New Roman"/>
                <w:sz w:val="21"/>
                <w:szCs w:val="21"/>
                <w:spacing w:val="-4"/>
              </w:rPr>
              <w:t>4</w:t>
            </w:r>
            <w:r>
              <w:rPr>
                <w:rFonts w:ascii="Times New Roman" w:hAnsi="Times New Roman" w:eastAsia="Times New Roman" w:cs="Times New Roman"/>
                <w:sz w:val="21"/>
                <w:szCs w:val="21"/>
                <w:spacing w:val="35"/>
              </w:rPr>
              <w:t xml:space="preserve"> </w:t>
            </w:r>
            <w:r>
              <w:rPr>
                <w:rFonts w:ascii="SimSun" w:hAnsi="SimSun" w:eastAsia="SimSun" w:cs="SimSun"/>
                <w:sz w:val="21"/>
                <w:szCs w:val="21"/>
                <w:spacing w:val="-4"/>
              </w:rPr>
              <w:t>中三级标准及锡林浩特</w:t>
            </w:r>
            <w:r>
              <w:rPr>
                <w:rFonts w:ascii="SimSun" w:hAnsi="SimSun" w:eastAsia="SimSun" w:cs="SimSun"/>
                <w:sz w:val="21"/>
                <w:szCs w:val="21"/>
              </w:rPr>
              <w:t xml:space="preserve"> </w:t>
            </w:r>
            <w:r>
              <w:rPr>
                <w:rFonts w:ascii="SimSun" w:hAnsi="SimSun" w:eastAsia="SimSun" w:cs="SimSun"/>
                <w:sz w:val="21"/>
                <w:szCs w:val="21"/>
                <w:spacing w:val="-2"/>
              </w:rPr>
              <w:t>市污水处理厂进水水质要求</w:t>
            </w:r>
          </w:p>
        </w:tc>
      </w:tr>
      <w:tr>
        <w:trPr>
          <w:trHeight w:val="2216" w:hRule="atLeast"/>
        </w:trPr>
        <w:tc>
          <w:tcPr>
            <w:tcW w:w="425" w:type="dxa"/>
            <w:vAlign w:val="top"/>
            <w:vMerge w:val="continue"/>
            <w:tcBorders>
              <w:left w:val="single" w:color="000000" w:sz="6" w:space="0"/>
              <w:bottom w:val="single" w:color="000000" w:sz="6" w:space="0"/>
              <w:top w:val="nil"/>
            </w:tcBorders>
          </w:tcPr>
          <w:p>
            <w:pPr>
              <w:rPr>
                <w:rFonts w:ascii="Arial"/>
                <w:sz w:val="21"/>
              </w:rPr>
            </w:pPr>
            <w:r/>
          </w:p>
        </w:tc>
        <w:tc>
          <w:tcPr>
            <w:tcW w:w="9430" w:type="dxa"/>
            <w:vAlign w:val="top"/>
            <w:gridSpan w:val="12"/>
            <w:tcBorders>
              <w:top w:val="single" w:color="000000" w:sz="12" w:space="0"/>
              <w:bottom w:val="single" w:color="000000" w:sz="6" w:space="0"/>
              <w:right w:val="single" w:color="000000" w:sz="6" w:space="0"/>
            </w:tcBorders>
          </w:tcPr>
          <w:p>
            <w:pPr>
              <w:ind w:left="597"/>
              <w:spacing w:before="33"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w:t>
            </w:r>
            <w:r>
              <w:rPr>
                <w:rFonts w:ascii="Times New Roman" w:hAnsi="Times New Roman" w:eastAsia="Times New Roman" w:cs="Times New Roman"/>
                <w:sz w:val="24"/>
                <w:szCs w:val="24"/>
                <w:b/>
                <w:bCs/>
                <w:spacing w:val="-1"/>
              </w:rPr>
              <w:t>6</w:t>
            </w:r>
            <w:r>
              <w:rPr>
                <w:rFonts w:ascii="SimSun" w:hAnsi="SimSun" w:eastAsia="SimSun" w:cs="SimSun"/>
                <w:sz w:val="24"/>
                <w:szCs w:val="24"/>
                <w14:textOutline w14:w="4354" w14:cap="flat" w14:cmpd="sng">
                  <w14:solidFill>
                    <w14:srgbClr w14:val="000000"/>
                  </w14:solidFill>
                  <w14:prstDash w14:val="solid"/>
                  <w14:miter w14:lim="10"/>
                </w14:textOutline>
                <w:spacing w:val="-1"/>
              </w:rPr>
              <w:t>）废水自行检测计划</w:t>
            </w:r>
          </w:p>
          <w:p>
            <w:pPr>
              <w:ind w:left="590"/>
              <w:spacing w:before="181" w:line="511" w:lineRule="exact"/>
              <w:rPr>
                <w:rFonts w:ascii="SimSun" w:hAnsi="SimSun" w:eastAsia="SimSun" w:cs="SimSun"/>
                <w:sz w:val="24"/>
                <w:szCs w:val="24"/>
              </w:rPr>
            </w:pPr>
            <w:r>
              <w:rPr>
                <w:rFonts w:ascii="SimSun" w:hAnsi="SimSun" w:eastAsia="SimSun" w:cs="SimSun"/>
                <w:sz w:val="24"/>
                <w:szCs w:val="24"/>
                <w:position w:val="20"/>
              </w:rPr>
              <w:t>根据《排污单位自行监测技术指南 总则》（</w:t>
            </w:r>
            <w:r>
              <w:rPr>
                <w:rFonts w:ascii="Times New Roman" w:hAnsi="Times New Roman" w:eastAsia="Times New Roman" w:cs="Times New Roman"/>
                <w:sz w:val="24"/>
                <w:szCs w:val="24"/>
                <w:position w:val="20"/>
              </w:rPr>
              <w:t>HJ</w:t>
            </w:r>
            <w:r>
              <w:rPr>
                <w:rFonts w:ascii="Times New Roman" w:hAnsi="Times New Roman" w:eastAsia="Times New Roman" w:cs="Times New Roman"/>
                <w:sz w:val="24"/>
                <w:szCs w:val="24"/>
                <w:spacing w:val="-1"/>
                <w:position w:val="20"/>
              </w:rPr>
              <w:t xml:space="preserve"> 819-2017</w:t>
            </w:r>
            <w:r>
              <w:rPr>
                <w:rFonts w:ascii="SimSun" w:hAnsi="SimSun" w:eastAsia="SimSun" w:cs="SimSun"/>
                <w:sz w:val="24"/>
                <w:szCs w:val="24"/>
                <w:spacing w:val="4"/>
                <w:position w:val="20"/>
              </w:rPr>
              <w:t>），</w:t>
            </w:r>
            <w:r>
              <w:rPr>
                <w:rFonts w:ascii="SimSun" w:hAnsi="SimSun" w:eastAsia="SimSun" w:cs="SimSun"/>
                <w:sz w:val="24"/>
                <w:szCs w:val="24"/>
                <w:spacing w:val="-1"/>
                <w:position w:val="20"/>
              </w:rPr>
              <w:t>废水监测计划见下表</w:t>
            </w:r>
          </w:p>
          <w:p>
            <w:pPr>
              <w:ind w:left="102"/>
              <w:spacing w:line="178" w:lineRule="auto"/>
              <w:rPr>
                <w:rFonts w:ascii="SimSun" w:hAnsi="SimSun" w:eastAsia="SimSun" w:cs="SimSun"/>
                <w:sz w:val="24"/>
                <w:szCs w:val="24"/>
              </w:rPr>
            </w:pPr>
            <w:r>
              <w:rPr>
                <w:rFonts w:ascii="Times New Roman" w:hAnsi="Times New Roman" w:eastAsia="Times New Roman" w:cs="Times New Roman"/>
                <w:sz w:val="24"/>
                <w:szCs w:val="24"/>
                <w:spacing w:val="-1"/>
              </w:rPr>
              <w:t>4-9</w:t>
            </w:r>
            <w:r>
              <w:rPr>
                <w:rFonts w:ascii="SimSun" w:hAnsi="SimSun" w:eastAsia="SimSun" w:cs="SimSun"/>
                <w:sz w:val="24"/>
                <w:szCs w:val="24"/>
                <w:spacing w:val="-1"/>
              </w:rPr>
              <w:t>。</w:t>
            </w:r>
          </w:p>
        </w:tc>
      </w:tr>
    </w:tbl>
    <w:p>
      <w:pPr>
        <w:pStyle w:val="BodyText"/>
        <w:rPr/>
      </w:pPr>
      <w:r/>
    </w:p>
    <w:p>
      <w:pPr>
        <w:sectPr>
          <w:footerReference w:type="default" r:id="rId158"/>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425"/>
        <w:gridCol w:w="1560"/>
        <w:gridCol w:w="1614"/>
        <w:gridCol w:w="1615"/>
        <w:gridCol w:w="1463"/>
        <w:gridCol w:w="3178"/>
      </w:tblGrid>
      <w:tr>
        <w:trPr>
          <w:trHeight w:val="422" w:hRule="atLeast"/>
        </w:trPr>
        <w:tc>
          <w:tcPr>
            <w:tcW w:w="425" w:type="dxa"/>
            <w:vAlign w:val="top"/>
            <w:tcBorders>
              <w:left w:val="single" w:color="000000" w:sz="6" w:space="0"/>
              <w:top w:val="single" w:color="000000" w:sz="6" w:space="0"/>
              <w:bottom w:val="nil"/>
            </w:tcBorders>
          </w:tcPr>
          <w:p>
            <w:pPr>
              <w:rPr>
                <w:rFonts w:ascii="Arial"/>
                <w:sz w:val="21"/>
              </w:rPr>
            </w:pPr>
            <w:r/>
          </w:p>
        </w:tc>
        <w:tc>
          <w:tcPr>
            <w:tcW w:w="9430" w:type="dxa"/>
            <w:vAlign w:val="top"/>
            <w:gridSpan w:val="5"/>
            <w:tcBorders>
              <w:right w:val="single" w:color="000000" w:sz="6" w:space="0"/>
              <w:top w:val="single" w:color="000000" w:sz="6" w:space="0"/>
              <w:bottom w:val="single" w:color="000000" w:sz="10" w:space="0"/>
            </w:tcBorders>
          </w:tcPr>
          <w:p>
            <w:pPr>
              <w:ind w:left="3261"/>
              <w:spacing w:before="117"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表</w:t>
            </w:r>
            <w:r>
              <w:rPr>
                <w:rFonts w:ascii="SimSun" w:hAnsi="SimSun" w:eastAsia="SimSun" w:cs="SimSun"/>
                <w:sz w:val="24"/>
                <w:szCs w:val="24"/>
                <w:spacing w:val="-47"/>
              </w:rPr>
              <w:t xml:space="preserve"> </w:t>
            </w:r>
            <w:r>
              <w:rPr>
                <w:rFonts w:ascii="Times New Roman" w:hAnsi="Times New Roman" w:eastAsia="Times New Roman" w:cs="Times New Roman"/>
                <w:sz w:val="24"/>
                <w:szCs w:val="24"/>
                <w:b/>
                <w:bCs/>
                <w:spacing w:val="-1"/>
              </w:rPr>
              <w:t>4-9  </w:t>
            </w:r>
            <w:r>
              <w:rPr>
                <w:rFonts w:ascii="SimSun" w:hAnsi="SimSun" w:eastAsia="SimSun" w:cs="SimSun"/>
                <w:sz w:val="24"/>
                <w:szCs w:val="24"/>
                <w14:textOutline w14:w="4354" w14:cap="flat" w14:cmpd="sng">
                  <w14:solidFill>
                    <w14:srgbClr w14:val="000000"/>
                  </w14:solidFill>
                  <w14:prstDash w14:val="solid"/>
                  <w14:miter w14:lim="10"/>
                </w14:textOutline>
                <w:spacing w:val="-1"/>
              </w:rPr>
              <w:t>废水自行检测计划表</w:t>
            </w:r>
          </w:p>
        </w:tc>
      </w:tr>
      <w:tr>
        <w:trPr>
          <w:trHeight w:val="388" w:hRule="atLeast"/>
        </w:trPr>
        <w:tc>
          <w:tcPr>
            <w:tcW w:w="425" w:type="dxa"/>
            <w:vAlign w:val="top"/>
            <w:tcBorders>
              <w:left w:val="single" w:color="000000" w:sz="6" w:space="0"/>
              <w:bottom w:val="nil"/>
              <w:top w:val="nil"/>
            </w:tcBorders>
          </w:tcPr>
          <w:p>
            <w:pPr>
              <w:rPr>
                <w:rFonts w:ascii="Arial"/>
                <w:sz w:val="21"/>
              </w:rPr>
            </w:pPr>
            <w:r/>
          </w:p>
        </w:tc>
        <w:tc>
          <w:tcPr>
            <w:shd w:val="clear" w:fill="BFBFBF"/>
            <w:tcW w:w="1560" w:type="dxa"/>
            <w:vAlign w:val="top"/>
            <w:tcBorders>
              <w:top w:val="single" w:color="000000" w:sz="10" w:space="0"/>
            </w:tcBorders>
          </w:tcPr>
          <w:p>
            <w:pPr>
              <w:ind w:left="624"/>
              <w:spacing w:before="80" w:line="220" w:lineRule="auto"/>
              <w:rPr>
                <w:rFonts w:ascii="SimSun" w:hAnsi="SimSun" w:eastAsia="SimSun" w:cs="SimSun"/>
                <w:sz w:val="21"/>
                <w:szCs w:val="21"/>
              </w:rPr>
            </w:pPr>
            <w:r>
              <w:rPr>
                <w:rFonts w:ascii="SimSun" w:hAnsi="SimSun" w:eastAsia="SimSun" w:cs="SimSun"/>
                <w:sz w:val="21"/>
                <w:szCs w:val="21"/>
                <w:spacing w:val="-3"/>
              </w:rPr>
              <w:t>编号</w:t>
            </w:r>
          </w:p>
        </w:tc>
        <w:tc>
          <w:tcPr>
            <w:shd w:val="clear" w:fill="BFBFBF"/>
            <w:tcW w:w="1614" w:type="dxa"/>
            <w:vAlign w:val="top"/>
            <w:tcBorders>
              <w:top w:val="single" w:color="000000" w:sz="10" w:space="0"/>
            </w:tcBorders>
          </w:tcPr>
          <w:p>
            <w:pPr>
              <w:ind w:left="390"/>
              <w:spacing w:before="81" w:line="221" w:lineRule="auto"/>
              <w:rPr>
                <w:rFonts w:ascii="SimSun" w:hAnsi="SimSun" w:eastAsia="SimSun" w:cs="SimSun"/>
                <w:sz w:val="21"/>
                <w:szCs w:val="21"/>
              </w:rPr>
            </w:pPr>
            <w:r>
              <w:rPr>
                <w:rFonts w:ascii="SimSun" w:hAnsi="SimSun" w:eastAsia="SimSun" w:cs="SimSun"/>
                <w:sz w:val="21"/>
                <w:szCs w:val="21"/>
                <w:spacing w:val="-2"/>
              </w:rPr>
              <w:t>监测位置</w:t>
            </w:r>
          </w:p>
        </w:tc>
        <w:tc>
          <w:tcPr>
            <w:shd w:val="clear" w:fill="BFBFBF"/>
            <w:tcW w:w="1615" w:type="dxa"/>
            <w:vAlign w:val="top"/>
            <w:tcBorders>
              <w:top w:val="single" w:color="000000" w:sz="10" w:space="0"/>
            </w:tcBorders>
          </w:tcPr>
          <w:p>
            <w:pPr>
              <w:ind w:left="392"/>
              <w:spacing w:before="81" w:line="220" w:lineRule="auto"/>
              <w:rPr>
                <w:rFonts w:ascii="SimSun" w:hAnsi="SimSun" w:eastAsia="SimSun" w:cs="SimSun"/>
                <w:sz w:val="21"/>
                <w:szCs w:val="21"/>
              </w:rPr>
            </w:pPr>
            <w:r>
              <w:rPr>
                <w:rFonts w:ascii="SimSun" w:hAnsi="SimSun" w:eastAsia="SimSun" w:cs="SimSun"/>
                <w:sz w:val="21"/>
                <w:szCs w:val="21"/>
                <w:spacing w:val="-2"/>
              </w:rPr>
              <w:t>监测因子</w:t>
            </w:r>
          </w:p>
        </w:tc>
        <w:tc>
          <w:tcPr>
            <w:shd w:val="clear" w:fill="BFBFBF"/>
            <w:tcW w:w="1463" w:type="dxa"/>
            <w:vAlign w:val="top"/>
            <w:tcBorders>
              <w:top w:val="single" w:color="000000" w:sz="10" w:space="0"/>
            </w:tcBorders>
          </w:tcPr>
          <w:p>
            <w:pPr>
              <w:ind w:left="319"/>
              <w:spacing w:before="81" w:line="220" w:lineRule="auto"/>
              <w:rPr>
                <w:rFonts w:ascii="SimSun" w:hAnsi="SimSun" w:eastAsia="SimSun" w:cs="SimSun"/>
                <w:sz w:val="21"/>
                <w:szCs w:val="21"/>
              </w:rPr>
            </w:pPr>
            <w:r>
              <w:rPr>
                <w:rFonts w:ascii="SimSun" w:hAnsi="SimSun" w:eastAsia="SimSun" w:cs="SimSun"/>
                <w:sz w:val="21"/>
                <w:szCs w:val="21"/>
                <w:spacing w:val="-2"/>
              </w:rPr>
              <w:t>监测周期</w:t>
            </w:r>
          </w:p>
        </w:tc>
        <w:tc>
          <w:tcPr>
            <w:shd w:val="clear" w:fill="BFBFBF"/>
            <w:tcW w:w="3178" w:type="dxa"/>
            <w:vAlign w:val="top"/>
            <w:tcBorders>
              <w:right w:val="single" w:color="000000" w:sz="6" w:space="0"/>
              <w:top w:val="single" w:color="000000" w:sz="10" w:space="0"/>
            </w:tcBorders>
          </w:tcPr>
          <w:p>
            <w:pPr>
              <w:ind w:left="1120"/>
              <w:spacing w:before="81" w:line="220" w:lineRule="auto"/>
              <w:rPr>
                <w:rFonts w:ascii="SimSun" w:hAnsi="SimSun" w:eastAsia="SimSun" w:cs="SimSun"/>
                <w:sz w:val="21"/>
                <w:szCs w:val="21"/>
              </w:rPr>
            </w:pPr>
            <w:r>
              <w:rPr>
                <w:rFonts w:ascii="SimSun" w:hAnsi="SimSun" w:eastAsia="SimSun" w:cs="SimSun"/>
                <w:sz w:val="21"/>
                <w:szCs w:val="21"/>
                <w:spacing w:val="-2"/>
              </w:rPr>
              <w:t>排放标准</w:t>
            </w:r>
          </w:p>
        </w:tc>
      </w:tr>
      <w:tr>
        <w:trPr>
          <w:trHeight w:val="832" w:hRule="atLeast"/>
        </w:trPr>
        <w:tc>
          <w:tcPr>
            <w:tcW w:w="425" w:type="dxa"/>
            <w:vAlign w:val="top"/>
            <w:vMerge w:val="restart"/>
            <w:tcBorders>
              <w:left w:val="single" w:color="000000" w:sz="6" w:space="0"/>
              <w:bottom w:val="nil"/>
              <w:top w:val="nil"/>
            </w:tcBorders>
          </w:tcPr>
          <w:p>
            <w:pPr>
              <w:rPr>
                <w:rFonts w:ascii="Arial"/>
                <w:sz w:val="21"/>
              </w:rPr>
            </w:pPr>
            <w:r/>
          </w:p>
        </w:tc>
        <w:tc>
          <w:tcPr>
            <w:tcW w:w="1560" w:type="dxa"/>
            <w:vAlign w:val="top"/>
            <w:tcBorders>
              <w:bottom w:val="single" w:color="000000" w:sz="12" w:space="0"/>
            </w:tcBorders>
          </w:tcPr>
          <w:p>
            <w:pPr>
              <w:spacing w:line="281" w:lineRule="auto"/>
              <w:rPr>
                <w:rFonts w:ascii="Arial"/>
                <w:sz w:val="21"/>
              </w:rPr>
            </w:pPr>
            <w:r/>
          </w:p>
          <w:p>
            <w:pPr>
              <w:ind w:left="496"/>
              <w:spacing w:before="61" w:line="18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DW001</w:t>
            </w:r>
          </w:p>
        </w:tc>
        <w:tc>
          <w:tcPr>
            <w:tcW w:w="1614" w:type="dxa"/>
            <w:vAlign w:val="top"/>
            <w:tcBorders>
              <w:bottom w:val="single" w:color="000000" w:sz="12" w:space="0"/>
            </w:tcBorders>
          </w:tcPr>
          <w:p>
            <w:pPr>
              <w:ind w:left="284"/>
              <w:spacing w:before="304" w:line="220" w:lineRule="auto"/>
              <w:rPr>
                <w:rFonts w:ascii="SimSun" w:hAnsi="SimSun" w:eastAsia="SimSun" w:cs="SimSun"/>
                <w:sz w:val="21"/>
                <w:szCs w:val="21"/>
              </w:rPr>
            </w:pPr>
            <w:r>
              <w:rPr>
                <w:rFonts w:ascii="SimSun" w:hAnsi="SimSun" w:eastAsia="SimSun" w:cs="SimSun"/>
                <w:sz w:val="21"/>
                <w:szCs w:val="21"/>
                <w:spacing w:val="-2"/>
              </w:rPr>
              <w:t>废水排放口</w:t>
            </w:r>
          </w:p>
        </w:tc>
        <w:tc>
          <w:tcPr>
            <w:tcW w:w="1615" w:type="dxa"/>
            <w:vAlign w:val="top"/>
            <w:tcBorders>
              <w:bottom w:val="single" w:color="000000" w:sz="12" w:space="0"/>
            </w:tcBorders>
          </w:tcPr>
          <w:p>
            <w:pPr>
              <w:ind w:left="26" w:right="54" w:hanging="3"/>
              <w:spacing w:before="67" w:line="214" w:lineRule="auto"/>
              <w:rPr>
                <w:rFonts w:ascii="SimSun" w:hAnsi="SimSun" w:eastAsia="SimSun" w:cs="SimSun"/>
                <w:sz w:val="21"/>
                <w:szCs w:val="21"/>
              </w:rPr>
            </w:pPr>
            <w:r>
              <w:rPr>
                <w:rFonts w:ascii="Times New Roman" w:hAnsi="Times New Roman" w:eastAsia="Times New Roman" w:cs="Times New Roman"/>
                <w:sz w:val="21"/>
                <w:szCs w:val="21"/>
                <w:spacing w:val="-8"/>
              </w:rPr>
              <w:t>pH</w:t>
            </w:r>
            <w:r>
              <w:rPr>
                <w:rFonts w:ascii="Times New Roman" w:hAnsi="Times New Roman" w:eastAsia="Times New Roman" w:cs="Times New Roman"/>
                <w:sz w:val="21"/>
                <w:szCs w:val="21"/>
                <w:spacing w:val="-28"/>
              </w:rPr>
              <w:t xml:space="preserve"> </w:t>
            </w:r>
            <w:r>
              <w:rPr>
                <w:rFonts w:ascii="SimSun" w:hAnsi="SimSun" w:eastAsia="SimSun" w:cs="SimSun"/>
                <w:sz w:val="21"/>
                <w:szCs w:val="21"/>
                <w:spacing w:val="-8"/>
              </w:rPr>
              <w:t>、</w:t>
            </w:r>
            <w:r>
              <w:rPr>
                <w:rFonts w:ascii="Times New Roman" w:hAnsi="Times New Roman" w:eastAsia="Times New Roman" w:cs="Times New Roman"/>
                <w:sz w:val="21"/>
                <w:szCs w:val="21"/>
                <w:spacing w:val="-8"/>
              </w:rPr>
              <w:t>COD</w:t>
            </w:r>
            <w:r>
              <w:rPr>
                <w:rFonts w:ascii="Times New Roman" w:hAnsi="Times New Roman" w:eastAsia="Times New Roman" w:cs="Times New Roman"/>
                <w:sz w:val="21"/>
                <w:szCs w:val="21"/>
                <w:spacing w:val="-30"/>
              </w:rPr>
              <w:t xml:space="preserve"> </w:t>
            </w:r>
            <w:r>
              <w:rPr>
                <w:rFonts w:ascii="SimSun" w:hAnsi="SimSun" w:eastAsia="SimSun" w:cs="SimSun"/>
                <w:sz w:val="21"/>
                <w:szCs w:val="21"/>
                <w:spacing w:val="-8"/>
              </w:rPr>
              <w:t>、</w:t>
            </w:r>
            <w:r>
              <w:rPr>
                <w:rFonts w:ascii="Times New Roman" w:hAnsi="Times New Roman" w:eastAsia="Times New Roman" w:cs="Times New Roman"/>
                <w:sz w:val="21"/>
                <w:szCs w:val="21"/>
                <w:spacing w:val="-8"/>
              </w:rPr>
              <w:t>SS</w:t>
            </w:r>
            <w:r>
              <w:rPr>
                <w:rFonts w:ascii="SimSun" w:hAnsi="SimSun" w:eastAsia="SimSun" w:cs="SimSun"/>
                <w:sz w:val="21"/>
                <w:szCs w:val="21"/>
                <w:spacing w:val="-8"/>
              </w:rPr>
              <w:t>、</w:t>
            </w:r>
            <w:r>
              <w:rPr>
                <w:rFonts w:ascii="SimSun" w:hAnsi="SimSun" w:eastAsia="SimSun" w:cs="SimSun"/>
                <w:sz w:val="21"/>
                <w:szCs w:val="21"/>
              </w:rPr>
              <w:t xml:space="preserve"> </w:t>
            </w:r>
            <w:r>
              <w:rPr>
                <w:rFonts w:ascii="Times New Roman" w:hAnsi="Times New Roman" w:eastAsia="Times New Roman" w:cs="Times New Roman"/>
                <w:sz w:val="21"/>
                <w:szCs w:val="21"/>
                <w:spacing w:val="-6"/>
              </w:rPr>
              <w:t>BOD</w:t>
            </w:r>
            <w:r>
              <w:rPr>
                <w:rFonts w:ascii="Times New Roman" w:hAnsi="Times New Roman" w:eastAsia="Times New Roman" w:cs="Times New Roman"/>
                <w:sz w:val="14"/>
                <w:szCs w:val="14"/>
                <w:spacing w:val="-6"/>
                <w:position w:val="-1"/>
              </w:rPr>
              <w:t>5</w:t>
            </w:r>
            <w:r>
              <w:rPr>
                <w:rFonts w:ascii="Times New Roman" w:hAnsi="Times New Roman" w:eastAsia="Times New Roman" w:cs="Times New Roman"/>
                <w:sz w:val="14"/>
                <w:szCs w:val="14"/>
                <w:spacing w:val="-9"/>
                <w:position w:val="-1"/>
              </w:rPr>
              <w:t xml:space="preserve"> </w:t>
            </w:r>
            <w:r>
              <w:rPr>
                <w:rFonts w:ascii="SimSun" w:hAnsi="SimSun" w:eastAsia="SimSun" w:cs="SimSun"/>
                <w:sz w:val="21"/>
                <w:szCs w:val="21"/>
                <w:spacing w:val="-6"/>
              </w:rPr>
              <w:t>、氨氮、</w:t>
            </w:r>
          </w:p>
          <w:p>
            <w:pPr>
              <w:ind w:left="30"/>
              <w:spacing w:before="64" w:line="17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TP</w:t>
            </w:r>
            <w:r>
              <w:rPr>
                <w:rFonts w:ascii="Times New Roman" w:hAnsi="Times New Roman" w:eastAsia="Times New Roman" w:cs="Times New Roman"/>
                <w:sz w:val="21"/>
                <w:szCs w:val="21"/>
                <w:spacing w:val="-27"/>
              </w:rPr>
              <w:t xml:space="preserve"> </w:t>
            </w:r>
            <w:r>
              <w:rPr>
                <w:rFonts w:ascii="SimSun" w:hAnsi="SimSun" w:eastAsia="SimSun" w:cs="SimSun"/>
                <w:sz w:val="21"/>
                <w:szCs w:val="21"/>
                <w:spacing w:val="-6"/>
              </w:rPr>
              <w:t>、</w:t>
            </w:r>
            <w:r>
              <w:rPr>
                <w:rFonts w:ascii="Times New Roman" w:hAnsi="Times New Roman" w:eastAsia="Times New Roman" w:cs="Times New Roman"/>
                <w:sz w:val="21"/>
                <w:szCs w:val="21"/>
                <w:spacing w:val="-6"/>
              </w:rPr>
              <w:t>TN</w:t>
            </w:r>
          </w:p>
        </w:tc>
        <w:tc>
          <w:tcPr>
            <w:tcW w:w="1463" w:type="dxa"/>
            <w:vAlign w:val="top"/>
            <w:tcBorders>
              <w:bottom w:val="single" w:color="000000" w:sz="12" w:space="0"/>
            </w:tcBorders>
          </w:tcPr>
          <w:p>
            <w:pPr>
              <w:ind w:left="437"/>
              <w:spacing w:before="305" w:line="233" w:lineRule="auto"/>
              <w:rPr>
                <w:rFonts w:ascii="SimSun" w:hAnsi="SimSun" w:eastAsia="SimSun" w:cs="SimSun"/>
                <w:sz w:val="21"/>
                <w:szCs w:val="21"/>
              </w:rPr>
            </w:pPr>
            <w:r>
              <w:rPr>
                <w:rFonts w:ascii="Times New Roman" w:hAnsi="Times New Roman" w:eastAsia="Times New Roman" w:cs="Times New Roman"/>
                <w:sz w:val="21"/>
                <w:szCs w:val="21"/>
                <w:spacing w:val="-10"/>
              </w:rPr>
              <w:t>1</w:t>
            </w:r>
            <w:r>
              <w:rPr>
                <w:rFonts w:ascii="Times New Roman" w:hAnsi="Times New Roman" w:eastAsia="Times New Roman" w:cs="Times New Roman"/>
                <w:sz w:val="21"/>
                <w:szCs w:val="21"/>
                <w:spacing w:val="15"/>
                <w:w w:val="101"/>
              </w:rPr>
              <w:t xml:space="preserve"> </w:t>
            </w:r>
            <w:r>
              <w:rPr>
                <w:rFonts w:ascii="SimSun" w:hAnsi="SimSun" w:eastAsia="SimSun" w:cs="SimSun"/>
                <w:sz w:val="21"/>
                <w:szCs w:val="21"/>
                <w:spacing w:val="-10"/>
              </w:rPr>
              <w:t>次</w:t>
            </w:r>
            <w:r>
              <w:rPr>
                <w:rFonts w:ascii="Times New Roman" w:hAnsi="Times New Roman" w:eastAsia="Times New Roman" w:cs="Times New Roman"/>
                <w:sz w:val="21"/>
                <w:szCs w:val="21"/>
                <w:spacing w:val="-10"/>
              </w:rPr>
              <w:t>/</w:t>
            </w:r>
            <w:r>
              <w:rPr>
                <w:rFonts w:ascii="SimSun" w:hAnsi="SimSun" w:eastAsia="SimSun" w:cs="SimSun"/>
                <w:sz w:val="21"/>
                <w:szCs w:val="21"/>
                <w:spacing w:val="-10"/>
              </w:rPr>
              <w:t>年</w:t>
            </w:r>
          </w:p>
        </w:tc>
        <w:tc>
          <w:tcPr>
            <w:tcW w:w="3178" w:type="dxa"/>
            <w:vAlign w:val="top"/>
            <w:tcBorders>
              <w:right w:val="single" w:color="000000" w:sz="6" w:space="0"/>
              <w:bottom w:val="single" w:color="000000" w:sz="12" w:space="0"/>
            </w:tcBorders>
          </w:tcPr>
          <w:p>
            <w:pPr>
              <w:ind w:left="37" w:right="130"/>
              <w:spacing w:before="33" w:line="231" w:lineRule="auto"/>
              <w:jc w:val="both"/>
              <w:rPr>
                <w:rFonts w:ascii="SimSun" w:hAnsi="SimSun" w:eastAsia="SimSun" w:cs="SimSun"/>
                <w:sz w:val="21"/>
                <w:szCs w:val="21"/>
              </w:rPr>
            </w:pPr>
            <w:r>
              <w:rPr>
                <w:rFonts w:ascii="SimSun" w:hAnsi="SimSun" w:eastAsia="SimSun" w:cs="SimSun"/>
                <w:sz w:val="21"/>
                <w:szCs w:val="21"/>
                <w:spacing w:val="-6"/>
              </w:rPr>
              <w:t>《污水综合排放标准》（</w:t>
            </w:r>
            <w:r>
              <w:rPr>
                <w:rFonts w:ascii="Times New Roman" w:hAnsi="Times New Roman" w:eastAsia="Times New Roman" w:cs="Times New Roman"/>
                <w:sz w:val="21"/>
                <w:szCs w:val="21"/>
                <w:spacing w:val="-6"/>
              </w:rPr>
              <w:t>GB8978-</w:t>
            </w:r>
            <w:r>
              <w:rPr>
                <w:rFonts w:ascii="Times New Roman" w:hAnsi="Times New Roman" w:eastAsia="Times New Roman" w:cs="Times New Roman"/>
                <w:sz w:val="21"/>
                <w:szCs w:val="21"/>
                <w:spacing w:val="15"/>
              </w:rPr>
              <w:t xml:space="preserve"> </w:t>
            </w:r>
            <w:r>
              <w:rPr>
                <w:rFonts w:ascii="Times New Roman" w:hAnsi="Times New Roman" w:eastAsia="Times New Roman" w:cs="Times New Roman"/>
                <w:sz w:val="21"/>
                <w:szCs w:val="21"/>
                <w:spacing w:val="-3"/>
              </w:rPr>
              <w:t>1996</w:t>
            </w:r>
            <w:r>
              <w:rPr>
                <w:rFonts w:ascii="SimSun" w:hAnsi="SimSun" w:eastAsia="SimSun" w:cs="SimSun"/>
                <w:sz w:val="21"/>
                <w:szCs w:val="21"/>
                <w:spacing w:val="-3"/>
              </w:rPr>
              <w:t>）表 </w:t>
            </w:r>
            <w:r>
              <w:rPr>
                <w:rFonts w:ascii="Times New Roman" w:hAnsi="Times New Roman" w:eastAsia="Times New Roman" w:cs="Times New Roman"/>
                <w:sz w:val="21"/>
                <w:szCs w:val="21"/>
                <w:spacing w:val="-3"/>
              </w:rPr>
              <w:t>4  </w:t>
            </w:r>
            <w:r>
              <w:rPr>
                <w:rFonts w:ascii="SimSun" w:hAnsi="SimSun" w:eastAsia="SimSun" w:cs="SimSun"/>
                <w:sz w:val="21"/>
                <w:szCs w:val="21"/>
                <w:spacing w:val="-3"/>
              </w:rPr>
              <w:t>中三级标准及锡林浩</w:t>
            </w:r>
            <w:r>
              <w:rPr>
                <w:rFonts w:ascii="SimSun" w:hAnsi="SimSun" w:eastAsia="SimSun" w:cs="SimSun"/>
                <w:sz w:val="21"/>
                <w:szCs w:val="21"/>
                <w:spacing w:val="11"/>
              </w:rPr>
              <w:t xml:space="preserve"> </w:t>
            </w:r>
            <w:r>
              <w:rPr>
                <w:rFonts w:ascii="SimSun" w:hAnsi="SimSun" w:eastAsia="SimSun" w:cs="SimSun"/>
                <w:sz w:val="21"/>
                <w:szCs w:val="21"/>
                <w:spacing w:val="-1"/>
              </w:rPr>
              <w:t>特市污水处理厂进水水质要求</w:t>
            </w:r>
          </w:p>
        </w:tc>
      </w:tr>
      <w:tr>
        <w:trPr>
          <w:trHeight w:val="11144" w:hRule="atLeast"/>
        </w:trPr>
        <w:tc>
          <w:tcPr>
            <w:tcW w:w="425" w:type="dxa"/>
            <w:vAlign w:val="top"/>
            <w:vMerge w:val="continue"/>
            <w:tcBorders>
              <w:left w:val="single" w:color="000000" w:sz="6" w:space="0"/>
              <w:bottom w:val="single" w:color="000000" w:sz="6" w:space="0"/>
              <w:top w:val="nil"/>
            </w:tcBorders>
          </w:tcPr>
          <w:p>
            <w:pPr>
              <w:rPr>
                <w:rFonts w:ascii="Arial"/>
                <w:sz w:val="21"/>
              </w:rPr>
            </w:pPr>
            <w:r/>
          </w:p>
        </w:tc>
        <w:tc>
          <w:tcPr>
            <w:tcW w:w="9430" w:type="dxa"/>
            <w:vAlign w:val="top"/>
            <w:gridSpan w:val="5"/>
            <w:tcBorders>
              <w:bottom w:val="single" w:color="000000" w:sz="6" w:space="0"/>
              <w:right w:val="single" w:color="000000" w:sz="6" w:space="0"/>
              <w:top w:val="single" w:color="000000" w:sz="12" w:space="0"/>
            </w:tcBorders>
          </w:tcPr>
          <w:p>
            <w:pPr>
              <w:spacing w:line="357" w:lineRule="auto"/>
              <w:rPr>
                <w:rFonts w:ascii="Arial"/>
                <w:sz w:val="21"/>
              </w:rPr>
            </w:pPr>
            <w:r/>
          </w:p>
          <w:p>
            <w:pPr>
              <w:ind w:left="587"/>
              <w:spacing w:before="78" w:line="220" w:lineRule="auto"/>
              <w:rPr>
                <w:rFonts w:ascii="SimSun" w:hAnsi="SimSun" w:eastAsia="SimSun" w:cs="SimSun"/>
                <w:sz w:val="24"/>
                <w:szCs w:val="24"/>
              </w:rPr>
            </w:pPr>
            <w:r>
              <w:rPr>
                <w:rFonts w:ascii="Times New Roman" w:hAnsi="Times New Roman" w:eastAsia="Times New Roman" w:cs="Times New Roman"/>
                <w:sz w:val="24"/>
                <w:szCs w:val="24"/>
                <w:b/>
                <w:bCs/>
                <w:spacing w:val="-2"/>
              </w:rPr>
              <w:t>4</w:t>
            </w:r>
            <w:r>
              <w:rPr>
                <w:rFonts w:ascii="SimSun" w:hAnsi="SimSun" w:eastAsia="SimSun" w:cs="SimSun"/>
                <w:sz w:val="24"/>
                <w:szCs w:val="24"/>
                <w14:textOutline w14:w="4354" w14:cap="flat" w14:cmpd="sng">
                  <w14:solidFill>
                    <w14:srgbClr w14:val="000000"/>
                  </w14:solidFill>
                  <w14:prstDash w14:val="solid"/>
                  <w14:miter w14:lim="10"/>
                </w14:textOutline>
                <w:spacing w:val="-2"/>
              </w:rPr>
              <w:t>、固体废物</w:t>
            </w:r>
          </w:p>
          <w:p>
            <w:pPr>
              <w:ind w:left="597"/>
              <w:spacing w:before="180"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w:t>
            </w:r>
            <w:r>
              <w:rPr>
                <w:rFonts w:ascii="Times New Roman" w:hAnsi="Times New Roman" w:eastAsia="Times New Roman" w:cs="Times New Roman"/>
                <w:sz w:val="24"/>
                <w:szCs w:val="24"/>
                <w:b/>
                <w:bCs/>
                <w:spacing w:val="-1"/>
              </w:rPr>
              <w:t>1</w:t>
            </w:r>
            <w:r>
              <w:rPr>
                <w:rFonts w:ascii="SimSun" w:hAnsi="SimSun" w:eastAsia="SimSun" w:cs="SimSun"/>
                <w:sz w:val="24"/>
                <w:szCs w:val="24"/>
                <w14:textOutline w14:w="4354" w14:cap="flat" w14:cmpd="sng">
                  <w14:solidFill>
                    <w14:srgbClr w14:val="000000"/>
                  </w14:solidFill>
                  <w14:prstDash w14:val="solid"/>
                  <w14:miter w14:lim="10"/>
                </w14:textOutline>
                <w:spacing w:val="-1"/>
              </w:rPr>
              <w:t>）固体废物污染物源强分析</w:t>
            </w:r>
          </w:p>
          <w:p>
            <w:pPr>
              <w:ind w:left="592"/>
              <w:spacing w:before="180" w:line="468" w:lineRule="exact"/>
              <w:rPr>
                <w:rFonts w:ascii="SimSun" w:hAnsi="SimSun" w:eastAsia="SimSun" w:cs="SimSun"/>
                <w:sz w:val="24"/>
                <w:szCs w:val="24"/>
              </w:rPr>
            </w:pPr>
            <w:r>
              <w:rPr>
                <w:rFonts w:ascii="SimSun" w:hAnsi="SimSun" w:eastAsia="SimSun" w:cs="SimSun"/>
                <w:sz w:val="24"/>
                <w:szCs w:val="24"/>
                <w:spacing w:val="-4"/>
                <w:position w:val="17"/>
              </w:rPr>
              <w:t>项目运营过程产生的固体废物主要为及员工生活垃圾、一般工业固</w:t>
            </w:r>
            <w:r>
              <w:rPr>
                <w:rFonts w:ascii="SimSun" w:hAnsi="SimSun" w:eastAsia="SimSun" w:cs="SimSun"/>
                <w:sz w:val="24"/>
                <w:szCs w:val="24"/>
                <w:spacing w:val="-5"/>
                <w:position w:val="17"/>
              </w:rPr>
              <w:t>体废物、和危险废</w:t>
            </w:r>
          </w:p>
          <w:p>
            <w:pPr>
              <w:ind w:left="108"/>
              <w:spacing w:before="1" w:line="220" w:lineRule="auto"/>
              <w:rPr>
                <w:rFonts w:ascii="SimSun" w:hAnsi="SimSun" w:eastAsia="SimSun" w:cs="SimSun"/>
                <w:sz w:val="24"/>
                <w:szCs w:val="24"/>
              </w:rPr>
            </w:pPr>
            <w:r>
              <w:rPr>
                <w:rFonts w:ascii="SimSun" w:hAnsi="SimSun" w:eastAsia="SimSun" w:cs="SimSun"/>
                <w:sz w:val="24"/>
                <w:szCs w:val="24"/>
                <w:spacing w:val="-12"/>
              </w:rPr>
              <w:t>物。</w:t>
            </w:r>
          </w:p>
          <w:p>
            <w:pPr>
              <w:ind w:left="587"/>
              <w:spacing w:before="179" w:line="467" w:lineRule="exact"/>
              <w:rPr>
                <w:rFonts w:ascii="SimSun" w:hAnsi="SimSun" w:eastAsia="SimSun" w:cs="SimSun"/>
                <w:sz w:val="24"/>
                <w:szCs w:val="24"/>
              </w:rPr>
            </w:pPr>
            <w:r>
              <w:rPr>
                <w:rFonts w:ascii="SimSun" w:hAnsi="SimSun" w:eastAsia="SimSun" w:cs="SimSun"/>
                <w:sz w:val="24"/>
                <w:szCs w:val="24"/>
                <w:spacing w:val="-9"/>
                <w:position w:val="17"/>
              </w:rPr>
              <w:t>①生活垃圾：本项目员工共计</w:t>
            </w:r>
            <w:r>
              <w:rPr>
                <w:rFonts w:ascii="SimSun" w:hAnsi="SimSun" w:eastAsia="SimSun" w:cs="SimSun"/>
                <w:sz w:val="24"/>
                <w:szCs w:val="24"/>
                <w:spacing w:val="-49"/>
                <w:position w:val="17"/>
              </w:rPr>
              <w:t xml:space="preserve"> </w:t>
            </w:r>
            <w:r>
              <w:rPr>
                <w:rFonts w:ascii="Times New Roman" w:hAnsi="Times New Roman" w:eastAsia="Times New Roman" w:cs="Times New Roman"/>
                <w:sz w:val="24"/>
                <w:szCs w:val="24"/>
                <w:spacing w:val="-9"/>
                <w:position w:val="17"/>
              </w:rPr>
              <w:t>6 </w:t>
            </w:r>
            <w:r>
              <w:rPr>
                <w:rFonts w:ascii="SimSun" w:hAnsi="SimSun" w:eastAsia="SimSun" w:cs="SimSun"/>
                <w:sz w:val="24"/>
                <w:szCs w:val="24"/>
                <w:spacing w:val="-9"/>
                <w:position w:val="17"/>
              </w:rPr>
              <w:t>人，</w:t>
            </w:r>
            <w:r>
              <w:rPr>
                <w:rFonts w:ascii="SimSun" w:hAnsi="SimSun" w:eastAsia="SimSun" w:cs="SimSun"/>
                <w:sz w:val="24"/>
                <w:szCs w:val="24"/>
                <w:spacing w:val="-55"/>
                <w:position w:val="17"/>
              </w:rPr>
              <w:t xml:space="preserve"> </w:t>
            </w:r>
            <w:r>
              <w:rPr>
                <w:rFonts w:ascii="SimSun" w:hAnsi="SimSun" w:eastAsia="SimSun" w:cs="SimSun"/>
                <w:sz w:val="24"/>
                <w:szCs w:val="24"/>
                <w:spacing w:val="-9"/>
                <w:position w:val="17"/>
              </w:rPr>
              <w:t>按每人每天</w:t>
            </w:r>
            <w:r>
              <w:rPr>
                <w:rFonts w:ascii="SimSun" w:hAnsi="SimSun" w:eastAsia="SimSun" w:cs="SimSun"/>
                <w:sz w:val="24"/>
                <w:szCs w:val="24"/>
                <w:spacing w:val="-52"/>
                <w:position w:val="17"/>
              </w:rPr>
              <w:t xml:space="preserve"> </w:t>
            </w:r>
            <w:r>
              <w:rPr>
                <w:rFonts w:ascii="Times New Roman" w:hAnsi="Times New Roman" w:eastAsia="Times New Roman" w:cs="Times New Roman"/>
                <w:sz w:val="24"/>
                <w:szCs w:val="24"/>
                <w:spacing w:val="-9"/>
                <w:position w:val="17"/>
              </w:rPr>
              <w:t>0.5kg</w:t>
            </w:r>
            <w:r>
              <w:rPr>
                <w:rFonts w:ascii="Times New Roman" w:hAnsi="Times New Roman" w:eastAsia="Times New Roman" w:cs="Times New Roman"/>
                <w:sz w:val="24"/>
                <w:szCs w:val="24"/>
                <w:spacing w:val="30"/>
                <w:position w:val="17"/>
              </w:rPr>
              <w:t xml:space="preserve"> </w:t>
            </w:r>
            <w:r>
              <w:rPr>
                <w:rFonts w:ascii="SimSun" w:hAnsi="SimSun" w:eastAsia="SimSun" w:cs="SimSun"/>
                <w:sz w:val="24"/>
                <w:szCs w:val="24"/>
                <w:spacing w:val="-9"/>
                <w:position w:val="17"/>
              </w:rPr>
              <w:t>的生活垃圾计算，</w:t>
            </w:r>
            <w:r>
              <w:rPr>
                <w:rFonts w:ascii="SimSun" w:hAnsi="SimSun" w:eastAsia="SimSun" w:cs="SimSun"/>
                <w:sz w:val="24"/>
                <w:szCs w:val="24"/>
                <w:spacing w:val="36"/>
                <w:position w:val="17"/>
              </w:rPr>
              <w:t xml:space="preserve"> </w:t>
            </w:r>
            <w:r>
              <w:rPr>
                <w:rFonts w:ascii="SimSun" w:hAnsi="SimSun" w:eastAsia="SimSun" w:cs="SimSun"/>
                <w:sz w:val="24"/>
                <w:szCs w:val="24"/>
                <w:spacing w:val="-9"/>
                <w:position w:val="17"/>
              </w:rPr>
              <w:t>职工生活垃</w:t>
            </w:r>
          </w:p>
          <w:p>
            <w:pPr>
              <w:ind w:left="109"/>
              <w:spacing w:before="1" w:line="219" w:lineRule="auto"/>
              <w:rPr>
                <w:rFonts w:ascii="SimSun" w:hAnsi="SimSun" w:eastAsia="SimSun" w:cs="SimSun"/>
                <w:sz w:val="24"/>
                <w:szCs w:val="24"/>
              </w:rPr>
            </w:pPr>
            <w:r>
              <w:rPr>
                <w:rFonts w:ascii="SimSun" w:hAnsi="SimSun" w:eastAsia="SimSun" w:cs="SimSun"/>
                <w:sz w:val="24"/>
                <w:szCs w:val="24"/>
                <w:spacing w:val="-2"/>
              </w:rPr>
              <w:t>圾为</w:t>
            </w:r>
            <w:r>
              <w:rPr>
                <w:rFonts w:ascii="SimSun" w:hAnsi="SimSun" w:eastAsia="SimSun" w:cs="SimSun"/>
                <w:sz w:val="24"/>
                <w:szCs w:val="24"/>
                <w:spacing w:val="-43"/>
              </w:rPr>
              <w:t xml:space="preserve"> </w:t>
            </w:r>
            <w:r>
              <w:rPr>
                <w:rFonts w:ascii="Times New Roman" w:hAnsi="Times New Roman" w:eastAsia="Times New Roman" w:cs="Times New Roman"/>
                <w:sz w:val="24"/>
                <w:szCs w:val="24"/>
                <w:spacing w:val="-2"/>
              </w:rPr>
              <w:t>0.72t/a</w:t>
            </w:r>
            <w:r>
              <w:rPr>
                <w:rFonts w:ascii="SimSun" w:hAnsi="SimSun" w:eastAsia="SimSun" w:cs="SimSun"/>
                <w:sz w:val="24"/>
                <w:szCs w:val="24"/>
                <w:spacing w:val="-2"/>
              </w:rPr>
              <w:t>，在企业内部由垃圾桶收集，交由环卫部门处理。</w:t>
            </w:r>
          </w:p>
          <w:p>
            <w:pPr>
              <w:ind w:left="586"/>
              <w:spacing w:before="182" w:line="217" w:lineRule="auto"/>
              <w:rPr>
                <w:rFonts w:ascii="SimSun" w:hAnsi="SimSun" w:eastAsia="SimSun" w:cs="SimSun"/>
                <w:sz w:val="24"/>
                <w:szCs w:val="24"/>
              </w:rPr>
            </w:pPr>
            <w:r>
              <w:rPr>
                <w:rFonts w:ascii="SimSun" w:hAnsi="SimSun" w:eastAsia="SimSun" w:cs="SimSun"/>
                <w:sz w:val="24"/>
                <w:szCs w:val="24"/>
                <w:spacing w:val="-1"/>
              </w:rPr>
              <w:t>②一般工业固体废物</w:t>
            </w:r>
          </w:p>
          <w:p>
            <w:pPr>
              <w:ind w:left="109" w:right="101" w:firstLine="482"/>
              <w:spacing w:before="185" w:line="359" w:lineRule="auto"/>
              <w:rPr>
                <w:rFonts w:ascii="SimSun" w:hAnsi="SimSun" w:eastAsia="SimSun" w:cs="SimSun"/>
                <w:sz w:val="24"/>
                <w:szCs w:val="24"/>
              </w:rPr>
            </w:pPr>
            <w:r>
              <w:rPr>
                <w:rFonts w:ascii="SimSun" w:hAnsi="SimSun" w:eastAsia="SimSun" w:cs="SimSun"/>
                <w:sz w:val="24"/>
                <w:szCs w:val="24"/>
                <w:spacing w:val="-14"/>
              </w:rPr>
              <w:t>玻璃边角废料：</w:t>
            </w:r>
            <w:r>
              <w:rPr>
                <w:rFonts w:ascii="SimSun" w:hAnsi="SimSun" w:eastAsia="SimSun" w:cs="SimSun"/>
                <w:sz w:val="24"/>
                <w:szCs w:val="24"/>
                <w:spacing w:val="31"/>
              </w:rPr>
              <w:t xml:space="preserve"> </w:t>
            </w:r>
            <w:r>
              <w:rPr>
                <w:rFonts w:ascii="SimSun" w:hAnsi="SimSun" w:eastAsia="SimSun" w:cs="SimSun"/>
                <w:sz w:val="24"/>
                <w:szCs w:val="24"/>
                <w:spacing w:val="-14"/>
              </w:rPr>
              <w:t>玻璃切割工序会产生一定量的边角废料， 根据建设方提供资料， 生产</w:t>
            </w:r>
            <w:r>
              <w:rPr>
                <w:rFonts w:ascii="SimSun" w:hAnsi="SimSun" w:eastAsia="SimSun" w:cs="SimSun"/>
                <w:sz w:val="24"/>
                <w:szCs w:val="24"/>
              </w:rPr>
              <w:t xml:space="preserve"> </w:t>
            </w:r>
            <w:r>
              <w:rPr>
                <w:rFonts w:ascii="SimSun" w:hAnsi="SimSun" w:eastAsia="SimSun" w:cs="SimSun"/>
                <w:sz w:val="24"/>
                <w:szCs w:val="24"/>
                <w:spacing w:val="5"/>
              </w:rPr>
              <w:t>过程中玻璃边角废料产生量约占原材料的 </w:t>
            </w:r>
            <w:r>
              <w:rPr>
                <w:rFonts w:ascii="Times New Roman" w:hAnsi="Times New Roman" w:eastAsia="Times New Roman" w:cs="Times New Roman"/>
                <w:sz w:val="24"/>
                <w:szCs w:val="24"/>
                <w:spacing w:val="5"/>
              </w:rPr>
              <w:t>0.5%</w:t>
            </w:r>
            <w:r>
              <w:rPr>
                <w:rFonts w:ascii="SimSun" w:hAnsi="SimSun" w:eastAsia="SimSun" w:cs="SimSun"/>
                <w:sz w:val="24"/>
                <w:szCs w:val="24"/>
                <w:spacing w:val="4"/>
              </w:rPr>
              <w:t>，则本项目玻璃边角废料年产生量约为</w:t>
            </w:r>
          </w:p>
          <w:p>
            <w:pPr>
              <w:ind w:left="104"/>
              <w:spacing w:before="1" w:line="218" w:lineRule="auto"/>
              <w:rPr>
                <w:rFonts w:ascii="SimSun" w:hAnsi="SimSun" w:eastAsia="SimSun" w:cs="SimSun"/>
                <w:sz w:val="24"/>
                <w:szCs w:val="24"/>
              </w:rPr>
            </w:pPr>
            <w:r>
              <w:rPr>
                <w:rFonts w:ascii="Times New Roman" w:hAnsi="Times New Roman" w:eastAsia="Times New Roman" w:cs="Times New Roman"/>
                <w:sz w:val="24"/>
                <w:szCs w:val="24"/>
                <w:spacing w:val="-1"/>
              </w:rPr>
              <w:t>25t</w:t>
            </w:r>
            <w:r>
              <w:rPr>
                <w:rFonts w:ascii="SimSun" w:hAnsi="SimSun" w:eastAsia="SimSun" w:cs="SimSun"/>
                <w:sz w:val="24"/>
                <w:szCs w:val="24"/>
                <w:spacing w:val="-1"/>
              </w:rPr>
              <w:t>，玻璃边角废料统一收集后外售给玻璃生产厂家作</w:t>
            </w:r>
            <w:r>
              <w:rPr>
                <w:rFonts w:ascii="SimSun" w:hAnsi="SimSun" w:eastAsia="SimSun" w:cs="SimSun"/>
                <w:sz w:val="24"/>
                <w:szCs w:val="24"/>
                <w:spacing w:val="-2"/>
              </w:rPr>
              <w:t>生产原料处理。</w:t>
            </w:r>
          </w:p>
          <w:p>
            <w:pPr>
              <w:ind w:left="589"/>
              <w:spacing w:before="182" w:line="467" w:lineRule="exact"/>
              <w:rPr>
                <w:rFonts w:ascii="SimSun" w:hAnsi="SimSun" w:eastAsia="SimSun" w:cs="SimSun"/>
                <w:sz w:val="24"/>
                <w:szCs w:val="24"/>
              </w:rPr>
            </w:pPr>
            <w:r>
              <w:rPr>
                <w:rFonts w:ascii="SimSun" w:hAnsi="SimSun" w:eastAsia="SimSun" w:cs="SimSun"/>
                <w:sz w:val="24"/>
                <w:szCs w:val="24"/>
                <w:spacing w:val="-7"/>
                <w:position w:val="17"/>
              </w:rPr>
              <w:t>铝条切割废料： 中空玻璃生产过程中的铝条切割废料约</w:t>
            </w:r>
            <w:r>
              <w:rPr>
                <w:rFonts w:ascii="SimSun" w:hAnsi="SimSun" w:eastAsia="SimSun" w:cs="SimSun"/>
                <w:sz w:val="24"/>
                <w:szCs w:val="24"/>
                <w:spacing w:val="-39"/>
                <w:position w:val="17"/>
              </w:rPr>
              <w:t xml:space="preserve"> </w:t>
            </w:r>
            <w:r>
              <w:rPr>
                <w:rFonts w:ascii="Times New Roman" w:hAnsi="Times New Roman" w:eastAsia="Times New Roman" w:cs="Times New Roman"/>
                <w:sz w:val="24"/>
                <w:szCs w:val="24"/>
                <w:spacing w:val="-7"/>
                <w:position w:val="17"/>
              </w:rPr>
              <w:t>0.15t/a</w:t>
            </w:r>
            <w:r>
              <w:rPr>
                <w:rFonts w:ascii="SimSun" w:hAnsi="SimSun" w:eastAsia="SimSun" w:cs="SimSun"/>
                <w:sz w:val="24"/>
                <w:szCs w:val="24"/>
                <w:spacing w:val="-7"/>
                <w:position w:val="17"/>
              </w:rPr>
              <w:t>，集中收集后出售给废</w:t>
            </w:r>
          </w:p>
          <w:p>
            <w:pPr>
              <w:ind w:left="128"/>
              <w:spacing w:line="219" w:lineRule="auto"/>
              <w:rPr>
                <w:rFonts w:ascii="SimSun" w:hAnsi="SimSun" w:eastAsia="SimSun" w:cs="SimSun"/>
                <w:sz w:val="24"/>
                <w:szCs w:val="24"/>
              </w:rPr>
            </w:pPr>
            <w:r>
              <w:rPr>
                <w:rFonts w:ascii="SimSun" w:hAnsi="SimSun" w:eastAsia="SimSun" w:cs="SimSun"/>
                <w:sz w:val="24"/>
                <w:szCs w:val="24"/>
                <w:spacing w:val="-14"/>
              </w:rPr>
              <w:t>品回收站；</w:t>
            </w:r>
          </w:p>
          <w:p>
            <w:pPr>
              <w:ind w:left="108" w:right="101" w:firstLine="481"/>
              <w:spacing w:before="182" w:line="359" w:lineRule="auto"/>
              <w:rPr>
                <w:rFonts w:ascii="SimSun" w:hAnsi="SimSun" w:eastAsia="SimSun" w:cs="SimSun"/>
                <w:sz w:val="24"/>
                <w:szCs w:val="24"/>
              </w:rPr>
            </w:pPr>
            <w:r>
              <w:rPr>
                <w:rFonts w:ascii="SimSun" w:hAnsi="SimSun" w:eastAsia="SimSun" w:cs="SimSun"/>
                <w:sz w:val="24"/>
                <w:szCs w:val="24"/>
                <w:spacing w:val="-2"/>
              </w:rPr>
              <w:t>生产出的产品需要通过工人进行质量检验，通过检验会有少量不 合格的产品产生，</w:t>
            </w:r>
            <w:r>
              <w:rPr>
                <w:rFonts w:ascii="SimSun" w:hAnsi="SimSun" w:eastAsia="SimSun" w:cs="SimSun"/>
                <w:sz w:val="24"/>
                <w:szCs w:val="24"/>
                <w:spacing w:val="8"/>
              </w:rPr>
              <w:t xml:space="preserve"> </w:t>
            </w:r>
            <w:r>
              <w:rPr>
                <w:rFonts w:ascii="SimSun" w:hAnsi="SimSun" w:eastAsia="SimSun" w:cs="SimSun"/>
                <w:sz w:val="24"/>
                <w:szCs w:val="24"/>
                <w:spacing w:val="-6"/>
              </w:rPr>
              <w:t>根据建设单位提供的资料， 不合格产品年产生量约为 </w:t>
            </w:r>
            <w:r>
              <w:rPr>
                <w:rFonts w:ascii="Times New Roman" w:hAnsi="Times New Roman" w:eastAsia="Times New Roman" w:cs="Times New Roman"/>
                <w:sz w:val="24"/>
                <w:szCs w:val="24"/>
                <w:spacing w:val="-6"/>
              </w:rPr>
              <w:t>5t/a</w:t>
            </w:r>
            <w:r>
              <w:rPr>
                <w:rFonts w:ascii="SimSun" w:hAnsi="SimSun" w:eastAsia="SimSun" w:cs="SimSun"/>
                <w:sz w:val="24"/>
                <w:szCs w:val="24"/>
                <w:spacing w:val="-7"/>
              </w:rPr>
              <w:t>，不合格的产品统一收集后外售</w:t>
            </w:r>
          </w:p>
          <w:p>
            <w:pPr>
              <w:ind w:left="109"/>
              <w:spacing w:before="1" w:line="219" w:lineRule="auto"/>
              <w:rPr>
                <w:rFonts w:ascii="SimSun" w:hAnsi="SimSun" w:eastAsia="SimSun" w:cs="SimSun"/>
                <w:sz w:val="24"/>
                <w:szCs w:val="24"/>
              </w:rPr>
            </w:pPr>
            <w:r>
              <w:rPr>
                <w:rFonts w:ascii="SimSun" w:hAnsi="SimSun" w:eastAsia="SimSun" w:cs="SimSun"/>
                <w:sz w:val="24"/>
                <w:szCs w:val="24"/>
                <w:spacing w:val="-4"/>
              </w:rPr>
              <w:t>给玻璃生产厂家作生产原料。</w:t>
            </w:r>
          </w:p>
          <w:p>
            <w:pPr>
              <w:ind w:left="592"/>
              <w:spacing w:before="181" w:line="467" w:lineRule="exact"/>
              <w:rPr>
                <w:rFonts w:ascii="SimSun" w:hAnsi="SimSun" w:eastAsia="SimSun" w:cs="SimSun"/>
                <w:sz w:val="24"/>
                <w:szCs w:val="24"/>
              </w:rPr>
            </w:pPr>
            <w:r>
              <w:rPr>
                <w:rFonts w:ascii="SimSun" w:hAnsi="SimSun" w:eastAsia="SimSun" w:cs="SimSun"/>
                <w:sz w:val="24"/>
                <w:szCs w:val="24"/>
                <w:position w:val="17"/>
              </w:rPr>
              <w:t>一般性废包装材料：根据建设单位提供的资料，废包装材料的产生量约 </w:t>
            </w:r>
            <w:r>
              <w:rPr>
                <w:rFonts w:ascii="Times New Roman" w:hAnsi="Times New Roman" w:eastAsia="Times New Roman" w:cs="Times New Roman"/>
                <w:sz w:val="24"/>
                <w:szCs w:val="24"/>
                <w:position w:val="17"/>
              </w:rPr>
              <w:t>0.02t/a</w:t>
            </w:r>
            <w:r>
              <w:rPr>
                <w:rFonts w:ascii="Times New Roman" w:hAnsi="Times New Roman" w:eastAsia="Times New Roman" w:cs="Times New Roman"/>
                <w:sz w:val="24"/>
                <w:szCs w:val="24"/>
                <w:spacing w:val="-25"/>
                <w:position w:val="17"/>
              </w:rPr>
              <w:t xml:space="preserve"> </w:t>
            </w:r>
            <w:r>
              <w:rPr>
                <w:rFonts w:ascii="SimSun" w:hAnsi="SimSun" w:eastAsia="SimSun" w:cs="SimSun"/>
                <w:sz w:val="24"/>
                <w:szCs w:val="24"/>
                <w:position w:val="17"/>
              </w:rPr>
              <w:t>，集</w:t>
            </w:r>
          </w:p>
          <w:p>
            <w:pPr>
              <w:ind w:left="130"/>
              <w:spacing w:before="1" w:line="219" w:lineRule="auto"/>
              <w:rPr>
                <w:rFonts w:ascii="SimSun" w:hAnsi="SimSun" w:eastAsia="SimSun" w:cs="SimSun"/>
                <w:sz w:val="24"/>
                <w:szCs w:val="24"/>
              </w:rPr>
            </w:pPr>
            <w:r>
              <w:rPr>
                <w:rFonts w:ascii="SimSun" w:hAnsi="SimSun" w:eastAsia="SimSun" w:cs="SimSun"/>
                <w:sz w:val="24"/>
                <w:szCs w:val="24"/>
                <w:spacing w:val="-3"/>
              </w:rPr>
              <w:t>中收集至一般固废暂存间后交由物资回收部门回收处理。</w:t>
            </w:r>
          </w:p>
          <w:p>
            <w:pPr>
              <w:ind w:left="109" w:right="100" w:firstLine="479"/>
              <w:spacing w:before="180" w:line="360" w:lineRule="auto"/>
              <w:rPr>
                <w:rFonts w:ascii="SimSun" w:hAnsi="SimSun" w:eastAsia="SimSun" w:cs="SimSun"/>
                <w:sz w:val="24"/>
                <w:szCs w:val="24"/>
              </w:rPr>
            </w:pPr>
            <w:r>
              <w:rPr>
                <w:rFonts w:ascii="SimSun" w:hAnsi="SimSun" w:eastAsia="SimSun" w:cs="SimSun"/>
                <w:sz w:val="24"/>
                <w:szCs w:val="24"/>
                <w:spacing w:val="-7"/>
              </w:rPr>
              <w:t>沉淀罐沉渣：项目磨边、清洗废水经沉淀罐沉渣成分主要为碎玻璃屑， 根</w:t>
            </w:r>
            <w:r>
              <w:rPr>
                <w:rFonts w:ascii="SimSun" w:hAnsi="SimSun" w:eastAsia="SimSun" w:cs="SimSun"/>
                <w:sz w:val="24"/>
                <w:szCs w:val="24"/>
                <w:spacing w:val="-8"/>
              </w:rPr>
              <w:t>据建设单位</w:t>
            </w:r>
            <w:r>
              <w:rPr>
                <w:rFonts w:ascii="SimSun" w:hAnsi="SimSun" w:eastAsia="SimSun" w:cs="SimSun"/>
                <w:sz w:val="24"/>
                <w:szCs w:val="24"/>
              </w:rPr>
              <w:t xml:space="preserve"> </w:t>
            </w:r>
            <w:r>
              <w:rPr>
                <w:rFonts w:ascii="SimSun" w:hAnsi="SimSun" w:eastAsia="SimSun" w:cs="SimSun"/>
                <w:sz w:val="24"/>
                <w:szCs w:val="24"/>
                <w:spacing w:val="-6"/>
              </w:rPr>
              <w:t>提供的资料， 沉渣产生量约</w:t>
            </w:r>
            <w:r>
              <w:rPr>
                <w:rFonts w:ascii="SimSun" w:hAnsi="SimSun" w:eastAsia="SimSun" w:cs="SimSun"/>
                <w:sz w:val="24"/>
                <w:szCs w:val="24"/>
                <w:spacing w:val="-21"/>
              </w:rPr>
              <w:t xml:space="preserve"> </w:t>
            </w:r>
            <w:r>
              <w:rPr>
                <w:rFonts w:ascii="Times New Roman" w:hAnsi="Times New Roman" w:eastAsia="Times New Roman" w:cs="Times New Roman"/>
                <w:sz w:val="24"/>
                <w:szCs w:val="24"/>
                <w:spacing w:val="-6"/>
              </w:rPr>
              <w:t>1t/a</w:t>
            </w:r>
            <w:r>
              <w:rPr>
                <w:rFonts w:ascii="SimSun" w:hAnsi="SimSun" w:eastAsia="SimSun" w:cs="SimSun"/>
                <w:sz w:val="24"/>
                <w:szCs w:val="24"/>
                <w:spacing w:val="-6"/>
              </w:rPr>
              <w:t>，沉渣定期清掏干化后与其碎玻璃外售给玻璃原厂家回收</w:t>
            </w:r>
          </w:p>
          <w:p>
            <w:pPr>
              <w:ind w:left="108"/>
              <w:spacing w:before="1" w:line="219" w:lineRule="auto"/>
              <w:rPr>
                <w:rFonts w:ascii="SimSun" w:hAnsi="SimSun" w:eastAsia="SimSun" w:cs="SimSun"/>
                <w:sz w:val="24"/>
                <w:szCs w:val="24"/>
              </w:rPr>
            </w:pPr>
            <w:r>
              <w:rPr>
                <w:rFonts w:ascii="SimSun" w:hAnsi="SimSun" w:eastAsia="SimSun" w:cs="SimSun"/>
                <w:sz w:val="24"/>
                <w:szCs w:val="24"/>
                <w:spacing w:val="-7"/>
              </w:rPr>
              <w:t>做生产原料。</w:t>
            </w:r>
          </w:p>
          <w:p>
            <w:pPr>
              <w:ind w:left="108" w:right="103" w:firstLine="479"/>
              <w:spacing w:before="182" w:line="359" w:lineRule="auto"/>
              <w:rPr>
                <w:rFonts w:ascii="SimSun" w:hAnsi="SimSun" w:eastAsia="SimSun" w:cs="SimSun"/>
                <w:sz w:val="24"/>
                <w:szCs w:val="24"/>
              </w:rPr>
            </w:pPr>
            <w:r>
              <w:rPr>
                <w:rFonts w:ascii="SimSun" w:hAnsi="SimSun" w:eastAsia="SimSun" w:cs="SimSun"/>
                <w:sz w:val="24"/>
                <w:szCs w:val="24"/>
                <w:spacing w:val="-10"/>
              </w:rPr>
              <w:t>废胶桶（不含胶</w:t>
            </w:r>
            <w:r>
              <w:rPr>
                <w:rFonts w:ascii="SimSun" w:hAnsi="SimSun" w:eastAsia="SimSun" w:cs="SimSun"/>
                <w:sz w:val="24"/>
                <w:szCs w:val="24"/>
                <w:spacing w:val="-19"/>
              </w:rPr>
              <w:t>）</w:t>
            </w:r>
            <w:r>
              <w:rPr>
                <w:rFonts w:ascii="SimSun" w:hAnsi="SimSun" w:eastAsia="SimSun" w:cs="SimSun"/>
                <w:sz w:val="24"/>
                <w:szCs w:val="24"/>
                <w:spacing w:val="41"/>
              </w:rPr>
              <w:t xml:space="preserve"> </w:t>
            </w:r>
            <w:r>
              <w:rPr>
                <w:rFonts w:ascii="SimSun" w:hAnsi="SimSun" w:eastAsia="SimSun" w:cs="SimSun"/>
                <w:sz w:val="24"/>
                <w:szCs w:val="24"/>
                <w:spacing w:val="-19"/>
              </w:rPr>
              <w:t>：</w:t>
            </w:r>
            <w:r>
              <w:rPr>
                <w:rFonts w:ascii="SimSun" w:hAnsi="SimSun" w:eastAsia="SimSun" w:cs="SimSun"/>
                <w:sz w:val="24"/>
                <w:szCs w:val="24"/>
                <w:spacing w:val="-10"/>
              </w:rPr>
              <w:t>本项目使用的胶内层均采用塑料袋装，</w:t>
            </w:r>
            <w:r>
              <w:rPr>
                <w:rFonts w:ascii="SimSun" w:hAnsi="SimSun" w:eastAsia="SimSun" w:cs="SimSun"/>
                <w:sz w:val="24"/>
                <w:szCs w:val="24"/>
                <w:spacing w:val="75"/>
              </w:rPr>
              <w:t xml:space="preserve"> </w:t>
            </w:r>
            <w:r>
              <w:rPr>
                <w:rFonts w:ascii="SimSun" w:hAnsi="SimSun" w:eastAsia="SimSun" w:cs="SimSun"/>
                <w:sz w:val="24"/>
                <w:szCs w:val="24"/>
                <w:spacing w:val="-10"/>
              </w:rPr>
              <w:t>因此胶不会与桶直 接接</w:t>
            </w:r>
            <w:r>
              <w:rPr>
                <w:rFonts w:ascii="SimSun" w:hAnsi="SimSun" w:eastAsia="SimSun" w:cs="SimSun"/>
                <w:sz w:val="24"/>
                <w:szCs w:val="24"/>
              </w:rPr>
              <w:t xml:space="preserve"> </w:t>
            </w:r>
            <w:r>
              <w:rPr>
                <w:rFonts w:ascii="SimSun" w:hAnsi="SimSun" w:eastAsia="SimSun" w:cs="SimSun"/>
                <w:sz w:val="24"/>
                <w:szCs w:val="24"/>
                <w:spacing w:val="-15"/>
              </w:rPr>
              <w:t>触，</w:t>
            </w:r>
            <w:r>
              <w:rPr>
                <w:rFonts w:ascii="SimSun" w:hAnsi="SimSun" w:eastAsia="SimSun" w:cs="SimSun"/>
                <w:sz w:val="24"/>
                <w:szCs w:val="24"/>
                <w:spacing w:val="-57"/>
              </w:rPr>
              <w:t xml:space="preserve"> </w:t>
            </w:r>
            <w:r>
              <w:rPr>
                <w:rFonts w:ascii="SimSun" w:hAnsi="SimSun" w:eastAsia="SimSun" w:cs="SimSun"/>
                <w:sz w:val="24"/>
                <w:szCs w:val="24"/>
                <w:spacing w:val="-15"/>
              </w:rPr>
              <w:t>均在塑料袋中，</w:t>
            </w:r>
            <w:r>
              <w:rPr>
                <w:rFonts w:ascii="SimSun" w:hAnsi="SimSun" w:eastAsia="SimSun" w:cs="SimSun"/>
                <w:sz w:val="24"/>
                <w:szCs w:val="24"/>
                <w:spacing w:val="39"/>
              </w:rPr>
              <w:t xml:space="preserve"> </w:t>
            </w:r>
            <w:r>
              <w:rPr>
                <w:rFonts w:ascii="SimSun" w:hAnsi="SimSun" w:eastAsia="SimSun" w:cs="SimSun"/>
                <w:sz w:val="24"/>
                <w:szCs w:val="24"/>
                <w:spacing w:val="-15"/>
              </w:rPr>
              <w:t>则废胶桶（不含胶） 空桶直接做一般固废处理， 本项目硅酮胶等使用</w:t>
            </w:r>
          </w:p>
          <w:p>
            <w:pPr>
              <w:ind w:left="106"/>
              <w:spacing w:line="219" w:lineRule="auto"/>
              <w:rPr>
                <w:rFonts w:ascii="SimSun" w:hAnsi="SimSun" w:eastAsia="SimSun" w:cs="SimSun"/>
                <w:sz w:val="24"/>
                <w:szCs w:val="24"/>
              </w:rPr>
            </w:pPr>
            <w:r>
              <w:rPr>
                <w:rFonts w:ascii="SimSun" w:hAnsi="SimSun" w:eastAsia="SimSun" w:cs="SimSun"/>
                <w:sz w:val="24"/>
                <w:szCs w:val="24"/>
                <w:spacing w:val="-8"/>
              </w:rPr>
              <w:t>将产生一定量的废胶桶，</w:t>
            </w:r>
            <w:r>
              <w:rPr>
                <w:rFonts w:ascii="SimSun" w:hAnsi="SimSun" w:eastAsia="SimSun" w:cs="SimSun"/>
                <w:sz w:val="24"/>
                <w:szCs w:val="24"/>
                <w:spacing w:val="56"/>
              </w:rPr>
              <w:t xml:space="preserve"> </w:t>
            </w:r>
            <w:r>
              <w:rPr>
                <w:rFonts w:ascii="SimSun" w:hAnsi="SimSun" w:eastAsia="SimSun" w:cs="SimSun"/>
                <w:sz w:val="24"/>
                <w:szCs w:val="24"/>
                <w:spacing w:val="-8"/>
              </w:rPr>
              <w:t>废硅酮胶桶（不含胶） 产生量约为</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8"/>
              </w:rPr>
              <w:t>1.0t</w:t>
            </w:r>
            <w:r>
              <w:rPr>
                <w:rFonts w:ascii="Times New Roman" w:hAnsi="Times New Roman" w:eastAsia="Times New Roman" w:cs="Times New Roman"/>
                <w:sz w:val="24"/>
                <w:szCs w:val="24"/>
                <w:spacing w:val="-9"/>
              </w:rPr>
              <w:t>/a</w:t>
            </w:r>
            <w:r>
              <w:rPr>
                <w:rFonts w:ascii="SimSun" w:hAnsi="SimSun" w:eastAsia="SimSun" w:cs="SimSun"/>
                <w:sz w:val="24"/>
                <w:szCs w:val="24"/>
                <w:spacing w:val="-9"/>
              </w:rPr>
              <w:t>；集中收集后交由原厂</w:t>
            </w:r>
          </w:p>
        </w:tc>
      </w:tr>
    </w:tbl>
    <w:p>
      <w:pPr>
        <w:pStyle w:val="BodyText"/>
        <w:rPr/>
      </w:pPr>
      <w:r/>
    </w:p>
    <w:p>
      <w:pPr>
        <w:sectPr>
          <w:footerReference w:type="default" r:id="rId159"/>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12832" w:hRule="atLeast"/>
        </w:trPr>
        <w:tc>
          <w:tcPr>
            <w:tcW w:w="425" w:type="dxa"/>
            <w:vAlign w:val="top"/>
            <w:tcBorders>
              <w:right w:val="single" w:color="000000" w:sz="2" w:space="0"/>
            </w:tcBorders>
          </w:tcPr>
          <w:p>
            <w:pPr>
              <w:rPr>
                <w:rFonts w:ascii="Arial"/>
                <w:sz w:val="21"/>
              </w:rPr>
            </w:pPr>
            <w:r/>
          </w:p>
        </w:tc>
        <w:tc>
          <w:tcPr>
            <w:tcW w:w="9430" w:type="dxa"/>
            <w:vAlign w:val="top"/>
            <w:tcBorders>
              <w:left w:val="single" w:color="000000" w:sz="2" w:space="0"/>
            </w:tcBorders>
          </w:tcPr>
          <w:p>
            <w:pPr>
              <w:ind w:left="110"/>
              <w:spacing w:before="39" w:line="220" w:lineRule="auto"/>
              <w:rPr>
                <w:rFonts w:ascii="SimSun" w:hAnsi="SimSun" w:eastAsia="SimSun" w:cs="SimSun"/>
                <w:sz w:val="24"/>
                <w:szCs w:val="24"/>
              </w:rPr>
            </w:pPr>
            <w:r>
              <w:rPr>
                <w:rFonts w:ascii="SimSun" w:hAnsi="SimSun" w:eastAsia="SimSun" w:cs="SimSun"/>
                <w:sz w:val="24"/>
                <w:szCs w:val="24"/>
                <w:spacing w:val="-7"/>
              </w:rPr>
              <w:t>家回收处理。</w:t>
            </w:r>
          </w:p>
          <w:p>
            <w:pPr>
              <w:ind w:left="586"/>
              <w:spacing w:before="181" w:line="467" w:lineRule="exact"/>
              <w:rPr>
                <w:rFonts w:ascii="SimSun" w:hAnsi="SimSun" w:eastAsia="SimSun" w:cs="SimSun"/>
                <w:sz w:val="24"/>
                <w:szCs w:val="24"/>
              </w:rPr>
            </w:pPr>
            <w:r>
              <w:rPr>
                <w:rFonts w:ascii="SimSun" w:hAnsi="SimSun" w:eastAsia="SimSun" w:cs="SimSun"/>
                <w:sz w:val="24"/>
                <w:szCs w:val="24"/>
                <w:spacing w:val="-8"/>
                <w:position w:val="17"/>
              </w:rPr>
              <w:t>③危险废物：</w:t>
            </w:r>
            <w:r>
              <w:rPr>
                <w:rFonts w:ascii="SimSun" w:hAnsi="SimSun" w:eastAsia="SimSun" w:cs="SimSun"/>
                <w:sz w:val="24"/>
                <w:szCs w:val="24"/>
                <w:spacing w:val="36"/>
                <w:position w:val="17"/>
              </w:rPr>
              <w:t xml:space="preserve"> </w:t>
            </w:r>
            <w:r>
              <w:rPr>
                <w:rFonts w:ascii="SimSun" w:hAnsi="SimSun" w:eastAsia="SimSun" w:cs="SimSun"/>
                <w:sz w:val="24"/>
                <w:szCs w:val="24"/>
                <w:spacing w:val="-8"/>
                <w:position w:val="17"/>
              </w:rPr>
              <w:t>本项目产生的危险废物为废胶、粘胶废包装</w:t>
            </w:r>
            <w:r>
              <w:rPr>
                <w:rFonts w:ascii="SimSun" w:hAnsi="SimSun" w:eastAsia="SimSun" w:cs="SimSun"/>
                <w:sz w:val="24"/>
                <w:szCs w:val="24"/>
                <w:spacing w:val="-9"/>
                <w:position w:val="17"/>
              </w:rPr>
              <w:t>袋、废活性炭、废机油、废</w:t>
            </w:r>
          </w:p>
          <w:p>
            <w:pPr>
              <w:ind w:left="107"/>
              <w:spacing w:before="1" w:line="218" w:lineRule="auto"/>
              <w:rPr>
                <w:rFonts w:ascii="SimSun" w:hAnsi="SimSun" w:eastAsia="SimSun" w:cs="SimSun"/>
                <w:sz w:val="24"/>
                <w:szCs w:val="24"/>
              </w:rPr>
            </w:pPr>
            <w:r>
              <w:rPr>
                <w:rFonts w:ascii="SimSun" w:hAnsi="SimSun" w:eastAsia="SimSun" w:cs="SimSun"/>
                <w:sz w:val="24"/>
                <w:szCs w:val="24"/>
                <w:spacing w:val="-7"/>
              </w:rPr>
              <w:t>机油桶等。</w:t>
            </w:r>
          </w:p>
          <w:p>
            <w:pPr>
              <w:ind w:left="109" w:right="89" w:firstLine="478"/>
              <w:spacing w:before="183" w:line="359" w:lineRule="auto"/>
              <w:rPr>
                <w:rFonts w:ascii="SimSun" w:hAnsi="SimSun" w:eastAsia="SimSun" w:cs="SimSun"/>
                <w:sz w:val="24"/>
                <w:szCs w:val="24"/>
              </w:rPr>
            </w:pPr>
            <w:r>
              <w:rPr>
                <w:rFonts w:ascii="SimSun" w:hAnsi="SimSun" w:eastAsia="SimSun" w:cs="SimSun"/>
                <w:sz w:val="24"/>
                <w:szCs w:val="24"/>
                <w:spacing w:val="-1"/>
              </w:rPr>
              <w:t>废胶：本项目废胶（丁基胶、硅酮胶）产生量约</w:t>
            </w:r>
            <w:r>
              <w:rPr>
                <w:rFonts w:ascii="SimSun" w:hAnsi="SimSun" w:eastAsia="SimSun" w:cs="SimSun"/>
                <w:sz w:val="24"/>
                <w:szCs w:val="24"/>
                <w:spacing w:val="-38"/>
              </w:rPr>
              <w:t xml:space="preserve"> </w:t>
            </w:r>
            <w:r>
              <w:rPr>
                <w:rFonts w:ascii="Times New Roman" w:hAnsi="Times New Roman" w:eastAsia="Times New Roman" w:cs="Times New Roman"/>
                <w:sz w:val="24"/>
                <w:szCs w:val="24"/>
                <w:spacing w:val="-1"/>
              </w:rPr>
              <w:t>0.3t/a</w:t>
            </w:r>
            <w:r>
              <w:rPr>
                <w:rFonts w:ascii="SimSun" w:hAnsi="SimSun" w:eastAsia="SimSun" w:cs="SimSun"/>
                <w:sz w:val="24"/>
                <w:szCs w:val="24"/>
                <w:spacing w:val="-1"/>
              </w:rPr>
              <w:t>，根据《国家危险废物名录》</w:t>
            </w:r>
            <w:r>
              <w:rPr>
                <w:rFonts w:ascii="SimSun" w:hAnsi="SimSun" w:eastAsia="SimSun" w:cs="SimSun"/>
                <w:sz w:val="24"/>
                <w:szCs w:val="24"/>
              </w:rPr>
              <w:t xml:space="preserve"> </w:t>
            </w:r>
            <w:r>
              <w:rPr>
                <w:rFonts w:ascii="SimSun" w:hAnsi="SimSun" w:eastAsia="SimSun" w:cs="SimSun"/>
                <w:sz w:val="24"/>
                <w:szCs w:val="24"/>
                <w:spacing w:val="-4"/>
              </w:rPr>
              <w:t>（</w:t>
            </w:r>
            <w:r>
              <w:rPr>
                <w:rFonts w:ascii="Times New Roman" w:hAnsi="Times New Roman" w:eastAsia="Times New Roman" w:cs="Times New Roman"/>
                <w:sz w:val="24"/>
                <w:szCs w:val="24"/>
                <w:spacing w:val="-4"/>
              </w:rPr>
              <w:t>2021 </w:t>
            </w:r>
            <w:r>
              <w:rPr>
                <w:rFonts w:ascii="SimSun" w:hAnsi="SimSun" w:eastAsia="SimSun" w:cs="SimSun"/>
                <w:sz w:val="24"/>
                <w:szCs w:val="24"/>
                <w:spacing w:val="-4"/>
              </w:rPr>
              <w:t>版）废丁基胶、硅酮胶属于“</w:t>
            </w:r>
            <w:r>
              <w:rPr>
                <w:rFonts w:ascii="Times New Roman" w:hAnsi="Times New Roman" w:eastAsia="Times New Roman" w:cs="Times New Roman"/>
                <w:sz w:val="24"/>
                <w:szCs w:val="24"/>
                <w:spacing w:val="-4"/>
              </w:rPr>
              <w:t>HW13  </w:t>
            </w:r>
            <w:r>
              <w:rPr>
                <w:rFonts w:ascii="SimSun" w:hAnsi="SimSun" w:eastAsia="SimSun" w:cs="SimSun"/>
                <w:sz w:val="24"/>
                <w:szCs w:val="24"/>
                <w:spacing w:val="-4"/>
              </w:rPr>
              <w:t>有机树脂类废物（</w:t>
            </w:r>
            <w:r>
              <w:rPr>
                <w:rFonts w:ascii="Times New Roman" w:hAnsi="Times New Roman" w:eastAsia="Times New Roman" w:cs="Times New Roman"/>
                <w:sz w:val="24"/>
                <w:szCs w:val="24"/>
                <w:spacing w:val="-4"/>
              </w:rPr>
              <w:t>900-014-</w:t>
            </w:r>
            <w:r>
              <w:rPr>
                <w:rFonts w:ascii="Times New Roman" w:hAnsi="Times New Roman" w:eastAsia="Times New Roman" w:cs="Times New Roman"/>
                <w:sz w:val="24"/>
                <w:szCs w:val="24"/>
                <w:spacing w:val="-32"/>
              </w:rPr>
              <w:t xml:space="preserve"> </w:t>
            </w:r>
            <w:r>
              <w:rPr>
                <w:rFonts w:ascii="Times New Roman" w:hAnsi="Times New Roman" w:eastAsia="Times New Roman" w:cs="Times New Roman"/>
                <w:sz w:val="24"/>
                <w:szCs w:val="24"/>
                <w:spacing w:val="-4"/>
              </w:rPr>
              <w:t>13</w:t>
            </w:r>
            <w:r>
              <w:rPr>
                <w:rFonts w:ascii="SimSun" w:hAnsi="SimSun" w:eastAsia="SimSun" w:cs="SimSun"/>
                <w:sz w:val="24"/>
                <w:szCs w:val="24"/>
                <w:spacing w:val="-4"/>
              </w:rPr>
              <w:t>）废弃的粘合剂</w:t>
            </w:r>
            <w:r>
              <w:rPr>
                <w:rFonts w:ascii="SimSun" w:hAnsi="SimSun" w:eastAsia="SimSun" w:cs="SimSun"/>
                <w:sz w:val="24"/>
                <w:szCs w:val="24"/>
              </w:rPr>
              <w:t xml:space="preserve"> </w:t>
            </w:r>
            <w:r>
              <w:rPr>
                <w:rFonts w:ascii="SimSun" w:hAnsi="SimSun" w:eastAsia="SimSun" w:cs="SimSun"/>
                <w:sz w:val="24"/>
                <w:szCs w:val="24"/>
                <w:spacing w:val="-7"/>
              </w:rPr>
              <w:t>和密封剂（不包括水基型和热熔型粘合剂和密封剂） ”，集中收集至危废暂存间后交由有</w:t>
            </w:r>
          </w:p>
          <w:p>
            <w:pPr>
              <w:ind w:left="111"/>
              <w:spacing w:line="220" w:lineRule="auto"/>
              <w:rPr>
                <w:rFonts w:ascii="SimSun" w:hAnsi="SimSun" w:eastAsia="SimSun" w:cs="SimSun"/>
                <w:sz w:val="24"/>
                <w:szCs w:val="24"/>
              </w:rPr>
            </w:pPr>
            <w:r>
              <w:rPr>
                <w:rFonts w:ascii="SimSun" w:hAnsi="SimSun" w:eastAsia="SimSun" w:cs="SimSun"/>
                <w:sz w:val="24"/>
                <w:szCs w:val="24"/>
                <w:spacing w:val="-4"/>
              </w:rPr>
              <w:t>危废处理资质的单位处理。</w:t>
            </w:r>
          </w:p>
          <w:p>
            <w:pPr>
              <w:ind w:left="107" w:right="36" w:firstLine="480"/>
              <w:spacing w:before="181" w:line="359" w:lineRule="auto"/>
              <w:rPr>
                <w:rFonts w:ascii="SimSun" w:hAnsi="SimSun" w:eastAsia="SimSun" w:cs="SimSun"/>
                <w:sz w:val="24"/>
                <w:szCs w:val="24"/>
              </w:rPr>
            </w:pPr>
            <w:r>
              <w:rPr>
                <w:rFonts w:ascii="SimSun" w:hAnsi="SimSun" w:eastAsia="SimSun" w:cs="SimSun"/>
                <w:sz w:val="24"/>
                <w:szCs w:val="24"/>
                <w:spacing w:val="-14"/>
              </w:rPr>
              <w:t>粘胶废包装袋： 本项目使用的胶内层均采用塑料袋装，</w:t>
            </w:r>
            <w:r>
              <w:rPr>
                <w:rFonts w:ascii="SimSun" w:hAnsi="SimSun" w:eastAsia="SimSun" w:cs="SimSun"/>
                <w:sz w:val="24"/>
                <w:szCs w:val="24"/>
                <w:spacing w:val="35"/>
              </w:rPr>
              <w:t xml:space="preserve"> </w:t>
            </w:r>
            <w:r>
              <w:rPr>
                <w:rFonts w:ascii="SimSun" w:hAnsi="SimSun" w:eastAsia="SimSun" w:cs="SimSun"/>
                <w:sz w:val="24"/>
                <w:szCs w:val="24"/>
                <w:spacing w:val="-14"/>
              </w:rPr>
              <w:t>因此胶不会与桶直接接触， 根</w:t>
            </w:r>
            <w:r>
              <w:rPr>
                <w:rFonts w:ascii="SimSun" w:hAnsi="SimSun" w:eastAsia="SimSun" w:cs="SimSun"/>
                <w:sz w:val="24"/>
                <w:szCs w:val="24"/>
              </w:rPr>
              <w:t xml:space="preserve"> </w:t>
            </w:r>
            <w:r>
              <w:rPr>
                <w:rFonts w:ascii="SimSun" w:hAnsi="SimSun" w:eastAsia="SimSun" w:cs="SimSun"/>
                <w:sz w:val="24"/>
                <w:szCs w:val="24"/>
                <w:spacing w:val="-3"/>
              </w:rPr>
              <w:t>据建设单位提供的资料，产生的废胶量约</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3"/>
              </w:rPr>
              <w:t>0.1t/a</w:t>
            </w:r>
            <w:r>
              <w:rPr>
                <w:rFonts w:ascii="SimSun" w:hAnsi="SimSun" w:eastAsia="SimSun" w:cs="SimSun"/>
                <w:sz w:val="24"/>
                <w:szCs w:val="24"/>
                <w:spacing w:val="-3"/>
              </w:rPr>
              <w:t>，根据《国家</w:t>
            </w:r>
            <w:r>
              <w:rPr>
                <w:rFonts w:ascii="SimSun" w:hAnsi="SimSun" w:eastAsia="SimSun" w:cs="SimSun"/>
                <w:sz w:val="24"/>
                <w:szCs w:val="24"/>
                <w:spacing w:val="-4"/>
              </w:rPr>
              <w:t>危险废物名录》 （</w:t>
            </w:r>
            <w:r>
              <w:rPr>
                <w:rFonts w:ascii="Times New Roman" w:hAnsi="Times New Roman" w:eastAsia="Times New Roman" w:cs="Times New Roman"/>
                <w:sz w:val="24"/>
                <w:szCs w:val="24"/>
                <w:spacing w:val="-4"/>
              </w:rPr>
              <w:t>2021 </w:t>
            </w:r>
            <w:r>
              <w:rPr>
                <w:rFonts w:ascii="SimSun" w:hAnsi="SimSun" w:eastAsia="SimSun" w:cs="SimSun"/>
                <w:sz w:val="24"/>
                <w:szCs w:val="24"/>
                <w:spacing w:val="-4"/>
              </w:rPr>
              <w:t>版）</w:t>
            </w:r>
            <w:r>
              <w:rPr>
                <w:rFonts w:ascii="SimSun" w:hAnsi="SimSun" w:eastAsia="SimSun" w:cs="SimSun"/>
                <w:sz w:val="24"/>
                <w:szCs w:val="24"/>
              </w:rPr>
              <w:t xml:space="preserve"> </w:t>
            </w:r>
            <w:r>
              <w:rPr>
                <w:rFonts w:ascii="SimSun" w:hAnsi="SimSun" w:eastAsia="SimSun" w:cs="SimSun"/>
                <w:sz w:val="24"/>
                <w:szCs w:val="24"/>
                <w:spacing w:val="-2"/>
              </w:rPr>
              <w:t>粘胶废包装袋属于“</w:t>
            </w:r>
            <w:r>
              <w:rPr>
                <w:rFonts w:ascii="Times New Roman" w:hAnsi="Times New Roman" w:eastAsia="Times New Roman" w:cs="Times New Roman"/>
                <w:sz w:val="24"/>
                <w:szCs w:val="24"/>
                <w:spacing w:val="-2"/>
              </w:rPr>
              <w:t>HW49  </w:t>
            </w:r>
            <w:r>
              <w:rPr>
                <w:rFonts w:ascii="SimSun" w:hAnsi="SimSun" w:eastAsia="SimSun" w:cs="SimSun"/>
                <w:sz w:val="24"/>
                <w:szCs w:val="24"/>
                <w:spacing w:val="-2"/>
              </w:rPr>
              <w:t>其他废物（</w:t>
            </w:r>
            <w:r>
              <w:rPr>
                <w:rFonts w:ascii="Times New Roman" w:hAnsi="Times New Roman" w:eastAsia="Times New Roman" w:cs="Times New Roman"/>
                <w:sz w:val="24"/>
                <w:szCs w:val="24"/>
                <w:spacing w:val="-2"/>
              </w:rPr>
              <w:t>900-014-4</w:t>
            </w:r>
            <w:r>
              <w:rPr>
                <w:rFonts w:ascii="Times New Roman" w:hAnsi="Times New Roman" w:eastAsia="Times New Roman" w:cs="Times New Roman"/>
                <w:sz w:val="24"/>
                <w:szCs w:val="24"/>
                <w:spacing w:val="-3"/>
              </w:rPr>
              <w:t>9</w:t>
            </w:r>
            <w:r>
              <w:rPr>
                <w:rFonts w:ascii="SimSun" w:hAnsi="SimSun" w:eastAsia="SimSun" w:cs="SimSun"/>
                <w:sz w:val="24"/>
                <w:szCs w:val="24"/>
                <w:spacing w:val="-3"/>
              </w:rPr>
              <w:t>）含有或沾染毒性、感染性危险废物的</w:t>
            </w:r>
            <w:r>
              <w:rPr>
                <w:rFonts w:ascii="SimSun" w:hAnsi="SimSun" w:eastAsia="SimSun" w:cs="SimSun"/>
                <w:sz w:val="24"/>
                <w:szCs w:val="24"/>
              </w:rPr>
              <w:t xml:space="preserve"> </w:t>
            </w:r>
            <w:r>
              <w:rPr>
                <w:rFonts w:ascii="SimSun" w:hAnsi="SimSun" w:eastAsia="SimSun" w:cs="SimSun"/>
                <w:sz w:val="24"/>
                <w:szCs w:val="24"/>
                <w:spacing w:val="-4"/>
              </w:rPr>
              <w:t>废弃包装物、容器、过滤吸附介质”，集中收集至危废暂存间后交由有危废处理资质的单</w:t>
            </w:r>
          </w:p>
          <w:p>
            <w:pPr>
              <w:ind w:left="108"/>
              <w:spacing w:before="1" w:line="220" w:lineRule="auto"/>
              <w:rPr>
                <w:rFonts w:ascii="SimSun" w:hAnsi="SimSun" w:eastAsia="SimSun" w:cs="SimSun"/>
                <w:sz w:val="24"/>
                <w:szCs w:val="24"/>
              </w:rPr>
            </w:pPr>
            <w:r>
              <w:rPr>
                <w:rFonts w:ascii="SimSun" w:hAnsi="SimSun" w:eastAsia="SimSun" w:cs="SimSun"/>
                <w:sz w:val="24"/>
                <w:szCs w:val="24"/>
                <w:spacing w:val="-9"/>
              </w:rPr>
              <w:t>位处理。</w:t>
            </w:r>
          </w:p>
          <w:p>
            <w:pPr>
              <w:ind w:left="102" w:right="101" w:firstLine="484"/>
              <w:spacing w:before="181" w:line="359" w:lineRule="auto"/>
              <w:rPr>
                <w:rFonts w:ascii="SimSun" w:hAnsi="SimSun" w:eastAsia="SimSun" w:cs="SimSun"/>
                <w:sz w:val="24"/>
                <w:szCs w:val="24"/>
              </w:rPr>
            </w:pPr>
            <w:r>
              <w:rPr>
                <w:rFonts w:ascii="SimSun" w:hAnsi="SimSun" w:eastAsia="SimSun" w:cs="SimSun"/>
                <w:sz w:val="24"/>
                <w:szCs w:val="24"/>
                <w:spacing w:val="-9"/>
              </w:rPr>
              <w:t>废活性炭：</w:t>
            </w:r>
            <w:r>
              <w:rPr>
                <w:rFonts w:ascii="SimSun" w:hAnsi="SimSun" w:eastAsia="SimSun" w:cs="SimSun"/>
                <w:sz w:val="24"/>
                <w:szCs w:val="24"/>
                <w:spacing w:val="-42"/>
              </w:rPr>
              <w:t xml:space="preserve"> </w:t>
            </w:r>
            <w:r>
              <w:rPr>
                <w:rFonts w:ascii="SimSun" w:hAnsi="SimSun" w:eastAsia="SimSun" w:cs="SimSun"/>
                <w:sz w:val="24"/>
                <w:szCs w:val="24"/>
                <w:spacing w:val="-9"/>
              </w:rPr>
              <w:t>本项目活性炭吸附装置维护过程中将产生废活性炭， 根</w:t>
            </w:r>
            <w:r>
              <w:rPr>
                <w:rFonts w:ascii="SimSun" w:hAnsi="SimSun" w:eastAsia="SimSun" w:cs="SimSun"/>
                <w:sz w:val="24"/>
                <w:szCs w:val="24"/>
                <w:spacing w:val="-10"/>
              </w:rPr>
              <w:t>据本项目废气处置</w:t>
            </w:r>
            <w:r>
              <w:rPr>
                <w:rFonts w:ascii="SimSun" w:hAnsi="SimSun" w:eastAsia="SimSun" w:cs="SimSun"/>
                <w:sz w:val="24"/>
                <w:szCs w:val="24"/>
              </w:rPr>
              <w:t xml:space="preserve"> </w:t>
            </w:r>
            <w:r>
              <w:rPr>
                <w:rFonts w:ascii="SimSun" w:hAnsi="SimSun" w:eastAsia="SimSun" w:cs="SimSun"/>
                <w:sz w:val="24"/>
                <w:szCs w:val="24"/>
                <w:spacing w:val="-6"/>
              </w:rPr>
              <w:t>情况， 根据《国家危险废物名录》（</w:t>
            </w:r>
            <w:r>
              <w:rPr>
                <w:rFonts w:ascii="Times New Roman" w:hAnsi="Times New Roman" w:eastAsia="Times New Roman" w:cs="Times New Roman"/>
                <w:sz w:val="24"/>
                <w:szCs w:val="24"/>
                <w:spacing w:val="-6"/>
              </w:rPr>
              <w:t>2021 </w:t>
            </w:r>
            <w:r>
              <w:rPr>
                <w:rFonts w:ascii="SimSun" w:hAnsi="SimSun" w:eastAsia="SimSun" w:cs="SimSun"/>
                <w:sz w:val="24"/>
                <w:szCs w:val="24"/>
                <w:spacing w:val="-6"/>
              </w:rPr>
              <w:t>版）废活性炭属于“</w:t>
            </w:r>
            <w:r>
              <w:rPr>
                <w:rFonts w:ascii="Times New Roman" w:hAnsi="Times New Roman" w:eastAsia="Times New Roman" w:cs="Times New Roman"/>
                <w:sz w:val="24"/>
                <w:szCs w:val="24"/>
                <w:spacing w:val="-6"/>
              </w:rPr>
              <w:t>HW49  </w:t>
            </w:r>
            <w:r>
              <w:rPr>
                <w:rFonts w:ascii="SimSun" w:hAnsi="SimSun" w:eastAsia="SimSun" w:cs="SimSun"/>
                <w:sz w:val="24"/>
                <w:szCs w:val="24"/>
                <w:spacing w:val="-6"/>
              </w:rPr>
              <w:t>其他废物（</w:t>
            </w:r>
            <w:r>
              <w:rPr>
                <w:rFonts w:ascii="Times New Roman" w:hAnsi="Times New Roman" w:eastAsia="Times New Roman" w:cs="Times New Roman"/>
                <w:sz w:val="24"/>
                <w:szCs w:val="24"/>
                <w:spacing w:val="-6"/>
              </w:rPr>
              <w:t>900-039-</w:t>
            </w:r>
            <w:r>
              <w:rPr>
                <w:rFonts w:ascii="Times New Roman" w:hAnsi="Times New Roman" w:eastAsia="Times New Roman" w:cs="Times New Roman"/>
                <w:sz w:val="24"/>
                <w:szCs w:val="24"/>
                <w:spacing w:val="15"/>
              </w:rPr>
              <w:t xml:space="preserve"> </w:t>
            </w:r>
            <w:r>
              <w:rPr>
                <w:rFonts w:ascii="Times New Roman" w:hAnsi="Times New Roman" w:eastAsia="Times New Roman" w:cs="Times New Roman"/>
                <w:sz w:val="24"/>
                <w:szCs w:val="24"/>
                <w:spacing w:val="-2"/>
              </w:rPr>
              <w:t>49</w:t>
            </w:r>
            <w:r>
              <w:rPr>
                <w:rFonts w:ascii="SimSun" w:hAnsi="SimSun" w:eastAsia="SimSun" w:cs="SimSun"/>
                <w:sz w:val="24"/>
                <w:szCs w:val="24"/>
                <w:spacing w:val="-2"/>
              </w:rPr>
              <w:t>）</w:t>
            </w:r>
            <w:r>
              <w:rPr>
                <w:rFonts w:ascii="Times New Roman" w:hAnsi="Times New Roman" w:eastAsia="Times New Roman" w:cs="Times New Roman"/>
                <w:sz w:val="24"/>
                <w:szCs w:val="24"/>
                <w:spacing w:val="-2"/>
              </w:rPr>
              <w:t>VOC</w:t>
            </w:r>
            <w:r>
              <w:rPr>
                <w:rFonts w:ascii="Times New Roman" w:hAnsi="Times New Roman" w:eastAsia="Times New Roman" w:cs="Times New Roman"/>
                <w:sz w:val="15"/>
                <w:szCs w:val="15"/>
                <w:spacing w:val="-2"/>
              </w:rPr>
              <w:t>s</w:t>
            </w:r>
            <w:r>
              <w:rPr>
                <w:rFonts w:ascii="Times New Roman" w:hAnsi="Times New Roman" w:eastAsia="Times New Roman" w:cs="Times New Roman"/>
                <w:sz w:val="15"/>
                <w:szCs w:val="15"/>
                <w:spacing w:val="33"/>
                <w:w w:val="101"/>
              </w:rPr>
              <w:t xml:space="preserve"> </w:t>
            </w:r>
            <w:r>
              <w:rPr>
                <w:rFonts w:ascii="SimSun" w:hAnsi="SimSun" w:eastAsia="SimSun" w:cs="SimSun"/>
                <w:sz w:val="24"/>
                <w:szCs w:val="24"/>
                <w:spacing w:val="-2"/>
              </w:rPr>
              <w:t>治理过程中产生的废活性炭”，活性炭吸附效率按 </w:t>
            </w:r>
            <w:r>
              <w:rPr>
                <w:rFonts w:ascii="Times New Roman" w:hAnsi="Times New Roman" w:eastAsia="Times New Roman" w:cs="Times New Roman"/>
                <w:sz w:val="24"/>
                <w:szCs w:val="24"/>
                <w:spacing w:val="-2"/>
              </w:rPr>
              <w:t>1kg</w:t>
            </w:r>
            <w:r>
              <w:rPr>
                <w:rFonts w:ascii="Times New Roman" w:hAnsi="Times New Roman" w:eastAsia="Times New Roman" w:cs="Times New Roman"/>
                <w:sz w:val="24"/>
                <w:szCs w:val="24"/>
                <w:spacing w:val="32"/>
                <w:w w:val="101"/>
              </w:rPr>
              <w:t xml:space="preserve"> </w:t>
            </w:r>
            <w:r>
              <w:rPr>
                <w:rFonts w:ascii="SimSun" w:hAnsi="SimSun" w:eastAsia="SimSun" w:cs="SimSun"/>
                <w:sz w:val="24"/>
                <w:szCs w:val="24"/>
                <w:spacing w:val="-2"/>
              </w:rPr>
              <w:t>活性炭吸附</w:t>
            </w:r>
            <w:r>
              <w:rPr>
                <w:rFonts w:ascii="SimSun" w:hAnsi="SimSun" w:eastAsia="SimSun" w:cs="SimSun"/>
                <w:sz w:val="24"/>
                <w:szCs w:val="24"/>
                <w:spacing w:val="-36"/>
              </w:rPr>
              <w:t xml:space="preserve"> </w:t>
            </w:r>
            <w:r>
              <w:rPr>
                <w:rFonts w:ascii="Times New Roman" w:hAnsi="Times New Roman" w:eastAsia="Times New Roman" w:cs="Times New Roman"/>
                <w:sz w:val="24"/>
                <w:szCs w:val="24"/>
                <w:spacing w:val="-2"/>
              </w:rPr>
              <w:t>200g</w:t>
            </w:r>
            <w:r>
              <w:rPr>
                <w:rFonts w:ascii="Times New Roman" w:hAnsi="Times New Roman" w:eastAsia="Times New Roman" w:cs="Times New Roman"/>
                <w:sz w:val="24"/>
                <w:szCs w:val="24"/>
                <w:spacing w:val="29"/>
                <w:w w:val="101"/>
              </w:rPr>
              <w:t xml:space="preserve"> </w:t>
            </w:r>
            <w:r>
              <w:rPr>
                <w:rFonts w:ascii="SimSun" w:hAnsi="SimSun" w:eastAsia="SimSun" w:cs="SimSun"/>
                <w:sz w:val="24"/>
                <w:szCs w:val="24"/>
                <w:spacing w:val="-2"/>
              </w:rPr>
              <w:t>有机</w:t>
            </w:r>
            <w:r>
              <w:rPr>
                <w:rFonts w:ascii="SimSun" w:hAnsi="SimSun" w:eastAsia="SimSun" w:cs="SimSun"/>
                <w:sz w:val="24"/>
                <w:szCs w:val="24"/>
              </w:rPr>
              <w:t xml:space="preserve"> </w:t>
            </w:r>
            <w:r>
              <w:rPr>
                <w:rFonts w:ascii="SimSun" w:hAnsi="SimSun" w:eastAsia="SimSun" w:cs="SimSun"/>
                <w:sz w:val="24"/>
                <w:szCs w:val="24"/>
                <w:spacing w:val="-6"/>
              </w:rPr>
              <w:t>废气计算， 本项目活性炭吸附系统吸附有机废气的量约</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6"/>
              </w:rPr>
              <w:t>0.5107t/a</w:t>
            </w:r>
            <w:r>
              <w:rPr>
                <w:rFonts w:ascii="SimSun" w:hAnsi="SimSun" w:eastAsia="SimSun" w:cs="SimSun"/>
                <w:sz w:val="24"/>
                <w:szCs w:val="24"/>
                <w:spacing w:val="-6"/>
              </w:rPr>
              <w:t>，因此本项目</w:t>
            </w:r>
            <w:r>
              <w:rPr>
                <w:rFonts w:ascii="SimSun" w:hAnsi="SimSun" w:eastAsia="SimSun" w:cs="SimSun"/>
                <w:sz w:val="24"/>
                <w:szCs w:val="24"/>
                <w:spacing w:val="-7"/>
              </w:rPr>
              <w:t>废活性炭产</w:t>
            </w:r>
            <w:r>
              <w:rPr>
                <w:rFonts w:ascii="SimSun" w:hAnsi="SimSun" w:eastAsia="SimSun" w:cs="SimSun"/>
                <w:sz w:val="24"/>
                <w:szCs w:val="24"/>
              </w:rPr>
              <w:t xml:space="preserve"> </w:t>
            </w:r>
            <w:r>
              <w:rPr>
                <w:rFonts w:ascii="SimSun" w:hAnsi="SimSun" w:eastAsia="SimSun" w:cs="SimSun"/>
                <w:sz w:val="24"/>
                <w:szCs w:val="24"/>
                <w:spacing w:val="1"/>
              </w:rPr>
              <w:t>生量约为 </w:t>
            </w:r>
            <w:r>
              <w:rPr>
                <w:rFonts w:ascii="Times New Roman" w:hAnsi="Times New Roman" w:eastAsia="Times New Roman" w:cs="Times New Roman"/>
                <w:sz w:val="24"/>
                <w:szCs w:val="24"/>
                <w:spacing w:val="1"/>
              </w:rPr>
              <w:t>2.5536t/a</w:t>
            </w:r>
            <w:r>
              <w:rPr>
                <w:rFonts w:ascii="SimSun" w:hAnsi="SimSun" w:eastAsia="SimSun" w:cs="SimSun"/>
                <w:sz w:val="24"/>
                <w:szCs w:val="24"/>
                <w:spacing w:val="1"/>
              </w:rPr>
              <w:t>，集中收集放入危废暂存间暂存</w:t>
            </w:r>
            <w:r>
              <w:rPr>
                <w:rFonts w:ascii="SimSun" w:hAnsi="SimSun" w:eastAsia="SimSun" w:cs="SimSun"/>
                <w:sz w:val="24"/>
                <w:szCs w:val="24"/>
              </w:rPr>
              <w:t>后，交由有危废处理资质单位统一处</w:t>
            </w:r>
          </w:p>
          <w:p>
            <w:pPr>
              <w:ind w:left="111"/>
              <w:spacing w:before="1" w:line="229" w:lineRule="auto"/>
              <w:rPr>
                <w:rFonts w:ascii="SimSun" w:hAnsi="SimSun" w:eastAsia="SimSun" w:cs="SimSun"/>
                <w:sz w:val="24"/>
                <w:szCs w:val="24"/>
              </w:rPr>
            </w:pPr>
            <w:r>
              <w:rPr>
                <w:rFonts w:ascii="SimSun" w:hAnsi="SimSun" w:eastAsia="SimSun" w:cs="SimSun"/>
                <w:sz w:val="24"/>
                <w:szCs w:val="24"/>
                <w:spacing w:val="-12"/>
              </w:rPr>
              <w:t>理。</w:t>
            </w:r>
          </w:p>
          <w:p>
            <w:pPr>
              <w:ind w:left="107" w:right="35" w:firstLine="480"/>
              <w:spacing w:before="168" w:line="359" w:lineRule="auto"/>
              <w:rPr>
                <w:rFonts w:ascii="SimSun" w:hAnsi="SimSun" w:eastAsia="SimSun" w:cs="SimSun"/>
                <w:sz w:val="24"/>
                <w:szCs w:val="24"/>
              </w:rPr>
            </w:pPr>
            <w:r>
              <w:rPr>
                <w:rFonts w:ascii="SimSun" w:hAnsi="SimSun" w:eastAsia="SimSun" w:cs="SimSun"/>
                <w:sz w:val="24"/>
                <w:szCs w:val="24"/>
                <w:spacing w:val="-10"/>
              </w:rPr>
              <w:t>废机油： 项目的设备在维修、保养润滑过程中会产生废机油，</w:t>
            </w:r>
            <w:r>
              <w:rPr>
                <w:rFonts w:ascii="SimSun" w:hAnsi="SimSun" w:eastAsia="SimSun" w:cs="SimSun"/>
                <w:sz w:val="24"/>
                <w:szCs w:val="24"/>
                <w:spacing w:val="56"/>
              </w:rPr>
              <w:t xml:space="preserve"> </w:t>
            </w:r>
            <w:r>
              <w:rPr>
                <w:rFonts w:ascii="SimSun" w:hAnsi="SimSun" w:eastAsia="SimSun" w:cs="SimSun"/>
                <w:sz w:val="24"/>
                <w:szCs w:val="24"/>
                <w:spacing w:val="-10"/>
              </w:rPr>
              <w:t>根据建设方提供资料，</w:t>
            </w:r>
            <w:r>
              <w:rPr>
                <w:rFonts w:ascii="SimSun" w:hAnsi="SimSun" w:eastAsia="SimSun" w:cs="SimSun"/>
                <w:sz w:val="24"/>
                <w:szCs w:val="24"/>
              </w:rPr>
              <w:t xml:space="preserve"> </w:t>
            </w:r>
            <w:r>
              <w:rPr>
                <w:rFonts w:ascii="SimSun" w:hAnsi="SimSun" w:eastAsia="SimSun" w:cs="SimSun"/>
                <w:sz w:val="24"/>
                <w:szCs w:val="24"/>
                <w:spacing w:val="-2"/>
              </w:rPr>
              <w:t>本项目废机油产生量为</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2"/>
              </w:rPr>
              <w:t>0.01t/a</w:t>
            </w:r>
            <w:r>
              <w:rPr>
                <w:rFonts w:ascii="SimSun" w:hAnsi="SimSun" w:eastAsia="SimSun" w:cs="SimSun"/>
                <w:sz w:val="24"/>
                <w:szCs w:val="24"/>
                <w:spacing w:val="-2"/>
              </w:rPr>
              <w:t>，根据《国家危险废物名</w:t>
            </w:r>
            <w:r>
              <w:rPr>
                <w:rFonts w:ascii="SimSun" w:hAnsi="SimSun" w:eastAsia="SimSun" w:cs="SimSun"/>
                <w:sz w:val="24"/>
                <w:szCs w:val="24"/>
                <w:spacing w:val="-3"/>
              </w:rPr>
              <w:t>录》（</w:t>
            </w:r>
            <w:r>
              <w:rPr>
                <w:rFonts w:ascii="Times New Roman" w:hAnsi="Times New Roman" w:eastAsia="Times New Roman" w:cs="Times New Roman"/>
                <w:sz w:val="24"/>
                <w:szCs w:val="24"/>
                <w:spacing w:val="-3"/>
              </w:rPr>
              <w:t>2021  </w:t>
            </w:r>
            <w:r>
              <w:rPr>
                <w:rFonts w:ascii="SimSun" w:hAnsi="SimSun" w:eastAsia="SimSun" w:cs="SimSun"/>
                <w:sz w:val="24"/>
                <w:szCs w:val="24"/>
                <w:spacing w:val="-3"/>
              </w:rPr>
              <w:t>版</w:t>
            </w:r>
            <w:r>
              <w:rPr>
                <w:rFonts w:ascii="SimSun" w:hAnsi="SimSun" w:eastAsia="SimSun" w:cs="SimSun"/>
                <w:sz w:val="24"/>
                <w:szCs w:val="24"/>
                <w:spacing w:val="-12"/>
              </w:rPr>
              <w:t>）</w:t>
            </w:r>
            <w:r>
              <w:rPr>
                <w:rFonts w:ascii="SimSun" w:hAnsi="SimSun" w:eastAsia="SimSun" w:cs="SimSun"/>
                <w:sz w:val="24"/>
                <w:szCs w:val="24"/>
                <w:spacing w:val="-32"/>
              </w:rPr>
              <w:t xml:space="preserve"> </w:t>
            </w:r>
            <w:r>
              <w:rPr>
                <w:rFonts w:ascii="SimSun" w:hAnsi="SimSun" w:eastAsia="SimSun" w:cs="SimSun"/>
                <w:sz w:val="24"/>
                <w:szCs w:val="24"/>
                <w:spacing w:val="-12"/>
              </w:rPr>
              <w:t>，</w:t>
            </w:r>
            <w:r>
              <w:rPr>
                <w:rFonts w:ascii="SimSun" w:hAnsi="SimSun" w:eastAsia="SimSun" w:cs="SimSun"/>
                <w:sz w:val="24"/>
                <w:szCs w:val="24"/>
                <w:spacing w:val="-3"/>
              </w:rPr>
              <w:t>废机油属于危</w:t>
            </w:r>
            <w:r>
              <w:rPr>
                <w:rFonts w:ascii="SimSun" w:hAnsi="SimSun" w:eastAsia="SimSun" w:cs="SimSun"/>
                <w:sz w:val="24"/>
                <w:szCs w:val="24"/>
              </w:rPr>
              <w:t xml:space="preserve"> </w:t>
            </w:r>
            <w:r>
              <w:rPr>
                <w:rFonts w:ascii="SimSun" w:hAnsi="SimSun" w:eastAsia="SimSun" w:cs="SimSun"/>
                <w:sz w:val="24"/>
                <w:szCs w:val="24"/>
                <w:spacing w:val="-2"/>
              </w:rPr>
              <w:t>废（危险废物 </w:t>
            </w:r>
            <w:r>
              <w:rPr>
                <w:rFonts w:ascii="Times New Roman" w:hAnsi="Times New Roman" w:eastAsia="Times New Roman" w:cs="Times New Roman"/>
                <w:sz w:val="24"/>
                <w:szCs w:val="24"/>
                <w:spacing w:val="-2"/>
              </w:rPr>
              <w:t>HW08</w:t>
            </w:r>
            <w:r>
              <w:rPr>
                <w:rFonts w:ascii="SimSun" w:hAnsi="SimSun" w:eastAsia="SimSun" w:cs="SimSun"/>
                <w:sz w:val="24"/>
                <w:szCs w:val="24"/>
                <w:spacing w:val="-2"/>
              </w:rPr>
              <w:t>）</w:t>
            </w:r>
            <w:r>
              <w:rPr>
                <w:rFonts w:ascii="Times New Roman" w:hAnsi="Times New Roman" w:eastAsia="Times New Roman" w:cs="Times New Roman"/>
                <w:sz w:val="24"/>
                <w:szCs w:val="24"/>
                <w:spacing w:val="-2"/>
              </w:rPr>
              <w:t>900-217-08</w:t>
            </w:r>
            <w:r>
              <w:rPr>
                <w:rFonts w:ascii="SimSun" w:hAnsi="SimSun" w:eastAsia="SimSun" w:cs="SimSun"/>
                <w:sz w:val="24"/>
                <w:szCs w:val="24"/>
                <w:spacing w:val="-2"/>
              </w:rPr>
              <w:t>，废机油收集</w:t>
            </w:r>
            <w:r>
              <w:rPr>
                <w:rFonts w:ascii="SimSun" w:hAnsi="SimSun" w:eastAsia="SimSun" w:cs="SimSun"/>
                <w:sz w:val="24"/>
                <w:szCs w:val="24"/>
                <w:spacing w:val="-3"/>
              </w:rPr>
              <w:t>至危废暂存间暂存后交由有危废处理资质</w:t>
            </w:r>
          </w:p>
          <w:p>
            <w:pPr>
              <w:ind w:left="110"/>
              <w:spacing w:line="220" w:lineRule="auto"/>
              <w:rPr>
                <w:rFonts w:ascii="SimSun" w:hAnsi="SimSun" w:eastAsia="SimSun" w:cs="SimSun"/>
                <w:sz w:val="24"/>
                <w:szCs w:val="24"/>
              </w:rPr>
            </w:pPr>
            <w:r>
              <w:rPr>
                <w:rFonts w:ascii="SimSun" w:hAnsi="SimSun" w:eastAsia="SimSun" w:cs="SimSun"/>
                <w:sz w:val="24"/>
                <w:szCs w:val="24"/>
                <w:spacing w:val="-5"/>
              </w:rPr>
              <w:t>单位统一处理。</w:t>
            </w:r>
          </w:p>
          <w:p>
            <w:pPr>
              <w:ind w:left="108" w:right="101" w:firstLine="479"/>
              <w:spacing w:before="183" w:line="359" w:lineRule="auto"/>
              <w:rPr>
                <w:rFonts w:ascii="SimSun" w:hAnsi="SimSun" w:eastAsia="SimSun" w:cs="SimSun"/>
                <w:sz w:val="24"/>
                <w:szCs w:val="24"/>
              </w:rPr>
            </w:pPr>
            <w:r>
              <w:rPr>
                <w:rFonts w:ascii="SimSun" w:hAnsi="SimSun" w:eastAsia="SimSun" w:cs="SimSun"/>
                <w:sz w:val="24"/>
                <w:szCs w:val="24"/>
                <w:spacing w:val="-9"/>
              </w:rPr>
              <w:t>废机油桶：</w:t>
            </w:r>
            <w:r>
              <w:rPr>
                <w:rFonts w:ascii="SimSun" w:hAnsi="SimSun" w:eastAsia="SimSun" w:cs="SimSun"/>
                <w:sz w:val="24"/>
                <w:szCs w:val="24"/>
                <w:spacing w:val="25"/>
              </w:rPr>
              <w:t xml:space="preserve"> </w:t>
            </w:r>
            <w:r>
              <w:rPr>
                <w:rFonts w:ascii="SimSun" w:hAnsi="SimSun" w:eastAsia="SimSun" w:cs="SimSun"/>
                <w:sz w:val="24"/>
                <w:szCs w:val="24"/>
                <w:spacing w:val="-9"/>
              </w:rPr>
              <w:t>项目的设备在维修、保养润滑过</w:t>
            </w:r>
            <w:r>
              <w:rPr>
                <w:rFonts w:ascii="SimSun" w:hAnsi="SimSun" w:eastAsia="SimSun" w:cs="SimSun"/>
                <w:sz w:val="24"/>
                <w:szCs w:val="24"/>
                <w:spacing w:val="-10"/>
              </w:rPr>
              <w:t>程中会产生废机油，</w:t>
            </w:r>
            <w:r>
              <w:rPr>
                <w:rFonts w:ascii="SimSun" w:hAnsi="SimSun" w:eastAsia="SimSun" w:cs="SimSun"/>
                <w:sz w:val="24"/>
                <w:szCs w:val="24"/>
                <w:spacing w:val="55"/>
              </w:rPr>
              <w:t xml:space="preserve"> </w:t>
            </w:r>
            <w:r>
              <w:rPr>
                <w:rFonts w:ascii="SimSun" w:hAnsi="SimSun" w:eastAsia="SimSun" w:cs="SimSun"/>
                <w:sz w:val="24"/>
                <w:szCs w:val="24"/>
                <w:spacing w:val="-10"/>
              </w:rPr>
              <w:t>根据建设方提供 资</w:t>
            </w:r>
            <w:r>
              <w:rPr>
                <w:rFonts w:ascii="SimSun" w:hAnsi="SimSun" w:eastAsia="SimSun" w:cs="SimSun"/>
                <w:sz w:val="24"/>
                <w:szCs w:val="24"/>
              </w:rPr>
              <w:t xml:space="preserve"> </w:t>
            </w:r>
            <w:r>
              <w:rPr>
                <w:rFonts w:ascii="SimSun" w:hAnsi="SimSun" w:eastAsia="SimSun" w:cs="SimSun"/>
                <w:sz w:val="24"/>
                <w:szCs w:val="24"/>
                <w:spacing w:val="-5"/>
              </w:rPr>
              <w:t>料，</w:t>
            </w:r>
            <w:r>
              <w:rPr>
                <w:rFonts w:ascii="SimSun" w:hAnsi="SimSun" w:eastAsia="SimSun" w:cs="SimSun"/>
                <w:sz w:val="24"/>
                <w:szCs w:val="24"/>
                <w:spacing w:val="-39"/>
              </w:rPr>
              <w:t xml:space="preserve"> </w:t>
            </w:r>
            <w:r>
              <w:rPr>
                <w:rFonts w:ascii="SimSun" w:hAnsi="SimSun" w:eastAsia="SimSun" w:cs="SimSun"/>
                <w:sz w:val="24"/>
                <w:szCs w:val="24"/>
                <w:spacing w:val="-5"/>
              </w:rPr>
              <w:t>本项目废机油产生量为 </w:t>
            </w:r>
            <w:r>
              <w:rPr>
                <w:rFonts w:ascii="Times New Roman" w:hAnsi="Times New Roman" w:eastAsia="Times New Roman" w:cs="Times New Roman"/>
                <w:sz w:val="24"/>
                <w:szCs w:val="24"/>
                <w:spacing w:val="-5"/>
              </w:rPr>
              <w:t>0.001t/a</w:t>
            </w:r>
            <w:r>
              <w:rPr>
                <w:rFonts w:ascii="SimSun" w:hAnsi="SimSun" w:eastAsia="SimSun" w:cs="SimSun"/>
                <w:sz w:val="24"/>
                <w:szCs w:val="24"/>
                <w:spacing w:val="-5"/>
              </w:rPr>
              <w:t>，根据《国家危险废物名录》（</w:t>
            </w:r>
            <w:r>
              <w:rPr>
                <w:rFonts w:ascii="Times New Roman" w:hAnsi="Times New Roman" w:eastAsia="Times New Roman" w:cs="Times New Roman"/>
                <w:sz w:val="24"/>
                <w:szCs w:val="24"/>
                <w:spacing w:val="-5"/>
              </w:rPr>
              <w:t>2021  </w:t>
            </w:r>
            <w:r>
              <w:rPr>
                <w:rFonts w:ascii="SimSun" w:hAnsi="SimSun" w:eastAsia="SimSun" w:cs="SimSun"/>
                <w:sz w:val="24"/>
                <w:szCs w:val="24"/>
                <w:spacing w:val="-5"/>
              </w:rPr>
              <w:t>版</w:t>
            </w:r>
            <w:r>
              <w:rPr>
                <w:rFonts w:ascii="SimSun" w:hAnsi="SimSun" w:eastAsia="SimSun" w:cs="SimSun"/>
                <w:sz w:val="24"/>
                <w:szCs w:val="24"/>
                <w:spacing w:val="-12"/>
              </w:rPr>
              <w:t>）</w:t>
            </w:r>
            <w:r>
              <w:rPr>
                <w:rFonts w:ascii="SimSun" w:hAnsi="SimSun" w:eastAsia="SimSun" w:cs="SimSun"/>
                <w:sz w:val="24"/>
                <w:szCs w:val="24"/>
                <w:spacing w:val="-40"/>
              </w:rPr>
              <w:t xml:space="preserve"> </w:t>
            </w:r>
            <w:r>
              <w:rPr>
                <w:rFonts w:ascii="SimSun" w:hAnsi="SimSun" w:eastAsia="SimSun" w:cs="SimSun"/>
                <w:sz w:val="24"/>
                <w:szCs w:val="24"/>
                <w:spacing w:val="-12"/>
              </w:rPr>
              <w:t>，</w:t>
            </w:r>
            <w:r>
              <w:rPr>
                <w:rFonts w:ascii="SimSun" w:hAnsi="SimSun" w:eastAsia="SimSun" w:cs="SimSun"/>
                <w:sz w:val="24"/>
                <w:szCs w:val="24"/>
                <w:spacing w:val="-5"/>
              </w:rPr>
              <w:t>废 机油</w:t>
            </w:r>
            <w:r>
              <w:rPr>
                <w:rFonts w:ascii="SimSun" w:hAnsi="SimSun" w:eastAsia="SimSun" w:cs="SimSun"/>
                <w:sz w:val="24"/>
                <w:szCs w:val="24"/>
              </w:rPr>
              <w:t xml:space="preserve"> </w:t>
            </w:r>
            <w:r>
              <w:rPr>
                <w:rFonts w:ascii="SimSun" w:hAnsi="SimSun" w:eastAsia="SimSun" w:cs="SimSun"/>
                <w:sz w:val="24"/>
                <w:szCs w:val="24"/>
                <w:spacing w:val="-2"/>
              </w:rPr>
              <w:t>属于危废（危险废物 </w:t>
            </w:r>
            <w:r>
              <w:rPr>
                <w:rFonts w:ascii="Times New Roman" w:hAnsi="Times New Roman" w:eastAsia="Times New Roman" w:cs="Times New Roman"/>
                <w:sz w:val="24"/>
                <w:szCs w:val="24"/>
                <w:spacing w:val="-2"/>
              </w:rPr>
              <w:t>HW08</w:t>
            </w:r>
            <w:r>
              <w:rPr>
                <w:rFonts w:ascii="SimSun" w:hAnsi="SimSun" w:eastAsia="SimSun" w:cs="SimSun"/>
                <w:sz w:val="24"/>
                <w:szCs w:val="24"/>
                <w:spacing w:val="-2"/>
              </w:rPr>
              <w:t>）</w:t>
            </w:r>
            <w:r>
              <w:rPr>
                <w:rFonts w:ascii="Times New Roman" w:hAnsi="Times New Roman" w:eastAsia="Times New Roman" w:cs="Times New Roman"/>
                <w:sz w:val="24"/>
                <w:szCs w:val="24"/>
                <w:spacing w:val="-2"/>
              </w:rPr>
              <w:t>900-249-08</w:t>
            </w:r>
            <w:r>
              <w:rPr>
                <w:rFonts w:ascii="SimSun" w:hAnsi="SimSun" w:eastAsia="SimSun" w:cs="SimSun"/>
                <w:sz w:val="24"/>
                <w:szCs w:val="24"/>
                <w:spacing w:val="-2"/>
              </w:rPr>
              <w:t>，</w:t>
            </w:r>
            <w:r>
              <w:rPr>
                <w:rFonts w:ascii="SimSun" w:hAnsi="SimSun" w:eastAsia="SimSun" w:cs="SimSun"/>
                <w:sz w:val="24"/>
                <w:szCs w:val="24"/>
                <w:spacing w:val="-3"/>
              </w:rPr>
              <w:t>废机油收集至危废暂存间暂存后交由有危废处</w:t>
            </w:r>
          </w:p>
          <w:p>
            <w:pPr>
              <w:ind w:left="111"/>
              <w:spacing w:line="220" w:lineRule="auto"/>
              <w:rPr>
                <w:rFonts w:ascii="SimSun" w:hAnsi="SimSun" w:eastAsia="SimSun" w:cs="SimSun"/>
                <w:sz w:val="24"/>
                <w:szCs w:val="24"/>
              </w:rPr>
            </w:pPr>
            <w:r>
              <w:rPr>
                <w:rFonts w:ascii="SimSun" w:hAnsi="SimSun" w:eastAsia="SimSun" w:cs="SimSun"/>
                <w:sz w:val="24"/>
                <w:szCs w:val="24"/>
                <w:spacing w:val="-4"/>
              </w:rPr>
              <w:t>理资质单位统一处理。</w:t>
            </w:r>
          </w:p>
        </w:tc>
      </w:tr>
    </w:tbl>
    <w:p>
      <w:pPr>
        <w:pStyle w:val="BodyText"/>
        <w:rPr/>
      </w:pPr>
      <w:r/>
    </w:p>
    <w:p>
      <w:pPr>
        <w:sectPr>
          <w:footerReference w:type="default" r:id="rId160"/>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12930" w:hRule="atLeast"/>
        </w:trPr>
        <w:tc>
          <w:tcPr>
            <w:tcW w:w="425" w:type="dxa"/>
            <w:vAlign w:val="top"/>
            <w:tcBorders>
              <w:right w:val="single" w:color="000000" w:sz="2" w:space="0"/>
            </w:tcBorders>
          </w:tcPr>
          <w:p>
            <w:pPr>
              <w:rPr>
                <w:rFonts w:ascii="Arial"/>
                <w:sz w:val="21"/>
              </w:rPr>
            </w:pPr>
            <w:r/>
          </w:p>
        </w:tc>
        <w:tc>
          <w:tcPr>
            <w:tcW w:w="9430" w:type="dxa"/>
            <w:vAlign w:val="top"/>
            <w:tcBorders>
              <w:left w:val="single" w:color="000000" w:sz="2" w:space="0"/>
            </w:tcBorders>
          </w:tcPr>
          <w:p>
            <w:pPr>
              <w:ind w:left="2960"/>
              <w:spacing w:before="117"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表</w:t>
            </w:r>
            <w:r>
              <w:rPr>
                <w:rFonts w:ascii="SimSun" w:hAnsi="SimSun" w:eastAsia="SimSun" w:cs="SimSun"/>
                <w:sz w:val="24"/>
                <w:szCs w:val="24"/>
                <w:spacing w:val="-42"/>
              </w:rPr>
              <w:t xml:space="preserve"> </w:t>
            </w:r>
            <w:r>
              <w:rPr>
                <w:rFonts w:ascii="Times New Roman" w:hAnsi="Times New Roman" w:eastAsia="Times New Roman" w:cs="Times New Roman"/>
                <w:sz w:val="24"/>
                <w:szCs w:val="24"/>
                <w:b/>
                <w:bCs/>
                <w:spacing w:val="-1"/>
              </w:rPr>
              <w:t>4-10  </w:t>
            </w:r>
            <w:r>
              <w:rPr>
                <w:rFonts w:ascii="SimSun" w:hAnsi="SimSun" w:eastAsia="SimSun" w:cs="SimSun"/>
                <w:sz w:val="24"/>
                <w:szCs w:val="24"/>
                <w14:textOutline w14:w="4354" w14:cap="flat" w14:cmpd="sng">
                  <w14:solidFill>
                    <w14:srgbClr w14:val="000000"/>
                  </w14:solidFill>
                  <w14:prstDash w14:val="solid"/>
                  <w14:miter w14:lim="10"/>
                </w14:textOutline>
                <w:spacing w:val="-1"/>
              </w:rPr>
              <w:t>项目固废产生情况一览表</w:t>
            </w:r>
          </w:p>
          <w:tbl>
            <w:tblPr>
              <w:tblStyle w:val="TableNormal"/>
              <w:tblW w:w="9219" w:type="dxa"/>
              <w:tblInd w:w="98"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496"/>
              <w:gridCol w:w="1059"/>
              <w:gridCol w:w="1171"/>
              <w:gridCol w:w="1364"/>
              <w:gridCol w:w="1444"/>
              <w:gridCol w:w="1474"/>
              <w:gridCol w:w="1211"/>
            </w:tblGrid>
            <w:tr>
              <w:trPr>
                <w:trHeight w:val="537" w:hRule="atLeast"/>
              </w:trPr>
              <w:tc>
                <w:tcPr>
                  <w:tcW w:w="1496" w:type="dxa"/>
                  <w:vAlign w:val="top"/>
                  <w:tcBorders>
                    <w:left w:val="nil"/>
                    <w:top w:val="single" w:color="000000" w:sz="12" w:space="0"/>
                  </w:tcBorders>
                </w:tcPr>
                <w:p>
                  <w:pPr>
                    <w:ind w:left="353"/>
                    <w:spacing w:before="159" w:line="220" w:lineRule="auto"/>
                    <w:rPr>
                      <w:rFonts w:ascii="SimSun" w:hAnsi="SimSun" w:eastAsia="SimSun" w:cs="SimSun"/>
                      <w:sz w:val="21"/>
                      <w:szCs w:val="21"/>
                    </w:rPr>
                  </w:pPr>
                  <w:r>
                    <w:rPr>
                      <w:rFonts w:ascii="SimSun" w:hAnsi="SimSun" w:eastAsia="SimSun" w:cs="SimSun"/>
                      <w:sz w:val="21"/>
                      <w:szCs w:val="21"/>
                      <w:spacing w:val="-5"/>
                    </w:rPr>
                    <w:t>固废类型</w:t>
                  </w:r>
                </w:p>
              </w:tc>
              <w:tc>
                <w:tcPr>
                  <w:tcW w:w="1059" w:type="dxa"/>
                  <w:vAlign w:val="top"/>
                  <w:tcBorders>
                    <w:top w:val="single" w:color="000000" w:sz="12" w:space="0"/>
                  </w:tcBorders>
                </w:tcPr>
                <w:p>
                  <w:pPr>
                    <w:ind w:left="327"/>
                    <w:spacing w:before="160" w:line="220" w:lineRule="auto"/>
                    <w:rPr>
                      <w:rFonts w:ascii="SimSun" w:hAnsi="SimSun" w:eastAsia="SimSun" w:cs="SimSun"/>
                      <w:sz w:val="21"/>
                      <w:szCs w:val="21"/>
                    </w:rPr>
                  </w:pPr>
                  <w:r>
                    <w:rPr>
                      <w:rFonts w:ascii="SimSun" w:hAnsi="SimSun" w:eastAsia="SimSun" w:cs="SimSun"/>
                      <w:sz w:val="21"/>
                      <w:szCs w:val="21"/>
                      <w:spacing w:val="-3"/>
                    </w:rPr>
                    <w:t>性质</w:t>
                  </w:r>
                </w:p>
              </w:tc>
              <w:tc>
                <w:tcPr>
                  <w:tcW w:w="1171" w:type="dxa"/>
                  <w:vAlign w:val="top"/>
                  <w:tcBorders>
                    <w:top w:val="single" w:color="000000" w:sz="12" w:space="0"/>
                  </w:tcBorders>
                </w:tcPr>
                <w:p>
                  <w:pPr>
                    <w:ind w:left="275"/>
                    <w:spacing w:before="159" w:line="220" w:lineRule="auto"/>
                    <w:rPr>
                      <w:rFonts w:ascii="SimSun" w:hAnsi="SimSun" w:eastAsia="SimSun" w:cs="SimSun"/>
                      <w:sz w:val="21"/>
                      <w:szCs w:val="21"/>
                    </w:rPr>
                  </w:pPr>
                  <w:r>
                    <w:rPr>
                      <w:rFonts w:ascii="SimSun" w:hAnsi="SimSun" w:eastAsia="SimSun" w:cs="SimSun"/>
                      <w:sz w:val="21"/>
                      <w:szCs w:val="21"/>
                      <w:spacing w:val="-2"/>
                    </w:rPr>
                    <w:t>产生量</w:t>
                  </w:r>
                </w:p>
              </w:tc>
              <w:tc>
                <w:tcPr>
                  <w:tcW w:w="1364" w:type="dxa"/>
                  <w:vAlign w:val="top"/>
                  <w:tcBorders>
                    <w:top w:val="single" w:color="000000" w:sz="12" w:space="0"/>
                  </w:tcBorders>
                </w:tcPr>
                <w:p>
                  <w:pPr>
                    <w:ind w:left="266"/>
                    <w:spacing w:before="159" w:line="220" w:lineRule="auto"/>
                    <w:rPr>
                      <w:rFonts w:ascii="SimSun" w:hAnsi="SimSun" w:eastAsia="SimSun" w:cs="SimSun"/>
                      <w:sz w:val="21"/>
                      <w:szCs w:val="21"/>
                    </w:rPr>
                  </w:pPr>
                  <w:r>
                    <w:rPr>
                      <w:rFonts w:ascii="SimSun" w:hAnsi="SimSun" w:eastAsia="SimSun" w:cs="SimSun"/>
                      <w:sz w:val="21"/>
                      <w:szCs w:val="21"/>
                      <w:spacing w:val="-2"/>
                    </w:rPr>
                    <w:t>废物类别</w:t>
                  </w:r>
                </w:p>
              </w:tc>
              <w:tc>
                <w:tcPr>
                  <w:tcW w:w="1444" w:type="dxa"/>
                  <w:vAlign w:val="top"/>
                  <w:tcBorders>
                    <w:top w:val="single" w:color="000000" w:sz="12" w:space="0"/>
                  </w:tcBorders>
                </w:tcPr>
                <w:p>
                  <w:pPr>
                    <w:ind w:left="305"/>
                    <w:spacing w:before="159" w:line="220" w:lineRule="auto"/>
                    <w:rPr>
                      <w:rFonts w:ascii="SimSun" w:hAnsi="SimSun" w:eastAsia="SimSun" w:cs="SimSun"/>
                      <w:sz w:val="21"/>
                      <w:szCs w:val="21"/>
                    </w:rPr>
                  </w:pPr>
                  <w:r>
                    <w:rPr>
                      <w:rFonts w:ascii="SimSun" w:hAnsi="SimSun" w:eastAsia="SimSun" w:cs="SimSun"/>
                      <w:sz w:val="21"/>
                      <w:szCs w:val="21"/>
                      <w:spacing w:val="-2"/>
                    </w:rPr>
                    <w:t>废物代码</w:t>
                  </w:r>
                </w:p>
              </w:tc>
              <w:tc>
                <w:tcPr>
                  <w:tcW w:w="1474" w:type="dxa"/>
                  <w:vAlign w:val="top"/>
                  <w:tcBorders>
                    <w:top w:val="single" w:color="000000" w:sz="12" w:space="0"/>
                  </w:tcBorders>
                </w:tcPr>
                <w:p>
                  <w:pPr>
                    <w:ind w:left="327"/>
                    <w:spacing w:before="160" w:line="220" w:lineRule="auto"/>
                    <w:rPr>
                      <w:rFonts w:ascii="SimSun" w:hAnsi="SimSun" w:eastAsia="SimSun" w:cs="SimSun"/>
                      <w:sz w:val="21"/>
                      <w:szCs w:val="21"/>
                    </w:rPr>
                  </w:pPr>
                  <w:r>
                    <w:rPr>
                      <w:rFonts w:ascii="SimSun" w:hAnsi="SimSun" w:eastAsia="SimSun" w:cs="SimSun"/>
                      <w:sz w:val="21"/>
                      <w:szCs w:val="21"/>
                      <w:spacing w:val="-3"/>
                    </w:rPr>
                    <w:t>处置措施</w:t>
                  </w:r>
                </w:p>
              </w:tc>
              <w:tc>
                <w:tcPr>
                  <w:tcW w:w="1211" w:type="dxa"/>
                  <w:vAlign w:val="top"/>
                  <w:tcBorders>
                    <w:right w:val="nil"/>
                    <w:top w:val="single" w:color="000000" w:sz="12" w:space="0"/>
                  </w:tcBorders>
                </w:tcPr>
                <w:p>
                  <w:pPr>
                    <w:ind w:left="188"/>
                    <w:spacing w:before="160" w:line="220" w:lineRule="auto"/>
                    <w:rPr>
                      <w:rFonts w:ascii="SimSun" w:hAnsi="SimSun" w:eastAsia="SimSun" w:cs="SimSun"/>
                      <w:sz w:val="21"/>
                      <w:szCs w:val="21"/>
                    </w:rPr>
                  </w:pPr>
                  <w:r>
                    <w:rPr>
                      <w:rFonts w:ascii="SimSun" w:hAnsi="SimSun" w:eastAsia="SimSun" w:cs="SimSun"/>
                      <w:sz w:val="21"/>
                      <w:szCs w:val="21"/>
                      <w:spacing w:val="-2"/>
                    </w:rPr>
                    <w:t>达标情况</w:t>
                  </w:r>
                </w:p>
              </w:tc>
            </w:tr>
            <w:tr>
              <w:trPr>
                <w:trHeight w:val="567" w:hRule="atLeast"/>
              </w:trPr>
              <w:tc>
                <w:tcPr>
                  <w:tcW w:w="1496" w:type="dxa"/>
                  <w:vAlign w:val="top"/>
                  <w:tcBorders>
                    <w:left w:val="nil"/>
                  </w:tcBorders>
                </w:tcPr>
                <w:p>
                  <w:pPr>
                    <w:ind w:left="337"/>
                    <w:spacing w:before="179" w:line="220" w:lineRule="auto"/>
                    <w:rPr>
                      <w:rFonts w:ascii="SimSun" w:hAnsi="SimSun" w:eastAsia="SimSun" w:cs="SimSun"/>
                      <w:sz w:val="21"/>
                      <w:szCs w:val="21"/>
                    </w:rPr>
                  </w:pPr>
                  <w:r>
                    <w:rPr>
                      <w:rFonts w:ascii="SimSun" w:hAnsi="SimSun" w:eastAsia="SimSun" w:cs="SimSun"/>
                      <w:sz w:val="21"/>
                      <w:szCs w:val="21"/>
                      <w:spacing w:val="-2"/>
                    </w:rPr>
                    <w:t>生活垃圾</w:t>
                  </w:r>
                </w:p>
              </w:tc>
              <w:tc>
                <w:tcPr>
                  <w:tcW w:w="1059" w:type="dxa"/>
                  <w:vAlign w:val="top"/>
                </w:tcPr>
                <w:p>
                  <w:pPr>
                    <w:ind w:left="116"/>
                    <w:spacing w:before="179" w:line="220" w:lineRule="auto"/>
                    <w:rPr>
                      <w:rFonts w:ascii="SimSun" w:hAnsi="SimSun" w:eastAsia="SimSun" w:cs="SimSun"/>
                      <w:sz w:val="21"/>
                      <w:szCs w:val="21"/>
                    </w:rPr>
                  </w:pPr>
                  <w:r>
                    <w:rPr>
                      <w:rFonts w:ascii="SimSun" w:hAnsi="SimSun" w:eastAsia="SimSun" w:cs="SimSun"/>
                      <w:sz w:val="21"/>
                      <w:szCs w:val="21"/>
                      <w:spacing w:val="-2"/>
                    </w:rPr>
                    <w:t>生活垃圾</w:t>
                  </w:r>
                </w:p>
              </w:tc>
              <w:tc>
                <w:tcPr>
                  <w:tcW w:w="1171" w:type="dxa"/>
                  <w:vAlign w:val="top"/>
                </w:tcPr>
                <w:p>
                  <w:pPr>
                    <w:ind w:left="289"/>
                    <w:spacing w:before="215" w:line="23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0.72</w:t>
                  </w:r>
                  <w:r>
                    <w:rPr>
                      <w:rFonts w:ascii="Times New Roman" w:hAnsi="Times New Roman" w:eastAsia="Times New Roman" w:cs="Times New Roman"/>
                      <w:sz w:val="21"/>
                      <w:szCs w:val="21"/>
                      <w:b/>
                      <w:bCs/>
                      <w:spacing w:val="-1"/>
                    </w:rPr>
                    <w:t>t/a</w:t>
                  </w:r>
                </w:p>
              </w:tc>
              <w:tc>
                <w:tcPr>
                  <w:tcW w:w="1364" w:type="dxa"/>
                  <w:vAlign w:val="top"/>
                </w:tcPr>
                <w:p>
                  <w:pPr>
                    <w:ind w:left="650"/>
                    <w:spacing w:before="214"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44" w:type="dxa"/>
                  <w:vAlign w:val="top"/>
                </w:tcPr>
                <w:p>
                  <w:pPr>
                    <w:ind w:left="689"/>
                    <w:spacing w:before="214"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74" w:type="dxa"/>
                  <w:vAlign w:val="top"/>
                </w:tcPr>
                <w:p>
                  <w:pPr>
                    <w:ind w:left="137" w:right="106" w:hanging="19"/>
                    <w:spacing w:before="42" w:line="226" w:lineRule="auto"/>
                    <w:rPr>
                      <w:rFonts w:ascii="SimSun" w:hAnsi="SimSun" w:eastAsia="SimSun" w:cs="SimSun"/>
                      <w:sz w:val="21"/>
                      <w:szCs w:val="21"/>
                    </w:rPr>
                  </w:pPr>
                  <w:r>
                    <w:rPr>
                      <w:rFonts w:ascii="SimSun" w:hAnsi="SimSun" w:eastAsia="SimSun" w:cs="SimSun"/>
                      <w:sz w:val="21"/>
                      <w:szCs w:val="21"/>
                      <w:spacing w:val="38"/>
                    </w:rPr>
                    <w:t>交由环卫部</w:t>
                  </w:r>
                  <w:r>
                    <w:rPr>
                      <w:rFonts w:ascii="SimSun" w:hAnsi="SimSun" w:eastAsia="SimSun" w:cs="SimSun"/>
                      <w:sz w:val="21"/>
                      <w:szCs w:val="21"/>
                      <w:spacing w:val="3"/>
                    </w:rPr>
                    <w:t xml:space="preserve"> </w:t>
                  </w:r>
                  <w:r>
                    <w:rPr>
                      <w:rFonts w:ascii="SimSun" w:hAnsi="SimSun" w:eastAsia="SimSun" w:cs="SimSun"/>
                      <w:sz w:val="21"/>
                      <w:szCs w:val="21"/>
                      <w:spacing w:val="-6"/>
                    </w:rPr>
                    <w:t>门统计处理</w:t>
                  </w:r>
                </w:p>
              </w:tc>
              <w:tc>
                <w:tcPr>
                  <w:tcW w:w="1211" w:type="dxa"/>
                  <w:vAlign w:val="top"/>
                  <w:vMerge w:val="restart"/>
                  <w:tcBorders>
                    <w:right w:val="nil"/>
                    <w:bottom w:val="nil"/>
                  </w:tcBorders>
                </w:tcPr>
                <w:p>
                  <w:pPr>
                    <w:spacing w:line="241" w:lineRule="auto"/>
                    <w:rPr>
                      <w:rFonts w:ascii="Arial"/>
                      <w:sz w:val="21"/>
                    </w:rPr>
                  </w:pPr>
                  <w:r/>
                </w:p>
                <w:p>
                  <w:pPr>
                    <w:spacing w:line="241" w:lineRule="auto"/>
                    <w:rPr>
                      <w:rFonts w:ascii="Arial"/>
                      <w:sz w:val="21"/>
                    </w:rPr>
                  </w:pPr>
                  <w:r/>
                </w:p>
                <w:p>
                  <w:pPr>
                    <w:spacing w:line="241" w:lineRule="auto"/>
                    <w:rPr>
                      <w:rFonts w:ascii="Arial"/>
                      <w:sz w:val="21"/>
                    </w:rPr>
                  </w:pPr>
                  <w:r/>
                </w:p>
                <w:p>
                  <w:pPr>
                    <w:spacing w:line="241" w:lineRule="auto"/>
                    <w:rPr>
                      <w:rFonts w:ascii="Arial"/>
                      <w:sz w:val="21"/>
                    </w:rPr>
                  </w:pPr>
                  <w:r/>
                </w:p>
                <w:p>
                  <w:pPr>
                    <w:spacing w:line="241" w:lineRule="auto"/>
                    <w:rPr>
                      <w:rFonts w:ascii="Arial"/>
                      <w:sz w:val="21"/>
                    </w:rPr>
                  </w:pPr>
                  <w:r/>
                </w:p>
                <w:p>
                  <w:pPr>
                    <w:spacing w:line="241" w:lineRule="auto"/>
                    <w:rPr>
                      <w:rFonts w:ascii="Arial"/>
                      <w:sz w:val="21"/>
                    </w:rPr>
                  </w:pPr>
                  <w:r/>
                </w:p>
                <w:p>
                  <w:pPr>
                    <w:spacing w:line="241" w:lineRule="auto"/>
                    <w:rPr>
                      <w:rFonts w:ascii="Arial"/>
                      <w:sz w:val="21"/>
                    </w:rPr>
                  </w:pPr>
                  <w:r/>
                </w:p>
                <w:p>
                  <w:pPr>
                    <w:spacing w:line="241" w:lineRule="auto"/>
                    <w:rPr>
                      <w:rFonts w:ascii="Arial"/>
                      <w:sz w:val="21"/>
                    </w:rPr>
                  </w:pPr>
                  <w:r/>
                </w:p>
                <w:p>
                  <w:pPr>
                    <w:spacing w:line="242" w:lineRule="auto"/>
                    <w:rPr>
                      <w:rFonts w:ascii="Arial"/>
                      <w:sz w:val="21"/>
                    </w:rPr>
                  </w:pPr>
                  <w:r/>
                </w:p>
                <w:p>
                  <w:pPr>
                    <w:spacing w:line="242" w:lineRule="auto"/>
                    <w:rPr>
                      <w:rFonts w:ascii="Arial"/>
                      <w:sz w:val="21"/>
                    </w:rPr>
                  </w:pPr>
                  <w:r/>
                </w:p>
                <w:p>
                  <w:pPr>
                    <w:spacing w:line="242" w:lineRule="auto"/>
                    <w:rPr>
                      <w:rFonts w:ascii="Arial"/>
                      <w:sz w:val="21"/>
                    </w:rPr>
                  </w:pPr>
                  <w:r/>
                </w:p>
                <w:p>
                  <w:pPr>
                    <w:spacing w:line="242" w:lineRule="auto"/>
                    <w:rPr>
                      <w:rFonts w:ascii="Arial"/>
                      <w:sz w:val="21"/>
                    </w:rPr>
                  </w:pPr>
                  <w:r/>
                </w:p>
                <w:p>
                  <w:pPr>
                    <w:ind w:left="111" w:right="109" w:firstLine="3"/>
                    <w:spacing w:before="68" w:line="233" w:lineRule="auto"/>
                    <w:jc w:val="both"/>
                    <w:rPr>
                      <w:rFonts w:ascii="SimSun" w:hAnsi="SimSun" w:eastAsia="SimSun" w:cs="SimSun"/>
                      <w:sz w:val="21"/>
                      <w:szCs w:val="21"/>
                    </w:rPr>
                  </w:pPr>
                  <w:r>
                    <w:rPr>
                      <w:rFonts w:ascii="SimSun" w:hAnsi="SimSun" w:eastAsia="SimSun" w:cs="SimSun"/>
                      <w:sz w:val="21"/>
                      <w:szCs w:val="21"/>
                      <w:spacing w:val="36"/>
                    </w:rPr>
                    <w:t>无害化处</w:t>
                  </w:r>
                  <w:r>
                    <w:rPr>
                      <w:rFonts w:ascii="SimSun" w:hAnsi="SimSun" w:eastAsia="SimSun" w:cs="SimSun"/>
                      <w:sz w:val="21"/>
                      <w:szCs w:val="21"/>
                    </w:rPr>
                    <w:t xml:space="preserve"> </w:t>
                  </w:r>
                  <w:r>
                    <w:rPr>
                      <w:rFonts w:ascii="SimSun" w:hAnsi="SimSun" w:eastAsia="SimSun" w:cs="SimSun"/>
                      <w:sz w:val="21"/>
                      <w:szCs w:val="21"/>
                      <w:spacing w:val="-18"/>
                    </w:rPr>
                    <w:t>置，</w:t>
                  </w:r>
                  <w:r>
                    <w:rPr>
                      <w:rFonts w:ascii="SimSun" w:hAnsi="SimSun" w:eastAsia="SimSun" w:cs="SimSun"/>
                      <w:sz w:val="21"/>
                      <w:szCs w:val="21"/>
                      <w:spacing w:val="4"/>
                    </w:rPr>
                    <w:t xml:space="preserve">  </w:t>
                  </w:r>
                  <w:r>
                    <w:rPr>
                      <w:rFonts w:ascii="SimSun" w:hAnsi="SimSun" w:eastAsia="SimSun" w:cs="SimSun"/>
                      <w:sz w:val="21"/>
                      <w:szCs w:val="21"/>
                      <w:spacing w:val="-18"/>
                    </w:rPr>
                    <w:t>达到</w:t>
                  </w:r>
                  <w:r>
                    <w:rPr>
                      <w:rFonts w:ascii="SimSun" w:hAnsi="SimSun" w:eastAsia="SimSun" w:cs="SimSun"/>
                      <w:sz w:val="21"/>
                      <w:szCs w:val="21"/>
                    </w:rPr>
                    <w:t xml:space="preserve"> </w:t>
                  </w:r>
                  <w:r>
                    <w:rPr>
                      <w:rFonts w:ascii="SimSun" w:hAnsi="SimSun" w:eastAsia="SimSun" w:cs="SimSun"/>
                      <w:sz w:val="21"/>
                      <w:szCs w:val="21"/>
                      <w:spacing w:val="-2"/>
                    </w:rPr>
                    <w:t>环保要求</w:t>
                  </w:r>
                </w:p>
              </w:tc>
            </w:tr>
            <w:tr>
              <w:trPr>
                <w:trHeight w:val="594" w:hRule="atLeast"/>
              </w:trPr>
              <w:tc>
                <w:tcPr>
                  <w:tcW w:w="1496" w:type="dxa"/>
                  <w:vAlign w:val="top"/>
                  <w:tcBorders>
                    <w:left w:val="nil"/>
                  </w:tcBorders>
                </w:tcPr>
                <w:p>
                  <w:pPr>
                    <w:ind w:left="129"/>
                    <w:spacing w:before="194" w:line="219" w:lineRule="auto"/>
                    <w:rPr>
                      <w:rFonts w:ascii="SimSun" w:hAnsi="SimSun" w:eastAsia="SimSun" w:cs="SimSun"/>
                      <w:sz w:val="21"/>
                      <w:szCs w:val="21"/>
                    </w:rPr>
                  </w:pPr>
                  <w:r>
                    <w:rPr>
                      <w:rFonts w:ascii="SimSun" w:hAnsi="SimSun" w:eastAsia="SimSun" w:cs="SimSun"/>
                      <w:sz w:val="21"/>
                      <w:szCs w:val="21"/>
                      <w:spacing w:val="-2"/>
                    </w:rPr>
                    <w:t>玻璃边角废料</w:t>
                  </w:r>
                </w:p>
              </w:tc>
              <w:tc>
                <w:tcPr>
                  <w:tcW w:w="1059" w:type="dxa"/>
                  <w:vAlign w:val="top"/>
                </w:tcPr>
                <w:p>
                  <w:pPr>
                    <w:ind w:left="117"/>
                    <w:spacing w:before="195" w:line="220" w:lineRule="auto"/>
                    <w:rPr>
                      <w:rFonts w:ascii="SimSun" w:hAnsi="SimSun" w:eastAsia="SimSun" w:cs="SimSun"/>
                      <w:sz w:val="21"/>
                      <w:szCs w:val="21"/>
                    </w:rPr>
                  </w:pPr>
                  <w:r>
                    <w:rPr>
                      <w:rFonts w:ascii="SimSun" w:hAnsi="SimSun" w:eastAsia="SimSun" w:cs="SimSun"/>
                      <w:sz w:val="21"/>
                      <w:szCs w:val="21"/>
                      <w:spacing w:val="-3"/>
                    </w:rPr>
                    <w:t>一般固废</w:t>
                  </w:r>
                </w:p>
              </w:tc>
              <w:tc>
                <w:tcPr>
                  <w:tcW w:w="1171" w:type="dxa"/>
                  <w:vAlign w:val="top"/>
                </w:tcPr>
                <w:p>
                  <w:pPr>
                    <w:ind w:left="377"/>
                    <w:spacing w:before="229" w:line="19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25t/a</w:t>
                  </w:r>
                </w:p>
              </w:tc>
              <w:tc>
                <w:tcPr>
                  <w:tcW w:w="1364" w:type="dxa"/>
                  <w:vAlign w:val="top"/>
                </w:tcPr>
                <w:p>
                  <w:pPr>
                    <w:ind w:left="650"/>
                    <w:spacing w:before="230"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44" w:type="dxa"/>
                  <w:vAlign w:val="top"/>
                </w:tcPr>
                <w:p>
                  <w:pPr>
                    <w:ind w:left="689"/>
                    <w:spacing w:before="230"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74" w:type="dxa"/>
                  <w:vAlign w:val="top"/>
                  <w:vMerge w:val="restart"/>
                  <w:tcBorders>
                    <w:bottom w:val="nil"/>
                  </w:tcBorders>
                </w:tcPr>
                <w:p>
                  <w:pPr>
                    <w:spacing w:line="295" w:lineRule="auto"/>
                    <w:rPr>
                      <w:rFonts w:ascii="Arial"/>
                      <w:sz w:val="21"/>
                    </w:rPr>
                  </w:pPr>
                  <w:r/>
                </w:p>
                <w:p>
                  <w:pPr>
                    <w:ind w:left="116" w:right="106" w:firstLine="2"/>
                    <w:spacing w:before="68" w:line="237" w:lineRule="auto"/>
                    <w:jc w:val="both"/>
                    <w:rPr>
                      <w:rFonts w:ascii="SimSun" w:hAnsi="SimSun" w:eastAsia="SimSun" w:cs="SimSun"/>
                      <w:sz w:val="21"/>
                      <w:szCs w:val="21"/>
                    </w:rPr>
                  </w:pPr>
                  <w:r>
                    <w:rPr>
                      <w:rFonts w:ascii="SimSun" w:hAnsi="SimSun" w:eastAsia="SimSun" w:cs="SimSun"/>
                      <w:sz w:val="21"/>
                      <w:szCs w:val="21"/>
                      <w:spacing w:val="38"/>
                    </w:rPr>
                    <w:t>外售给玻璃</w:t>
                  </w:r>
                  <w:r>
                    <w:rPr>
                      <w:rFonts w:ascii="SimSun" w:hAnsi="SimSun" w:eastAsia="SimSun" w:cs="SimSun"/>
                      <w:sz w:val="21"/>
                      <w:szCs w:val="21"/>
                      <w:spacing w:val="3"/>
                    </w:rPr>
                    <w:t xml:space="preserve"> </w:t>
                  </w:r>
                  <w:r>
                    <w:rPr>
                      <w:rFonts w:ascii="SimSun" w:hAnsi="SimSun" w:eastAsia="SimSun" w:cs="SimSun"/>
                      <w:sz w:val="21"/>
                      <w:szCs w:val="21"/>
                      <w:spacing w:val="8"/>
                    </w:rPr>
                    <w:t>生产厂</w:t>
                  </w:r>
                  <w:r>
                    <w:rPr>
                      <w:rFonts w:ascii="SimSun" w:hAnsi="SimSun" w:eastAsia="SimSun" w:cs="SimSun"/>
                      <w:sz w:val="21"/>
                      <w:szCs w:val="21"/>
                      <w:spacing w:val="51"/>
                    </w:rPr>
                    <w:t xml:space="preserve"> </w:t>
                  </w:r>
                  <w:r>
                    <w:rPr>
                      <w:rFonts w:ascii="SimSun" w:hAnsi="SimSun" w:eastAsia="SimSun" w:cs="SimSun"/>
                      <w:sz w:val="21"/>
                      <w:szCs w:val="21"/>
                      <w:spacing w:val="8"/>
                    </w:rPr>
                    <w:t>家作</w:t>
                  </w:r>
                  <w:r>
                    <w:rPr>
                      <w:rFonts w:ascii="SimSun" w:hAnsi="SimSun" w:eastAsia="SimSun" w:cs="SimSun"/>
                      <w:sz w:val="21"/>
                      <w:szCs w:val="21"/>
                    </w:rPr>
                    <w:t xml:space="preserve"> </w:t>
                  </w:r>
                  <w:r>
                    <w:rPr>
                      <w:rFonts w:ascii="SimSun" w:hAnsi="SimSun" w:eastAsia="SimSun" w:cs="SimSun"/>
                      <w:sz w:val="21"/>
                      <w:szCs w:val="21"/>
                      <w:spacing w:val="39"/>
                    </w:rPr>
                    <w:t>生产原料处</w:t>
                  </w:r>
                  <w:r>
                    <w:rPr>
                      <w:rFonts w:ascii="SimSun" w:hAnsi="SimSun" w:eastAsia="SimSun" w:cs="SimSun"/>
                      <w:sz w:val="21"/>
                      <w:szCs w:val="21"/>
                    </w:rPr>
                    <w:t xml:space="preserve"> </w:t>
                  </w:r>
                  <w:r>
                    <w:rPr>
                      <w:rFonts w:ascii="SimSun" w:hAnsi="SimSun" w:eastAsia="SimSun" w:cs="SimSun"/>
                      <w:sz w:val="21"/>
                      <w:szCs w:val="21"/>
                    </w:rPr>
                    <w:t>理</w:t>
                  </w:r>
                </w:p>
              </w:tc>
              <w:tc>
                <w:tcPr>
                  <w:tcW w:w="1211" w:type="dxa"/>
                  <w:vAlign w:val="top"/>
                  <w:vMerge w:val="continue"/>
                  <w:tcBorders>
                    <w:right w:val="nil"/>
                    <w:bottom w:val="nil"/>
                    <w:top w:val="nil"/>
                  </w:tcBorders>
                </w:tcPr>
                <w:p>
                  <w:pPr>
                    <w:rPr>
                      <w:rFonts w:ascii="Arial"/>
                      <w:sz w:val="21"/>
                    </w:rPr>
                  </w:pPr>
                  <w:r/>
                </w:p>
              </w:tc>
            </w:tr>
            <w:tr>
              <w:trPr>
                <w:trHeight w:val="595" w:hRule="atLeast"/>
              </w:trPr>
              <w:tc>
                <w:tcPr>
                  <w:tcW w:w="1496" w:type="dxa"/>
                  <w:vAlign w:val="top"/>
                  <w:tcBorders>
                    <w:left w:val="nil"/>
                  </w:tcBorders>
                </w:tcPr>
                <w:p>
                  <w:pPr>
                    <w:ind w:left="233"/>
                    <w:spacing w:before="198" w:line="220" w:lineRule="auto"/>
                    <w:rPr>
                      <w:rFonts w:ascii="SimSun" w:hAnsi="SimSun" w:eastAsia="SimSun" w:cs="SimSun"/>
                      <w:sz w:val="21"/>
                      <w:szCs w:val="21"/>
                    </w:rPr>
                  </w:pPr>
                  <w:r>
                    <w:rPr>
                      <w:rFonts w:ascii="SimSun" w:hAnsi="SimSun" w:eastAsia="SimSun" w:cs="SimSun"/>
                      <w:sz w:val="21"/>
                      <w:szCs w:val="21"/>
                      <w:spacing w:val="-2"/>
                    </w:rPr>
                    <w:t>不合格产品</w:t>
                  </w:r>
                </w:p>
              </w:tc>
              <w:tc>
                <w:tcPr>
                  <w:tcW w:w="1059" w:type="dxa"/>
                  <w:vAlign w:val="top"/>
                </w:tcPr>
                <w:p>
                  <w:pPr>
                    <w:ind w:left="117"/>
                    <w:spacing w:before="198" w:line="220" w:lineRule="auto"/>
                    <w:rPr>
                      <w:rFonts w:ascii="SimSun" w:hAnsi="SimSun" w:eastAsia="SimSun" w:cs="SimSun"/>
                      <w:sz w:val="21"/>
                      <w:szCs w:val="21"/>
                    </w:rPr>
                  </w:pPr>
                  <w:r>
                    <w:rPr>
                      <w:rFonts w:ascii="SimSun" w:hAnsi="SimSun" w:eastAsia="SimSun" w:cs="SimSun"/>
                      <w:sz w:val="21"/>
                      <w:szCs w:val="21"/>
                      <w:spacing w:val="-3"/>
                    </w:rPr>
                    <w:t>一般固废</w:t>
                  </w:r>
                </w:p>
              </w:tc>
              <w:tc>
                <w:tcPr>
                  <w:tcW w:w="1171" w:type="dxa"/>
                  <w:vAlign w:val="top"/>
                </w:tcPr>
                <w:p>
                  <w:pPr>
                    <w:ind w:left="436"/>
                    <w:spacing w:before="233" w:line="19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5t/a</w:t>
                  </w:r>
                </w:p>
              </w:tc>
              <w:tc>
                <w:tcPr>
                  <w:tcW w:w="1364" w:type="dxa"/>
                  <w:vAlign w:val="top"/>
                </w:tcPr>
                <w:p>
                  <w:pPr>
                    <w:ind w:left="650"/>
                    <w:spacing w:before="233"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44" w:type="dxa"/>
                  <w:vAlign w:val="top"/>
                </w:tcPr>
                <w:p>
                  <w:pPr>
                    <w:ind w:left="689"/>
                    <w:spacing w:before="233"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74" w:type="dxa"/>
                  <w:vAlign w:val="top"/>
                  <w:vMerge w:val="continue"/>
                  <w:tcBorders>
                    <w:top w:val="nil"/>
                    <w:bottom w:val="nil"/>
                  </w:tcBorders>
                </w:tcPr>
                <w:p>
                  <w:pPr>
                    <w:rPr>
                      <w:rFonts w:ascii="Arial"/>
                      <w:sz w:val="21"/>
                    </w:rPr>
                  </w:pPr>
                  <w:r/>
                </w:p>
              </w:tc>
              <w:tc>
                <w:tcPr>
                  <w:tcW w:w="1211" w:type="dxa"/>
                  <w:vAlign w:val="top"/>
                  <w:vMerge w:val="continue"/>
                  <w:tcBorders>
                    <w:right w:val="nil"/>
                    <w:bottom w:val="nil"/>
                    <w:top w:val="nil"/>
                  </w:tcBorders>
                </w:tcPr>
                <w:p>
                  <w:pPr>
                    <w:rPr>
                      <w:rFonts w:ascii="Arial"/>
                      <w:sz w:val="21"/>
                    </w:rPr>
                  </w:pPr>
                  <w:r/>
                </w:p>
              </w:tc>
            </w:tr>
            <w:tr>
              <w:trPr>
                <w:trHeight w:val="547" w:hRule="atLeast"/>
              </w:trPr>
              <w:tc>
                <w:tcPr>
                  <w:tcW w:w="1496" w:type="dxa"/>
                  <w:vAlign w:val="top"/>
                  <w:tcBorders>
                    <w:left w:val="nil"/>
                  </w:tcBorders>
                </w:tcPr>
                <w:p>
                  <w:pPr>
                    <w:ind w:left="649" w:right="115" w:hanging="524"/>
                    <w:spacing w:before="41" w:line="218" w:lineRule="auto"/>
                    <w:rPr>
                      <w:rFonts w:ascii="SimSun" w:hAnsi="SimSun" w:eastAsia="SimSun" w:cs="SimSun"/>
                      <w:sz w:val="21"/>
                      <w:szCs w:val="21"/>
                    </w:rPr>
                  </w:pPr>
                  <w:r>
                    <w:rPr>
                      <w:rFonts w:ascii="SimSun" w:hAnsi="SimSun" w:eastAsia="SimSun" w:cs="SimSun"/>
                      <w:sz w:val="21"/>
                      <w:szCs w:val="21"/>
                      <w:spacing w:val="-2"/>
                    </w:rPr>
                    <w:t>沉淀罐玻璃沉</w:t>
                  </w:r>
                  <w:r>
                    <w:rPr>
                      <w:rFonts w:ascii="SimSun" w:hAnsi="SimSun" w:eastAsia="SimSun" w:cs="SimSun"/>
                      <w:sz w:val="21"/>
                      <w:szCs w:val="21"/>
                      <w:spacing w:val="2"/>
                    </w:rPr>
                    <w:t xml:space="preserve"> </w:t>
                  </w:r>
                  <w:r>
                    <w:rPr>
                      <w:rFonts w:ascii="SimSun" w:hAnsi="SimSun" w:eastAsia="SimSun" w:cs="SimSun"/>
                      <w:sz w:val="21"/>
                      <w:szCs w:val="21"/>
                    </w:rPr>
                    <w:t>渣</w:t>
                  </w:r>
                </w:p>
              </w:tc>
              <w:tc>
                <w:tcPr>
                  <w:tcW w:w="1059" w:type="dxa"/>
                  <w:vAlign w:val="top"/>
                </w:tcPr>
                <w:p>
                  <w:pPr>
                    <w:ind w:left="117"/>
                    <w:spacing w:before="177" w:line="220" w:lineRule="auto"/>
                    <w:rPr>
                      <w:rFonts w:ascii="SimSun" w:hAnsi="SimSun" w:eastAsia="SimSun" w:cs="SimSun"/>
                      <w:sz w:val="21"/>
                      <w:szCs w:val="21"/>
                    </w:rPr>
                  </w:pPr>
                  <w:r>
                    <w:rPr>
                      <w:rFonts w:ascii="SimSun" w:hAnsi="SimSun" w:eastAsia="SimSun" w:cs="SimSun"/>
                      <w:sz w:val="21"/>
                      <w:szCs w:val="21"/>
                      <w:spacing w:val="-3"/>
                    </w:rPr>
                    <w:t>一般固废</w:t>
                  </w:r>
                </w:p>
              </w:tc>
              <w:tc>
                <w:tcPr>
                  <w:tcW w:w="1171" w:type="dxa"/>
                  <w:vAlign w:val="top"/>
                </w:tcPr>
                <w:p>
                  <w:pPr>
                    <w:ind w:left="371"/>
                    <w:spacing w:before="209" w:line="19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4"/>
                    </w:rPr>
                    <w:t>1.0t/a</w:t>
                  </w:r>
                </w:p>
              </w:tc>
              <w:tc>
                <w:tcPr>
                  <w:tcW w:w="1364" w:type="dxa"/>
                  <w:vAlign w:val="top"/>
                </w:tcPr>
                <w:p>
                  <w:pPr>
                    <w:ind w:left="650"/>
                    <w:spacing w:before="21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44" w:type="dxa"/>
                  <w:vAlign w:val="top"/>
                </w:tcPr>
                <w:p>
                  <w:pPr>
                    <w:ind w:left="689"/>
                    <w:spacing w:before="21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74" w:type="dxa"/>
                  <w:vAlign w:val="top"/>
                  <w:vMerge w:val="continue"/>
                  <w:tcBorders>
                    <w:top w:val="nil"/>
                  </w:tcBorders>
                </w:tcPr>
                <w:p>
                  <w:pPr>
                    <w:rPr>
                      <w:rFonts w:ascii="Arial"/>
                      <w:sz w:val="21"/>
                    </w:rPr>
                  </w:pPr>
                  <w:r/>
                </w:p>
              </w:tc>
              <w:tc>
                <w:tcPr>
                  <w:tcW w:w="1211" w:type="dxa"/>
                  <w:vAlign w:val="top"/>
                  <w:vMerge w:val="continue"/>
                  <w:tcBorders>
                    <w:right w:val="nil"/>
                    <w:bottom w:val="nil"/>
                    <w:top w:val="nil"/>
                  </w:tcBorders>
                </w:tcPr>
                <w:p>
                  <w:pPr>
                    <w:rPr>
                      <w:rFonts w:ascii="Arial"/>
                      <w:sz w:val="21"/>
                    </w:rPr>
                  </w:pPr>
                  <w:r/>
                </w:p>
              </w:tc>
            </w:tr>
            <w:tr>
              <w:trPr>
                <w:trHeight w:val="537" w:hRule="atLeast"/>
              </w:trPr>
              <w:tc>
                <w:tcPr>
                  <w:tcW w:w="1496" w:type="dxa"/>
                  <w:vAlign w:val="top"/>
                  <w:tcBorders>
                    <w:left w:val="nil"/>
                  </w:tcBorders>
                </w:tcPr>
                <w:p>
                  <w:pPr>
                    <w:ind w:left="126"/>
                    <w:spacing w:before="174" w:line="219" w:lineRule="auto"/>
                    <w:rPr>
                      <w:rFonts w:ascii="SimSun" w:hAnsi="SimSun" w:eastAsia="SimSun" w:cs="SimSun"/>
                      <w:sz w:val="21"/>
                      <w:szCs w:val="21"/>
                    </w:rPr>
                  </w:pPr>
                  <w:r>
                    <w:rPr>
                      <w:rFonts w:ascii="SimSun" w:hAnsi="SimSun" w:eastAsia="SimSun" w:cs="SimSun"/>
                      <w:sz w:val="21"/>
                      <w:szCs w:val="21"/>
                      <w:spacing w:val="-2"/>
                    </w:rPr>
                    <w:t>铝条边角废料</w:t>
                  </w:r>
                </w:p>
              </w:tc>
              <w:tc>
                <w:tcPr>
                  <w:tcW w:w="1059" w:type="dxa"/>
                  <w:vAlign w:val="top"/>
                </w:tcPr>
                <w:p>
                  <w:pPr>
                    <w:ind w:left="117"/>
                    <w:spacing w:before="174" w:line="220" w:lineRule="auto"/>
                    <w:rPr>
                      <w:rFonts w:ascii="SimSun" w:hAnsi="SimSun" w:eastAsia="SimSun" w:cs="SimSun"/>
                      <w:sz w:val="21"/>
                      <w:szCs w:val="21"/>
                    </w:rPr>
                  </w:pPr>
                  <w:r>
                    <w:rPr>
                      <w:rFonts w:ascii="SimSun" w:hAnsi="SimSun" w:eastAsia="SimSun" w:cs="SimSun"/>
                      <w:sz w:val="21"/>
                      <w:szCs w:val="21"/>
                      <w:spacing w:val="-3"/>
                    </w:rPr>
                    <w:t>一般固废</w:t>
                  </w:r>
                </w:p>
              </w:tc>
              <w:tc>
                <w:tcPr>
                  <w:tcW w:w="1171" w:type="dxa"/>
                  <w:vAlign w:val="top"/>
                </w:tcPr>
                <w:p>
                  <w:pPr>
                    <w:ind w:left="301"/>
                    <w:spacing w:before="207" w:line="19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0.15t/a</w:t>
                  </w:r>
                </w:p>
              </w:tc>
              <w:tc>
                <w:tcPr>
                  <w:tcW w:w="1364" w:type="dxa"/>
                  <w:vAlign w:val="top"/>
                </w:tcPr>
                <w:p>
                  <w:pPr>
                    <w:ind w:left="650"/>
                    <w:spacing w:before="208"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44" w:type="dxa"/>
                  <w:vAlign w:val="top"/>
                </w:tcPr>
                <w:p>
                  <w:pPr>
                    <w:ind w:left="689"/>
                    <w:spacing w:before="208"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74" w:type="dxa"/>
                  <w:vAlign w:val="top"/>
                  <w:vMerge w:val="restart"/>
                  <w:tcBorders>
                    <w:bottom w:val="nil"/>
                  </w:tcBorders>
                </w:tcPr>
                <w:p>
                  <w:pPr>
                    <w:spacing w:line="260" w:lineRule="auto"/>
                    <w:rPr>
                      <w:rFonts w:ascii="Arial"/>
                      <w:sz w:val="21"/>
                    </w:rPr>
                  </w:pPr>
                  <w:r/>
                </w:p>
                <w:p>
                  <w:pPr>
                    <w:spacing w:line="261" w:lineRule="auto"/>
                    <w:rPr>
                      <w:rFonts w:ascii="Arial"/>
                      <w:sz w:val="21"/>
                    </w:rPr>
                  </w:pPr>
                  <w:r/>
                </w:p>
                <w:p>
                  <w:pPr>
                    <w:ind w:left="114" w:right="106" w:firstLine="5"/>
                    <w:spacing w:before="68" w:line="230" w:lineRule="auto"/>
                    <w:rPr>
                      <w:rFonts w:ascii="SimSun" w:hAnsi="SimSun" w:eastAsia="SimSun" w:cs="SimSun"/>
                      <w:sz w:val="21"/>
                      <w:szCs w:val="21"/>
                    </w:rPr>
                  </w:pPr>
                  <w:r>
                    <w:rPr>
                      <w:rFonts w:ascii="SimSun" w:hAnsi="SimSun" w:eastAsia="SimSun" w:cs="SimSun"/>
                      <w:sz w:val="21"/>
                      <w:szCs w:val="21"/>
                      <w:spacing w:val="38"/>
                    </w:rPr>
                    <w:t>统一收集外</w:t>
                  </w:r>
                  <w:r>
                    <w:rPr>
                      <w:rFonts w:ascii="SimSun" w:hAnsi="SimSun" w:eastAsia="SimSun" w:cs="SimSun"/>
                      <w:sz w:val="21"/>
                      <w:szCs w:val="21"/>
                      <w:spacing w:val="2"/>
                    </w:rPr>
                    <w:t xml:space="preserve"> </w:t>
                  </w:r>
                  <w:r>
                    <w:rPr>
                      <w:rFonts w:ascii="SimSun" w:hAnsi="SimSun" w:eastAsia="SimSun" w:cs="SimSun"/>
                      <w:sz w:val="21"/>
                      <w:szCs w:val="21"/>
                    </w:rPr>
                    <w:t>售</w:t>
                  </w:r>
                </w:p>
              </w:tc>
              <w:tc>
                <w:tcPr>
                  <w:tcW w:w="1211" w:type="dxa"/>
                  <w:vAlign w:val="top"/>
                  <w:vMerge w:val="continue"/>
                  <w:tcBorders>
                    <w:right w:val="nil"/>
                    <w:bottom w:val="nil"/>
                    <w:top w:val="nil"/>
                  </w:tcBorders>
                </w:tcPr>
                <w:p>
                  <w:pPr>
                    <w:rPr>
                      <w:rFonts w:ascii="Arial"/>
                      <w:sz w:val="21"/>
                    </w:rPr>
                  </w:pPr>
                  <w:r/>
                </w:p>
              </w:tc>
            </w:tr>
            <w:tr>
              <w:trPr>
                <w:trHeight w:val="547" w:hRule="atLeast"/>
              </w:trPr>
              <w:tc>
                <w:tcPr>
                  <w:tcW w:w="1496" w:type="dxa"/>
                  <w:vAlign w:val="top"/>
                  <w:tcBorders>
                    <w:left w:val="nil"/>
                  </w:tcBorders>
                </w:tcPr>
                <w:p>
                  <w:pPr>
                    <w:ind w:left="545" w:right="115" w:hanging="416"/>
                    <w:spacing w:before="45" w:line="216" w:lineRule="auto"/>
                    <w:rPr>
                      <w:rFonts w:ascii="SimSun" w:hAnsi="SimSun" w:eastAsia="SimSun" w:cs="SimSun"/>
                      <w:sz w:val="21"/>
                      <w:szCs w:val="21"/>
                    </w:rPr>
                  </w:pPr>
                  <w:r>
                    <w:rPr>
                      <w:rFonts w:ascii="SimSun" w:hAnsi="SimSun" w:eastAsia="SimSun" w:cs="SimSun"/>
                      <w:sz w:val="21"/>
                      <w:szCs w:val="21"/>
                      <w:spacing w:val="-2"/>
                    </w:rPr>
                    <w:t>一般性废包装</w:t>
                  </w:r>
                  <w:r>
                    <w:rPr>
                      <w:rFonts w:ascii="SimSun" w:hAnsi="SimSun" w:eastAsia="SimSun" w:cs="SimSun"/>
                      <w:sz w:val="21"/>
                      <w:szCs w:val="21"/>
                    </w:rPr>
                    <w:t xml:space="preserve"> </w:t>
                  </w:r>
                  <w:r>
                    <w:rPr>
                      <w:rFonts w:ascii="SimSun" w:hAnsi="SimSun" w:eastAsia="SimSun" w:cs="SimSun"/>
                      <w:sz w:val="21"/>
                      <w:szCs w:val="21"/>
                      <w:spacing w:val="-3"/>
                    </w:rPr>
                    <w:t>材料</w:t>
                  </w:r>
                </w:p>
              </w:tc>
              <w:tc>
                <w:tcPr>
                  <w:tcW w:w="1059" w:type="dxa"/>
                  <w:vAlign w:val="top"/>
                </w:tcPr>
                <w:p>
                  <w:pPr>
                    <w:ind w:left="117"/>
                    <w:spacing w:before="181" w:line="220" w:lineRule="auto"/>
                    <w:rPr>
                      <w:rFonts w:ascii="SimSun" w:hAnsi="SimSun" w:eastAsia="SimSun" w:cs="SimSun"/>
                      <w:sz w:val="21"/>
                      <w:szCs w:val="21"/>
                    </w:rPr>
                  </w:pPr>
                  <w:r>
                    <w:rPr>
                      <w:rFonts w:ascii="SimSun" w:hAnsi="SimSun" w:eastAsia="SimSun" w:cs="SimSun"/>
                      <w:sz w:val="21"/>
                      <w:szCs w:val="21"/>
                      <w:spacing w:val="-3"/>
                    </w:rPr>
                    <w:t>一般固废</w:t>
                  </w:r>
                </w:p>
              </w:tc>
              <w:tc>
                <w:tcPr>
                  <w:tcW w:w="1171" w:type="dxa"/>
                  <w:vAlign w:val="top"/>
                </w:tcPr>
                <w:p>
                  <w:pPr>
                    <w:ind w:left="301"/>
                    <w:spacing w:before="215" w:line="19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0.02t/a</w:t>
                  </w:r>
                </w:p>
              </w:tc>
              <w:tc>
                <w:tcPr>
                  <w:tcW w:w="1364" w:type="dxa"/>
                  <w:vAlign w:val="top"/>
                </w:tcPr>
                <w:p>
                  <w:pPr>
                    <w:ind w:left="650"/>
                    <w:spacing w:before="215"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44" w:type="dxa"/>
                  <w:vAlign w:val="top"/>
                </w:tcPr>
                <w:p>
                  <w:pPr>
                    <w:ind w:left="689"/>
                    <w:spacing w:before="215"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74" w:type="dxa"/>
                  <w:vAlign w:val="top"/>
                  <w:vMerge w:val="continue"/>
                  <w:tcBorders>
                    <w:top w:val="nil"/>
                    <w:bottom w:val="nil"/>
                  </w:tcBorders>
                </w:tcPr>
                <w:p>
                  <w:pPr>
                    <w:rPr>
                      <w:rFonts w:ascii="Arial"/>
                      <w:sz w:val="21"/>
                    </w:rPr>
                  </w:pPr>
                  <w:r/>
                </w:p>
              </w:tc>
              <w:tc>
                <w:tcPr>
                  <w:tcW w:w="1211" w:type="dxa"/>
                  <w:vAlign w:val="top"/>
                  <w:vMerge w:val="continue"/>
                  <w:tcBorders>
                    <w:right w:val="nil"/>
                    <w:bottom w:val="nil"/>
                    <w:top w:val="nil"/>
                  </w:tcBorders>
                </w:tcPr>
                <w:p>
                  <w:pPr>
                    <w:rPr>
                      <w:rFonts w:ascii="Arial"/>
                      <w:sz w:val="21"/>
                    </w:rPr>
                  </w:pPr>
                  <w:r/>
                </w:p>
              </w:tc>
            </w:tr>
            <w:tr>
              <w:trPr>
                <w:trHeight w:val="547" w:hRule="atLeast"/>
              </w:trPr>
              <w:tc>
                <w:tcPr>
                  <w:tcW w:w="1496" w:type="dxa"/>
                  <w:vAlign w:val="top"/>
                  <w:tcBorders>
                    <w:left w:val="nil"/>
                  </w:tcBorders>
                </w:tcPr>
                <w:p>
                  <w:pPr>
                    <w:ind w:left="544" w:right="115" w:hanging="420"/>
                    <w:spacing w:before="47" w:line="215" w:lineRule="auto"/>
                    <w:rPr>
                      <w:rFonts w:ascii="SimSun" w:hAnsi="SimSun" w:eastAsia="SimSun" w:cs="SimSun"/>
                      <w:sz w:val="21"/>
                      <w:szCs w:val="21"/>
                    </w:rPr>
                  </w:pPr>
                  <w:r>
                    <w:rPr>
                      <w:rFonts w:ascii="SimSun" w:hAnsi="SimSun" w:eastAsia="SimSun" w:cs="SimSun"/>
                      <w:sz w:val="21"/>
                      <w:szCs w:val="21"/>
                      <w:spacing w:val="-2"/>
                    </w:rPr>
                    <w:t>废胶桶（不含</w:t>
                  </w:r>
                  <w:r>
                    <w:rPr>
                      <w:rFonts w:ascii="SimSun" w:hAnsi="SimSun" w:eastAsia="SimSun" w:cs="SimSun"/>
                      <w:sz w:val="21"/>
                      <w:szCs w:val="21"/>
                      <w:spacing w:val="3"/>
                    </w:rPr>
                    <w:t xml:space="preserve"> </w:t>
                  </w:r>
                  <w:r>
                    <w:rPr>
                      <w:rFonts w:ascii="SimSun" w:hAnsi="SimSun" w:eastAsia="SimSun" w:cs="SimSun"/>
                      <w:sz w:val="21"/>
                      <w:szCs w:val="21"/>
                      <w:spacing w:val="-6"/>
                    </w:rPr>
                    <w:t>胶）</w:t>
                  </w:r>
                </w:p>
              </w:tc>
              <w:tc>
                <w:tcPr>
                  <w:tcW w:w="1059" w:type="dxa"/>
                  <w:vAlign w:val="top"/>
                </w:tcPr>
                <w:p>
                  <w:pPr>
                    <w:ind w:left="117"/>
                    <w:spacing w:before="184" w:line="220" w:lineRule="auto"/>
                    <w:rPr>
                      <w:rFonts w:ascii="SimSun" w:hAnsi="SimSun" w:eastAsia="SimSun" w:cs="SimSun"/>
                      <w:sz w:val="21"/>
                      <w:szCs w:val="21"/>
                    </w:rPr>
                  </w:pPr>
                  <w:r>
                    <w:rPr>
                      <w:rFonts w:ascii="SimSun" w:hAnsi="SimSun" w:eastAsia="SimSun" w:cs="SimSun"/>
                      <w:sz w:val="21"/>
                      <w:szCs w:val="21"/>
                      <w:spacing w:val="-3"/>
                    </w:rPr>
                    <w:t>一般固废</w:t>
                  </w:r>
                </w:p>
              </w:tc>
              <w:tc>
                <w:tcPr>
                  <w:tcW w:w="1171" w:type="dxa"/>
                  <w:vAlign w:val="top"/>
                </w:tcPr>
                <w:p>
                  <w:pPr>
                    <w:ind w:left="371"/>
                    <w:spacing w:before="215" w:line="19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4"/>
                    </w:rPr>
                    <w:t>1.0t/a</w:t>
                  </w:r>
                </w:p>
              </w:tc>
              <w:tc>
                <w:tcPr>
                  <w:tcW w:w="1364" w:type="dxa"/>
                  <w:vAlign w:val="top"/>
                </w:tcPr>
                <w:p>
                  <w:pPr>
                    <w:ind w:left="650"/>
                    <w:spacing w:before="218"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44" w:type="dxa"/>
                  <w:vAlign w:val="top"/>
                </w:tcPr>
                <w:p>
                  <w:pPr>
                    <w:ind w:left="689"/>
                    <w:spacing w:before="218"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474" w:type="dxa"/>
                  <w:vAlign w:val="top"/>
                  <w:vMerge w:val="continue"/>
                  <w:tcBorders>
                    <w:top w:val="nil"/>
                  </w:tcBorders>
                </w:tcPr>
                <w:p>
                  <w:pPr>
                    <w:rPr>
                      <w:rFonts w:ascii="Arial"/>
                      <w:sz w:val="21"/>
                    </w:rPr>
                  </w:pPr>
                  <w:r/>
                </w:p>
              </w:tc>
              <w:tc>
                <w:tcPr>
                  <w:tcW w:w="1211" w:type="dxa"/>
                  <w:vAlign w:val="top"/>
                  <w:vMerge w:val="continue"/>
                  <w:tcBorders>
                    <w:right w:val="nil"/>
                    <w:bottom w:val="nil"/>
                    <w:top w:val="nil"/>
                  </w:tcBorders>
                </w:tcPr>
                <w:p>
                  <w:pPr>
                    <w:rPr>
                      <w:rFonts w:ascii="Arial"/>
                      <w:sz w:val="21"/>
                    </w:rPr>
                  </w:pPr>
                  <w:r/>
                </w:p>
              </w:tc>
            </w:tr>
            <w:tr>
              <w:trPr>
                <w:trHeight w:val="536" w:hRule="atLeast"/>
              </w:trPr>
              <w:tc>
                <w:tcPr>
                  <w:tcW w:w="1496" w:type="dxa"/>
                  <w:vAlign w:val="top"/>
                  <w:tcBorders>
                    <w:left w:val="nil"/>
                  </w:tcBorders>
                </w:tcPr>
                <w:p>
                  <w:pPr>
                    <w:ind w:left="544"/>
                    <w:spacing w:before="180" w:line="220" w:lineRule="auto"/>
                    <w:rPr>
                      <w:rFonts w:ascii="SimSun" w:hAnsi="SimSun" w:eastAsia="SimSun" w:cs="SimSun"/>
                      <w:sz w:val="21"/>
                      <w:szCs w:val="21"/>
                    </w:rPr>
                  </w:pPr>
                  <w:r>
                    <w:rPr>
                      <w:rFonts w:ascii="SimSun" w:hAnsi="SimSun" w:eastAsia="SimSun" w:cs="SimSun"/>
                      <w:sz w:val="21"/>
                      <w:szCs w:val="21"/>
                      <w:spacing w:val="-2"/>
                    </w:rPr>
                    <w:t>废胶</w:t>
                  </w:r>
                </w:p>
              </w:tc>
              <w:tc>
                <w:tcPr>
                  <w:tcW w:w="1059" w:type="dxa"/>
                  <w:vAlign w:val="top"/>
                </w:tcPr>
                <w:p>
                  <w:pPr>
                    <w:ind w:left="117"/>
                    <w:spacing w:before="181" w:line="220" w:lineRule="auto"/>
                    <w:rPr>
                      <w:rFonts w:ascii="SimSun" w:hAnsi="SimSun" w:eastAsia="SimSun" w:cs="SimSun"/>
                      <w:sz w:val="21"/>
                      <w:szCs w:val="21"/>
                    </w:rPr>
                  </w:pPr>
                  <w:r>
                    <w:rPr>
                      <w:rFonts w:ascii="SimSun" w:hAnsi="SimSun" w:eastAsia="SimSun" w:cs="SimSun"/>
                      <w:sz w:val="21"/>
                      <w:szCs w:val="21"/>
                      <w:spacing w:val="-3"/>
                    </w:rPr>
                    <w:t>危险废物</w:t>
                  </w:r>
                </w:p>
              </w:tc>
              <w:tc>
                <w:tcPr>
                  <w:tcW w:w="1171" w:type="dxa"/>
                  <w:vAlign w:val="top"/>
                </w:tcPr>
                <w:p>
                  <w:pPr>
                    <w:ind w:left="354"/>
                    <w:spacing w:before="213" w:line="19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0.3t/a</w:t>
                  </w:r>
                </w:p>
              </w:tc>
              <w:tc>
                <w:tcPr>
                  <w:tcW w:w="1364" w:type="dxa"/>
                  <w:vAlign w:val="top"/>
                </w:tcPr>
                <w:p>
                  <w:pPr>
                    <w:ind w:left="403"/>
                    <w:spacing w:before="217"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HW13</w:t>
                  </w:r>
                </w:p>
              </w:tc>
              <w:tc>
                <w:tcPr>
                  <w:tcW w:w="1444" w:type="dxa"/>
                  <w:vAlign w:val="top"/>
                </w:tcPr>
                <w:p>
                  <w:pPr>
                    <w:ind w:left="237"/>
                    <w:spacing w:before="217"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900-014-</w:t>
                  </w:r>
                  <w:r>
                    <w:rPr>
                      <w:rFonts w:ascii="Times New Roman" w:hAnsi="Times New Roman" w:eastAsia="Times New Roman" w:cs="Times New Roman"/>
                      <w:sz w:val="21"/>
                      <w:szCs w:val="21"/>
                      <w:spacing w:val="-29"/>
                    </w:rPr>
                    <w:t xml:space="preserve"> </w:t>
                  </w:r>
                  <w:r>
                    <w:rPr>
                      <w:rFonts w:ascii="Times New Roman" w:hAnsi="Times New Roman" w:eastAsia="Times New Roman" w:cs="Times New Roman"/>
                      <w:sz w:val="21"/>
                      <w:szCs w:val="21"/>
                      <w:spacing w:val="-2"/>
                    </w:rPr>
                    <w:t>13</w:t>
                  </w:r>
                </w:p>
              </w:tc>
              <w:tc>
                <w:tcPr>
                  <w:tcW w:w="1474" w:type="dxa"/>
                  <w:vAlign w:val="top"/>
                  <w:vMerge w:val="restart"/>
                  <w:tcBorders>
                    <w:bottom w:val="nil"/>
                  </w:tcBorders>
                </w:tcPr>
                <w:p>
                  <w:pPr>
                    <w:spacing w:line="311" w:lineRule="auto"/>
                    <w:rPr>
                      <w:rFonts w:ascii="Arial"/>
                      <w:sz w:val="21"/>
                    </w:rPr>
                  </w:pPr>
                  <w:r/>
                </w:p>
                <w:p>
                  <w:pPr>
                    <w:spacing w:line="311" w:lineRule="auto"/>
                    <w:rPr>
                      <w:rFonts w:ascii="Arial"/>
                      <w:sz w:val="21"/>
                    </w:rPr>
                  </w:pPr>
                  <w:r/>
                </w:p>
                <w:p>
                  <w:pPr>
                    <w:spacing w:line="312" w:lineRule="auto"/>
                    <w:rPr>
                      <w:rFonts w:ascii="Arial"/>
                      <w:sz w:val="21"/>
                    </w:rPr>
                  </w:pPr>
                  <w:r/>
                </w:p>
                <w:p>
                  <w:pPr>
                    <w:ind w:left="114" w:right="106" w:firstLine="4"/>
                    <w:spacing w:before="68" w:line="233" w:lineRule="auto"/>
                    <w:jc w:val="both"/>
                    <w:rPr>
                      <w:rFonts w:ascii="SimSun" w:hAnsi="SimSun" w:eastAsia="SimSun" w:cs="SimSun"/>
                      <w:sz w:val="21"/>
                      <w:szCs w:val="21"/>
                    </w:rPr>
                  </w:pPr>
                  <w:r>
                    <w:rPr>
                      <w:rFonts w:ascii="SimSun" w:hAnsi="SimSun" w:eastAsia="SimSun" w:cs="SimSun"/>
                      <w:sz w:val="21"/>
                      <w:szCs w:val="21"/>
                      <w:spacing w:val="38"/>
                    </w:rPr>
                    <w:t>交由有危废</w:t>
                  </w:r>
                  <w:r>
                    <w:rPr>
                      <w:rFonts w:ascii="SimSun" w:hAnsi="SimSun" w:eastAsia="SimSun" w:cs="SimSun"/>
                      <w:sz w:val="21"/>
                      <w:szCs w:val="21"/>
                      <w:spacing w:val="3"/>
                    </w:rPr>
                    <w:t xml:space="preserve"> </w:t>
                  </w:r>
                  <w:r>
                    <w:rPr>
                      <w:rFonts w:ascii="SimSun" w:hAnsi="SimSun" w:eastAsia="SimSun" w:cs="SimSun"/>
                      <w:sz w:val="21"/>
                      <w:szCs w:val="21"/>
                      <w:spacing w:val="8"/>
                    </w:rPr>
                    <w:t>处理资</w:t>
                  </w:r>
                  <w:r>
                    <w:rPr>
                      <w:rFonts w:ascii="SimSun" w:hAnsi="SimSun" w:eastAsia="SimSun" w:cs="SimSun"/>
                      <w:sz w:val="21"/>
                      <w:szCs w:val="21"/>
                      <w:spacing w:val="52"/>
                    </w:rPr>
                    <w:t xml:space="preserve"> </w:t>
                  </w:r>
                  <w:r>
                    <w:rPr>
                      <w:rFonts w:ascii="SimSun" w:hAnsi="SimSun" w:eastAsia="SimSun" w:cs="SimSun"/>
                      <w:sz w:val="21"/>
                      <w:szCs w:val="21"/>
                      <w:spacing w:val="8"/>
                    </w:rPr>
                    <w:t>质单</w:t>
                  </w:r>
                  <w:r>
                    <w:rPr>
                      <w:rFonts w:ascii="SimSun" w:hAnsi="SimSun" w:eastAsia="SimSun" w:cs="SimSun"/>
                      <w:sz w:val="21"/>
                      <w:szCs w:val="21"/>
                    </w:rPr>
                    <w:t xml:space="preserve"> </w:t>
                  </w:r>
                  <w:r>
                    <w:rPr>
                      <w:rFonts w:ascii="SimSun" w:hAnsi="SimSun" w:eastAsia="SimSun" w:cs="SimSun"/>
                      <w:sz w:val="21"/>
                      <w:szCs w:val="21"/>
                      <w:spacing w:val="-2"/>
                    </w:rPr>
                    <w:t>位统一处理</w:t>
                  </w:r>
                </w:p>
              </w:tc>
              <w:tc>
                <w:tcPr>
                  <w:tcW w:w="1211" w:type="dxa"/>
                  <w:vAlign w:val="top"/>
                  <w:vMerge w:val="continue"/>
                  <w:tcBorders>
                    <w:right w:val="nil"/>
                    <w:bottom w:val="nil"/>
                    <w:top w:val="nil"/>
                  </w:tcBorders>
                </w:tcPr>
                <w:p>
                  <w:pPr>
                    <w:rPr>
                      <w:rFonts w:ascii="Arial"/>
                      <w:sz w:val="21"/>
                    </w:rPr>
                  </w:pPr>
                  <w:r/>
                </w:p>
              </w:tc>
            </w:tr>
            <w:tr>
              <w:trPr>
                <w:trHeight w:val="538" w:hRule="atLeast"/>
              </w:trPr>
              <w:tc>
                <w:tcPr>
                  <w:tcW w:w="1496" w:type="dxa"/>
                  <w:vAlign w:val="top"/>
                  <w:tcBorders>
                    <w:left w:val="nil"/>
                  </w:tcBorders>
                </w:tcPr>
                <w:p>
                  <w:pPr>
                    <w:ind w:left="125"/>
                    <w:spacing w:before="184" w:line="220" w:lineRule="auto"/>
                    <w:rPr>
                      <w:rFonts w:ascii="SimSun" w:hAnsi="SimSun" w:eastAsia="SimSun" w:cs="SimSun"/>
                      <w:sz w:val="21"/>
                      <w:szCs w:val="21"/>
                    </w:rPr>
                  </w:pPr>
                  <w:r>
                    <w:rPr>
                      <w:rFonts w:ascii="SimSun" w:hAnsi="SimSun" w:eastAsia="SimSun" w:cs="SimSun"/>
                      <w:sz w:val="21"/>
                      <w:szCs w:val="21"/>
                      <w:spacing w:val="-2"/>
                    </w:rPr>
                    <w:t>粘胶废包装袋</w:t>
                  </w:r>
                </w:p>
              </w:tc>
              <w:tc>
                <w:tcPr>
                  <w:tcW w:w="1059" w:type="dxa"/>
                  <w:vAlign w:val="top"/>
                </w:tcPr>
                <w:p>
                  <w:pPr>
                    <w:ind w:left="117"/>
                    <w:spacing w:before="185" w:line="220" w:lineRule="auto"/>
                    <w:rPr>
                      <w:rFonts w:ascii="SimSun" w:hAnsi="SimSun" w:eastAsia="SimSun" w:cs="SimSun"/>
                      <w:sz w:val="21"/>
                      <w:szCs w:val="21"/>
                    </w:rPr>
                  </w:pPr>
                  <w:r>
                    <w:rPr>
                      <w:rFonts w:ascii="SimSun" w:hAnsi="SimSun" w:eastAsia="SimSun" w:cs="SimSun"/>
                      <w:sz w:val="21"/>
                      <w:szCs w:val="21"/>
                      <w:spacing w:val="-3"/>
                    </w:rPr>
                    <w:t>危险废物</w:t>
                  </w:r>
                </w:p>
              </w:tc>
              <w:tc>
                <w:tcPr>
                  <w:tcW w:w="1171" w:type="dxa"/>
                  <w:vAlign w:val="top"/>
                </w:tcPr>
                <w:p>
                  <w:pPr>
                    <w:ind w:left="354"/>
                    <w:spacing w:before="217" w:line="19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0.1t/a</w:t>
                  </w:r>
                </w:p>
              </w:tc>
              <w:tc>
                <w:tcPr>
                  <w:tcW w:w="1364" w:type="dxa"/>
                  <w:vAlign w:val="top"/>
                </w:tcPr>
                <w:p>
                  <w:pPr>
                    <w:ind w:left="403"/>
                    <w:spacing w:before="22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HW49</w:t>
                  </w:r>
                </w:p>
              </w:tc>
              <w:tc>
                <w:tcPr>
                  <w:tcW w:w="1444" w:type="dxa"/>
                  <w:vAlign w:val="top"/>
                </w:tcPr>
                <w:p>
                  <w:pPr>
                    <w:ind w:left="237"/>
                    <w:spacing w:before="22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900-014-49</w:t>
                  </w:r>
                </w:p>
              </w:tc>
              <w:tc>
                <w:tcPr>
                  <w:tcW w:w="1474" w:type="dxa"/>
                  <w:vAlign w:val="top"/>
                  <w:vMerge w:val="continue"/>
                  <w:tcBorders>
                    <w:bottom w:val="nil"/>
                    <w:top w:val="nil"/>
                  </w:tcBorders>
                </w:tcPr>
                <w:p>
                  <w:pPr>
                    <w:rPr>
                      <w:rFonts w:ascii="Arial"/>
                      <w:sz w:val="21"/>
                    </w:rPr>
                  </w:pPr>
                  <w:r/>
                </w:p>
              </w:tc>
              <w:tc>
                <w:tcPr>
                  <w:tcW w:w="1211" w:type="dxa"/>
                  <w:vAlign w:val="top"/>
                  <w:vMerge w:val="continue"/>
                  <w:tcBorders>
                    <w:right w:val="nil"/>
                    <w:bottom w:val="nil"/>
                    <w:top w:val="nil"/>
                  </w:tcBorders>
                </w:tcPr>
                <w:p>
                  <w:pPr>
                    <w:rPr>
                      <w:rFonts w:ascii="Arial"/>
                      <w:sz w:val="21"/>
                    </w:rPr>
                  </w:pPr>
                  <w:r/>
                </w:p>
              </w:tc>
            </w:tr>
            <w:tr>
              <w:trPr>
                <w:trHeight w:val="537" w:hRule="atLeast"/>
              </w:trPr>
              <w:tc>
                <w:tcPr>
                  <w:tcW w:w="1496" w:type="dxa"/>
                  <w:vAlign w:val="top"/>
                  <w:tcBorders>
                    <w:left w:val="nil"/>
                  </w:tcBorders>
                </w:tcPr>
                <w:p>
                  <w:pPr>
                    <w:ind w:left="334"/>
                    <w:spacing w:before="186" w:line="220" w:lineRule="auto"/>
                    <w:rPr>
                      <w:rFonts w:ascii="SimSun" w:hAnsi="SimSun" w:eastAsia="SimSun" w:cs="SimSun"/>
                      <w:sz w:val="21"/>
                      <w:szCs w:val="21"/>
                    </w:rPr>
                  </w:pPr>
                  <w:r>
                    <w:rPr>
                      <w:rFonts w:ascii="SimSun" w:hAnsi="SimSun" w:eastAsia="SimSun" w:cs="SimSun"/>
                      <w:sz w:val="21"/>
                      <w:szCs w:val="21"/>
                      <w:spacing w:val="-2"/>
                    </w:rPr>
                    <w:t>废活性炭</w:t>
                  </w:r>
                </w:p>
              </w:tc>
              <w:tc>
                <w:tcPr>
                  <w:tcW w:w="1059" w:type="dxa"/>
                  <w:vAlign w:val="top"/>
                </w:tcPr>
                <w:p>
                  <w:pPr>
                    <w:ind w:left="117"/>
                    <w:spacing w:before="186" w:line="220" w:lineRule="auto"/>
                    <w:rPr>
                      <w:rFonts w:ascii="SimSun" w:hAnsi="SimSun" w:eastAsia="SimSun" w:cs="SimSun"/>
                      <w:sz w:val="21"/>
                      <w:szCs w:val="21"/>
                    </w:rPr>
                  </w:pPr>
                  <w:r>
                    <w:rPr>
                      <w:rFonts w:ascii="SimSun" w:hAnsi="SimSun" w:eastAsia="SimSun" w:cs="SimSun"/>
                      <w:sz w:val="21"/>
                      <w:szCs w:val="21"/>
                      <w:spacing w:val="-3"/>
                    </w:rPr>
                    <w:t>危险废物</w:t>
                  </w:r>
                </w:p>
              </w:tc>
              <w:tc>
                <w:tcPr>
                  <w:tcW w:w="1171" w:type="dxa"/>
                  <w:vAlign w:val="top"/>
                </w:tcPr>
                <w:p>
                  <w:pPr>
                    <w:ind w:left="194"/>
                    <w:spacing w:before="220" w:line="19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2.5536t/a</w:t>
                  </w:r>
                </w:p>
              </w:tc>
              <w:tc>
                <w:tcPr>
                  <w:tcW w:w="1364" w:type="dxa"/>
                  <w:vAlign w:val="top"/>
                </w:tcPr>
                <w:p>
                  <w:pPr>
                    <w:ind w:left="403"/>
                    <w:spacing w:before="22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HW49</w:t>
                  </w:r>
                </w:p>
              </w:tc>
              <w:tc>
                <w:tcPr>
                  <w:tcW w:w="1444" w:type="dxa"/>
                  <w:vAlign w:val="top"/>
                </w:tcPr>
                <w:p>
                  <w:pPr>
                    <w:ind w:left="237"/>
                    <w:spacing w:before="22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900-014-49</w:t>
                  </w:r>
                </w:p>
              </w:tc>
              <w:tc>
                <w:tcPr>
                  <w:tcW w:w="1474" w:type="dxa"/>
                  <w:vAlign w:val="top"/>
                  <w:vMerge w:val="continue"/>
                  <w:tcBorders>
                    <w:bottom w:val="nil"/>
                    <w:top w:val="nil"/>
                  </w:tcBorders>
                </w:tcPr>
                <w:p>
                  <w:pPr>
                    <w:rPr>
                      <w:rFonts w:ascii="Arial"/>
                      <w:sz w:val="21"/>
                    </w:rPr>
                  </w:pPr>
                  <w:r/>
                </w:p>
              </w:tc>
              <w:tc>
                <w:tcPr>
                  <w:tcW w:w="1211" w:type="dxa"/>
                  <w:vAlign w:val="top"/>
                  <w:vMerge w:val="continue"/>
                  <w:tcBorders>
                    <w:right w:val="nil"/>
                    <w:bottom w:val="nil"/>
                    <w:top w:val="nil"/>
                  </w:tcBorders>
                </w:tcPr>
                <w:p>
                  <w:pPr>
                    <w:rPr>
                      <w:rFonts w:ascii="Arial"/>
                      <w:sz w:val="21"/>
                    </w:rPr>
                  </w:pPr>
                  <w:r/>
                </w:p>
              </w:tc>
            </w:tr>
            <w:tr>
              <w:trPr>
                <w:trHeight w:val="547" w:hRule="atLeast"/>
              </w:trPr>
              <w:tc>
                <w:tcPr>
                  <w:tcW w:w="1496" w:type="dxa"/>
                  <w:vAlign w:val="top"/>
                  <w:tcBorders>
                    <w:left w:val="nil"/>
                  </w:tcBorders>
                </w:tcPr>
                <w:p>
                  <w:pPr>
                    <w:ind w:left="439"/>
                    <w:spacing w:before="193" w:line="219" w:lineRule="auto"/>
                    <w:rPr>
                      <w:rFonts w:ascii="SimSun" w:hAnsi="SimSun" w:eastAsia="SimSun" w:cs="SimSun"/>
                      <w:sz w:val="21"/>
                      <w:szCs w:val="21"/>
                    </w:rPr>
                  </w:pPr>
                  <w:r>
                    <w:rPr>
                      <w:rFonts w:ascii="SimSun" w:hAnsi="SimSun" w:eastAsia="SimSun" w:cs="SimSun"/>
                      <w:sz w:val="21"/>
                      <w:szCs w:val="21"/>
                      <w:spacing w:val="-2"/>
                    </w:rPr>
                    <w:t>废机油</w:t>
                  </w:r>
                </w:p>
              </w:tc>
              <w:tc>
                <w:tcPr>
                  <w:tcW w:w="1059" w:type="dxa"/>
                  <w:vAlign w:val="top"/>
                </w:tcPr>
                <w:p>
                  <w:pPr>
                    <w:ind w:left="117"/>
                    <w:spacing w:before="193" w:line="220" w:lineRule="auto"/>
                    <w:rPr>
                      <w:rFonts w:ascii="SimSun" w:hAnsi="SimSun" w:eastAsia="SimSun" w:cs="SimSun"/>
                      <w:sz w:val="21"/>
                      <w:szCs w:val="21"/>
                    </w:rPr>
                  </w:pPr>
                  <w:r>
                    <w:rPr>
                      <w:rFonts w:ascii="SimSun" w:hAnsi="SimSun" w:eastAsia="SimSun" w:cs="SimSun"/>
                      <w:sz w:val="21"/>
                      <w:szCs w:val="21"/>
                      <w:spacing w:val="-3"/>
                    </w:rPr>
                    <w:t>危险废物</w:t>
                  </w:r>
                </w:p>
              </w:tc>
              <w:tc>
                <w:tcPr>
                  <w:tcW w:w="1171" w:type="dxa"/>
                  <w:vAlign w:val="top"/>
                </w:tcPr>
                <w:p>
                  <w:pPr>
                    <w:ind w:left="301"/>
                    <w:spacing w:before="226" w:line="19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0.01t/a</w:t>
                  </w:r>
                </w:p>
              </w:tc>
              <w:tc>
                <w:tcPr>
                  <w:tcW w:w="1364" w:type="dxa"/>
                  <w:vAlign w:val="top"/>
                </w:tcPr>
                <w:p>
                  <w:pPr>
                    <w:ind w:left="403"/>
                    <w:spacing w:before="228"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HW08</w:t>
                  </w:r>
                </w:p>
              </w:tc>
              <w:tc>
                <w:tcPr>
                  <w:tcW w:w="1444" w:type="dxa"/>
                  <w:vAlign w:val="top"/>
                </w:tcPr>
                <w:p>
                  <w:pPr>
                    <w:ind w:left="237"/>
                    <w:spacing w:before="228"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900-217-08</w:t>
                  </w:r>
                </w:p>
              </w:tc>
              <w:tc>
                <w:tcPr>
                  <w:tcW w:w="1474" w:type="dxa"/>
                  <w:vAlign w:val="top"/>
                  <w:vMerge w:val="continue"/>
                  <w:tcBorders>
                    <w:bottom w:val="nil"/>
                    <w:top w:val="nil"/>
                  </w:tcBorders>
                </w:tcPr>
                <w:p>
                  <w:pPr>
                    <w:rPr>
                      <w:rFonts w:ascii="Arial"/>
                      <w:sz w:val="21"/>
                    </w:rPr>
                  </w:pPr>
                  <w:r/>
                </w:p>
              </w:tc>
              <w:tc>
                <w:tcPr>
                  <w:tcW w:w="1211" w:type="dxa"/>
                  <w:vAlign w:val="top"/>
                  <w:vMerge w:val="continue"/>
                  <w:tcBorders>
                    <w:right w:val="nil"/>
                    <w:bottom w:val="nil"/>
                    <w:top w:val="nil"/>
                  </w:tcBorders>
                </w:tcPr>
                <w:p>
                  <w:pPr>
                    <w:rPr>
                      <w:rFonts w:ascii="Arial"/>
                      <w:sz w:val="21"/>
                    </w:rPr>
                  </w:pPr>
                  <w:r/>
                </w:p>
              </w:tc>
            </w:tr>
            <w:tr>
              <w:trPr>
                <w:trHeight w:val="571" w:hRule="atLeast"/>
              </w:trPr>
              <w:tc>
                <w:tcPr>
                  <w:tcW w:w="1496" w:type="dxa"/>
                  <w:vAlign w:val="top"/>
                  <w:tcBorders>
                    <w:left w:val="nil"/>
                    <w:bottom w:val="single" w:color="000000" w:sz="12" w:space="0"/>
                  </w:tcBorders>
                </w:tcPr>
                <w:p>
                  <w:pPr>
                    <w:ind w:left="334"/>
                    <w:spacing w:before="194" w:line="219" w:lineRule="auto"/>
                    <w:rPr>
                      <w:rFonts w:ascii="SimSun" w:hAnsi="SimSun" w:eastAsia="SimSun" w:cs="SimSun"/>
                      <w:sz w:val="21"/>
                      <w:szCs w:val="21"/>
                    </w:rPr>
                  </w:pPr>
                  <w:r>
                    <w:rPr>
                      <w:rFonts w:ascii="SimSun" w:hAnsi="SimSun" w:eastAsia="SimSun" w:cs="SimSun"/>
                      <w:sz w:val="21"/>
                      <w:szCs w:val="21"/>
                      <w:spacing w:val="-2"/>
                    </w:rPr>
                    <w:t>废机油桶</w:t>
                  </w:r>
                </w:p>
              </w:tc>
              <w:tc>
                <w:tcPr>
                  <w:tcW w:w="1059" w:type="dxa"/>
                  <w:vAlign w:val="top"/>
                  <w:tcBorders>
                    <w:bottom w:val="single" w:color="000000" w:sz="12" w:space="0"/>
                  </w:tcBorders>
                </w:tcPr>
                <w:p>
                  <w:pPr>
                    <w:ind w:left="117"/>
                    <w:spacing w:before="194" w:line="220" w:lineRule="auto"/>
                    <w:rPr>
                      <w:rFonts w:ascii="SimSun" w:hAnsi="SimSun" w:eastAsia="SimSun" w:cs="SimSun"/>
                      <w:sz w:val="21"/>
                      <w:szCs w:val="21"/>
                    </w:rPr>
                  </w:pPr>
                  <w:r>
                    <w:rPr>
                      <w:rFonts w:ascii="SimSun" w:hAnsi="SimSun" w:eastAsia="SimSun" w:cs="SimSun"/>
                      <w:sz w:val="21"/>
                      <w:szCs w:val="21"/>
                      <w:spacing w:val="-3"/>
                    </w:rPr>
                    <w:t>危险废物</w:t>
                  </w:r>
                </w:p>
              </w:tc>
              <w:tc>
                <w:tcPr>
                  <w:tcW w:w="1171" w:type="dxa"/>
                  <w:vAlign w:val="top"/>
                  <w:tcBorders>
                    <w:bottom w:val="single" w:color="000000" w:sz="12" w:space="0"/>
                  </w:tcBorders>
                </w:tcPr>
                <w:p>
                  <w:pPr>
                    <w:ind w:left="248"/>
                    <w:spacing w:before="229"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0.001t/a</w:t>
                  </w:r>
                </w:p>
              </w:tc>
              <w:tc>
                <w:tcPr>
                  <w:tcW w:w="1364" w:type="dxa"/>
                  <w:vAlign w:val="top"/>
                  <w:tcBorders>
                    <w:bottom w:val="single" w:color="000000" w:sz="12" w:space="0"/>
                  </w:tcBorders>
                </w:tcPr>
                <w:p>
                  <w:pPr>
                    <w:ind w:left="403"/>
                    <w:spacing w:before="23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HW08</w:t>
                  </w:r>
                </w:p>
              </w:tc>
              <w:tc>
                <w:tcPr>
                  <w:tcW w:w="1444" w:type="dxa"/>
                  <w:vAlign w:val="top"/>
                  <w:tcBorders>
                    <w:bottom w:val="single" w:color="000000" w:sz="12" w:space="0"/>
                  </w:tcBorders>
                </w:tcPr>
                <w:p>
                  <w:pPr>
                    <w:ind w:left="237"/>
                    <w:spacing w:before="23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900-249-08</w:t>
                  </w:r>
                </w:p>
              </w:tc>
              <w:tc>
                <w:tcPr>
                  <w:tcW w:w="1474" w:type="dxa"/>
                  <w:vAlign w:val="top"/>
                  <w:vMerge w:val="continue"/>
                  <w:tcBorders>
                    <w:bottom w:val="single" w:color="000000" w:sz="12" w:space="0"/>
                    <w:top w:val="nil"/>
                  </w:tcBorders>
                </w:tcPr>
                <w:p>
                  <w:pPr>
                    <w:rPr>
                      <w:rFonts w:ascii="Arial"/>
                      <w:sz w:val="21"/>
                    </w:rPr>
                  </w:pPr>
                  <w:r/>
                </w:p>
              </w:tc>
              <w:tc>
                <w:tcPr>
                  <w:tcW w:w="1211" w:type="dxa"/>
                  <w:vAlign w:val="top"/>
                  <w:vMerge w:val="continue"/>
                  <w:tcBorders>
                    <w:right w:val="nil"/>
                    <w:bottom w:val="single" w:color="000000" w:sz="12" w:space="0"/>
                    <w:top w:val="nil"/>
                  </w:tcBorders>
                </w:tcPr>
                <w:p>
                  <w:pPr>
                    <w:rPr>
                      <w:rFonts w:ascii="Arial"/>
                      <w:sz w:val="21"/>
                    </w:rPr>
                  </w:pPr>
                  <w:r/>
                </w:p>
              </w:tc>
            </w:tr>
          </w:tbl>
          <w:p>
            <w:pPr>
              <w:ind w:left="2997"/>
              <w:spacing w:before="113"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2"/>
              </w:rPr>
              <w:t>表</w:t>
            </w:r>
            <w:r>
              <w:rPr>
                <w:rFonts w:ascii="SimSun" w:hAnsi="SimSun" w:eastAsia="SimSun" w:cs="SimSun"/>
                <w:sz w:val="24"/>
                <w:szCs w:val="24"/>
                <w:spacing w:val="-40"/>
              </w:rPr>
              <w:t xml:space="preserve"> </w:t>
            </w:r>
            <w:r>
              <w:rPr>
                <w:rFonts w:ascii="Times New Roman" w:hAnsi="Times New Roman" w:eastAsia="Times New Roman" w:cs="Times New Roman"/>
                <w:sz w:val="24"/>
                <w:szCs w:val="24"/>
                <w:b/>
                <w:bCs/>
                <w:spacing w:val="-2"/>
              </w:rPr>
              <w:t>4-11 </w:t>
            </w:r>
            <w:r>
              <w:rPr>
                <w:rFonts w:ascii="SimSun" w:hAnsi="SimSun" w:eastAsia="SimSun" w:cs="SimSun"/>
                <w:sz w:val="24"/>
                <w:szCs w:val="24"/>
                <w14:textOutline w14:w="4354" w14:cap="flat" w14:cmpd="sng">
                  <w14:solidFill>
                    <w14:srgbClr w14:val="000000"/>
                  </w14:solidFill>
                  <w14:prstDash w14:val="solid"/>
                  <w14:miter w14:lim="10"/>
                </w14:textOutline>
                <w:spacing w:val="-2"/>
              </w:rPr>
              <w:t>危险废物产生情况一览表</w:t>
            </w:r>
          </w:p>
          <w:p>
            <w:pPr>
              <w:spacing w:line="18" w:lineRule="auto"/>
              <w:rPr>
                <w:rFonts w:ascii="Arial"/>
                <w:sz w:val="2"/>
              </w:rPr>
            </w:pPr>
            <w:r>
              <w:rPr>
                <w:rFonts w:ascii="Arial"/>
                <w:sz w:val="2"/>
              </w:rPr>
            </w:r>
          </w:p>
          <w:tbl>
            <w:tblPr>
              <w:tblStyle w:val="TableNormal"/>
              <w:tblW w:w="9219" w:type="dxa"/>
              <w:tblInd w:w="98"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294"/>
              <w:gridCol w:w="1099"/>
              <w:gridCol w:w="1131"/>
              <w:gridCol w:w="1160"/>
              <w:gridCol w:w="1081"/>
              <w:gridCol w:w="1133"/>
              <w:gridCol w:w="1067"/>
              <w:gridCol w:w="1254"/>
            </w:tblGrid>
            <w:tr>
              <w:trPr>
                <w:trHeight w:val="1056" w:hRule="atLeast"/>
              </w:trPr>
              <w:tc>
                <w:tcPr>
                  <w:tcW w:w="1294" w:type="dxa"/>
                  <w:vAlign w:val="top"/>
                  <w:tcBorders>
                    <w:left w:val="nil"/>
                    <w:top w:val="single" w:color="000000" w:sz="12" w:space="0"/>
                  </w:tcBorders>
                </w:tcPr>
                <w:p>
                  <w:pPr>
                    <w:ind w:left="447" w:right="224" w:hanging="210"/>
                    <w:spacing w:before="283" w:line="231" w:lineRule="auto"/>
                    <w:rPr>
                      <w:rFonts w:ascii="SimSun" w:hAnsi="SimSun" w:eastAsia="SimSun" w:cs="SimSun"/>
                      <w:sz w:val="21"/>
                      <w:szCs w:val="21"/>
                    </w:rPr>
                  </w:pPr>
                  <w:r>
                    <w:rPr>
                      <w:rFonts w:ascii="SimSun" w:hAnsi="SimSun" w:eastAsia="SimSun" w:cs="SimSun"/>
                      <w:sz w:val="21"/>
                      <w:szCs w:val="21"/>
                      <w:spacing w:val="-3"/>
                    </w:rPr>
                    <w:t>危险废物</w:t>
                  </w:r>
                  <w:r>
                    <w:rPr>
                      <w:rFonts w:ascii="SimSun" w:hAnsi="SimSun" w:eastAsia="SimSun" w:cs="SimSun"/>
                      <w:sz w:val="21"/>
                      <w:szCs w:val="21"/>
                    </w:rPr>
                    <w:t xml:space="preserve"> </w:t>
                  </w:r>
                  <w:r>
                    <w:rPr>
                      <w:rFonts w:ascii="SimSun" w:hAnsi="SimSun" w:eastAsia="SimSun" w:cs="SimSun"/>
                      <w:sz w:val="21"/>
                      <w:szCs w:val="21"/>
                      <w:spacing w:val="-3"/>
                    </w:rPr>
                    <w:t>名称</w:t>
                  </w:r>
                </w:p>
              </w:tc>
              <w:tc>
                <w:tcPr>
                  <w:tcW w:w="1099" w:type="dxa"/>
                  <w:vAlign w:val="top"/>
                  <w:tcBorders>
                    <w:top w:val="single" w:color="000000" w:sz="12" w:space="0"/>
                  </w:tcBorders>
                </w:tcPr>
                <w:p>
                  <w:pPr>
                    <w:spacing w:line="349" w:lineRule="auto"/>
                    <w:rPr>
                      <w:rFonts w:ascii="Arial"/>
                      <w:sz w:val="21"/>
                    </w:rPr>
                  </w:pPr>
                  <w:r/>
                </w:p>
                <w:p>
                  <w:pPr>
                    <w:ind w:left="134"/>
                    <w:spacing w:before="69" w:line="220" w:lineRule="auto"/>
                    <w:rPr>
                      <w:rFonts w:ascii="SimSun" w:hAnsi="SimSun" w:eastAsia="SimSun" w:cs="SimSun"/>
                      <w:sz w:val="21"/>
                      <w:szCs w:val="21"/>
                    </w:rPr>
                  </w:pPr>
                  <w:r>
                    <w:rPr>
                      <w:rFonts w:ascii="SimSun" w:hAnsi="SimSun" w:eastAsia="SimSun" w:cs="SimSun"/>
                      <w:sz w:val="21"/>
                      <w:szCs w:val="21"/>
                      <w:spacing w:val="-2"/>
                    </w:rPr>
                    <w:t>废物类别</w:t>
                  </w:r>
                </w:p>
              </w:tc>
              <w:tc>
                <w:tcPr>
                  <w:tcW w:w="1131" w:type="dxa"/>
                  <w:vAlign w:val="top"/>
                  <w:tcBorders>
                    <w:top w:val="single" w:color="000000" w:sz="12" w:space="0"/>
                  </w:tcBorders>
                </w:tcPr>
                <w:p>
                  <w:pPr>
                    <w:spacing w:line="349" w:lineRule="auto"/>
                    <w:rPr>
                      <w:rFonts w:ascii="Arial"/>
                      <w:sz w:val="21"/>
                    </w:rPr>
                  </w:pPr>
                  <w:r/>
                </w:p>
                <w:p>
                  <w:pPr>
                    <w:ind w:left="150"/>
                    <w:spacing w:before="69" w:line="220" w:lineRule="auto"/>
                    <w:rPr>
                      <w:rFonts w:ascii="SimSun" w:hAnsi="SimSun" w:eastAsia="SimSun" w:cs="SimSun"/>
                      <w:sz w:val="21"/>
                      <w:szCs w:val="21"/>
                    </w:rPr>
                  </w:pPr>
                  <w:r>
                    <w:rPr>
                      <w:rFonts w:ascii="SimSun" w:hAnsi="SimSun" w:eastAsia="SimSun" w:cs="SimSun"/>
                      <w:sz w:val="21"/>
                      <w:szCs w:val="21"/>
                      <w:spacing w:val="-2"/>
                    </w:rPr>
                    <w:t>废物代码</w:t>
                  </w:r>
                </w:p>
              </w:tc>
              <w:tc>
                <w:tcPr>
                  <w:tcW w:w="1160" w:type="dxa"/>
                  <w:vAlign w:val="top"/>
                  <w:tcBorders>
                    <w:top w:val="single" w:color="000000" w:sz="12" w:space="0"/>
                  </w:tcBorders>
                </w:tcPr>
                <w:p>
                  <w:pPr>
                    <w:spacing w:line="349" w:lineRule="auto"/>
                    <w:rPr>
                      <w:rFonts w:ascii="Arial"/>
                      <w:sz w:val="21"/>
                    </w:rPr>
                  </w:pPr>
                  <w:r/>
                </w:p>
                <w:p>
                  <w:pPr>
                    <w:ind w:left="270"/>
                    <w:spacing w:before="69" w:line="220" w:lineRule="auto"/>
                    <w:rPr>
                      <w:rFonts w:ascii="SimSun" w:hAnsi="SimSun" w:eastAsia="SimSun" w:cs="SimSun"/>
                      <w:sz w:val="21"/>
                      <w:szCs w:val="21"/>
                    </w:rPr>
                  </w:pPr>
                  <w:r>
                    <w:rPr>
                      <w:rFonts w:ascii="SimSun" w:hAnsi="SimSun" w:eastAsia="SimSun" w:cs="SimSun"/>
                      <w:sz w:val="21"/>
                      <w:szCs w:val="21"/>
                      <w:spacing w:val="-2"/>
                    </w:rPr>
                    <w:t>产生量</w:t>
                  </w:r>
                </w:p>
              </w:tc>
              <w:tc>
                <w:tcPr>
                  <w:tcW w:w="1081" w:type="dxa"/>
                  <w:vAlign w:val="top"/>
                  <w:tcBorders>
                    <w:top w:val="single" w:color="000000" w:sz="12" w:space="0"/>
                  </w:tcBorders>
                </w:tcPr>
                <w:p>
                  <w:pPr>
                    <w:spacing w:line="349" w:lineRule="auto"/>
                    <w:rPr>
                      <w:rFonts w:ascii="Arial"/>
                      <w:sz w:val="21"/>
                    </w:rPr>
                  </w:pPr>
                  <w:r/>
                </w:p>
                <w:p>
                  <w:pPr>
                    <w:ind w:left="125"/>
                    <w:spacing w:before="69" w:line="220" w:lineRule="auto"/>
                    <w:rPr>
                      <w:rFonts w:ascii="SimSun" w:hAnsi="SimSun" w:eastAsia="SimSun" w:cs="SimSun"/>
                      <w:sz w:val="21"/>
                      <w:szCs w:val="21"/>
                    </w:rPr>
                  </w:pPr>
                  <w:r>
                    <w:rPr>
                      <w:rFonts w:ascii="SimSun" w:hAnsi="SimSun" w:eastAsia="SimSun" w:cs="SimSun"/>
                      <w:sz w:val="21"/>
                      <w:szCs w:val="21"/>
                      <w:spacing w:val="-2"/>
                    </w:rPr>
                    <w:t>产生工序</w:t>
                  </w:r>
                </w:p>
              </w:tc>
              <w:tc>
                <w:tcPr>
                  <w:tcW w:w="1133" w:type="dxa"/>
                  <w:vAlign w:val="top"/>
                  <w:tcBorders>
                    <w:top w:val="single" w:color="000000" w:sz="12" w:space="0"/>
                  </w:tcBorders>
                </w:tcPr>
                <w:p>
                  <w:pPr>
                    <w:spacing w:line="350" w:lineRule="auto"/>
                    <w:rPr>
                      <w:rFonts w:ascii="Arial"/>
                      <w:sz w:val="21"/>
                    </w:rPr>
                  </w:pPr>
                  <w:r/>
                </w:p>
                <w:p>
                  <w:pPr>
                    <w:ind w:left="153"/>
                    <w:spacing w:before="68" w:line="220" w:lineRule="auto"/>
                    <w:rPr>
                      <w:rFonts w:ascii="SimSun" w:hAnsi="SimSun" w:eastAsia="SimSun" w:cs="SimSun"/>
                      <w:sz w:val="21"/>
                      <w:szCs w:val="21"/>
                    </w:rPr>
                  </w:pPr>
                  <w:r>
                    <w:rPr>
                      <w:rFonts w:ascii="SimSun" w:hAnsi="SimSun" w:eastAsia="SimSun" w:cs="SimSun"/>
                      <w:sz w:val="21"/>
                      <w:szCs w:val="21"/>
                      <w:spacing w:val="-2"/>
                    </w:rPr>
                    <w:t>主要成分</w:t>
                  </w:r>
                </w:p>
              </w:tc>
              <w:tc>
                <w:tcPr>
                  <w:tcW w:w="1067" w:type="dxa"/>
                  <w:vAlign w:val="top"/>
                  <w:tcBorders>
                    <w:top w:val="single" w:color="000000" w:sz="12" w:space="0"/>
                  </w:tcBorders>
                </w:tcPr>
                <w:p>
                  <w:pPr>
                    <w:spacing w:line="349" w:lineRule="auto"/>
                    <w:rPr>
                      <w:rFonts w:ascii="Arial"/>
                      <w:sz w:val="21"/>
                    </w:rPr>
                  </w:pPr>
                  <w:r/>
                </w:p>
                <w:p>
                  <w:pPr>
                    <w:ind w:left="120"/>
                    <w:spacing w:before="69" w:line="220" w:lineRule="auto"/>
                    <w:rPr>
                      <w:rFonts w:ascii="SimSun" w:hAnsi="SimSun" w:eastAsia="SimSun" w:cs="SimSun"/>
                      <w:sz w:val="21"/>
                      <w:szCs w:val="21"/>
                    </w:rPr>
                  </w:pPr>
                  <w:r>
                    <w:rPr>
                      <w:rFonts w:ascii="SimSun" w:hAnsi="SimSun" w:eastAsia="SimSun" w:cs="SimSun"/>
                      <w:sz w:val="21"/>
                      <w:szCs w:val="21"/>
                      <w:spacing w:val="-3"/>
                    </w:rPr>
                    <w:t>危险特性</w:t>
                  </w:r>
                </w:p>
              </w:tc>
              <w:tc>
                <w:tcPr>
                  <w:tcW w:w="1254" w:type="dxa"/>
                  <w:vAlign w:val="top"/>
                  <w:tcBorders>
                    <w:right w:val="nil"/>
                    <w:top w:val="single" w:color="000000" w:sz="12" w:space="0"/>
                  </w:tcBorders>
                </w:tcPr>
                <w:p>
                  <w:pPr>
                    <w:ind w:left="420" w:right="208" w:hanging="208"/>
                    <w:spacing w:before="283" w:line="230" w:lineRule="auto"/>
                    <w:rPr>
                      <w:rFonts w:ascii="SimSun" w:hAnsi="SimSun" w:eastAsia="SimSun" w:cs="SimSun"/>
                      <w:sz w:val="21"/>
                      <w:szCs w:val="21"/>
                    </w:rPr>
                  </w:pPr>
                  <w:r>
                    <w:rPr>
                      <w:rFonts w:ascii="SimSun" w:hAnsi="SimSun" w:eastAsia="SimSun" w:cs="SimSun"/>
                      <w:sz w:val="21"/>
                      <w:szCs w:val="21"/>
                      <w:spacing w:val="-3"/>
                    </w:rPr>
                    <w:t>污染防治</w:t>
                  </w:r>
                  <w:r>
                    <w:rPr>
                      <w:rFonts w:ascii="SimSun" w:hAnsi="SimSun" w:eastAsia="SimSun" w:cs="SimSun"/>
                      <w:sz w:val="21"/>
                      <w:szCs w:val="21"/>
                      <w:spacing w:val="1"/>
                    </w:rPr>
                    <w:t xml:space="preserve"> </w:t>
                  </w:r>
                  <w:r>
                    <w:rPr>
                      <w:rFonts w:ascii="SimSun" w:hAnsi="SimSun" w:eastAsia="SimSun" w:cs="SimSun"/>
                      <w:sz w:val="21"/>
                      <w:szCs w:val="21"/>
                      <w:spacing w:val="-3"/>
                    </w:rPr>
                    <w:t>措施</w:t>
                  </w:r>
                </w:p>
              </w:tc>
            </w:tr>
            <w:tr>
              <w:trPr>
                <w:trHeight w:val="623" w:hRule="atLeast"/>
              </w:trPr>
              <w:tc>
                <w:tcPr>
                  <w:tcW w:w="1294" w:type="dxa"/>
                  <w:vAlign w:val="top"/>
                  <w:tcBorders>
                    <w:left w:val="nil"/>
                  </w:tcBorders>
                </w:tcPr>
                <w:p>
                  <w:pPr>
                    <w:ind w:left="444"/>
                    <w:spacing w:before="202" w:line="220" w:lineRule="auto"/>
                    <w:rPr>
                      <w:rFonts w:ascii="SimSun" w:hAnsi="SimSun" w:eastAsia="SimSun" w:cs="SimSun"/>
                      <w:sz w:val="21"/>
                      <w:szCs w:val="21"/>
                    </w:rPr>
                  </w:pPr>
                  <w:r>
                    <w:rPr>
                      <w:rFonts w:ascii="SimSun" w:hAnsi="SimSun" w:eastAsia="SimSun" w:cs="SimSun"/>
                      <w:sz w:val="21"/>
                      <w:szCs w:val="21"/>
                      <w:spacing w:val="-2"/>
                    </w:rPr>
                    <w:t>废胶</w:t>
                  </w:r>
                </w:p>
              </w:tc>
              <w:tc>
                <w:tcPr>
                  <w:tcW w:w="1099" w:type="dxa"/>
                  <w:vAlign w:val="top"/>
                </w:tcPr>
                <w:p>
                  <w:pPr>
                    <w:ind w:left="269"/>
                    <w:spacing w:before="23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HW13</w:t>
                  </w:r>
                </w:p>
              </w:tc>
              <w:tc>
                <w:tcPr>
                  <w:tcW w:w="1131" w:type="dxa"/>
                  <w:vAlign w:val="top"/>
                </w:tcPr>
                <w:p>
                  <w:pPr>
                    <w:ind w:left="186"/>
                    <w:spacing w:before="11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900-014-</w:t>
                  </w:r>
                </w:p>
                <w:p>
                  <w:pPr>
                    <w:ind w:left="481"/>
                    <w:spacing w:before="5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13</w:t>
                  </w:r>
                </w:p>
              </w:tc>
              <w:tc>
                <w:tcPr>
                  <w:tcW w:w="1160" w:type="dxa"/>
                  <w:vAlign w:val="top"/>
                </w:tcPr>
                <w:p>
                  <w:pPr>
                    <w:ind w:left="347"/>
                    <w:spacing w:before="235" w:line="19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0.3t/a</w:t>
                  </w:r>
                </w:p>
              </w:tc>
              <w:tc>
                <w:tcPr>
                  <w:tcW w:w="1081" w:type="dxa"/>
                  <w:vAlign w:val="top"/>
                </w:tcPr>
                <w:p>
                  <w:pPr>
                    <w:ind w:left="124"/>
                    <w:spacing w:before="202" w:line="220" w:lineRule="auto"/>
                    <w:rPr>
                      <w:rFonts w:ascii="SimSun" w:hAnsi="SimSun" w:eastAsia="SimSun" w:cs="SimSun"/>
                      <w:sz w:val="21"/>
                      <w:szCs w:val="21"/>
                    </w:rPr>
                  </w:pPr>
                  <w:r>
                    <w:rPr>
                      <w:rFonts w:ascii="SimSun" w:hAnsi="SimSun" w:eastAsia="SimSun" w:cs="SimSun"/>
                      <w:sz w:val="21"/>
                      <w:szCs w:val="21"/>
                      <w:spacing w:val="-2"/>
                    </w:rPr>
                    <w:t>胶水使用</w:t>
                  </w:r>
                </w:p>
              </w:tc>
              <w:tc>
                <w:tcPr>
                  <w:tcW w:w="1133" w:type="dxa"/>
                  <w:vAlign w:val="top"/>
                  <w:vMerge w:val="restart"/>
                  <w:tcBorders>
                    <w:bottom w:val="nil"/>
                  </w:tcBorders>
                </w:tcPr>
                <w:p>
                  <w:pPr>
                    <w:ind w:left="113" w:right="106"/>
                    <w:spacing w:before="265" w:line="233" w:lineRule="auto"/>
                    <w:jc w:val="both"/>
                    <w:rPr>
                      <w:rFonts w:ascii="SimSun" w:hAnsi="SimSun" w:eastAsia="SimSun" w:cs="SimSun"/>
                      <w:sz w:val="21"/>
                      <w:szCs w:val="21"/>
                    </w:rPr>
                  </w:pPr>
                  <w:r>
                    <w:rPr>
                      <w:rFonts w:ascii="SimSun" w:hAnsi="SimSun" w:eastAsia="SimSun" w:cs="SimSun"/>
                      <w:sz w:val="21"/>
                      <w:szCs w:val="21"/>
                      <w:spacing w:val="17"/>
                    </w:rPr>
                    <w:t>硫化硅橡</w:t>
                  </w:r>
                  <w:r>
                    <w:rPr>
                      <w:rFonts w:ascii="SimSun" w:hAnsi="SimSun" w:eastAsia="SimSun" w:cs="SimSun"/>
                      <w:sz w:val="21"/>
                      <w:szCs w:val="21"/>
                    </w:rPr>
                    <w:t xml:space="preserve"> </w:t>
                  </w:r>
                  <w:r>
                    <w:rPr>
                      <w:rFonts w:ascii="SimSun" w:hAnsi="SimSun" w:eastAsia="SimSun" w:cs="SimSun"/>
                      <w:sz w:val="21"/>
                      <w:szCs w:val="21"/>
                      <w:spacing w:val="-18"/>
                    </w:rPr>
                    <w:t>胶、</w:t>
                  </w:r>
                  <w:r>
                    <w:rPr>
                      <w:rFonts w:ascii="SimSun" w:hAnsi="SimSun" w:eastAsia="SimSun" w:cs="SimSun"/>
                      <w:sz w:val="21"/>
                      <w:szCs w:val="21"/>
                      <w:spacing w:val="34"/>
                    </w:rPr>
                    <w:t xml:space="preserve"> </w:t>
                  </w:r>
                  <w:r>
                    <w:rPr>
                      <w:rFonts w:ascii="SimSun" w:hAnsi="SimSun" w:eastAsia="SimSun" w:cs="SimSun"/>
                      <w:sz w:val="21"/>
                      <w:szCs w:val="21"/>
                      <w:spacing w:val="-18"/>
                    </w:rPr>
                    <w:t>甲机</w:t>
                  </w:r>
                  <w:r>
                    <w:rPr>
                      <w:rFonts w:ascii="SimSun" w:hAnsi="SimSun" w:eastAsia="SimSun" w:cs="SimSun"/>
                      <w:sz w:val="21"/>
                      <w:szCs w:val="21"/>
                    </w:rPr>
                    <w:t xml:space="preserve"> </w:t>
                  </w:r>
                  <w:r>
                    <w:rPr>
                      <w:rFonts w:ascii="SimSun" w:hAnsi="SimSun" w:eastAsia="SimSun" w:cs="SimSun"/>
                      <w:sz w:val="21"/>
                      <w:szCs w:val="21"/>
                      <w:spacing w:val="-2"/>
                    </w:rPr>
                    <w:t>硅油等</w:t>
                  </w:r>
                </w:p>
              </w:tc>
              <w:tc>
                <w:tcPr>
                  <w:tcW w:w="1067" w:type="dxa"/>
                  <w:vAlign w:val="top"/>
                </w:tcPr>
                <w:p>
                  <w:pPr>
                    <w:ind w:left="472"/>
                    <w:spacing w:before="243" w:line="18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T</w:t>
                  </w:r>
                </w:p>
              </w:tc>
              <w:tc>
                <w:tcPr>
                  <w:tcW w:w="1254" w:type="dxa"/>
                  <w:vAlign w:val="top"/>
                  <w:vMerge w:val="restart"/>
                  <w:tcBorders>
                    <w:bottom w:val="nil"/>
                    <w:right w:val="nil"/>
                  </w:tcBorders>
                </w:tcPr>
                <w:p>
                  <w:pPr>
                    <w:spacing w:line="352" w:lineRule="auto"/>
                    <w:rPr>
                      <w:rFonts w:ascii="Arial"/>
                      <w:sz w:val="21"/>
                    </w:rPr>
                  </w:pPr>
                  <w:r/>
                </w:p>
                <w:p>
                  <w:pPr>
                    <w:spacing w:line="352" w:lineRule="auto"/>
                    <w:rPr>
                      <w:rFonts w:ascii="Arial"/>
                      <w:sz w:val="21"/>
                    </w:rPr>
                  </w:pPr>
                  <w:r/>
                </w:p>
                <w:p>
                  <w:pPr>
                    <w:ind w:left="111" w:right="108" w:firstLine="3"/>
                    <w:spacing w:before="68" w:line="238" w:lineRule="auto"/>
                    <w:jc w:val="both"/>
                    <w:rPr>
                      <w:rFonts w:ascii="SimSun" w:hAnsi="SimSun" w:eastAsia="SimSun" w:cs="SimSun"/>
                      <w:sz w:val="21"/>
                      <w:szCs w:val="21"/>
                    </w:rPr>
                  </w:pPr>
                  <w:r>
                    <w:rPr>
                      <w:rFonts w:ascii="SimSun" w:hAnsi="SimSun" w:eastAsia="SimSun" w:cs="SimSun"/>
                      <w:sz w:val="21"/>
                      <w:szCs w:val="21"/>
                      <w:spacing w:val="-11"/>
                    </w:rPr>
                    <w:t>分</w:t>
                  </w:r>
                  <w:r>
                    <w:rPr>
                      <w:rFonts w:ascii="SimSun" w:hAnsi="SimSun" w:eastAsia="SimSun" w:cs="SimSun"/>
                      <w:sz w:val="21"/>
                      <w:szCs w:val="21"/>
                      <w:spacing w:val="-31"/>
                    </w:rPr>
                    <w:t xml:space="preserve"> </w:t>
                  </w:r>
                  <w:r>
                    <w:rPr>
                      <w:rFonts w:ascii="SimSun" w:hAnsi="SimSun" w:eastAsia="SimSun" w:cs="SimSun"/>
                      <w:sz w:val="21"/>
                      <w:szCs w:val="21"/>
                      <w:spacing w:val="-11"/>
                    </w:rPr>
                    <w:t>类</w:t>
                  </w:r>
                  <w:r>
                    <w:rPr>
                      <w:rFonts w:ascii="SimSun" w:hAnsi="SimSun" w:eastAsia="SimSun" w:cs="SimSun"/>
                      <w:sz w:val="21"/>
                      <w:szCs w:val="21"/>
                      <w:spacing w:val="-23"/>
                    </w:rPr>
                    <w:t xml:space="preserve"> </w:t>
                  </w:r>
                  <w:r>
                    <w:rPr>
                      <w:rFonts w:ascii="SimSun" w:hAnsi="SimSun" w:eastAsia="SimSun" w:cs="SimSun"/>
                      <w:sz w:val="21"/>
                      <w:szCs w:val="21"/>
                      <w:spacing w:val="-11"/>
                    </w:rPr>
                    <w:t>收</w:t>
                  </w:r>
                  <w:r>
                    <w:rPr>
                      <w:rFonts w:ascii="SimSun" w:hAnsi="SimSun" w:eastAsia="SimSun" w:cs="SimSun"/>
                      <w:sz w:val="21"/>
                      <w:szCs w:val="21"/>
                      <w:spacing w:val="-31"/>
                    </w:rPr>
                    <w:t xml:space="preserve"> </w:t>
                  </w:r>
                  <w:r>
                    <w:rPr>
                      <w:rFonts w:ascii="SimSun" w:hAnsi="SimSun" w:eastAsia="SimSun" w:cs="SimSun"/>
                      <w:sz w:val="21"/>
                      <w:szCs w:val="21"/>
                      <w:spacing w:val="-11"/>
                    </w:rPr>
                    <w:t>集</w:t>
                  </w:r>
                  <w:r>
                    <w:rPr>
                      <w:rFonts w:ascii="SimSun" w:hAnsi="SimSun" w:eastAsia="SimSun" w:cs="SimSun"/>
                      <w:sz w:val="21"/>
                      <w:szCs w:val="21"/>
                    </w:rPr>
                    <w:t xml:space="preserve"> </w:t>
                  </w:r>
                  <w:r>
                    <w:rPr>
                      <w:rFonts w:ascii="SimSun" w:hAnsi="SimSun" w:eastAsia="SimSun" w:cs="SimSun"/>
                      <w:sz w:val="21"/>
                      <w:szCs w:val="21"/>
                      <w:spacing w:val="-11"/>
                    </w:rPr>
                    <w:t>至</w:t>
                  </w:r>
                  <w:r>
                    <w:rPr>
                      <w:rFonts w:ascii="SimSun" w:hAnsi="SimSun" w:eastAsia="SimSun" w:cs="SimSun"/>
                      <w:sz w:val="21"/>
                      <w:szCs w:val="21"/>
                      <w:spacing w:val="-26"/>
                    </w:rPr>
                    <w:t xml:space="preserve"> </w:t>
                  </w:r>
                  <w:r>
                    <w:rPr>
                      <w:rFonts w:ascii="SimSun" w:hAnsi="SimSun" w:eastAsia="SimSun" w:cs="SimSun"/>
                      <w:sz w:val="21"/>
                      <w:szCs w:val="21"/>
                      <w:spacing w:val="-11"/>
                    </w:rPr>
                    <w:t>危</w:t>
                  </w:r>
                  <w:r>
                    <w:rPr>
                      <w:rFonts w:ascii="SimSun" w:hAnsi="SimSun" w:eastAsia="SimSun" w:cs="SimSun"/>
                      <w:sz w:val="21"/>
                      <w:szCs w:val="21"/>
                      <w:spacing w:val="-32"/>
                    </w:rPr>
                    <w:t xml:space="preserve"> </w:t>
                  </w:r>
                  <w:r>
                    <w:rPr>
                      <w:rFonts w:ascii="SimSun" w:hAnsi="SimSun" w:eastAsia="SimSun" w:cs="SimSun"/>
                      <w:sz w:val="21"/>
                      <w:szCs w:val="21"/>
                      <w:spacing w:val="-11"/>
                    </w:rPr>
                    <w:t>废</w:t>
                  </w:r>
                  <w:r>
                    <w:rPr>
                      <w:rFonts w:ascii="SimSun" w:hAnsi="SimSun" w:eastAsia="SimSun" w:cs="SimSun"/>
                      <w:sz w:val="21"/>
                      <w:szCs w:val="21"/>
                      <w:spacing w:val="-24"/>
                    </w:rPr>
                    <w:t xml:space="preserve"> </w:t>
                  </w:r>
                  <w:r>
                    <w:rPr>
                      <w:rFonts w:ascii="SimSun" w:hAnsi="SimSun" w:eastAsia="SimSun" w:cs="SimSun"/>
                      <w:sz w:val="21"/>
                      <w:szCs w:val="21"/>
                      <w:spacing w:val="-11"/>
                    </w:rPr>
                    <w:t>暂</w:t>
                  </w:r>
                  <w:r>
                    <w:rPr>
                      <w:rFonts w:ascii="SimSun" w:hAnsi="SimSun" w:eastAsia="SimSun" w:cs="SimSun"/>
                      <w:sz w:val="21"/>
                      <w:szCs w:val="21"/>
                    </w:rPr>
                    <w:t xml:space="preserve"> </w:t>
                  </w:r>
                  <w:r>
                    <w:rPr>
                      <w:rFonts w:ascii="SimSun" w:hAnsi="SimSun" w:eastAsia="SimSun" w:cs="SimSun"/>
                      <w:sz w:val="21"/>
                      <w:szCs w:val="21"/>
                      <w:spacing w:val="-14"/>
                    </w:rPr>
                    <w:t>存 间</w:t>
                  </w:r>
                  <w:r>
                    <w:rPr>
                      <w:rFonts w:ascii="SimSun" w:hAnsi="SimSun" w:eastAsia="SimSun" w:cs="SimSun"/>
                      <w:sz w:val="21"/>
                      <w:szCs w:val="21"/>
                      <w:spacing w:val="-24"/>
                    </w:rPr>
                    <w:t xml:space="preserve"> </w:t>
                  </w:r>
                  <w:r>
                    <w:rPr>
                      <w:rFonts w:ascii="SimSun" w:hAnsi="SimSun" w:eastAsia="SimSun" w:cs="SimSun"/>
                      <w:sz w:val="21"/>
                      <w:szCs w:val="21"/>
                      <w:spacing w:val="-14"/>
                    </w:rPr>
                    <w:t>暂</w:t>
                  </w:r>
                  <w:r>
                    <w:rPr>
                      <w:rFonts w:ascii="SimSun" w:hAnsi="SimSun" w:eastAsia="SimSun" w:cs="SimSun"/>
                      <w:sz w:val="21"/>
                      <w:szCs w:val="21"/>
                      <w:spacing w:val="-32"/>
                    </w:rPr>
                    <w:t xml:space="preserve"> </w:t>
                  </w:r>
                  <w:r>
                    <w:rPr>
                      <w:rFonts w:ascii="SimSun" w:hAnsi="SimSun" w:eastAsia="SimSun" w:cs="SimSun"/>
                      <w:sz w:val="21"/>
                      <w:szCs w:val="21"/>
                      <w:spacing w:val="-14"/>
                    </w:rPr>
                    <w:t>存</w:t>
                  </w:r>
                  <w:r>
                    <w:rPr>
                      <w:rFonts w:ascii="SimSun" w:hAnsi="SimSun" w:eastAsia="SimSun" w:cs="SimSun"/>
                      <w:sz w:val="21"/>
                      <w:szCs w:val="21"/>
                    </w:rPr>
                    <w:t xml:space="preserve"> </w:t>
                  </w:r>
                  <w:r>
                    <w:rPr>
                      <w:rFonts w:ascii="SimSun" w:hAnsi="SimSun" w:eastAsia="SimSun" w:cs="SimSun"/>
                      <w:sz w:val="21"/>
                      <w:szCs w:val="21"/>
                      <w:spacing w:val="-19"/>
                    </w:rPr>
                    <w:t>后，</w:t>
                  </w:r>
                  <w:r>
                    <w:rPr>
                      <w:rFonts w:ascii="SimSun" w:hAnsi="SimSun" w:eastAsia="SimSun" w:cs="SimSun"/>
                      <w:sz w:val="21"/>
                      <w:szCs w:val="21"/>
                      <w:spacing w:val="-31"/>
                    </w:rPr>
                    <w:t xml:space="preserve"> </w:t>
                  </w:r>
                  <w:r>
                    <w:rPr>
                      <w:rFonts w:ascii="SimSun" w:hAnsi="SimSun" w:eastAsia="SimSun" w:cs="SimSun"/>
                      <w:sz w:val="21"/>
                      <w:szCs w:val="21"/>
                      <w:spacing w:val="-19"/>
                    </w:rPr>
                    <w:t>定期交</w:t>
                  </w:r>
                  <w:r>
                    <w:rPr>
                      <w:rFonts w:ascii="SimSun" w:hAnsi="SimSun" w:eastAsia="SimSun" w:cs="SimSun"/>
                      <w:sz w:val="21"/>
                      <w:szCs w:val="21"/>
                    </w:rPr>
                    <w:t xml:space="preserve"> </w:t>
                  </w:r>
                  <w:r>
                    <w:rPr>
                      <w:rFonts w:ascii="SimSun" w:hAnsi="SimSun" w:eastAsia="SimSun" w:cs="SimSun"/>
                      <w:sz w:val="21"/>
                      <w:szCs w:val="21"/>
                      <w:spacing w:val="-9"/>
                    </w:rPr>
                    <w:t>由</w:t>
                  </w:r>
                  <w:r>
                    <w:rPr>
                      <w:rFonts w:ascii="SimSun" w:hAnsi="SimSun" w:eastAsia="SimSun" w:cs="SimSun"/>
                      <w:sz w:val="21"/>
                      <w:szCs w:val="21"/>
                      <w:spacing w:val="-30"/>
                    </w:rPr>
                    <w:t xml:space="preserve"> </w:t>
                  </w:r>
                  <w:r>
                    <w:rPr>
                      <w:rFonts w:ascii="SimSun" w:hAnsi="SimSun" w:eastAsia="SimSun" w:cs="SimSun"/>
                      <w:sz w:val="21"/>
                      <w:szCs w:val="21"/>
                      <w:spacing w:val="-9"/>
                    </w:rPr>
                    <w:t>有</w:t>
                  </w:r>
                  <w:r>
                    <w:rPr>
                      <w:rFonts w:ascii="SimSun" w:hAnsi="SimSun" w:eastAsia="SimSun" w:cs="SimSun"/>
                      <w:sz w:val="21"/>
                      <w:szCs w:val="21"/>
                      <w:spacing w:val="-28"/>
                    </w:rPr>
                    <w:t xml:space="preserve"> </w:t>
                  </w:r>
                  <w:r>
                    <w:rPr>
                      <w:rFonts w:ascii="SimSun" w:hAnsi="SimSun" w:eastAsia="SimSun" w:cs="SimSun"/>
                      <w:sz w:val="21"/>
                      <w:szCs w:val="21"/>
                      <w:spacing w:val="-9"/>
                    </w:rPr>
                    <w:t>危</w:t>
                  </w:r>
                  <w:r>
                    <w:rPr>
                      <w:rFonts w:ascii="SimSun" w:hAnsi="SimSun" w:eastAsia="SimSun" w:cs="SimSun"/>
                      <w:sz w:val="21"/>
                      <w:szCs w:val="21"/>
                      <w:spacing w:val="-32"/>
                    </w:rPr>
                    <w:t xml:space="preserve"> </w:t>
                  </w:r>
                  <w:r>
                    <w:rPr>
                      <w:rFonts w:ascii="SimSun" w:hAnsi="SimSun" w:eastAsia="SimSun" w:cs="SimSun"/>
                      <w:sz w:val="21"/>
                      <w:szCs w:val="21"/>
                      <w:spacing w:val="-9"/>
                    </w:rPr>
                    <w:t>废</w:t>
                  </w:r>
                  <w:r>
                    <w:rPr>
                      <w:rFonts w:ascii="SimSun" w:hAnsi="SimSun" w:eastAsia="SimSun" w:cs="SimSun"/>
                      <w:sz w:val="21"/>
                      <w:szCs w:val="21"/>
                    </w:rPr>
                    <w:t xml:space="preserve"> </w:t>
                  </w:r>
                  <w:r>
                    <w:rPr>
                      <w:rFonts w:ascii="SimSun" w:hAnsi="SimSun" w:eastAsia="SimSun" w:cs="SimSun"/>
                      <w:sz w:val="21"/>
                      <w:szCs w:val="21"/>
                      <w:spacing w:val="-12"/>
                    </w:rPr>
                    <w:t>处</w:t>
                  </w:r>
                  <w:r>
                    <w:rPr>
                      <w:rFonts w:ascii="SimSun" w:hAnsi="SimSun" w:eastAsia="SimSun" w:cs="SimSun"/>
                      <w:sz w:val="21"/>
                      <w:szCs w:val="21"/>
                      <w:spacing w:val="-26"/>
                    </w:rPr>
                    <w:t xml:space="preserve"> </w:t>
                  </w:r>
                  <w:r>
                    <w:rPr>
                      <w:rFonts w:ascii="SimSun" w:hAnsi="SimSun" w:eastAsia="SimSun" w:cs="SimSun"/>
                      <w:sz w:val="21"/>
                      <w:szCs w:val="21"/>
                      <w:spacing w:val="-12"/>
                    </w:rPr>
                    <w:t>理</w:t>
                  </w:r>
                  <w:r>
                    <w:rPr>
                      <w:rFonts w:ascii="SimSun" w:hAnsi="SimSun" w:eastAsia="SimSun" w:cs="SimSun"/>
                      <w:sz w:val="21"/>
                      <w:szCs w:val="21"/>
                      <w:spacing w:val="-22"/>
                    </w:rPr>
                    <w:t xml:space="preserve"> </w:t>
                  </w:r>
                  <w:r>
                    <w:rPr>
                      <w:rFonts w:ascii="SimSun" w:hAnsi="SimSun" w:eastAsia="SimSun" w:cs="SimSun"/>
                      <w:sz w:val="21"/>
                      <w:szCs w:val="21"/>
                      <w:spacing w:val="-12"/>
                    </w:rPr>
                    <w:t>资</w:t>
                  </w:r>
                  <w:r>
                    <w:rPr>
                      <w:rFonts w:ascii="SimSun" w:hAnsi="SimSun" w:eastAsia="SimSun" w:cs="SimSun"/>
                      <w:sz w:val="21"/>
                      <w:szCs w:val="21"/>
                      <w:spacing w:val="-30"/>
                    </w:rPr>
                    <w:t xml:space="preserve"> </w:t>
                  </w:r>
                  <w:r>
                    <w:rPr>
                      <w:rFonts w:ascii="SimSun" w:hAnsi="SimSun" w:eastAsia="SimSun" w:cs="SimSun"/>
                      <w:sz w:val="21"/>
                      <w:szCs w:val="21"/>
                      <w:spacing w:val="-12"/>
                    </w:rPr>
                    <w:t>质</w:t>
                  </w:r>
                  <w:r>
                    <w:rPr>
                      <w:rFonts w:ascii="SimSun" w:hAnsi="SimSun" w:eastAsia="SimSun" w:cs="SimSun"/>
                      <w:sz w:val="21"/>
                      <w:szCs w:val="21"/>
                    </w:rPr>
                    <w:t xml:space="preserve"> </w:t>
                  </w:r>
                  <w:r>
                    <w:rPr>
                      <w:rFonts w:ascii="SimSun" w:hAnsi="SimSun" w:eastAsia="SimSun" w:cs="SimSun"/>
                      <w:sz w:val="21"/>
                      <w:szCs w:val="21"/>
                      <w:spacing w:val="-11"/>
                    </w:rPr>
                    <w:t>单</w:t>
                  </w:r>
                  <w:r>
                    <w:rPr>
                      <w:rFonts w:ascii="SimSun" w:hAnsi="SimSun" w:eastAsia="SimSun" w:cs="SimSun"/>
                      <w:sz w:val="21"/>
                      <w:szCs w:val="21"/>
                      <w:spacing w:val="-29"/>
                    </w:rPr>
                    <w:t xml:space="preserve"> </w:t>
                  </w:r>
                  <w:r>
                    <w:rPr>
                      <w:rFonts w:ascii="SimSun" w:hAnsi="SimSun" w:eastAsia="SimSun" w:cs="SimSun"/>
                      <w:sz w:val="21"/>
                      <w:szCs w:val="21"/>
                      <w:spacing w:val="-11"/>
                    </w:rPr>
                    <w:t>位</w:t>
                  </w:r>
                  <w:r>
                    <w:rPr>
                      <w:rFonts w:ascii="SimSun" w:hAnsi="SimSun" w:eastAsia="SimSun" w:cs="SimSun"/>
                      <w:sz w:val="21"/>
                      <w:szCs w:val="21"/>
                      <w:spacing w:val="-25"/>
                    </w:rPr>
                    <w:t xml:space="preserve"> </w:t>
                  </w:r>
                  <w:r>
                    <w:rPr>
                      <w:rFonts w:ascii="SimSun" w:hAnsi="SimSun" w:eastAsia="SimSun" w:cs="SimSun"/>
                      <w:sz w:val="21"/>
                      <w:szCs w:val="21"/>
                      <w:spacing w:val="-11"/>
                    </w:rPr>
                    <w:t>统</w:t>
                  </w:r>
                  <w:r>
                    <w:rPr>
                      <w:rFonts w:ascii="SimSun" w:hAnsi="SimSun" w:eastAsia="SimSun" w:cs="SimSun"/>
                      <w:sz w:val="21"/>
                      <w:szCs w:val="21"/>
                      <w:spacing w:val="-28"/>
                    </w:rPr>
                    <w:t xml:space="preserve"> </w:t>
                  </w:r>
                  <w:r>
                    <w:rPr>
                      <w:rFonts w:ascii="SimSun" w:hAnsi="SimSun" w:eastAsia="SimSun" w:cs="SimSun"/>
                      <w:sz w:val="21"/>
                      <w:szCs w:val="21"/>
                      <w:spacing w:val="-11"/>
                    </w:rPr>
                    <w:t>一</w:t>
                  </w:r>
                  <w:r>
                    <w:rPr>
                      <w:rFonts w:ascii="SimSun" w:hAnsi="SimSun" w:eastAsia="SimSun" w:cs="SimSun"/>
                      <w:sz w:val="21"/>
                      <w:szCs w:val="21"/>
                    </w:rPr>
                    <w:t xml:space="preserve"> </w:t>
                  </w:r>
                  <w:r>
                    <w:rPr>
                      <w:rFonts w:ascii="SimSun" w:hAnsi="SimSun" w:eastAsia="SimSun" w:cs="SimSun"/>
                      <w:sz w:val="21"/>
                      <w:szCs w:val="21"/>
                      <w:spacing w:val="-2"/>
                    </w:rPr>
                    <w:t>处理</w:t>
                  </w:r>
                </w:p>
              </w:tc>
            </w:tr>
            <w:tr>
              <w:trPr>
                <w:trHeight w:val="663" w:hRule="atLeast"/>
              </w:trPr>
              <w:tc>
                <w:tcPr>
                  <w:tcW w:w="1294" w:type="dxa"/>
                  <w:vAlign w:val="top"/>
                  <w:tcBorders>
                    <w:left w:val="nil"/>
                  </w:tcBorders>
                </w:tcPr>
                <w:p>
                  <w:pPr>
                    <w:ind w:left="549" w:right="120" w:hanging="420"/>
                    <w:spacing w:before="86" w:line="231" w:lineRule="auto"/>
                    <w:rPr>
                      <w:rFonts w:ascii="SimSun" w:hAnsi="SimSun" w:eastAsia="SimSun" w:cs="SimSun"/>
                      <w:sz w:val="21"/>
                      <w:szCs w:val="21"/>
                    </w:rPr>
                  </w:pPr>
                  <w:r>
                    <w:rPr>
                      <w:rFonts w:ascii="SimSun" w:hAnsi="SimSun" w:eastAsia="SimSun" w:cs="SimSun"/>
                      <w:sz w:val="21"/>
                      <w:szCs w:val="21"/>
                      <w:spacing w:val="-2"/>
                    </w:rPr>
                    <w:t>粘胶废包装</w:t>
                  </w:r>
                  <w:r>
                    <w:rPr>
                      <w:rFonts w:ascii="SimSun" w:hAnsi="SimSun" w:eastAsia="SimSun" w:cs="SimSun"/>
                      <w:sz w:val="21"/>
                      <w:szCs w:val="21"/>
                    </w:rPr>
                    <w:t xml:space="preserve"> </w:t>
                  </w:r>
                  <w:r>
                    <w:rPr>
                      <w:rFonts w:ascii="SimSun" w:hAnsi="SimSun" w:eastAsia="SimSun" w:cs="SimSun"/>
                      <w:sz w:val="21"/>
                      <w:szCs w:val="21"/>
                    </w:rPr>
                    <w:t>袋</w:t>
                  </w:r>
                </w:p>
              </w:tc>
              <w:tc>
                <w:tcPr>
                  <w:tcW w:w="1099" w:type="dxa"/>
                  <w:vAlign w:val="top"/>
                </w:tcPr>
                <w:p>
                  <w:pPr>
                    <w:ind w:left="269"/>
                    <w:spacing w:before="25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HW49</w:t>
                  </w:r>
                </w:p>
              </w:tc>
              <w:tc>
                <w:tcPr>
                  <w:tcW w:w="1131" w:type="dxa"/>
                  <w:vAlign w:val="top"/>
                </w:tcPr>
                <w:p>
                  <w:pPr>
                    <w:ind w:left="186"/>
                    <w:spacing w:before="138"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900-014-</w:t>
                  </w:r>
                </w:p>
                <w:p>
                  <w:pPr>
                    <w:ind w:left="460"/>
                    <w:spacing w:before="5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49</w:t>
                  </w:r>
                </w:p>
              </w:tc>
              <w:tc>
                <w:tcPr>
                  <w:tcW w:w="1160" w:type="dxa"/>
                  <w:vAlign w:val="top"/>
                </w:tcPr>
                <w:p>
                  <w:pPr>
                    <w:ind w:left="347"/>
                    <w:spacing w:before="255" w:line="19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0.1t/a</w:t>
                  </w:r>
                </w:p>
              </w:tc>
              <w:tc>
                <w:tcPr>
                  <w:tcW w:w="1081" w:type="dxa"/>
                  <w:vAlign w:val="top"/>
                </w:tcPr>
                <w:p>
                  <w:pPr>
                    <w:ind w:left="124"/>
                    <w:spacing w:before="222" w:line="220" w:lineRule="auto"/>
                    <w:rPr>
                      <w:rFonts w:ascii="SimSun" w:hAnsi="SimSun" w:eastAsia="SimSun" w:cs="SimSun"/>
                      <w:sz w:val="21"/>
                      <w:szCs w:val="21"/>
                    </w:rPr>
                  </w:pPr>
                  <w:r>
                    <w:rPr>
                      <w:rFonts w:ascii="SimSun" w:hAnsi="SimSun" w:eastAsia="SimSun" w:cs="SimSun"/>
                      <w:sz w:val="21"/>
                      <w:szCs w:val="21"/>
                      <w:spacing w:val="-2"/>
                    </w:rPr>
                    <w:t>胶水使用</w:t>
                  </w:r>
                </w:p>
              </w:tc>
              <w:tc>
                <w:tcPr>
                  <w:tcW w:w="1133" w:type="dxa"/>
                  <w:vAlign w:val="top"/>
                  <w:vMerge w:val="continue"/>
                  <w:tcBorders>
                    <w:top w:val="nil"/>
                  </w:tcBorders>
                </w:tcPr>
                <w:p>
                  <w:pPr>
                    <w:rPr>
                      <w:rFonts w:ascii="Arial"/>
                      <w:sz w:val="21"/>
                    </w:rPr>
                  </w:pPr>
                  <w:r/>
                </w:p>
              </w:tc>
              <w:tc>
                <w:tcPr>
                  <w:tcW w:w="1067" w:type="dxa"/>
                  <w:vAlign w:val="top"/>
                </w:tcPr>
                <w:p>
                  <w:pPr>
                    <w:ind w:left="472"/>
                    <w:spacing w:before="263" w:line="18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T</w:t>
                  </w:r>
                </w:p>
              </w:tc>
              <w:tc>
                <w:tcPr>
                  <w:tcW w:w="1254" w:type="dxa"/>
                  <w:vAlign w:val="top"/>
                  <w:vMerge w:val="continue"/>
                  <w:tcBorders>
                    <w:bottom w:val="nil"/>
                    <w:right w:val="nil"/>
                    <w:top w:val="nil"/>
                  </w:tcBorders>
                </w:tcPr>
                <w:p>
                  <w:pPr>
                    <w:rPr>
                      <w:rFonts w:ascii="Arial"/>
                      <w:sz w:val="21"/>
                    </w:rPr>
                  </w:pPr>
                  <w:r/>
                </w:p>
              </w:tc>
            </w:tr>
            <w:tr>
              <w:trPr>
                <w:trHeight w:val="733" w:hRule="atLeast"/>
              </w:trPr>
              <w:tc>
                <w:tcPr>
                  <w:tcW w:w="1294" w:type="dxa"/>
                  <w:vAlign w:val="top"/>
                  <w:tcBorders>
                    <w:left w:val="nil"/>
                  </w:tcBorders>
                </w:tcPr>
                <w:p>
                  <w:pPr>
                    <w:ind w:left="234"/>
                    <w:spacing w:before="258" w:line="220" w:lineRule="auto"/>
                    <w:rPr>
                      <w:rFonts w:ascii="SimSun" w:hAnsi="SimSun" w:eastAsia="SimSun" w:cs="SimSun"/>
                      <w:sz w:val="21"/>
                      <w:szCs w:val="21"/>
                    </w:rPr>
                  </w:pPr>
                  <w:r>
                    <w:rPr>
                      <w:rFonts w:ascii="SimSun" w:hAnsi="SimSun" w:eastAsia="SimSun" w:cs="SimSun"/>
                      <w:sz w:val="21"/>
                      <w:szCs w:val="21"/>
                      <w:spacing w:val="-2"/>
                    </w:rPr>
                    <w:t>废活性炭</w:t>
                  </w:r>
                </w:p>
              </w:tc>
              <w:tc>
                <w:tcPr>
                  <w:tcW w:w="1099" w:type="dxa"/>
                  <w:vAlign w:val="top"/>
                </w:tcPr>
                <w:p>
                  <w:pPr>
                    <w:ind w:left="269"/>
                    <w:spacing w:before="29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HW49</w:t>
                  </w:r>
                </w:p>
              </w:tc>
              <w:tc>
                <w:tcPr>
                  <w:tcW w:w="1131" w:type="dxa"/>
                  <w:vAlign w:val="top"/>
                </w:tcPr>
                <w:p>
                  <w:pPr>
                    <w:ind w:left="186"/>
                    <w:spacing w:before="173"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900-014-</w:t>
                  </w:r>
                </w:p>
                <w:p>
                  <w:pPr>
                    <w:ind w:left="460"/>
                    <w:spacing w:before="53"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49</w:t>
                  </w:r>
                </w:p>
              </w:tc>
              <w:tc>
                <w:tcPr>
                  <w:tcW w:w="1160" w:type="dxa"/>
                  <w:vAlign w:val="top"/>
                </w:tcPr>
                <w:p>
                  <w:pPr>
                    <w:ind w:left="187"/>
                    <w:spacing w:before="293" w:line="19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2.5536t/a</w:t>
                  </w:r>
                </w:p>
              </w:tc>
              <w:tc>
                <w:tcPr>
                  <w:tcW w:w="1081" w:type="dxa"/>
                  <w:vAlign w:val="top"/>
                </w:tcPr>
                <w:p>
                  <w:pPr>
                    <w:ind w:left="456" w:right="118" w:hanging="327"/>
                    <w:spacing w:before="123" w:line="229" w:lineRule="auto"/>
                    <w:rPr>
                      <w:rFonts w:ascii="SimSun" w:hAnsi="SimSun" w:eastAsia="SimSun" w:cs="SimSun"/>
                      <w:sz w:val="21"/>
                      <w:szCs w:val="21"/>
                    </w:rPr>
                  </w:pPr>
                  <w:r>
                    <w:rPr>
                      <w:rFonts w:ascii="SimSun" w:hAnsi="SimSun" w:eastAsia="SimSun" w:cs="SimSun"/>
                      <w:sz w:val="21"/>
                      <w:szCs w:val="21"/>
                      <w:spacing w:val="-3"/>
                    </w:rPr>
                    <w:t>活性炭吸</w:t>
                  </w:r>
                  <w:r>
                    <w:rPr>
                      <w:rFonts w:ascii="SimSun" w:hAnsi="SimSun" w:eastAsia="SimSun" w:cs="SimSun"/>
                      <w:sz w:val="21"/>
                      <w:szCs w:val="21"/>
                    </w:rPr>
                    <w:t xml:space="preserve"> </w:t>
                  </w:r>
                  <w:r>
                    <w:rPr>
                      <w:rFonts w:ascii="SimSun" w:hAnsi="SimSun" w:eastAsia="SimSun" w:cs="SimSun"/>
                      <w:sz w:val="21"/>
                      <w:szCs w:val="21"/>
                    </w:rPr>
                    <w:t>附</w:t>
                  </w:r>
                </w:p>
              </w:tc>
              <w:tc>
                <w:tcPr>
                  <w:tcW w:w="1133" w:type="dxa"/>
                  <w:vAlign w:val="top"/>
                </w:tcPr>
                <w:p>
                  <w:pPr>
                    <w:ind w:left="260"/>
                    <w:spacing w:before="258" w:line="220" w:lineRule="auto"/>
                    <w:rPr>
                      <w:rFonts w:ascii="SimSun" w:hAnsi="SimSun" w:eastAsia="SimSun" w:cs="SimSun"/>
                      <w:sz w:val="21"/>
                      <w:szCs w:val="21"/>
                    </w:rPr>
                  </w:pPr>
                  <w:r>
                    <w:rPr>
                      <w:rFonts w:ascii="SimSun" w:hAnsi="SimSun" w:eastAsia="SimSun" w:cs="SimSun"/>
                      <w:sz w:val="21"/>
                      <w:szCs w:val="21"/>
                      <w:spacing w:val="-3"/>
                    </w:rPr>
                    <w:t>活性炭</w:t>
                  </w:r>
                </w:p>
              </w:tc>
              <w:tc>
                <w:tcPr>
                  <w:tcW w:w="1067" w:type="dxa"/>
                  <w:vAlign w:val="top"/>
                </w:tcPr>
                <w:p>
                  <w:pPr>
                    <w:ind w:left="285"/>
                    <w:spacing w:before="292" w:line="219"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7"/>
                    </w:rPr>
                    <w:t>T</w:t>
                  </w:r>
                  <w:r>
                    <w:rPr>
                      <w:rFonts w:ascii="Times New Roman" w:hAnsi="Times New Roman" w:eastAsia="Times New Roman" w:cs="Times New Roman"/>
                      <w:sz w:val="21"/>
                      <w:szCs w:val="21"/>
                      <w:spacing w:val="-28"/>
                    </w:rPr>
                    <w:t xml:space="preserve"> </w:t>
                  </w:r>
                  <w:r>
                    <w:rPr>
                      <w:rFonts w:ascii="SimSun" w:hAnsi="SimSun" w:eastAsia="SimSun" w:cs="SimSun"/>
                      <w:sz w:val="21"/>
                      <w:szCs w:val="21"/>
                      <w:spacing w:val="-7"/>
                    </w:rPr>
                    <w:t>、</w:t>
                  </w:r>
                  <w:r>
                    <w:rPr>
                      <w:rFonts w:ascii="Times New Roman" w:hAnsi="Times New Roman" w:eastAsia="Times New Roman" w:cs="Times New Roman"/>
                      <w:sz w:val="21"/>
                      <w:szCs w:val="21"/>
                      <w:spacing w:val="-7"/>
                    </w:rPr>
                    <w:t>ln</w:t>
                  </w:r>
                </w:p>
              </w:tc>
              <w:tc>
                <w:tcPr>
                  <w:tcW w:w="1254" w:type="dxa"/>
                  <w:vAlign w:val="top"/>
                  <w:vMerge w:val="continue"/>
                  <w:tcBorders>
                    <w:bottom w:val="nil"/>
                    <w:right w:val="nil"/>
                    <w:top w:val="nil"/>
                  </w:tcBorders>
                </w:tcPr>
                <w:p>
                  <w:pPr>
                    <w:rPr>
                      <w:rFonts w:ascii="Arial"/>
                      <w:sz w:val="21"/>
                    </w:rPr>
                  </w:pPr>
                  <w:r/>
                </w:p>
              </w:tc>
            </w:tr>
            <w:tr>
              <w:trPr>
                <w:trHeight w:val="823" w:hRule="atLeast"/>
              </w:trPr>
              <w:tc>
                <w:tcPr>
                  <w:tcW w:w="1294" w:type="dxa"/>
                  <w:vAlign w:val="top"/>
                  <w:tcBorders>
                    <w:left w:val="nil"/>
                  </w:tcBorders>
                </w:tcPr>
                <w:p>
                  <w:pPr>
                    <w:ind w:left="338"/>
                    <w:spacing w:before="304" w:line="219" w:lineRule="auto"/>
                    <w:rPr>
                      <w:rFonts w:ascii="SimSun" w:hAnsi="SimSun" w:eastAsia="SimSun" w:cs="SimSun"/>
                      <w:sz w:val="21"/>
                      <w:szCs w:val="21"/>
                    </w:rPr>
                  </w:pPr>
                  <w:r>
                    <w:rPr>
                      <w:rFonts w:ascii="SimSun" w:hAnsi="SimSun" w:eastAsia="SimSun" w:cs="SimSun"/>
                      <w:sz w:val="21"/>
                      <w:szCs w:val="21"/>
                      <w:spacing w:val="-2"/>
                    </w:rPr>
                    <w:t>废机油</w:t>
                  </w:r>
                </w:p>
              </w:tc>
              <w:tc>
                <w:tcPr>
                  <w:tcW w:w="1099" w:type="dxa"/>
                  <w:vAlign w:val="top"/>
                </w:tcPr>
                <w:p>
                  <w:pPr>
                    <w:spacing w:line="278" w:lineRule="auto"/>
                    <w:rPr>
                      <w:rFonts w:ascii="Arial"/>
                      <w:sz w:val="21"/>
                    </w:rPr>
                  </w:pPr>
                  <w:r/>
                </w:p>
                <w:p>
                  <w:pPr>
                    <w:ind w:left="269"/>
                    <w:spacing w:before="6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HW08</w:t>
                  </w:r>
                </w:p>
              </w:tc>
              <w:tc>
                <w:tcPr>
                  <w:tcW w:w="1131" w:type="dxa"/>
                  <w:vAlign w:val="top"/>
                </w:tcPr>
                <w:p>
                  <w:pPr>
                    <w:ind w:left="186"/>
                    <w:spacing w:before="21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900-217-</w:t>
                  </w:r>
                </w:p>
                <w:p>
                  <w:pPr>
                    <w:ind w:left="464"/>
                    <w:spacing w:before="5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08</w:t>
                  </w:r>
                </w:p>
              </w:tc>
              <w:tc>
                <w:tcPr>
                  <w:tcW w:w="1160" w:type="dxa"/>
                  <w:vAlign w:val="top"/>
                </w:tcPr>
                <w:p>
                  <w:pPr>
                    <w:spacing w:line="277" w:lineRule="auto"/>
                    <w:rPr>
                      <w:rFonts w:ascii="Arial"/>
                      <w:sz w:val="21"/>
                    </w:rPr>
                  </w:pPr>
                  <w:r/>
                </w:p>
                <w:p>
                  <w:pPr>
                    <w:ind w:left="296"/>
                    <w:spacing w:before="60" w:line="19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0.01t/a</w:t>
                  </w:r>
                </w:p>
              </w:tc>
              <w:tc>
                <w:tcPr>
                  <w:tcW w:w="1081" w:type="dxa"/>
                  <w:vAlign w:val="top"/>
                </w:tcPr>
                <w:p>
                  <w:pPr>
                    <w:ind w:left="129"/>
                    <w:spacing w:before="304" w:line="220" w:lineRule="auto"/>
                    <w:rPr>
                      <w:rFonts w:ascii="SimSun" w:hAnsi="SimSun" w:eastAsia="SimSun" w:cs="SimSun"/>
                      <w:sz w:val="21"/>
                      <w:szCs w:val="21"/>
                    </w:rPr>
                  </w:pPr>
                  <w:r>
                    <w:rPr>
                      <w:rFonts w:ascii="SimSun" w:hAnsi="SimSun" w:eastAsia="SimSun" w:cs="SimSun"/>
                      <w:sz w:val="21"/>
                      <w:szCs w:val="21"/>
                      <w:spacing w:val="-3"/>
                    </w:rPr>
                    <w:t>设备维修</w:t>
                  </w:r>
                </w:p>
              </w:tc>
              <w:tc>
                <w:tcPr>
                  <w:tcW w:w="1133" w:type="dxa"/>
                  <w:vAlign w:val="top"/>
                </w:tcPr>
                <w:p>
                  <w:pPr>
                    <w:ind w:left="152"/>
                    <w:spacing w:before="31" w:line="221" w:lineRule="auto"/>
                    <w:rPr>
                      <w:rFonts w:ascii="SimSun" w:hAnsi="SimSun" w:eastAsia="SimSun" w:cs="SimSun"/>
                      <w:sz w:val="21"/>
                      <w:szCs w:val="21"/>
                    </w:rPr>
                  </w:pPr>
                  <w:r>
                    <w:rPr>
                      <w:rFonts w:ascii="SimSun" w:hAnsi="SimSun" w:eastAsia="SimSun" w:cs="SimSun"/>
                      <w:sz w:val="21"/>
                      <w:szCs w:val="21"/>
                      <w:spacing w:val="-2"/>
                    </w:rPr>
                    <w:t>化学添加</w:t>
                  </w:r>
                </w:p>
                <w:p>
                  <w:pPr>
                    <w:ind w:left="152"/>
                    <w:spacing w:before="21" w:line="219" w:lineRule="auto"/>
                    <w:rPr>
                      <w:rFonts w:ascii="SimSun" w:hAnsi="SimSun" w:eastAsia="SimSun" w:cs="SimSun"/>
                      <w:sz w:val="21"/>
                      <w:szCs w:val="21"/>
                    </w:rPr>
                  </w:pPr>
                  <w:r>
                    <w:rPr>
                      <w:rFonts w:ascii="SimSun" w:hAnsi="SimSun" w:eastAsia="SimSun" w:cs="SimSun"/>
                      <w:sz w:val="21"/>
                      <w:szCs w:val="21"/>
                      <w:spacing w:val="-2"/>
                    </w:rPr>
                    <w:t>剂、矿物</w:t>
                  </w:r>
                </w:p>
                <w:p>
                  <w:pPr>
                    <w:ind w:left="470"/>
                    <w:spacing w:before="24" w:line="207" w:lineRule="auto"/>
                    <w:rPr>
                      <w:rFonts w:ascii="SimSun" w:hAnsi="SimSun" w:eastAsia="SimSun" w:cs="SimSun"/>
                      <w:sz w:val="21"/>
                      <w:szCs w:val="21"/>
                    </w:rPr>
                  </w:pPr>
                  <w:r>
                    <w:rPr>
                      <w:rFonts w:ascii="SimSun" w:hAnsi="SimSun" w:eastAsia="SimSun" w:cs="SimSun"/>
                      <w:sz w:val="21"/>
                      <w:szCs w:val="21"/>
                    </w:rPr>
                    <w:t>油</w:t>
                  </w:r>
                </w:p>
              </w:tc>
              <w:tc>
                <w:tcPr>
                  <w:tcW w:w="1067" w:type="dxa"/>
                  <w:vAlign w:val="top"/>
                </w:tcPr>
                <w:p>
                  <w:pPr>
                    <w:spacing w:line="273" w:lineRule="auto"/>
                    <w:rPr>
                      <w:rFonts w:ascii="Arial"/>
                      <w:sz w:val="21"/>
                    </w:rPr>
                  </w:pPr>
                  <w:r/>
                </w:p>
                <w:p>
                  <w:pPr>
                    <w:ind w:left="331"/>
                    <w:spacing w:before="68" w:line="17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8"/>
                    </w:rPr>
                    <w:t>T</w:t>
                  </w:r>
                  <w:r>
                    <w:rPr>
                      <w:rFonts w:ascii="Times New Roman" w:hAnsi="Times New Roman" w:eastAsia="Times New Roman" w:cs="Times New Roman"/>
                      <w:sz w:val="21"/>
                      <w:szCs w:val="21"/>
                      <w:spacing w:val="-30"/>
                    </w:rPr>
                    <w:t xml:space="preserve"> </w:t>
                  </w:r>
                  <w:r>
                    <w:rPr>
                      <w:rFonts w:ascii="SimSun" w:hAnsi="SimSun" w:eastAsia="SimSun" w:cs="SimSun"/>
                      <w:sz w:val="21"/>
                      <w:szCs w:val="21"/>
                      <w:spacing w:val="-8"/>
                    </w:rPr>
                    <w:t>、</w:t>
                  </w:r>
                  <w:r>
                    <w:rPr>
                      <w:rFonts w:ascii="Times New Roman" w:hAnsi="Times New Roman" w:eastAsia="Times New Roman" w:cs="Times New Roman"/>
                      <w:sz w:val="21"/>
                      <w:szCs w:val="21"/>
                      <w:spacing w:val="-8"/>
                    </w:rPr>
                    <w:t>I</w:t>
                  </w:r>
                </w:p>
              </w:tc>
              <w:tc>
                <w:tcPr>
                  <w:tcW w:w="1254" w:type="dxa"/>
                  <w:vAlign w:val="top"/>
                  <w:vMerge w:val="continue"/>
                  <w:tcBorders>
                    <w:bottom w:val="nil"/>
                    <w:right w:val="nil"/>
                    <w:top w:val="nil"/>
                  </w:tcBorders>
                </w:tcPr>
                <w:p>
                  <w:pPr>
                    <w:rPr>
                      <w:rFonts w:ascii="Arial"/>
                      <w:sz w:val="21"/>
                    </w:rPr>
                  </w:pPr>
                  <w:r/>
                </w:p>
              </w:tc>
            </w:tr>
            <w:tr>
              <w:trPr>
                <w:trHeight w:val="817" w:hRule="atLeast"/>
              </w:trPr>
              <w:tc>
                <w:tcPr>
                  <w:tcW w:w="1294" w:type="dxa"/>
                  <w:vAlign w:val="top"/>
                  <w:tcBorders>
                    <w:left w:val="nil"/>
                    <w:bottom w:val="nil"/>
                  </w:tcBorders>
                </w:tcPr>
                <w:p>
                  <w:pPr>
                    <w:ind w:left="234"/>
                    <w:spacing w:before="303" w:line="219" w:lineRule="auto"/>
                    <w:rPr>
                      <w:rFonts w:ascii="SimSun" w:hAnsi="SimSun" w:eastAsia="SimSun" w:cs="SimSun"/>
                      <w:sz w:val="21"/>
                      <w:szCs w:val="21"/>
                    </w:rPr>
                  </w:pPr>
                  <w:r>
                    <w:rPr>
                      <w:rFonts w:ascii="SimSun" w:hAnsi="SimSun" w:eastAsia="SimSun" w:cs="SimSun"/>
                      <w:sz w:val="21"/>
                      <w:szCs w:val="21"/>
                      <w:spacing w:val="-2"/>
                    </w:rPr>
                    <w:t>废机油桶</w:t>
                  </w:r>
                </w:p>
              </w:tc>
              <w:tc>
                <w:tcPr>
                  <w:tcW w:w="1099" w:type="dxa"/>
                  <w:vAlign w:val="top"/>
                  <w:tcBorders>
                    <w:bottom w:val="nil"/>
                  </w:tcBorders>
                </w:tcPr>
                <w:p>
                  <w:pPr>
                    <w:spacing w:line="277" w:lineRule="auto"/>
                    <w:rPr>
                      <w:rFonts w:ascii="Arial"/>
                      <w:sz w:val="21"/>
                    </w:rPr>
                  </w:pPr>
                  <w:r/>
                </w:p>
                <w:p>
                  <w:pPr>
                    <w:ind w:left="269"/>
                    <w:spacing w:before="6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HW08</w:t>
                  </w:r>
                </w:p>
              </w:tc>
              <w:tc>
                <w:tcPr>
                  <w:tcW w:w="1131" w:type="dxa"/>
                  <w:vAlign w:val="top"/>
                  <w:tcBorders>
                    <w:bottom w:val="nil"/>
                  </w:tcBorders>
                </w:tcPr>
                <w:p>
                  <w:pPr>
                    <w:ind w:left="186"/>
                    <w:spacing w:before="218"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900-249-</w:t>
                  </w:r>
                </w:p>
                <w:p>
                  <w:pPr>
                    <w:ind w:left="464"/>
                    <w:spacing w:before="5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08</w:t>
                  </w:r>
                </w:p>
              </w:tc>
              <w:tc>
                <w:tcPr>
                  <w:tcW w:w="1160" w:type="dxa"/>
                  <w:vAlign w:val="top"/>
                  <w:tcBorders>
                    <w:bottom w:val="nil"/>
                  </w:tcBorders>
                </w:tcPr>
                <w:p>
                  <w:pPr>
                    <w:spacing w:line="273" w:lineRule="auto"/>
                    <w:rPr>
                      <w:rFonts w:ascii="Arial"/>
                      <w:sz w:val="21"/>
                    </w:rPr>
                  </w:pPr>
                  <w:r/>
                </w:p>
                <w:p>
                  <w:pPr>
                    <w:ind w:left="243"/>
                    <w:spacing w:before="61" w:line="19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0.001t/a</w:t>
                  </w:r>
                </w:p>
              </w:tc>
              <w:tc>
                <w:tcPr>
                  <w:tcW w:w="1081" w:type="dxa"/>
                  <w:vAlign w:val="top"/>
                  <w:tcBorders>
                    <w:bottom w:val="nil"/>
                  </w:tcBorders>
                </w:tcPr>
                <w:p>
                  <w:pPr>
                    <w:ind w:left="129"/>
                    <w:spacing w:before="302" w:line="220" w:lineRule="auto"/>
                    <w:rPr>
                      <w:rFonts w:ascii="SimSun" w:hAnsi="SimSun" w:eastAsia="SimSun" w:cs="SimSun"/>
                      <w:sz w:val="21"/>
                      <w:szCs w:val="21"/>
                    </w:rPr>
                  </w:pPr>
                  <w:r>
                    <w:rPr>
                      <w:rFonts w:ascii="SimSun" w:hAnsi="SimSun" w:eastAsia="SimSun" w:cs="SimSun"/>
                      <w:sz w:val="21"/>
                      <w:szCs w:val="21"/>
                      <w:spacing w:val="-3"/>
                    </w:rPr>
                    <w:t>设备维修</w:t>
                  </w:r>
                </w:p>
              </w:tc>
              <w:tc>
                <w:tcPr>
                  <w:tcW w:w="1133" w:type="dxa"/>
                  <w:vAlign w:val="top"/>
                  <w:tcBorders>
                    <w:bottom w:val="nil"/>
                  </w:tcBorders>
                </w:tcPr>
                <w:p>
                  <w:pPr>
                    <w:ind w:left="152"/>
                    <w:spacing w:before="30" w:line="221" w:lineRule="auto"/>
                    <w:rPr>
                      <w:rFonts w:ascii="SimSun" w:hAnsi="SimSun" w:eastAsia="SimSun" w:cs="SimSun"/>
                      <w:sz w:val="21"/>
                      <w:szCs w:val="21"/>
                    </w:rPr>
                  </w:pPr>
                  <w:r>
                    <w:rPr>
                      <w:rFonts w:ascii="SimSun" w:hAnsi="SimSun" w:eastAsia="SimSun" w:cs="SimSun"/>
                      <w:sz w:val="21"/>
                      <w:szCs w:val="21"/>
                      <w:spacing w:val="-2"/>
                    </w:rPr>
                    <w:t>化学添加</w:t>
                  </w:r>
                </w:p>
                <w:p>
                  <w:pPr>
                    <w:ind w:left="152"/>
                    <w:spacing w:before="20" w:line="219" w:lineRule="auto"/>
                    <w:rPr>
                      <w:rFonts w:ascii="SimSun" w:hAnsi="SimSun" w:eastAsia="SimSun" w:cs="SimSun"/>
                      <w:sz w:val="21"/>
                      <w:szCs w:val="21"/>
                    </w:rPr>
                  </w:pPr>
                  <w:r>
                    <w:rPr>
                      <w:rFonts w:ascii="SimSun" w:hAnsi="SimSun" w:eastAsia="SimSun" w:cs="SimSun"/>
                      <w:sz w:val="21"/>
                      <w:szCs w:val="21"/>
                      <w:spacing w:val="-2"/>
                    </w:rPr>
                    <w:t>剂、矿物</w:t>
                  </w:r>
                </w:p>
                <w:p>
                  <w:pPr>
                    <w:ind w:left="470"/>
                    <w:spacing w:before="23" w:line="203" w:lineRule="auto"/>
                    <w:rPr>
                      <w:rFonts w:ascii="SimSun" w:hAnsi="SimSun" w:eastAsia="SimSun" w:cs="SimSun"/>
                      <w:sz w:val="21"/>
                      <w:szCs w:val="21"/>
                    </w:rPr>
                  </w:pPr>
                  <w:r>
                    <w:rPr>
                      <w:rFonts w:ascii="SimSun" w:hAnsi="SimSun" w:eastAsia="SimSun" w:cs="SimSun"/>
                      <w:sz w:val="21"/>
                      <w:szCs w:val="21"/>
                    </w:rPr>
                    <w:t>油</w:t>
                  </w:r>
                </w:p>
              </w:tc>
              <w:tc>
                <w:tcPr>
                  <w:tcW w:w="1067" w:type="dxa"/>
                  <w:vAlign w:val="top"/>
                  <w:tcBorders>
                    <w:bottom w:val="nil"/>
                  </w:tcBorders>
                </w:tcPr>
                <w:p>
                  <w:pPr>
                    <w:spacing w:line="272" w:lineRule="auto"/>
                    <w:rPr>
                      <w:rFonts w:ascii="Arial"/>
                      <w:sz w:val="21"/>
                    </w:rPr>
                  </w:pPr>
                  <w:r/>
                </w:p>
                <w:p>
                  <w:pPr>
                    <w:ind w:left="331"/>
                    <w:spacing w:before="68" w:line="17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8"/>
                    </w:rPr>
                    <w:t>T</w:t>
                  </w:r>
                  <w:r>
                    <w:rPr>
                      <w:rFonts w:ascii="Times New Roman" w:hAnsi="Times New Roman" w:eastAsia="Times New Roman" w:cs="Times New Roman"/>
                      <w:sz w:val="21"/>
                      <w:szCs w:val="21"/>
                      <w:spacing w:val="-30"/>
                    </w:rPr>
                    <w:t xml:space="preserve"> </w:t>
                  </w:r>
                  <w:r>
                    <w:rPr>
                      <w:rFonts w:ascii="SimSun" w:hAnsi="SimSun" w:eastAsia="SimSun" w:cs="SimSun"/>
                      <w:sz w:val="21"/>
                      <w:szCs w:val="21"/>
                      <w:spacing w:val="-8"/>
                    </w:rPr>
                    <w:t>、</w:t>
                  </w:r>
                  <w:r>
                    <w:rPr>
                      <w:rFonts w:ascii="Times New Roman" w:hAnsi="Times New Roman" w:eastAsia="Times New Roman" w:cs="Times New Roman"/>
                      <w:sz w:val="21"/>
                      <w:szCs w:val="21"/>
                      <w:spacing w:val="-8"/>
                    </w:rPr>
                    <w:t>I</w:t>
                  </w:r>
                </w:p>
              </w:tc>
              <w:tc>
                <w:tcPr>
                  <w:tcW w:w="1254" w:type="dxa"/>
                  <w:vAlign w:val="top"/>
                  <w:vMerge w:val="continue"/>
                  <w:tcBorders>
                    <w:bottom w:val="nil"/>
                    <w:right w:val="nil"/>
                    <w:top w:val="nil"/>
                  </w:tcBorders>
                </w:tcPr>
                <w:p>
                  <w:pPr>
                    <w:rPr>
                      <w:rFonts w:ascii="Arial"/>
                      <w:sz w:val="21"/>
                    </w:rPr>
                  </w:pPr>
                  <w:r/>
                </w:p>
              </w:tc>
            </w:tr>
          </w:tbl>
          <w:p>
            <w:pPr>
              <w:spacing w:line="23" w:lineRule="exact"/>
              <w:rPr>
                <w:rFonts w:ascii="Arial"/>
                <w:sz w:val="2"/>
              </w:rPr>
            </w:pPr>
            <w:r/>
          </w:p>
        </w:tc>
      </w:tr>
    </w:tbl>
    <w:p>
      <w:pPr>
        <w:pStyle w:val="BodyText"/>
        <w:rPr/>
      </w:pPr>
      <w:r/>
    </w:p>
    <w:p>
      <w:pPr>
        <w:sectPr>
          <w:footerReference w:type="default" r:id="rId161"/>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12844" w:hRule="atLeast"/>
        </w:trPr>
        <w:tc>
          <w:tcPr>
            <w:tcW w:w="425" w:type="dxa"/>
            <w:vAlign w:val="top"/>
            <w:tcBorders>
              <w:right w:val="single" w:color="000000" w:sz="2" w:space="0"/>
            </w:tcBorders>
          </w:tcPr>
          <w:p>
            <w:pPr>
              <w:rPr>
                <w:rFonts w:ascii="Arial"/>
                <w:sz w:val="21"/>
              </w:rPr>
            </w:pPr>
            <w:r/>
          </w:p>
        </w:tc>
        <w:tc>
          <w:tcPr>
            <w:tcW w:w="9430" w:type="dxa"/>
            <w:vAlign w:val="top"/>
            <w:tcBorders>
              <w:left w:val="single" w:color="000000" w:sz="2" w:space="0"/>
            </w:tcBorders>
          </w:tcPr>
          <w:p>
            <w:pPr>
              <w:ind w:left="2748"/>
              <w:spacing w:before="118" w:line="219"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表</w:t>
            </w:r>
            <w:r>
              <w:rPr>
                <w:rFonts w:ascii="SimSun" w:hAnsi="SimSun" w:eastAsia="SimSun" w:cs="SimSun"/>
                <w:sz w:val="24"/>
                <w:szCs w:val="24"/>
                <w:spacing w:val="-40"/>
              </w:rPr>
              <w:t xml:space="preserve"> </w:t>
            </w:r>
            <w:r>
              <w:rPr>
                <w:rFonts w:ascii="Times New Roman" w:hAnsi="Times New Roman" w:eastAsia="Times New Roman" w:cs="Times New Roman"/>
                <w:sz w:val="24"/>
                <w:szCs w:val="24"/>
                <w:b/>
                <w:bCs/>
                <w:spacing w:val="-1"/>
              </w:rPr>
              <w:t>4-12 </w:t>
            </w:r>
            <w:r>
              <w:rPr>
                <w:rFonts w:ascii="SimSun" w:hAnsi="SimSun" w:eastAsia="SimSun" w:cs="SimSun"/>
                <w:sz w:val="24"/>
                <w:szCs w:val="24"/>
                <w14:textOutline w14:w="4354" w14:cap="flat" w14:cmpd="sng">
                  <w14:solidFill>
                    <w14:srgbClr w14:val="000000"/>
                  </w14:solidFill>
                  <w14:prstDash w14:val="solid"/>
                  <w14:miter w14:lim="10"/>
                </w14:textOutline>
                <w:spacing w:val="-1"/>
              </w:rPr>
              <w:t>危险废物贮存场所基本情况表</w:t>
            </w:r>
          </w:p>
          <w:p>
            <w:pPr>
              <w:spacing w:line="22" w:lineRule="auto"/>
              <w:rPr>
                <w:rFonts w:ascii="Arial"/>
                <w:sz w:val="2"/>
              </w:rPr>
            </w:pPr>
            <w:r>
              <w:rPr>
                <w:rFonts w:ascii="Arial"/>
                <w:sz w:val="2"/>
              </w:rPr>
            </w:r>
          </w:p>
          <w:tbl>
            <w:tblPr>
              <w:tblStyle w:val="TableNormal"/>
              <w:tblW w:w="9195" w:type="dxa"/>
              <w:tblInd w:w="110"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766"/>
              <w:gridCol w:w="1434"/>
              <w:gridCol w:w="1131"/>
              <w:gridCol w:w="1495"/>
              <w:gridCol w:w="601"/>
              <w:gridCol w:w="929"/>
              <w:gridCol w:w="986"/>
              <w:gridCol w:w="1002"/>
              <w:gridCol w:w="851"/>
            </w:tblGrid>
            <w:tr>
              <w:trPr>
                <w:trHeight w:val="815" w:hRule="atLeast"/>
              </w:trPr>
              <w:tc>
                <w:tcPr>
                  <w:tcW w:w="766" w:type="dxa"/>
                  <w:vAlign w:val="top"/>
                  <w:tcBorders>
                    <w:top w:val="single" w:color="000000" w:sz="12" w:space="0"/>
                    <w:left w:val="nil"/>
                  </w:tcBorders>
                </w:tcPr>
                <w:p>
                  <w:pPr>
                    <w:ind w:left="180"/>
                    <w:spacing w:before="30" w:line="239" w:lineRule="auto"/>
                    <w:rPr>
                      <w:rFonts w:ascii="SimSun" w:hAnsi="SimSun" w:eastAsia="SimSun" w:cs="SimSun"/>
                      <w:sz w:val="21"/>
                      <w:szCs w:val="21"/>
                    </w:rPr>
                  </w:pPr>
                  <w:r>
                    <w:rPr>
                      <w:rFonts w:ascii="SimSun" w:hAnsi="SimSun" w:eastAsia="SimSun" w:cs="SimSun"/>
                      <w:sz w:val="21"/>
                      <w:szCs w:val="21"/>
                      <w:spacing w:val="-3"/>
                    </w:rPr>
                    <w:t>贮存</w:t>
                  </w:r>
                </w:p>
                <w:p>
                  <w:pPr>
                    <w:ind w:left="178"/>
                    <w:spacing w:line="220" w:lineRule="auto"/>
                    <w:rPr>
                      <w:rFonts w:ascii="SimSun" w:hAnsi="SimSun" w:eastAsia="SimSun" w:cs="SimSun"/>
                      <w:sz w:val="21"/>
                      <w:szCs w:val="21"/>
                    </w:rPr>
                  </w:pPr>
                  <w:r>
                    <w:rPr>
                      <w:rFonts w:ascii="SimSun" w:hAnsi="SimSun" w:eastAsia="SimSun" w:cs="SimSun"/>
                      <w:sz w:val="21"/>
                      <w:szCs w:val="21"/>
                      <w:spacing w:val="-2"/>
                    </w:rPr>
                    <w:t>场所</w:t>
                  </w:r>
                </w:p>
                <w:p>
                  <w:pPr>
                    <w:ind w:left="182"/>
                    <w:spacing w:before="22" w:line="202" w:lineRule="auto"/>
                    <w:rPr>
                      <w:rFonts w:ascii="SimSun" w:hAnsi="SimSun" w:eastAsia="SimSun" w:cs="SimSun"/>
                      <w:sz w:val="21"/>
                      <w:szCs w:val="21"/>
                    </w:rPr>
                  </w:pPr>
                  <w:r>
                    <w:rPr>
                      <w:rFonts w:ascii="SimSun" w:hAnsi="SimSun" w:eastAsia="SimSun" w:cs="SimSun"/>
                      <w:sz w:val="21"/>
                      <w:szCs w:val="21"/>
                      <w:spacing w:val="-3"/>
                    </w:rPr>
                    <w:t>名称</w:t>
                  </w:r>
                </w:p>
              </w:tc>
              <w:tc>
                <w:tcPr>
                  <w:tcW w:w="1434" w:type="dxa"/>
                  <w:vAlign w:val="top"/>
                  <w:tcBorders>
                    <w:top w:val="single" w:color="000000" w:sz="12" w:space="0"/>
                  </w:tcBorders>
                </w:tcPr>
                <w:p>
                  <w:pPr>
                    <w:ind w:left="615" w:right="190" w:hanging="416"/>
                    <w:spacing w:before="165" w:line="231" w:lineRule="auto"/>
                    <w:rPr>
                      <w:rFonts w:ascii="SimSun" w:hAnsi="SimSun" w:eastAsia="SimSun" w:cs="SimSun"/>
                      <w:sz w:val="21"/>
                      <w:szCs w:val="21"/>
                    </w:rPr>
                  </w:pPr>
                  <w:r>
                    <w:rPr>
                      <w:rFonts w:ascii="SimSun" w:hAnsi="SimSun" w:eastAsia="SimSun" w:cs="SimSun"/>
                      <w:sz w:val="21"/>
                      <w:szCs w:val="21"/>
                      <w:spacing w:val="-3"/>
                    </w:rPr>
                    <w:t>危险废物名</w:t>
                  </w:r>
                  <w:r>
                    <w:rPr>
                      <w:rFonts w:ascii="SimSun" w:hAnsi="SimSun" w:eastAsia="SimSun" w:cs="SimSun"/>
                      <w:sz w:val="21"/>
                      <w:szCs w:val="21"/>
                      <w:spacing w:val="3"/>
                    </w:rPr>
                    <w:t xml:space="preserve"> </w:t>
                  </w:r>
                  <w:r>
                    <w:rPr>
                      <w:rFonts w:ascii="SimSun" w:hAnsi="SimSun" w:eastAsia="SimSun" w:cs="SimSun"/>
                      <w:sz w:val="21"/>
                      <w:szCs w:val="21"/>
                    </w:rPr>
                    <w:t>称</w:t>
                  </w:r>
                </w:p>
              </w:tc>
              <w:tc>
                <w:tcPr>
                  <w:tcW w:w="1131" w:type="dxa"/>
                  <w:vAlign w:val="top"/>
                  <w:tcBorders>
                    <w:top w:val="single" w:color="000000" w:sz="12" w:space="0"/>
                  </w:tcBorders>
                </w:tcPr>
                <w:p>
                  <w:pPr>
                    <w:ind w:left="359" w:right="144" w:hanging="207"/>
                    <w:spacing w:before="165" w:line="230" w:lineRule="auto"/>
                    <w:rPr>
                      <w:rFonts w:ascii="SimSun" w:hAnsi="SimSun" w:eastAsia="SimSun" w:cs="SimSun"/>
                      <w:sz w:val="21"/>
                      <w:szCs w:val="21"/>
                    </w:rPr>
                  </w:pPr>
                  <w:r>
                    <w:rPr>
                      <w:rFonts w:ascii="SimSun" w:hAnsi="SimSun" w:eastAsia="SimSun" w:cs="SimSun"/>
                      <w:sz w:val="21"/>
                      <w:szCs w:val="21"/>
                      <w:spacing w:val="-3"/>
                    </w:rPr>
                    <w:t>危险废物</w:t>
                  </w:r>
                  <w:r>
                    <w:rPr>
                      <w:rFonts w:ascii="SimSun" w:hAnsi="SimSun" w:eastAsia="SimSun" w:cs="SimSun"/>
                      <w:sz w:val="21"/>
                      <w:szCs w:val="21"/>
                    </w:rPr>
                    <w:t xml:space="preserve"> </w:t>
                  </w:r>
                  <w:r>
                    <w:rPr>
                      <w:rFonts w:ascii="SimSun" w:hAnsi="SimSun" w:eastAsia="SimSun" w:cs="SimSun"/>
                      <w:sz w:val="21"/>
                      <w:szCs w:val="21"/>
                      <w:spacing w:val="-3"/>
                    </w:rPr>
                    <w:t>类别</w:t>
                  </w:r>
                </w:p>
              </w:tc>
              <w:tc>
                <w:tcPr>
                  <w:tcW w:w="1495" w:type="dxa"/>
                  <w:vAlign w:val="top"/>
                  <w:tcBorders>
                    <w:top w:val="single" w:color="000000" w:sz="12" w:space="0"/>
                  </w:tcBorders>
                </w:tcPr>
                <w:p>
                  <w:pPr>
                    <w:ind w:left="125"/>
                    <w:spacing w:before="301" w:line="220" w:lineRule="auto"/>
                    <w:rPr>
                      <w:rFonts w:ascii="SimSun" w:hAnsi="SimSun" w:eastAsia="SimSun" w:cs="SimSun"/>
                      <w:sz w:val="21"/>
                      <w:szCs w:val="21"/>
                    </w:rPr>
                  </w:pPr>
                  <w:r>
                    <w:rPr>
                      <w:rFonts w:ascii="SimSun" w:hAnsi="SimSun" w:eastAsia="SimSun" w:cs="SimSun"/>
                      <w:sz w:val="21"/>
                      <w:szCs w:val="21"/>
                      <w:spacing w:val="-2"/>
                    </w:rPr>
                    <w:t>危险废物代码</w:t>
                  </w:r>
                </w:p>
              </w:tc>
              <w:tc>
                <w:tcPr>
                  <w:tcW w:w="601" w:type="dxa"/>
                  <w:vAlign w:val="top"/>
                  <w:textDirection w:val="tbRlV"/>
                  <w:tcBorders>
                    <w:top w:val="single" w:color="000000" w:sz="12" w:space="0"/>
                  </w:tcBorders>
                </w:tcPr>
                <w:p>
                  <w:pPr>
                    <w:ind w:left="166"/>
                    <w:spacing w:before="192" w:line="211" w:lineRule="auto"/>
                    <w:rPr>
                      <w:rFonts w:ascii="SimSun" w:hAnsi="SimSun" w:eastAsia="SimSun" w:cs="SimSun"/>
                      <w:sz w:val="21"/>
                      <w:szCs w:val="21"/>
                    </w:rPr>
                  </w:pPr>
                  <w:r>
                    <w:rPr>
                      <w:rFonts w:ascii="SimSun" w:hAnsi="SimSun" w:eastAsia="SimSun" w:cs="SimSun"/>
                      <w:sz w:val="21"/>
                      <w:szCs w:val="21"/>
                      <w:spacing w:val="31"/>
                    </w:rPr>
                    <w:t>位置</w:t>
                  </w:r>
                </w:p>
              </w:tc>
              <w:tc>
                <w:tcPr>
                  <w:tcW w:w="929" w:type="dxa"/>
                  <w:vAlign w:val="top"/>
                  <w:tcBorders>
                    <w:top w:val="single" w:color="000000" w:sz="12" w:space="0"/>
                  </w:tcBorders>
                </w:tcPr>
                <w:p>
                  <w:pPr>
                    <w:ind w:left="362" w:right="149" w:hanging="175"/>
                    <w:spacing w:before="166" w:line="230" w:lineRule="auto"/>
                    <w:rPr>
                      <w:rFonts w:ascii="SimSun" w:hAnsi="SimSun" w:eastAsia="SimSun" w:cs="SimSun"/>
                      <w:sz w:val="21"/>
                      <w:szCs w:val="21"/>
                    </w:rPr>
                  </w:pPr>
                  <w:r>
                    <w:rPr>
                      <w:rFonts w:ascii="SimSun" w:hAnsi="SimSun" w:eastAsia="SimSun" w:cs="SimSun"/>
                      <w:sz w:val="21"/>
                      <w:szCs w:val="21"/>
                      <w:spacing w:val="-15"/>
                    </w:rPr>
                    <w:t>占地面</w:t>
                  </w:r>
                  <w:r>
                    <w:rPr>
                      <w:rFonts w:ascii="SimSun" w:hAnsi="SimSun" w:eastAsia="SimSun" w:cs="SimSun"/>
                      <w:sz w:val="21"/>
                      <w:szCs w:val="21"/>
                      <w:spacing w:val="1"/>
                    </w:rPr>
                    <w:t xml:space="preserve"> </w:t>
                  </w:r>
                  <w:r>
                    <w:rPr>
                      <w:rFonts w:ascii="SimSun" w:hAnsi="SimSun" w:eastAsia="SimSun" w:cs="SimSun"/>
                      <w:sz w:val="21"/>
                      <w:szCs w:val="21"/>
                    </w:rPr>
                    <w:t>积</w:t>
                  </w:r>
                </w:p>
              </w:tc>
              <w:tc>
                <w:tcPr>
                  <w:tcW w:w="986" w:type="dxa"/>
                  <w:vAlign w:val="top"/>
                  <w:tcBorders>
                    <w:top w:val="single" w:color="000000" w:sz="12" w:space="0"/>
                  </w:tcBorders>
                </w:tcPr>
                <w:p>
                  <w:pPr>
                    <w:ind w:left="397" w:right="175" w:hanging="213"/>
                    <w:spacing w:before="167" w:line="230" w:lineRule="auto"/>
                    <w:rPr>
                      <w:rFonts w:ascii="SimSun" w:hAnsi="SimSun" w:eastAsia="SimSun" w:cs="SimSun"/>
                      <w:sz w:val="21"/>
                      <w:szCs w:val="21"/>
                    </w:rPr>
                  </w:pPr>
                  <w:r>
                    <w:rPr>
                      <w:rFonts w:ascii="SimSun" w:hAnsi="SimSun" w:eastAsia="SimSun" w:cs="SimSun"/>
                      <w:sz w:val="21"/>
                      <w:szCs w:val="21"/>
                      <w:spacing w:val="-4"/>
                    </w:rPr>
                    <w:t>贮存方</w:t>
                  </w:r>
                  <w:r>
                    <w:rPr>
                      <w:rFonts w:ascii="SimSun" w:hAnsi="SimSun" w:eastAsia="SimSun" w:cs="SimSun"/>
                      <w:sz w:val="21"/>
                      <w:szCs w:val="21"/>
                      <w:spacing w:val="1"/>
                    </w:rPr>
                    <w:t xml:space="preserve"> </w:t>
                  </w:r>
                  <w:r>
                    <w:rPr>
                      <w:rFonts w:ascii="SimSun" w:hAnsi="SimSun" w:eastAsia="SimSun" w:cs="SimSun"/>
                      <w:sz w:val="21"/>
                      <w:szCs w:val="21"/>
                    </w:rPr>
                    <w:t>式</w:t>
                  </w:r>
                </w:p>
              </w:tc>
              <w:tc>
                <w:tcPr>
                  <w:tcW w:w="1002" w:type="dxa"/>
                  <w:vAlign w:val="top"/>
                  <w:tcBorders>
                    <w:top w:val="single" w:color="000000" w:sz="12" w:space="0"/>
                  </w:tcBorders>
                </w:tcPr>
                <w:p>
                  <w:pPr>
                    <w:ind w:left="403" w:right="184" w:hanging="212"/>
                    <w:spacing w:before="165" w:line="230" w:lineRule="auto"/>
                    <w:rPr>
                      <w:rFonts w:ascii="SimSun" w:hAnsi="SimSun" w:eastAsia="SimSun" w:cs="SimSun"/>
                      <w:sz w:val="21"/>
                      <w:szCs w:val="21"/>
                    </w:rPr>
                  </w:pPr>
                  <w:r>
                    <w:rPr>
                      <w:rFonts w:ascii="SimSun" w:hAnsi="SimSun" w:eastAsia="SimSun" w:cs="SimSun"/>
                      <w:sz w:val="21"/>
                      <w:szCs w:val="21"/>
                      <w:spacing w:val="-4"/>
                    </w:rPr>
                    <w:t>贮存能</w:t>
                  </w:r>
                  <w:r>
                    <w:rPr>
                      <w:rFonts w:ascii="SimSun" w:hAnsi="SimSun" w:eastAsia="SimSun" w:cs="SimSun"/>
                      <w:sz w:val="21"/>
                      <w:szCs w:val="21"/>
                      <w:spacing w:val="1"/>
                    </w:rPr>
                    <w:t xml:space="preserve"> </w:t>
                  </w:r>
                  <w:r>
                    <w:rPr>
                      <w:rFonts w:ascii="SimSun" w:hAnsi="SimSun" w:eastAsia="SimSun" w:cs="SimSun"/>
                      <w:sz w:val="21"/>
                      <w:szCs w:val="21"/>
                    </w:rPr>
                    <w:t>力</w:t>
                  </w:r>
                </w:p>
              </w:tc>
              <w:tc>
                <w:tcPr>
                  <w:tcW w:w="851" w:type="dxa"/>
                  <w:vAlign w:val="top"/>
                  <w:tcBorders>
                    <w:top w:val="single" w:color="000000" w:sz="12" w:space="0"/>
                    <w:right w:val="nil"/>
                  </w:tcBorders>
                </w:tcPr>
                <w:p>
                  <w:pPr>
                    <w:ind w:left="327" w:right="111" w:hanging="211"/>
                    <w:spacing w:before="166" w:line="230" w:lineRule="auto"/>
                    <w:rPr>
                      <w:rFonts w:ascii="SimSun" w:hAnsi="SimSun" w:eastAsia="SimSun" w:cs="SimSun"/>
                      <w:sz w:val="21"/>
                      <w:szCs w:val="21"/>
                    </w:rPr>
                  </w:pPr>
                  <w:r>
                    <w:rPr>
                      <w:rFonts w:ascii="SimSun" w:hAnsi="SimSun" w:eastAsia="SimSun" w:cs="SimSun"/>
                      <w:sz w:val="21"/>
                      <w:szCs w:val="21"/>
                      <w:spacing w:val="-4"/>
                    </w:rPr>
                    <w:t>贮存周</w:t>
                  </w:r>
                  <w:r>
                    <w:rPr>
                      <w:rFonts w:ascii="SimSun" w:hAnsi="SimSun" w:eastAsia="SimSun" w:cs="SimSun"/>
                      <w:sz w:val="21"/>
                      <w:szCs w:val="21"/>
                      <w:spacing w:val="1"/>
                    </w:rPr>
                    <w:t xml:space="preserve"> </w:t>
                  </w:r>
                  <w:r>
                    <w:rPr>
                      <w:rFonts w:ascii="SimSun" w:hAnsi="SimSun" w:eastAsia="SimSun" w:cs="SimSun"/>
                      <w:sz w:val="21"/>
                      <w:szCs w:val="21"/>
                    </w:rPr>
                    <w:t>期</w:t>
                  </w:r>
                </w:p>
              </w:tc>
            </w:tr>
            <w:tr>
              <w:trPr>
                <w:trHeight w:val="605" w:hRule="atLeast"/>
              </w:trPr>
              <w:tc>
                <w:tcPr>
                  <w:tcW w:w="766" w:type="dxa"/>
                  <w:vAlign w:val="top"/>
                  <w:vMerge w:val="restart"/>
                  <w:tcBorders>
                    <w:bottom w:val="nil"/>
                    <w:left w:val="nil"/>
                  </w:tcBorders>
                </w:tcPr>
                <w:p>
                  <w:pPr>
                    <w:spacing w:line="252" w:lineRule="auto"/>
                    <w:rPr>
                      <w:rFonts w:ascii="Arial"/>
                      <w:sz w:val="21"/>
                    </w:rPr>
                  </w:pPr>
                  <w:r/>
                </w:p>
                <w:p>
                  <w:pPr>
                    <w:spacing w:line="252" w:lineRule="auto"/>
                    <w:rPr>
                      <w:rFonts w:ascii="Arial"/>
                      <w:sz w:val="21"/>
                    </w:rPr>
                  </w:pPr>
                  <w:r/>
                </w:p>
                <w:p>
                  <w:pPr>
                    <w:spacing w:line="252" w:lineRule="auto"/>
                    <w:rPr>
                      <w:rFonts w:ascii="Arial"/>
                      <w:sz w:val="21"/>
                    </w:rPr>
                  </w:pPr>
                  <w:r/>
                </w:p>
                <w:p>
                  <w:pPr>
                    <w:spacing w:line="252" w:lineRule="auto"/>
                    <w:rPr>
                      <w:rFonts w:ascii="Arial"/>
                      <w:sz w:val="21"/>
                    </w:rPr>
                  </w:pPr>
                  <w:r/>
                </w:p>
                <w:p>
                  <w:pPr>
                    <w:spacing w:line="253" w:lineRule="auto"/>
                    <w:rPr>
                      <w:rFonts w:ascii="Arial"/>
                      <w:sz w:val="21"/>
                    </w:rPr>
                  </w:pPr>
                  <w:r/>
                </w:p>
                <w:p>
                  <w:pPr>
                    <w:ind w:left="182"/>
                    <w:spacing w:before="69" w:line="220" w:lineRule="auto"/>
                    <w:rPr>
                      <w:rFonts w:ascii="SimSun" w:hAnsi="SimSun" w:eastAsia="SimSun" w:cs="SimSun"/>
                      <w:sz w:val="21"/>
                      <w:szCs w:val="21"/>
                    </w:rPr>
                  </w:pPr>
                  <w:r>
                    <w:rPr>
                      <w:rFonts w:ascii="SimSun" w:hAnsi="SimSun" w:eastAsia="SimSun" w:cs="SimSun"/>
                      <w:sz w:val="21"/>
                      <w:szCs w:val="21"/>
                      <w:spacing w:val="-3"/>
                    </w:rPr>
                    <w:t>危废</w:t>
                  </w:r>
                </w:p>
                <w:p>
                  <w:pPr>
                    <w:ind w:left="301"/>
                    <w:spacing w:before="22" w:line="222" w:lineRule="auto"/>
                    <w:rPr>
                      <w:rFonts w:ascii="SimSun" w:hAnsi="SimSun" w:eastAsia="SimSun" w:cs="SimSun"/>
                      <w:sz w:val="21"/>
                      <w:szCs w:val="21"/>
                    </w:rPr>
                  </w:pPr>
                  <w:r>
                    <w:rPr>
                      <w:rFonts w:ascii="SimSun" w:hAnsi="SimSun" w:eastAsia="SimSun" w:cs="SimSun"/>
                      <w:sz w:val="21"/>
                      <w:szCs w:val="21"/>
                    </w:rPr>
                    <w:t>间</w:t>
                  </w:r>
                </w:p>
              </w:tc>
              <w:tc>
                <w:tcPr>
                  <w:tcW w:w="1434" w:type="dxa"/>
                  <w:vAlign w:val="top"/>
                </w:tcPr>
                <w:p>
                  <w:pPr>
                    <w:ind w:left="510"/>
                    <w:spacing w:before="199" w:line="220" w:lineRule="auto"/>
                    <w:rPr>
                      <w:rFonts w:ascii="SimSun" w:hAnsi="SimSun" w:eastAsia="SimSun" w:cs="SimSun"/>
                      <w:sz w:val="21"/>
                      <w:szCs w:val="21"/>
                    </w:rPr>
                  </w:pPr>
                  <w:r>
                    <w:rPr>
                      <w:rFonts w:ascii="SimSun" w:hAnsi="SimSun" w:eastAsia="SimSun" w:cs="SimSun"/>
                      <w:sz w:val="21"/>
                      <w:szCs w:val="21"/>
                      <w:spacing w:val="-2"/>
                    </w:rPr>
                    <w:t>废胶</w:t>
                  </w:r>
                </w:p>
              </w:tc>
              <w:tc>
                <w:tcPr>
                  <w:tcW w:w="1131" w:type="dxa"/>
                  <w:vAlign w:val="top"/>
                </w:tcPr>
                <w:p>
                  <w:pPr>
                    <w:ind w:left="285"/>
                    <w:spacing w:before="236"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HW13</w:t>
                  </w:r>
                </w:p>
              </w:tc>
              <w:tc>
                <w:tcPr>
                  <w:tcW w:w="1495" w:type="dxa"/>
                  <w:vAlign w:val="top"/>
                </w:tcPr>
                <w:p>
                  <w:pPr>
                    <w:ind w:left="262"/>
                    <w:spacing w:before="236"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900-014-</w:t>
                  </w:r>
                  <w:r>
                    <w:rPr>
                      <w:rFonts w:ascii="Times New Roman" w:hAnsi="Times New Roman" w:eastAsia="Times New Roman" w:cs="Times New Roman"/>
                      <w:sz w:val="21"/>
                      <w:szCs w:val="21"/>
                      <w:spacing w:val="-29"/>
                    </w:rPr>
                    <w:t xml:space="preserve"> </w:t>
                  </w:r>
                  <w:r>
                    <w:rPr>
                      <w:rFonts w:ascii="Times New Roman" w:hAnsi="Times New Roman" w:eastAsia="Times New Roman" w:cs="Times New Roman"/>
                      <w:sz w:val="21"/>
                      <w:szCs w:val="21"/>
                      <w:spacing w:val="-2"/>
                    </w:rPr>
                    <w:t>13</w:t>
                  </w:r>
                </w:p>
              </w:tc>
              <w:tc>
                <w:tcPr>
                  <w:tcW w:w="601" w:type="dxa"/>
                  <w:vAlign w:val="top"/>
                  <w:vMerge w:val="restart"/>
                  <w:textDirection w:val="tbRlV"/>
                  <w:tcBorders>
                    <w:bottom w:val="nil"/>
                  </w:tcBorders>
                </w:tcPr>
                <w:p>
                  <w:pPr>
                    <w:ind w:left="657"/>
                    <w:spacing w:before="193" w:line="209" w:lineRule="auto"/>
                    <w:rPr>
                      <w:rFonts w:ascii="SimSun" w:hAnsi="SimSun" w:eastAsia="SimSun" w:cs="SimSun"/>
                      <w:sz w:val="21"/>
                      <w:szCs w:val="21"/>
                    </w:rPr>
                  </w:pPr>
                  <w:r>
                    <w:rPr>
                      <w:rFonts w:ascii="SimSun" w:hAnsi="SimSun" w:eastAsia="SimSun" w:cs="SimSun"/>
                      <w:sz w:val="21"/>
                      <w:szCs w:val="21"/>
                      <w:spacing w:val="21"/>
                      <w:w w:val="115"/>
                    </w:rPr>
                    <w:t>位于厂区东南侧</w:t>
                  </w:r>
                </w:p>
              </w:tc>
              <w:tc>
                <w:tcPr>
                  <w:tcW w:w="929" w:type="dxa"/>
                  <w:vAlign w:val="top"/>
                  <w:vMerge w:val="restart"/>
                  <w:tcBorders>
                    <w:bottom w:val="nil"/>
                  </w:tcBorders>
                </w:tcPr>
                <w:p>
                  <w:pPr>
                    <w:spacing w:line="281" w:lineRule="auto"/>
                    <w:rPr>
                      <w:rFonts w:ascii="Arial"/>
                      <w:sz w:val="21"/>
                    </w:rPr>
                  </w:pPr>
                  <w:r/>
                </w:p>
                <w:p>
                  <w:pPr>
                    <w:spacing w:line="281" w:lineRule="auto"/>
                    <w:rPr>
                      <w:rFonts w:ascii="Arial"/>
                      <w:sz w:val="21"/>
                    </w:rPr>
                  </w:pPr>
                  <w:r/>
                </w:p>
                <w:p>
                  <w:pPr>
                    <w:spacing w:line="281" w:lineRule="auto"/>
                    <w:rPr>
                      <w:rFonts w:ascii="Arial"/>
                      <w:sz w:val="21"/>
                    </w:rPr>
                  </w:pPr>
                  <w:r/>
                </w:p>
                <w:p>
                  <w:pPr>
                    <w:spacing w:line="282" w:lineRule="auto"/>
                    <w:rPr>
                      <w:rFonts w:ascii="Arial"/>
                      <w:sz w:val="21"/>
                    </w:rPr>
                  </w:pPr>
                  <w:r/>
                </w:p>
                <w:p>
                  <w:pPr>
                    <w:spacing w:line="282" w:lineRule="auto"/>
                    <w:rPr>
                      <w:rFonts w:ascii="Arial"/>
                      <w:sz w:val="21"/>
                    </w:rPr>
                  </w:pPr>
                  <w:r/>
                </w:p>
                <w:p>
                  <w:pPr>
                    <w:ind w:left="263"/>
                    <w:spacing w:before="61" w:line="265" w:lineRule="exact"/>
                    <w:rPr>
                      <w:rFonts w:ascii="Times New Roman" w:hAnsi="Times New Roman" w:eastAsia="Times New Roman" w:cs="Times New Roman"/>
                      <w:sz w:val="14"/>
                      <w:szCs w:val="14"/>
                    </w:rPr>
                  </w:pPr>
                  <w:r>
                    <w:rPr>
                      <w:rFonts w:ascii="Times New Roman" w:hAnsi="Times New Roman" w:eastAsia="Times New Roman" w:cs="Times New Roman"/>
                      <w:sz w:val="21"/>
                      <w:szCs w:val="21"/>
                      <w:spacing w:val="-6"/>
                    </w:rPr>
                    <w:t>10m</w:t>
                  </w:r>
                  <w:r>
                    <w:rPr>
                      <w:rFonts w:ascii="Times New Roman" w:hAnsi="Times New Roman" w:eastAsia="Times New Roman" w:cs="Times New Roman"/>
                      <w:sz w:val="14"/>
                      <w:szCs w:val="14"/>
                      <w:spacing w:val="-6"/>
                      <w:position w:val="7"/>
                    </w:rPr>
                    <w:t>2</w:t>
                  </w:r>
                </w:p>
              </w:tc>
              <w:tc>
                <w:tcPr>
                  <w:tcW w:w="986" w:type="dxa"/>
                  <w:vAlign w:val="top"/>
                </w:tcPr>
                <w:p>
                  <w:pPr>
                    <w:ind w:left="288"/>
                    <w:spacing w:before="203" w:line="220" w:lineRule="auto"/>
                    <w:rPr>
                      <w:rFonts w:ascii="SimSun" w:hAnsi="SimSun" w:eastAsia="SimSun" w:cs="SimSun"/>
                      <w:sz w:val="21"/>
                      <w:szCs w:val="21"/>
                    </w:rPr>
                  </w:pPr>
                  <w:r>
                    <w:rPr>
                      <w:rFonts w:ascii="SimSun" w:hAnsi="SimSun" w:eastAsia="SimSun" w:cs="SimSun"/>
                      <w:sz w:val="21"/>
                      <w:szCs w:val="21"/>
                      <w:spacing w:val="-4"/>
                    </w:rPr>
                    <w:t>散装</w:t>
                  </w:r>
                </w:p>
              </w:tc>
              <w:tc>
                <w:tcPr>
                  <w:tcW w:w="1002" w:type="dxa"/>
                  <w:vAlign w:val="top"/>
                </w:tcPr>
                <w:p>
                  <w:pPr>
                    <w:ind w:left="470"/>
                    <w:spacing w:before="24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851" w:type="dxa"/>
                  <w:vAlign w:val="top"/>
                  <w:tcBorders>
                    <w:right w:val="nil"/>
                  </w:tcBorders>
                </w:tcPr>
                <w:p>
                  <w:pPr>
                    <w:ind w:left="223"/>
                    <w:spacing w:before="203" w:line="220" w:lineRule="auto"/>
                    <w:rPr>
                      <w:rFonts w:ascii="SimSun" w:hAnsi="SimSun" w:eastAsia="SimSun" w:cs="SimSun"/>
                      <w:sz w:val="21"/>
                      <w:szCs w:val="21"/>
                    </w:rPr>
                  </w:pPr>
                  <w:r>
                    <w:rPr>
                      <w:rFonts w:ascii="SimSun" w:hAnsi="SimSun" w:eastAsia="SimSun" w:cs="SimSun"/>
                      <w:sz w:val="21"/>
                      <w:szCs w:val="21"/>
                      <w:spacing w:val="-6"/>
                    </w:rPr>
                    <w:t>一年</w:t>
                  </w:r>
                </w:p>
              </w:tc>
            </w:tr>
            <w:tr>
              <w:trPr>
                <w:trHeight w:val="570" w:hRule="atLeast"/>
              </w:trPr>
              <w:tc>
                <w:tcPr>
                  <w:tcW w:w="766" w:type="dxa"/>
                  <w:vAlign w:val="top"/>
                  <w:vMerge w:val="continue"/>
                  <w:tcBorders>
                    <w:bottom w:val="nil"/>
                    <w:left w:val="nil"/>
                    <w:top w:val="nil"/>
                  </w:tcBorders>
                </w:tcPr>
                <w:p>
                  <w:pPr>
                    <w:rPr>
                      <w:rFonts w:ascii="Arial"/>
                      <w:sz w:val="21"/>
                    </w:rPr>
                  </w:pPr>
                  <w:r/>
                </w:p>
              </w:tc>
              <w:tc>
                <w:tcPr>
                  <w:tcW w:w="1434" w:type="dxa"/>
                  <w:vAlign w:val="top"/>
                </w:tcPr>
                <w:p>
                  <w:pPr>
                    <w:ind w:left="616" w:right="190" w:hanging="420"/>
                    <w:spacing w:before="65" w:line="217" w:lineRule="auto"/>
                    <w:rPr>
                      <w:rFonts w:ascii="SimSun" w:hAnsi="SimSun" w:eastAsia="SimSun" w:cs="SimSun"/>
                      <w:sz w:val="21"/>
                      <w:szCs w:val="21"/>
                    </w:rPr>
                  </w:pPr>
                  <w:r>
                    <w:rPr>
                      <w:rFonts w:ascii="SimSun" w:hAnsi="SimSun" w:eastAsia="SimSun" w:cs="SimSun"/>
                      <w:sz w:val="21"/>
                      <w:szCs w:val="21"/>
                      <w:spacing w:val="-2"/>
                    </w:rPr>
                    <w:t>粘胶废包装</w:t>
                  </w:r>
                  <w:r>
                    <w:rPr>
                      <w:rFonts w:ascii="SimSun" w:hAnsi="SimSun" w:eastAsia="SimSun" w:cs="SimSun"/>
                      <w:sz w:val="21"/>
                      <w:szCs w:val="21"/>
                    </w:rPr>
                    <w:t xml:space="preserve"> </w:t>
                  </w:r>
                  <w:r>
                    <w:rPr>
                      <w:rFonts w:ascii="SimSun" w:hAnsi="SimSun" w:eastAsia="SimSun" w:cs="SimSun"/>
                      <w:sz w:val="21"/>
                      <w:szCs w:val="21"/>
                    </w:rPr>
                    <w:t>袋</w:t>
                  </w:r>
                </w:p>
              </w:tc>
              <w:tc>
                <w:tcPr>
                  <w:tcW w:w="1131" w:type="dxa"/>
                  <w:vAlign w:val="top"/>
                </w:tcPr>
                <w:p>
                  <w:pPr>
                    <w:ind w:left="285"/>
                    <w:spacing w:before="22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HW49</w:t>
                  </w:r>
                </w:p>
              </w:tc>
              <w:tc>
                <w:tcPr>
                  <w:tcW w:w="1495" w:type="dxa"/>
                  <w:vAlign w:val="top"/>
                </w:tcPr>
                <w:p>
                  <w:pPr>
                    <w:ind w:left="262"/>
                    <w:spacing w:before="22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900-014-49</w:t>
                  </w:r>
                </w:p>
              </w:tc>
              <w:tc>
                <w:tcPr>
                  <w:tcW w:w="601" w:type="dxa"/>
                  <w:vAlign w:val="top"/>
                  <w:vMerge w:val="continue"/>
                  <w:textDirection w:val="tbRlV"/>
                  <w:tcBorders>
                    <w:bottom w:val="nil"/>
                    <w:top w:val="nil"/>
                  </w:tcBorders>
                </w:tcPr>
                <w:p>
                  <w:pPr>
                    <w:rPr>
                      <w:rFonts w:ascii="Arial"/>
                      <w:sz w:val="21"/>
                    </w:rPr>
                  </w:pPr>
                  <w:r/>
                </w:p>
              </w:tc>
              <w:tc>
                <w:tcPr>
                  <w:tcW w:w="929" w:type="dxa"/>
                  <w:vAlign w:val="top"/>
                  <w:vMerge w:val="continue"/>
                  <w:tcBorders>
                    <w:bottom w:val="nil"/>
                    <w:top w:val="nil"/>
                  </w:tcBorders>
                </w:tcPr>
                <w:p>
                  <w:pPr>
                    <w:rPr>
                      <w:rFonts w:ascii="Arial"/>
                      <w:sz w:val="21"/>
                    </w:rPr>
                  </w:pPr>
                  <w:r/>
                </w:p>
              </w:tc>
              <w:tc>
                <w:tcPr>
                  <w:tcW w:w="986" w:type="dxa"/>
                  <w:vAlign w:val="top"/>
                </w:tcPr>
                <w:p>
                  <w:pPr>
                    <w:ind w:left="288"/>
                    <w:spacing w:before="190" w:line="220" w:lineRule="auto"/>
                    <w:rPr>
                      <w:rFonts w:ascii="SimSun" w:hAnsi="SimSun" w:eastAsia="SimSun" w:cs="SimSun"/>
                      <w:sz w:val="21"/>
                      <w:szCs w:val="21"/>
                    </w:rPr>
                  </w:pPr>
                  <w:r>
                    <w:rPr>
                      <w:rFonts w:ascii="SimSun" w:hAnsi="SimSun" w:eastAsia="SimSun" w:cs="SimSun"/>
                      <w:sz w:val="21"/>
                      <w:szCs w:val="21"/>
                      <w:spacing w:val="-3"/>
                    </w:rPr>
                    <w:t>袋装</w:t>
                  </w:r>
                </w:p>
              </w:tc>
              <w:tc>
                <w:tcPr>
                  <w:tcW w:w="1002" w:type="dxa"/>
                  <w:vAlign w:val="top"/>
                </w:tcPr>
                <w:p>
                  <w:pPr>
                    <w:ind w:left="449"/>
                    <w:spacing w:before="226"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2</w:t>
                  </w:r>
                </w:p>
              </w:tc>
              <w:tc>
                <w:tcPr>
                  <w:tcW w:w="851" w:type="dxa"/>
                  <w:vAlign w:val="top"/>
                  <w:tcBorders>
                    <w:right w:val="nil"/>
                  </w:tcBorders>
                </w:tcPr>
                <w:p>
                  <w:pPr>
                    <w:ind w:left="223"/>
                    <w:spacing w:before="189" w:line="220" w:lineRule="auto"/>
                    <w:rPr>
                      <w:rFonts w:ascii="SimSun" w:hAnsi="SimSun" w:eastAsia="SimSun" w:cs="SimSun"/>
                      <w:sz w:val="21"/>
                      <w:szCs w:val="21"/>
                    </w:rPr>
                  </w:pPr>
                  <w:r>
                    <w:rPr>
                      <w:rFonts w:ascii="SimSun" w:hAnsi="SimSun" w:eastAsia="SimSun" w:cs="SimSun"/>
                      <w:sz w:val="21"/>
                      <w:szCs w:val="21"/>
                      <w:spacing w:val="-2"/>
                    </w:rPr>
                    <w:t>一年</w:t>
                  </w:r>
                </w:p>
              </w:tc>
            </w:tr>
            <w:tr>
              <w:trPr>
                <w:trHeight w:val="603" w:hRule="atLeast"/>
              </w:trPr>
              <w:tc>
                <w:tcPr>
                  <w:tcW w:w="766" w:type="dxa"/>
                  <w:vAlign w:val="top"/>
                  <w:vMerge w:val="continue"/>
                  <w:tcBorders>
                    <w:bottom w:val="nil"/>
                    <w:left w:val="nil"/>
                    <w:top w:val="nil"/>
                  </w:tcBorders>
                </w:tcPr>
                <w:p>
                  <w:pPr>
                    <w:rPr>
                      <w:rFonts w:ascii="Arial"/>
                      <w:sz w:val="21"/>
                    </w:rPr>
                  </w:pPr>
                  <w:r/>
                </w:p>
              </w:tc>
              <w:tc>
                <w:tcPr>
                  <w:tcW w:w="1434" w:type="dxa"/>
                  <w:vAlign w:val="top"/>
                </w:tcPr>
                <w:p>
                  <w:pPr>
                    <w:ind w:left="300"/>
                    <w:spacing w:before="209" w:line="220" w:lineRule="auto"/>
                    <w:rPr>
                      <w:rFonts w:ascii="SimSun" w:hAnsi="SimSun" w:eastAsia="SimSun" w:cs="SimSun"/>
                      <w:sz w:val="21"/>
                      <w:szCs w:val="21"/>
                    </w:rPr>
                  </w:pPr>
                  <w:r>
                    <w:rPr>
                      <w:rFonts w:ascii="SimSun" w:hAnsi="SimSun" w:eastAsia="SimSun" w:cs="SimSun"/>
                      <w:sz w:val="21"/>
                      <w:szCs w:val="21"/>
                      <w:spacing w:val="-2"/>
                    </w:rPr>
                    <w:t>废活性炭</w:t>
                  </w:r>
                </w:p>
              </w:tc>
              <w:tc>
                <w:tcPr>
                  <w:tcW w:w="1131" w:type="dxa"/>
                  <w:vAlign w:val="top"/>
                </w:tcPr>
                <w:p>
                  <w:pPr>
                    <w:ind w:left="285"/>
                    <w:spacing w:before="24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HW49</w:t>
                  </w:r>
                </w:p>
              </w:tc>
              <w:tc>
                <w:tcPr>
                  <w:tcW w:w="1495" w:type="dxa"/>
                  <w:vAlign w:val="top"/>
                </w:tcPr>
                <w:p>
                  <w:pPr>
                    <w:ind w:left="262"/>
                    <w:spacing w:before="24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900-014-49</w:t>
                  </w:r>
                </w:p>
              </w:tc>
              <w:tc>
                <w:tcPr>
                  <w:tcW w:w="601" w:type="dxa"/>
                  <w:vAlign w:val="top"/>
                  <w:vMerge w:val="continue"/>
                  <w:textDirection w:val="tbRlV"/>
                  <w:tcBorders>
                    <w:bottom w:val="nil"/>
                    <w:top w:val="nil"/>
                  </w:tcBorders>
                </w:tcPr>
                <w:p>
                  <w:pPr>
                    <w:rPr>
                      <w:rFonts w:ascii="Arial"/>
                      <w:sz w:val="21"/>
                    </w:rPr>
                  </w:pPr>
                  <w:r/>
                </w:p>
              </w:tc>
              <w:tc>
                <w:tcPr>
                  <w:tcW w:w="929" w:type="dxa"/>
                  <w:vAlign w:val="top"/>
                  <w:vMerge w:val="continue"/>
                  <w:tcBorders>
                    <w:bottom w:val="nil"/>
                    <w:top w:val="nil"/>
                  </w:tcBorders>
                </w:tcPr>
                <w:p>
                  <w:pPr>
                    <w:rPr>
                      <w:rFonts w:ascii="Arial"/>
                      <w:sz w:val="21"/>
                    </w:rPr>
                  </w:pPr>
                  <w:r/>
                </w:p>
              </w:tc>
              <w:tc>
                <w:tcPr>
                  <w:tcW w:w="986" w:type="dxa"/>
                  <w:vAlign w:val="top"/>
                </w:tcPr>
                <w:p>
                  <w:pPr>
                    <w:ind w:left="288"/>
                    <w:spacing w:before="211" w:line="220" w:lineRule="auto"/>
                    <w:rPr>
                      <w:rFonts w:ascii="SimSun" w:hAnsi="SimSun" w:eastAsia="SimSun" w:cs="SimSun"/>
                      <w:sz w:val="21"/>
                      <w:szCs w:val="21"/>
                    </w:rPr>
                  </w:pPr>
                  <w:r>
                    <w:rPr>
                      <w:rFonts w:ascii="SimSun" w:hAnsi="SimSun" w:eastAsia="SimSun" w:cs="SimSun"/>
                      <w:sz w:val="21"/>
                      <w:szCs w:val="21"/>
                      <w:spacing w:val="-5"/>
                    </w:rPr>
                    <w:t>袋装</w:t>
                  </w:r>
                </w:p>
              </w:tc>
              <w:tc>
                <w:tcPr>
                  <w:tcW w:w="1002" w:type="dxa"/>
                  <w:vAlign w:val="top"/>
                </w:tcPr>
                <w:p>
                  <w:pPr>
                    <w:ind w:left="470"/>
                    <w:spacing w:before="248"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851" w:type="dxa"/>
                  <w:vAlign w:val="top"/>
                  <w:tcBorders>
                    <w:right w:val="nil"/>
                  </w:tcBorders>
                </w:tcPr>
                <w:p>
                  <w:pPr>
                    <w:ind w:left="223"/>
                    <w:spacing w:before="210" w:line="220" w:lineRule="auto"/>
                    <w:rPr>
                      <w:rFonts w:ascii="SimSun" w:hAnsi="SimSun" w:eastAsia="SimSun" w:cs="SimSun"/>
                      <w:sz w:val="21"/>
                      <w:szCs w:val="21"/>
                    </w:rPr>
                  </w:pPr>
                  <w:r>
                    <w:rPr>
                      <w:rFonts w:ascii="SimSun" w:hAnsi="SimSun" w:eastAsia="SimSun" w:cs="SimSun"/>
                      <w:sz w:val="21"/>
                      <w:szCs w:val="21"/>
                      <w:spacing w:val="-2"/>
                    </w:rPr>
                    <w:t>一年</w:t>
                  </w:r>
                </w:p>
              </w:tc>
            </w:tr>
            <w:tr>
              <w:trPr>
                <w:trHeight w:val="605" w:hRule="atLeast"/>
              </w:trPr>
              <w:tc>
                <w:tcPr>
                  <w:tcW w:w="766" w:type="dxa"/>
                  <w:vAlign w:val="top"/>
                  <w:vMerge w:val="continue"/>
                  <w:tcBorders>
                    <w:bottom w:val="nil"/>
                    <w:left w:val="nil"/>
                    <w:top w:val="nil"/>
                  </w:tcBorders>
                </w:tcPr>
                <w:p>
                  <w:pPr>
                    <w:rPr>
                      <w:rFonts w:ascii="Arial"/>
                      <w:sz w:val="21"/>
                    </w:rPr>
                  </w:pPr>
                  <w:r/>
                </w:p>
              </w:tc>
              <w:tc>
                <w:tcPr>
                  <w:tcW w:w="1434" w:type="dxa"/>
                  <w:vAlign w:val="top"/>
                </w:tcPr>
                <w:p>
                  <w:pPr>
                    <w:ind w:left="405"/>
                    <w:spacing w:before="213" w:line="219" w:lineRule="auto"/>
                    <w:rPr>
                      <w:rFonts w:ascii="SimSun" w:hAnsi="SimSun" w:eastAsia="SimSun" w:cs="SimSun"/>
                      <w:sz w:val="21"/>
                      <w:szCs w:val="21"/>
                    </w:rPr>
                  </w:pPr>
                  <w:r>
                    <w:rPr>
                      <w:rFonts w:ascii="SimSun" w:hAnsi="SimSun" w:eastAsia="SimSun" w:cs="SimSun"/>
                      <w:sz w:val="21"/>
                      <w:szCs w:val="21"/>
                      <w:spacing w:val="-2"/>
                    </w:rPr>
                    <w:t>废机油</w:t>
                  </w:r>
                </w:p>
              </w:tc>
              <w:tc>
                <w:tcPr>
                  <w:tcW w:w="1131" w:type="dxa"/>
                  <w:vAlign w:val="top"/>
                </w:tcPr>
                <w:p>
                  <w:pPr>
                    <w:ind w:left="285"/>
                    <w:spacing w:before="25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HW08</w:t>
                  </w:r>
                </w:p>
              </w:tc>
              <w:tc>
                <w:tcPr>
                  <w:tcW w:w="1495" w:type="dxa"/>
                  <w:vAlign w:val="top"/>
                </w:tcPr>
                <w:p>
                  <w:pPr>
                    <w:ind w:left="262"/>
                    <w:spacing w:before="25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900-217-08</w:t>
                  </w:r>
                </w:p>
              </w:tc>
              <w:tc>
                <w:tcPr>
                  <w:tcW w:w="601" w:type="dxa"/>
                  <w:vAlign w:val="top"/>
                  <w:vMerge w:val="continue"/>
                  <w:textDirection w:val="tbRlV"/>
                  <w:tcBorders>
                    <w:bottom w:val="nil"/>
                    <w:top w:val="nil"/>
                  </w:tcBorders>
                </w:tcPr>
                <w:p>
                  <w:pPr>
                    <w:rPr>
                      <w:rFonts w:ascii="Arial"/>
                      <w:sz w:val="21"/>
                    </w:rPr>
                  </w:pPr>
                  <w:r/>
                </w:p>
              </w:tc>
              <w:tc>
                <w:tcPr>
                  <w:tcW w:w="929" w:type="dxa"/>
                  <w:vAlign w:val="top"/>
                  <w:vMerge w:val="continue"/>
                  <w:tcBorders>
                    <w:bottom w:val="nil"/>
                    <w:top w:val="nil"/>
                  </w:tcBorders>
                </w:tcPr>
                <w:p>
                  <w:pPr>
                    <w:rPr>
                      <w:rFonts w:ascii="Arial"/>
                      <w:sz w:val="21"/>
                    </w:rPr>
                  </w:pPr>
                  <w:r/>
                </w:p>
              </w:tc>
              <w:tc>
                <w:tcPr>
                  <w:tcW w:w="986" w:type="dxa"/>
                  <w:vAlign w:val="top"/>
                </w:tcPr>
                <w:p>
                  <w:pPr>
                    <w:ind w:left="290"/>
                    <w:spacing w:before="217" w:line="220" w:lineRule="auto"/>
                    <w:rPr>
                      <w:rFonts w:ascii="SimSun" w:hAnsi="SimSun" w:eastAsia="SimSun" w:cs="SimSun"/>
                      <w:sz w:val="21"/>
                      <w:szCs w:val="21"/>
                    </w:rPr>
                  </w:pPr>
                  <w:r>
                    <w:rPr>
                      <w:rFonts w:ascii="SimSun" w:hAnsi="SimSun" w:eastAsia="SimSun" w:cs="SimSun"/>
                      <w:sz w:val="21"/>
                      <w:szCs w:val="21"/>
                      <w:spacing w:val="-3"/>
                    </w:rPr>
                    <w:t>桶装</w:t>
                  </w:r>
                </w:p>
              </w:tc>
              <w:tc>
                <w:tcPr>
                  <w:tcW w:w="1002" w:type="dxa"/>
                  <w:vAlign w:val="top"/>
                </w:tcPr>
                <w:p>
                  <w:pPr>
                    <w:ind w:left="373"/>
                    <w:spacing w:before="25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0.1</w:t>
                  </w:r>
                </w:p>
              </w:tc>
              <w:tc>
                <w:tcPr>
                  <w:tcW w:w="851" w:type="dxa"/>
                  <w:vAlign w:val="top"/>
                  <w:tcBorders>
                    <w:right w:val="nil"/>
                  </w:tcBorders>
                </w:tcPr>
                <w:p>
                  <w:pPr>
                    <w:ind w:left="223"/>
                    <w:spacing w:before="217" w:line="220" w:lineRule="auto"/>
                    <w:rPr>
                      <w:rFonts w:ascii="SimSun" w:hAnsi="SimSun" w:eastAsia="SimSun" w:cs="SimSun"/>
                      <w:sz w:val="21"/>
                      <w:szCs w:val="21"/>
                    </w:rPr>
                  </w:pPr>
                  <w:r>
                    <w:rPr>
                      <w:rFonts w:ascii="SimSun" w:hAnsi="SimSun" w:eastAsia="SimSun" w:cs="SimSun"/>
                      <w:sz w:val="21"/>
                      <w:szCs w:val="21"/>
                      <w:spacing w:val="-2"/>
                    </w:rPr>
                    <w:t>一年</w:t>
                  </w:r>
                </w:p>
              </w:tc>
            </w:tr>
            <w:tr>
              <w:trPr>
                <w:trHeight w:val="749" w:hRule="atLeast"/>
              </w:trPr>
              <w:tc>
                <w:tcPr>
                  <w:tcW w:w="766" w:type="dxa"/>
                  <w:vAlign w:val="top"/>
                  <w:vMerge w:val="continue"/>
                  <w:tcBorders>
                    <w:bottom w:val="single" w:color="000000" w:sz="12" w:space="0"/>
                    <w:left w:val="nil"/>
                    <w:top w:val="nil"/>
                  </w:tcBorders>
                </w:tcPr>
                <w:p>
                  <w:pPr>
                    <w:rPr>
                      <w:rFonts w:ascii="Arial"/>
                      <w:sz w:val="21"/>
                    </w:rPr>
                  </w:pPr>
                  <w:r/>
                </w:p>
              </w:tc>
              <w:tc>
                <w:tcPr>
                  <w:tcW w:w="1434" w:type="dxa"/>
                  <w:vAlign w:val="top"/>
                  <w:tcBorders>
                    <w:bottom w:val="single" w:color="000000" w:sz="12" w:space="0"/>
                  </w:tcBorders>
                </w:tcPr>
                <w:p>
                  <w:pPr>
                    <w:ind w:left="300"/>
                    <w:spacing w:before="278" w:line="219" w:lineRule="auto"/>
                    <w:rPr>
                      <w:rFonts w:ascii="SimSun" w:hAnsi="SimSun" w:eastAsia="SimSun" w:cs="SimSun"/>
                      <w:sz w:val="21"/>
                      <w:szCs w:val="21"/>
                    </w:rPr>
                  </w:pPr>
                  <w:r>
                    <w:rPr>
                      <w:rFonts w:ascii="SimSun" w:hAnsi="SimSun" w:eastAsia="SimSun" w:cs="SimSun"/>
                      <w:sz w:val="21"/>
                      <w:szCs w:val="21"/>
                      <w:spacing w:val="-2"/>
                    </w:rPr>
                    <w:t>废机油桶</w:t>
                  </w:r>
                </w:p>
              </w:tc>
              <w:tc>
                <w:tcPr>
                  <w:tcW w:w="1131" w:type="dxa"/>
                  <w:vAlign w:val="top"/>
                  <w:tcBorders>
                    <w:bottom w:val="single" w:color="000000" w:sz="12" w:space="0"/>
                  </w:tcBorders>
                </w:tcPr>
                <w:p>
                  <w:pPr>
                    <w:spacing w:line="253" w:lineRule="auto"/>
                    <w:rPr>
                      <w:rFonts w:ascii="Arial"/>
                      <w:sz w:val="21"/>
                    </w:rPr>
                  </w:pPr>
                  <w:r/>
                </w:p>
                <w:p>
                  <w:pPr>
                    <w:ind w:left="285"/>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HW08</w:t>
                  </w:r>
                </w:p>
              </w:tc>
              <w:tc>
                <w:tcPr>
                  <w:tcW w:w="1495" w:type="dxa"/>
                  <w:vAlign w:val="top"/>
                  <w:tcBorders>
                    <w:bottom w:val="single" w:color="000000" w:sz="12" w:space="0"/>
                  </w:tcBorders>
                </w:tcPr>
                <w:p>
                  <w:pPr>
                    <w:spacing w:line="253" w:lineRule="auto"/>
                    <w:rPr>
                      <w:rFonts w:ascii="Arial"/>
                      <w:sz w:val="21"/>
                    </w:rPr>
                  </w:pPr>
                  <w:r/>
                </w:p>
                <w:p>
                  <w:pPr>
                    <w:ind w:left="262"/>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900-249-08</w:t>
                  </w:r>
                </w:p>
              </w:tc>
              <w:tc>
                <w:tcPr>
                  <w:tcW w:w="601" w:type="dxa"/>
                  <w:vAlign w:val="top"/>
                  <w:vMerge w:val="continue"/>
                  <w:textDirection w:val="tbRlV"/>
                  <w:tcBorders>
                    <w:bottom w:val="single" w:color="000000" w:sz="12" w:space="0"/>
                    <w:top w:val="nil"/>
                  </w:tcBorders>
                </w:tcPr>
                <w:p>
                  <w:pPr>
                    <w:rPr>
                      <w:rFonts w:ascii="Arial"/>
                      <w:sz w:val="21"/>
                    </w:rPr>
                  </w:pPr>
                  <w:r/>
                </w:p>
              </w:tc>
              <w:tc>
                <w:tcPr>
                  <w:tcW w:w="929" w:type="dxa"/>
                  <w:vAlign w:val="top"/>
                  <w:vMerge w:val="continue"/>
                  <w:tcBorders>
                    <w:bottom w:val="single" w:color="000000" w:sz="12" w:space="0"/>
                    <w:top w:val="nil"/>
                  </w:tcBorders>
                </w:tcPr>
                <w:p>
                  <w:pPr>
                    <w:rPr>
                      <w:rFonts w:ascii="Arial"/>
                      <w:sz w:val="21"/>
                    </w:rPr>
                  </w:pPr>
                  <w:r/>
                </w:p>
              </w:tc>
              <w:tc>
                <w:tcPr>
                  <w:tcW w:w="986" w:type="dxa"/>
                  <w:vAlign w:val="top"/>
                  <w:tcBorders>
                    <w:bottom w:val="single" w:color="000000" w:sz="12" w:space="0"/>
                  </w:tcBorders>
                </w:tcPr>
                <w:p>
                  <w:pPr>
                    <w:ind w:left="288"/>
                    <w:spacing w:before="280" w:line="220" w:lineRule="auto"/>
                    <w:rPr>
                      <w:rFonts w:ascii="SimSun" w:hAnsi="SimSun" w:eastAsia="SimSun" w:cs="SimSun"/>
                      <w:sz w:val="21"/>
                      <w:szCs w:val="21"/>
                    </w:rPr>
                  </w:pPr>
                  <w:r>
                    <w:rPr>
                      <w:rFonts w:ascii="SimSun" w:hAnsi="SimSun" w:eastAsia="SimSun" w:cs="SimSun"/>
                      <w:sz w:val="21"/>
                      <w:szCs w:val="21"/>
                      <w:spacing w:val="-2"/>
                    </w:rPr>
                    <w:t>散装</w:t>
                  </w:r>
                </w:p>
              </w:tc>
              <w:tc>
                <w:tcPr>
                  <w:tcW w:w="1002" w:type="dxa"/>
                  <w:vAlign w:val="top"/>
                  <w:tcBorders>
                    <w:bottom w:val="single" w:color="000000" w:sz="12" w:space="0"/>
                  </w:tcBorders>
                </w:tcPr>
                <w:p>
                  <w:pPr>
                    <w:spacing w:line="255" w:lineRule="auto"/>
                    <w:rPr>
                      <w:rFonts w:ascii="Arial"/>
                      <w:sz w:val="21"/>
                    </w:rPr>
                  </w:pPr>
                  <w:r/>
                </w:p>
                <w:p>
                  <w:pPr>
                    <w:ind w:left="373"/>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0.1</w:t>
                  </w:r>
                </w:p>
              </w:tc>
              <w:tc>
                <w:tcPr>
                  <w:tcW w:w="851" w:type="dxa"/>
                  <w:vAlign w:val="top"/>
                  <w:tcBorders>
                    <w:bottom w:val="single" w:color="000000" w:sz="12" w:space="0"/>
                    <w:right w:val="nil"/>
                  </w:tcBorders>
                </w:tcPr>
                <w:p>
                  <w:pPr>
                    <w:ind w:left="223"/>
                    <w:spacing w:before="280" w:line="220" w:lineRule="auto"/>
                    <w:rPr>
                      <w:rFonts w:ascii="SimSun" w:hAnsi="SimSun" w:eastAsia="SimSun" w:cs="SimSun"/>
                      <w:sz w:val="21"/>
                      <w:szCs w:val="21"/>
                    </w:rPr>
                  </w:pPr>
                  <w:r>
                    <w:rPr>
                      <w:rFonts w:ascii="SimSun" w:hAnsi="SimSun" w:eastAsia="SimSun" w:cs="SimSun"/>
                      <w:sz w:val="21"/>
                      <w:szCs w:val="21"/>
                      <w:spacing w:val="-2"/>
                    </w:rPr>
                    <w:t>一年</w:t>
                  </w:r>
                </w:p>
              </w:tc>
            </w:tr>
          </w:tbl>
          <w:p>
            <w:pPr>
              <w:ind w:left="597"/>
              <w:spacing w:before="36"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w:t>
            </w:r>
            <w:r>
              <w:rPr>
                <w:rFonts w:ascii="Times New Roman" w:hAnsi="Times New Roman" w:eastAsia="Times New Roman" w:cs="Times New Roman"/>
                <w:sz w:val="24"/>
                <w:szCs w:val="24"/>
                <w:b/>
                <w:bCs/>
                <w:spacing w:val="-1"/>
              </w:rPr>
              <w:t>2</w:t>
            </w:r>
            <w:r>
              <w:rPr>
                <w:rFonts w:ascii="SimSun" w:hAnsi="SimSun" w:eastAsia="SimSun" w:cs="SimSun"/>
                <w:sz w:val="24"/>
                <w:szCs w:val="24"/>
                <w14:textOutline w14:w="4354" w14:cap="flat" w14:cmpd="sng">
                  <w14:solidFill>
                    <w14:srgbClr w14:val="000000"/>
                  </w14:solidFill>
                  <w14:prstDash w14:val="solid"/>
                  <w14:miter w14:lim="10"/>
                </w14:textOutline>
                <w:spacing w:val="-1"/>
              </w:rPr>
              <w:t>）固体废物环境影响和措施</w:t>
            </w:r>
          </w:p>
          <w:p>
            <w:pPr>
              <w:ind w:left="107" w:right="101" w:firstLine="481"/>
              <w:spacing w:before="181" w:line="359" w:lineRule="auto"/>
              <w:jc w:val="both"/>
              <w:rPr>
                <w:rFonts w:ascii="SimSun" w:hAnsi="SimSun" w:eastAsia="SimSun" w:cs="SimSun"/>
                <w:sz w:val="24"/>
                <w:szCs w:val="24"/>
              </w:rPr>
            </w:pPr>
            <w:r>
              <w:rPr>
                <w:rFonts w:ascii="SimSun" w:hAnsi="SimSun" w:eastAsia="SimSun" w:cs="SimSun"/>
                <w:sz w:val="24"/>
                <w:szCs w:val="24"/>
                <w:spacing w:val="-2"/>
              </w:rPr>
              <w:t>本项目设置危废暂存间</w:t>
            </w:r>
            <w:r>
              <w:rPr>
                <w:rFonts w:ascii="SimSun" w:hAnsi="SimSun" w:eastAsia="SimSun" w:cs="SimSun"/>
                <w:sz w:val="24"/>
                <w:szCs w:val="24"/>
                <w:spacing w:val="-50"/>
              </w:rPr>
              <w:t xml:space="preserve"> </w:t>
            </w:r>
            <w:r>
              <w:rPr>
                <w:rFonts w:ascii="Times New Roman" w:hAnsi="Times New Roman" w:eastAsia="Times New Roman" w:cs="Times New Roman"/>
                <w:sz w:val="24"/>
                <w:szCs w:val="24"/>
                <w:spacing w:val="-2"/>
              </w:rPr>
              <w:t>30m</w:t>
            </w:r>
            <w:r>
              <w:rPr>
                <w:rFonts w:ascii="Times New Roman" w:hAnsi="Times New Roman" w:eastAsia="Times New Roman" w:cs="Times New Roman"/>
                <w:sz w:val="15"/>
                <w:szCs w:val="15"/>
                <w:spacing w:val="-2"/>
                <w:position w:val="8"/>
              </w:rPr>
              <w:t>2</w:t>
            </w:r>
            <w:r>
              <w:rPr>
                <w:rFonts w:ascii="SimSun" w:hAnsi="SimSun" w:eastAsia="SimSun" w:cs="SimSun"/>
                <w:sz w:val="24"/>
                <w:szCs w:val="24"/>
                <w:spacing w:val="-2"/>
              </w:rPr>
              <w:t>，一般工业固体废物暂</w:t>
            </w:r>
            <w:r>
              <w:rPr>
                <w:rFonts w:ascii="SimSun" w:hAnsi="SimSun" w:eastAsia="SimSun" w:cs="SimSun"/>
                <w:sz w:val="24"/>
                <w:szCs w:val="24"/>
                <w:spacing w:val="-3"/>
              </w:rPr>
              <w:t>存间</w:t>
            </w:r>
            <w:r>
              <w:rPr>
                <w:rFonts w:ascii="SimSun" w:hAnsi="SimSun" w:eastAsia="SimSun" w:cs="SimSun"/>
                <w:sz w:val="24"/>
                <w:szCs w:val="24"/>
                <w:spacing w:val="-50"/>
              </w:rPr>
              <w:t xml:space="preserve"> </w:t>
            </w:r>
            <w:r>
              <w:rPr>
                <w:rFonts w:ascii="Times New Roman" w:hAnsi="Times New Roman" w:eastAsia="Times New Roman" w:cs="Times New Roman"/>
                <w:sz w:val="24"/>
                <w:szCs w:val="24"/>
                <w:spacing w:val="-3"/>
              </w:rPr>
              <w:t>30m</w:t>
            </w:r>
            <w:r>
              <w:rPr>
                <w:rFonts w:ascii="Times New Roman" w:hAnsi="Times New Roman" w:eastAsia="Times New Roman" w:cs="Times New Roman"/>
                <w:sz w:val="15"/>
                <w:szCs w:val="15"/>
                <w:spacing w:val="-3"/>
                <w:position w:val="8"/>
              </w:rPr>
              <w:t>2</w:t>
            </w:r>
            <w:r>
              <w:rPr>
                <w:rFonts w:ascii="SimSun" w:hAnsi="SimSun" w:eastAsia="SimSun" w:cs="SimSun"/>
                <w:sz w:val="24"/>
                <w:szCs w:val="24"/>
                <w:spacing w:val="-3"/>
              </w:rPr>
              <w:t>。按照废物产生情况来</w:t>
            </w:r>
            <w:r>
              <w:rPr>
                <w:rFonts w:ascii="SimSun" w:hAnsi="SimSun" w:eastAsia="SimSun" w:cs="SimSun"/>
                <w:sz w:val="24"/>
                <w:szCs w:val="24"/>
              </w:rPr>
              <w:t xml:space="preserve"> </w:t>
            </w:r>
            <w:r>
              <w:rPr>
                <w:rFonts w:ascii="SimSun" w:hAnsi="SimSun" w:eastAsia="SimSun" w:cs="SimSun"/>
                <w:sz w:val="24"/>
                <w:szCs w:val="24"/>
                <w:spacing w:val="-4"/>
              </w:rPr>
              <w:t>看，完全可以容纳。项目产生的危险废物分类收集和贮存（在危险废物暂存间</w:t>
            </w:r>
            <w:r>
              <w:rPr>
                <w:rFonts w:ascii="SimSun" w:hAnsi="SimSun" w:eastAsia="SimSun" w:cs="SimSun"/>
                <w:sz w:val="24"/>
                <w:szCs w:val="24"/>
                <w:spacing w:val="-5"/>
              </w:rPr>
              <w:t>内划分相应</w:t>
            </w:r>
            <w:r>
              <w:rPr>
                <w:rFonts w:ascii="SimSun" w:hAnsi="SimSun" w:eastAsia="SimSun" w:cs="SimSun"/>
                <w:sz w:val="24"/>
                <w:szCs w:val="24"/>
              </w:rPr>
              <w:t xml:space="preserve"> </w:t>
            </w:r>
            <w:r>
              <w:rPr>
                <w:rFonts w:ascii="SimSun" w:hAnsi="SimSun" w:eastAsia="SimSun" w:cs="SimSun"/>
                <w:sz w:val="24"/>
                <w:szCs w:val="24"/>
                <w:spacing w:val="-8"/>
              </w:rPr>
              <w:t>的贮存区域</w:t>
            </w:r>
            <w:r>
              <w:rPr>
                <w:rFonts w:ascii="SimSun" w:hAnsi="SimSun" w:eastAsia="SimSun" w:cs="SimSun"/>
                <w:sz w:val="24"/>
                <w:szCs w:val="24"/>
                <w:spacing w:val="-29"/>
              </w:rPr>
              <w:t>）</w:t>
            </w:r>
            <w:r>
              <w:rPr>
                <w:rFonts w:ascii="SimSun" w:hAnsi="SimSun" w:eastAsia="SimSun" w:cs="SimSun"/>
                <w:sz w:val="24"/>
                <w:szCs w:val="24"/>
                <w:spacing w:val="-30"/>
              </w:rPr>
              <w:t xml:space="preserve"> </w:t>
            </w:r>
            <w:r>
              <w:rPr>
                <w:rFonts w:ascii="SimSun" w:hAnsi="SimSun" w:eastAsia="SimSun" w:cs="SimSun"/>
                <w:sz w:val="24"/>
                <w:szCs w:val="24"/>
                <w:spacing w:val="-29"/>
              </w:rPr>
              <w:t>，</w:t>
            </w:r>
            <w:r>
              <w:rPr>
                <w:rFonts w:ascii="SimSun" w:hAnsi="SimSun" w:eastAsia="SimSun" w:cs="SimSun"/>
                <w:sz w:val="24"/>
                <w:szCs w:val="24"/>
                <w:spacing w:val="-8"/>
              </w:rPr>
              <w:t>危险废物均尽分类装入相应的贮存容器内， 在危险废物暂存间内的临时贮</w:t>
            </w:r>
            <w:r>
              <w:rPr>
                <w:rFonts w:ascii="SimSun" w:hAnsi="SimSun" w:eastAsia="SimSun" w:cs="SimSun"/>
                <w:sz w:val="24"/>
                <w:szCs w:val="24"/>
              </w:rPr>
              <w:t xml:space="preserve"> </w:t>
            </w:r>
            <w:r>
              <w:rPr>
                <w:rFonts w:ascii="SimSun" w:hAnsi="SimSun" w:eastAsia="SimSun" w:cs="SimSun"/>
                <w:sz w:val="24"/>
                <w:szCs w:val="24"/>
                <w:spacing w:val="-6"/>
              </w:rPr>
              <w:t>存过程中尽量避免堆码现象。危险废物在收集、运输过程中加强管理，</w:t>
            </w:r>
            <w:r>
              <w:rPr>
                <w:rFonts w:ascii="SimSun" w:hAnsi="SimSun" w:eastAsia="SimSun" w:cs="SimSun"/>
                <w:sz w:val="24"/>
                <w:szCs w:val="24"/>
                <w:spacing w:val="38"/>
              </w:rPr>
              <w:t xml:space="preserve">  </w:t>
            </w:r>
            <w:r>
              <w:rPr>
                <w:rFonts w:ascii="SimSun" w:hAnsi="SimSun" w:eastAsia="SimSun" w:cs="SimSun"/>
                <w:sz w:val="24"/>
                <w:szCs w:val="24"/>
                <w:spacing w:val="-6"/>
              </w:rPr>
              <w:t>最后委托有资质</w:t>
            </w:r>
            <w:r>
              <w:rPr>
                <w:rFonts w:ascii="SimSun" w:hAnsi="SimSun" w:eastAsia="SimSun" w:cs="SimSun"/>
                <w:sz w:val="24"/>
                <w:szCs w:val="24"/>
                <w:spacing w:val="1"/>
              </w:rPr>
              <w:t xml:space="preserve"> </w:t>
            </w:r>
            <w:r>
              <w:rPr>
                <w:rFonts w:ascii="SimSun" w:hAnsi="SimSun" w:eastAsia="SimSun" w:cs="SimSun"/>
                <w:sz w:val="24"/>
                <w:szCs w:val="24"/>
                <w:spacing w:val="-10"/>
              </w:rPr>
              <w:t>单位处置， 通过上述措施后基本对环境无影</w:t>
            </w:r>
            <w:r>
              <w:rPr>
                <w:rFonts w:ascii="SimSun" w:hAnsi="SimSun" w:eastAsia="SimSun" w:cs="SimSun"/>
                <w:sz w:val="24"/>
                <w:szCs w:val="24"/>
                <w:spacing w:val="-11"/>
              </w:rPr>
              <w:t>响。对于危险废物的转运和运输，</w:t>
            </w:r>
            <w:r>
              <w:rPr>
                <w:rFonts w:ascii="SimSun" w:hAnsi="SimSun" w:eastAsia="SimSun" w:cs="SimSun"/>
                <w:sz w:val="24"/>
                <w:szCs w:val="24"/>
                <w:spacing w:val="30"/>
              </w:rPr>
              <w:t xml:space="preserve"> </w:t>
            </w:r>
            <w:r>
              <w:rPr>
                <w:rFonts w:ascii="SimSun" w:hAnsi="SimSun" w:eastAsia="SimSun" w:cs="SimSun"/>
                <w:sz w:val="24"/>
                <w:szCs w:val="24"/>
                <w:spacing w:val="-11"/>
              </w:rPr>
              <w:t>需严格按照</w:t>
            </w:r>
            <w:r>
              <w:rPr>
                <w:rFonts w:ascii="SimSun" w:hAnsi="SimSun" w:eastAsia="SimSun" w:cs="SimSun"/>
                <w:sz w:val="24"/>
                <w:szCs w:val="24"/>
              </w:rPr>
              <w:t xml:space="preserve"> </w:t>
            </w:r>
            <w:r>
              <w:rPr>
                <w:rFonts w:ascii="SimSun" w:hAnsi="SimSun" w:eastAsia="SimSun" w:cs="SimSun"/>
                <w:sz w:val="24"/>
                <w:szCs w:val="24"/>
                <w:spacing w:val="-12"/>
              </w:rPr>
              <w:t>《危险废物转移联单管理方法》（国家环保总局，</w:t>
            </w:r>
            <w:r>
              <w:rPr>
                <w:rFonts w:ascii="SimSun" w:hAnsi="SimSun" w:eastAsia="SimSun" w:cs="SimSun"/>
                <w:sz w:val="24"/>
                <w:szCs w:val="24"/>
                <w:spacing w:val="66"/>
              </w:rPr>
              <w:t xml:space="preserve"> </w:t>
            </w:r>
            <w:r>
              <w:rPr>
                <w:rFonts w:ascii="SimSun" w:hAnsi="SimSun" w:eastAsia="SimSun" w:cs="SimSun"/>
                <w:sz w:val="24"/>
                <w:szCs w:val="24"/>
                <w:spacing w:val="-12"/>
              </w:rPr>
              <w:t>总局令第 </w:t>
            </w:r>
            <w:r>
              <w:rPr>
                <w:rFonts w:ascii="Times New Roman" w:hAnsi="Times New Roman" w:eastAsia="Times New Roman" w:cs="Times New Roman"/>
                <w:sz w:val="24"/>
                <w:szCs w:val="24"/>
                <w:spacing w:val="-12"/>
              </w:rPr>
              <w:t>5  </w:t>
            </w:r>
            <w:r>
              <w:rPr>
                <w:rFonts w:ascii="SimSun" w:hAnsi="SimSun" w:eastAsia="SimSun" w:cs="SimSun"/>
                <w:sz w:val="24"/>
                <w:szCs w:val="24"/>
                <w:spacing w:val="-12"/>
              </w:rPr>
              <w:t>号）</w:t>
            </w:r>
            <w:r>
              <w:rPr>
                <w:rFonts w:ascii="SimSun" w:hAnsi="SimSun" w:eastAsia="SimSun" w:cs="SimSun"/>
                <w:sz w:val="24"/>
                <w:szCs w:val="24"/>
                <w:spacing w:val="-54"/>
              </w:rPr>
              <w:t xml:space="preserve"> </w:t>
            </w:r>
            <w:r>
              <w:rPr>
                <w:rFonts w:ascii="SimSun" w:hAnsi="SimSun" w:eastAsia="SimSun" w:cs="SimSun"/>
                <w:sz w:val="24"/>
                <w:szCs w:val="24"/>
                <w:spacing w:val="-12"/>
              </w:rPr>
              <w:t>执行， </w:t>
            </w:r>
            <w:r>
              <w:rPr>
                <w:rFonts w:ascii="SimSun" w:hAnsi="SimSun" w:eastAsia="SimSun" w:cs="SimSun"/>
                <w:sz w:val="24"/>
                <w:szCs w:val="24"/>
                <w:spacing w:val="-13"/>
              </w:rPr>
              <w:t>做好记录， 避</w:t>
            </w:r>
          </w:p>
          <w:p>
            <w:pPr>
              <w:ind w:left="114"/>
              <w:spacing w:line="219" w:lineRule="auto"/>
              <w:rPr>
                <w:rFonts w:ascii="SimSun" w:hAnsi="SimSun" w:eastAsia="SimSun" w:cs="SimSun"/>
                <w:sz w:val="24"/>
                <w:szCs w:val="24"/>
              </w:rPr>
            </w:pPr>
            <w:r>
              <w:rPr>
                <w:rFonts w:ascii="SimSun" w:hAnsi="SimSun" w:eastAsia="SimSun" w:cs="SimSun"/>
                <w:sz w:val="24"/>
                <w:szCs w:val="24"/>
                <w:spacing w:val="-3"/>
              </w:rPr>
              <w:t>免危险废物在贮存和转运过程中产生二次污染。</w:t>
            </w:r>
          </w:p>
          <w:p>
            <w:pPr>
              <w:ind w:left="594"/>
              <w:spacing w:before="180"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一般工业固废贮存处置要求：</w:t>
            </w:r>
          </w:p>
          <w:p>
            <w:pPr>
              <w:ind w:left="587"/>
              <w:spacing w:before="182" w:line="466" w:lineRule="exact"/>
              <w:rPr>
                <w:rFonts w:ascii="SimSun" w:hAnsi="SimSun" w:eastAsia="SimSun" w:cs="SimSun"/>
                <w:sz w:val="24"/>
                <w:szCs w:val="24"/>
              </w:rPr>
            </w:pPr>
            <w:r>
              <w:rPr>
                <w:rFonts w:ascii="SimSun" w:hAnsi="SimSun" w:eastAsia="SimSun" w:cs="SimSun"/>
                <w:sz w:val="24"/>
                <w:szCs w:val="24"/>
                <w:spacing w:val="1"/>
                <w:position w:val="17"/>
              </w:rPr>
              <w:t>①要按照《一般工业固体废物贮存和填埋污染控制标准》（</w:t>
            </w:r>
            <w:r>
              <w:rPr>
                <w:rFonts w:ascii="Times New Roman" w:hAnsi="Times New Roman" w:eastAsia="Times New Roman" w:cs="Times New Roman"/>
                <w:sz w:val="24"/>
                <w:szCs w:val="24"/>
                <w:position w:val="17"/>
              </w:rPr>
              <w:t>GB</w:t>
            </w:r>
            <w:r>
              <w:rPr>
                <w:rFonts w:ascii="Times New Roman" w:hAnsi="Times New Roman" w:eastAsia="Times New Roman" w:cs="Times New Roman"/>
                <w:sz w:val="24"/>
                <w:szCs w:val="24"/>
                <w:spacing w:val="1"/>
                <w:position w:val="17"/>
              </w:rPr>
              <w:t>18599-</w:t>
            </w:r>
            <w:r>
              <w:rPr>
                <w:rFonts w:ascii="Times New Roman" w:hAnsi="Times New Roman" w:eastAsia="Times New Roman" w:cs="Times New Roman"/>
                <w:sz w:val="24"/>
                <w:szCs w:val="24"/>
                <w:position w:val="17"/>
              </w:rPr>
              <w:t>2020</w:t>
            </w:r>
            <w:r>
              <w:rPr>
                <w:rFonts w:ascii="SimSun" w:hAnsi="SimSun" w:eastAsia="SimSun" w:cs="SimSun"/>
                <w:sz w:val="24"/>
                <w:szCs w:val="24"/>
                <w:position w:val="17"/>
              </w:rPr>
              <w:t>）的要求</w:t>
            </w:r>
          </w:p>
          <w:p>
            <w:pPr>
              <w:ind w:left="112"/>
              <w:spacing w:before="1" w:line="219" w:lineRule="auto"/>
              <w:rPr>
                <w:rFonts w:ascii="SimSun" w:hAnsi="SimSun" w:eastAsia="SimSun" w:cs="SimSun"/>
                <w:sz w:val="24"/>
                <w:szCs w:val="24"/>
              </w:rPr>
            </w:pPr>
            <w:r>
              <w:rPr>
                <w:rFonts w:ascii="SimSun" w:hAnsi="SimSun" w:eastAsia="SimSun" w:cs="SimSun"/>
                <w:sz w:val="24"/>
                <w:szCs w:val="24"/>
                <w:spacing w:val="-6"/>
              </w:rPr>
              <w:t>设置暂存场所。</w:t>
            </w:r>
          </w:p>
          <w:p>
            <w:pPr>
              <w:ind w:left="586"/>
              <w:spacing w:before="182" w:line="466" w:lineRule="exact"/>
              <w:rPr>
                <w:rFonts w:ascii="SimSun" w:hAnsi="SimSun" w:eastAsia="SimSun" w:cs="SimSun"/>
                <w:sz w:val="24"/>
                <w:szCs w:val="24"/>
              </w:rPr>
            </w:pPr>
            <w:r>
              <w:rPr>
                <w:rFonts w:ascii="SimSun" w:hAnsi="SimSun" w:eastAsia="SimSun" w:cs="SimSun"/>
                <w:sz w:val="24"/>
                <w:szCs w:val="24"/>
                <w:spacing w:val="-1"/>
                <w:position w:val="17"/>
              </w:rPr>
              <w:t>②贮存、处置场的设置必须与将要堆放的一般工业固体废物的类别相一致。</w:t>
            </w:r>
          </w:p>
          <w:p>
            <w:pPr>
              <w:ind w:left="586"/>
              <w:spacing w:before="1" w:line="217" w:lineRule="auto"/>
              <w:rPr>
                <w:rFonts w:ascii="SimSun" w:hAnsi="SimSun" w:eastAsia="SimSun" w:cs="SimSun"/>
                <w:sz w:val="24"/>
                <w:szCs w:val="24"/>
              </w:rPr>
            </w:pPr>
            <w:r>
              <w:rPr>
                <w:rFonts w:ascii="SimSun" w:hAnsi="SimSun" w:eastAsia="SimSun" w:cs="SimSun"/>
                <w:sz w:val="24"/>
                <w:szCs w:val="24"/>
                <w:spacing w:val="-2"/>
              </w:rPr>
              <w:t>③不得露天堆放，防止雨水进入产生二次污染。</w:t>
            </w:r>
          </w:p>
          <w:p>
            <w:pPr>
              <w:ind w:left="586"/>
              <w:spacing w:before="184" w:line="467" w:lineRule="exact"/>
              <w:rPr>
                <w:rFonts w:ascii="SimSun" w:hAnsi="SimSun" w:eastAsia="SimSun" w:cs="SimSun"/>
                <w:sz w:val="24"/>
                <w:szCs w:val="24"/>
              </w:rPr>
            </w:pPr>
            <w:r>
              <w:rPr>
                <w:rFonts w:ascii="SimSun" w:hAnsi="SimSun" w:eastAsia="SimSun" w:cs="SimSun"/>
                <w:sz w:val="24"/>
                <w:szCs w:val="24"/>
                <w:spacing w:val="-1"/>
                <w:position w:val="17"/>
              </w:rPr>
              <w:t>④贮存、处置场使用单位，应建立检查维护制度，定期检查维护堤、坝、挡土 墙、</w:t>
            </w:r>
          </w:p>
          <w:p>
            <w:pPr>
              <w:ind w:left="114"/>
              <w:spacing w:before="1" w:line="218" w:lineRule="auto"/>
              <w:rPr>
                <w:rFonts w:ascii="SimSun" w:hAnsi="SimSun" w:eastAsia="SimSun" w:cs="SimSun"/>
                <w:sz w:val="24"/>
                <w:szCs w:val="24"/>
              </w:rPr>
            </w:pPr>
            <w:r>
              <w:rPr>
                <w:rFonts w:ascii="SimSun" w:hAnsi="SimSun" w:eastAsia="SimSun" w:cs="SimSun"/>
                <w:sz w:val="24"/>
                <w:szCs w:val="24"/>
                <w:spacing w:val="-1"/>
              </w:rPr>
              <w:t>导流渠等设施，发现有损坏可能或异常，应及时采取必要措施，以保障正常运 行。</w:t>
            </w:r>
          </w:p>
          <w:p>
            <w:pPr>
              <w:ind w:left="134" w:right="101" w:firstLine="451"/>
              <w:spacing w:before="181" w:line="360" w:lineRule="auto"/>
              <w:rPr>
                <w:rFonts w:ascii="SimSun" w:hAnsi="SimSun" w:eastAsia="SimSun" w:cs="SimSun"/>
                <w:sz w:val="24"/>
                <w:szCs w:val="24"/>
              </w:rPr>
            </w:pPr>
            <w:r>
              <w:rPr>
                <w:rFonts w:ascii="SimSun" w:hAnsi="SimSun" w:eastAsia="SimSun" w:cs="SimSun"/>
                <w:sz w:val="24"/>
                <w:szCs w:val="24"/>
                <w:spacing w:val="-10"/>
              </w:rPr>
              <w:t>⑤单位须针对此对员工进行培训，</w:t>
            </w:r>
            <w:r>
              <w:rPr>
                <w:rFonts w:ascii="SimSun" w:hAnsi="SimSun" w:eastAsia="SimSun" w:cs="SimSun"/>
                <w:sz w:val="24"/>
                <w:szCs w:val="24"/>
                <w:spacing w:val="52"/>
              </w:rPr>
              <w:t xml:space="preserve"> </w:t>
            </w:r>
            <w:r>
              <w:rPr>
                <w:rFonts w:ascii="SimSun" w:hAnsi="SimSun" w:eastAsia="SimSun" w:cs="SimSun"/>
                <w:sz w:val="24"/>
                <w:szCs w:val="24"/>
                <w:spacing w:val="-10"/>
              </w:rPr>
              <w:t>加强安全及防止污染的意识，</w:t>
            </w:r>
            <w:r>
              <w:rPr>
                <w:rFonts w:ascii="SimSun" w:hAnsi="SimSun" w:eastAsia="SimSun" w:cs="SimSun"/>
                <w:sz w:val="24"/>
                <w:szCs w:val="24"/>
                <w:spacing w:val="53"/>
              </w:rPr>
              <w:t xml:space="preserve"> </w:t>
            </w:r>
            <w:r>
              <w:rPr>
                <w:rFonts w:ascii="SimSun" w:hAnsi="SimSun" w:eastAsia="SimSun" w:cs="SimSun"/>
                <w:sz w:val="24"/>
                <w:szCs w:val="24"/>
                <w:spacing w:val="-10"/>
              </w:rPr>
              <w:t>培训通过</w:t>
            </w:r>
            <w:r>
              <w:rPr>
                <w:rFonts w:ascii="SimSun" w:hAnsi="SimSun" w:eastAsia="SimSun" w:cs="SimSun"/>
                <w:sz w:val="24"/>
                <w:szCs w:val="24"/>
                <w:spacing w:val="-11"/>
              </w:rPr>
              <w:t>后方 可上</w:t>
            </w:r>
            <w:r>
              <w:rPr>
                <w:rFonts w:ascii="SimSun" w:hAnsi="SimSun" w:eastAsia="SimSun" w:cs="SimSun"/>
                <w:sz w:val="24"/>
                <w:szCs w:val="24"/>
              </w:rPr>
              <w:t xml:space="preserve"> </w:t>
            </w:r>
            <w:r>
              <w:rPr>
                <w:rFonts w:ascii="SimSun" w:hAnsi="SimSun" w:eastAsia="SimSun" w:cs="SimSun"/>
                <w:sz w:val="24"/>
                <w:szCs w:val="24"/>
                <w:spacing w:val="-6"/>
              </w:rPr>
              <w:t>岗，</w:t>
            </w:r>
            <w:r>
              <w:rPr>
                <w:rFonts w:ascii="SimSun" w:hAnsi="SimSun" w:eastAsia="SimSun" w:cs="SimSun"/>
                <w:sz w:val="24"/>
                <w:szCs w:val="24"/>
                <w:spacing w:val="-50"/>
              </w:rPr>
              <w:t xml:space="preserve"> </w:t>
            </w:r>
            <w:r>
              <w:rPr>
                <w:rFonts w:ascii="SimSun" w:hAnsi="SimSun" w:eastAsia="SimSun" w:cs="SimSun"/>
                <w:sz w:val="24"/>
                <w:szCs w:val="24"/>
                <w:spacing w:val="-6"/>
              </w:rPr>
              <w:t>对于固体废弃物的收集、运输要实施专人专职管理制度并建立好档案</w:t>
            </w:r>
            <w:r>
              <w:rPr>
                <w:rFonts w:ascii="SimSun" w:hAnsi="SimSun" w:eastAsia="SimSun" w:cs="SimSun"/>
                <w:sz w:val="24"/>
                <w:szCs w:val="24"/>
                <w:spacing w:val="-7"/>
              </w:rPr>
              <w:t>制度。  应将入</w:t>
            </w:r>
          </w:p>
          <w:p>
            <w:pPr>
              <w:ind w:left="107"/>
              <w:spacing w:before="1" w:line="218" w:lineRule="auto"/>
              <w:rPr>
                <w:rFonts w:ascii="SimSun" w:hAnsi="SimSun" w:eastAsia="SimSun" w:cs="SimSun"/>
                <w:sz w:val="24"/>
                <w:szCs w:val="24"/>
              </w:rPr>
            </w:pPr>
            <w:r>
              <w:rPr>
                <w:rFonts w:ascii="SimSun" w:hAnsi="SimSun" w:eastAsia="SimSun" w:cs="SimSun"/>
                <w:sz w:val="24"/>
                <w:szCs w:val="24"/>
                <w:spacing w:val="-12"/>
              </w:rPr>
              <w:t>场的一般工业固体废物的种类和数量以及下列资料， 详细记录在案， 长期保存， </w:t>
            </w:r>
            <w:r>
              <w:rPr>
                <w:rFonts w:ascii="SimSun" w:hAnsi="SimSun" w:eastAsia="SimSun" w:cs="SimSun"/>
                <w:sz w:val="24"/>
                <w:szCs w:val="24"/>
                <w:spacing w:val="-13"/>
              </w:rPr>
              <w:t>供随时查</w:t>
            </w:r>
          </w:p>
        </w:tc>
      </w:tr>
    </w:tbl>
    <w:p>
      <w:pPr>
        <w:pStyle w:val="BodyText"/>
        <w:rPr/>
      </w:pPr>
      <w:r/>
    </w:p>
    <w:p>
      <w:pPr>
        <w:sectPr>
          <w:footerReference w:type="default" r:id="rId162"/>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12615" w:hRule="atLeast"/>
        </w:trPr>
        <w:tc>
          <w:tcPr>
            <w:tcW w:w="425" w:type="dxa"/>
            <w:vAlign w:val="top"/>
            <w:tcBorders>
              <w:right w:val="single" w:color="000000" w:sz="2" w:space="0"/>
            </w:tcBorders>
          </w:tcPr>
          <w:p>
            <w:pPr>
              <w:rPr>
                <w:rFonts w:ascii="Arial"/>
                <w:sz w:val="21"/>
              </w:rPr>
            </w:pPr>
            <w:r/>
          </w:p>
        </w:tc>
        <w:tc>
          <w:tcPr>
            <w:tcW w:w="9430" w:type="dxa"/>
            <w:vAlign w:val="top"/>
            <w:tcBorders>
              <w:left w:val="single" w:color="000000" w:sz="2" w:space="0"/>
            </w:tcBorders>
          </w:tcPr>
          <w:p>
            <w:pPr>
              <w:ind w:left="128"/>
              <w:spacing w:before="40" w:line="221" w:lineRule="auto"/>
              <w:rPr>
                <w:rFonts w:ascii="SimSun" w:hAnsi="SimSun" w:eastAsia="SimSun" w:cs="SimSun"/>
                <w:sz w:val="24"/>
                <w:szCs w:val="24"/>
              </w:rPr>
            </w:pPr>
            <w:r>
              <w:rPr>
                <w:rFonts w:ascii="SimSun" w:hAnsi="SimSun" w:eastAsia="SimSun" w:cs="SimSun"/>
                <w:sz w:val="24"/>
                <w:szCs w:val="24"/>
                <w:spacing w:val="-17"/>
              </w:rPr>
              <w:t>阅。</w:t>
            </w:r>
          </w:p>
          <w:p>
            <w:pPr>
              <w:ind w:left="593"/>
              <w:spacing w:before="178"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3"/>
              </w:rPr>
              <w:t>危险废物贮存处置要求：</w:t>
            </w:r>
          </w:p>
          <w:p>
            <w:pPr>
              <w:ind w:right="32"/>
              <w:spacing w:before="181" w:line="220" w:lineRule="auto"/>
              <w:jc w:val="right"/>
              <w:rPr>
                <w:rFonts w:ascii="SimSun" w:hAnsi="SimSun" w:eastAsia="SimSun" w:cs="SimSun"/>
                <w:sz w:val="24"/>
                <w:szCs w:val="24"/>
              </w:rPr>
            </w:pPr>
            <w:r>
              <w:rPr>
                <w:rFonts w:ascii="SimSun" w:hAnsi="SimSun" w:eastAsia="SimSun" w:cs="SimSun"/>
                <w:sz w:val="24"/>
                <w:szCs w:val="24"/>
                <w:spacing w:val="-3"/>
              </w:rPr>
              <w:t>根据《危险废物贮存污染控制标准》（</w:t>
            </w:r>
            <w:r>
              <w:rPr>
                <w:rFonts w:ascii="Times New Roman" w:hAnsi="Times New Roman" w:eastAsia="Times New Roman" w:cs="Times New Roman"/>
                <w:sz w:val="24"/>
                <w:szCs w:val="24"/>
                <w:spacing w:val="-3"/>
              </w:rPr>
              <w:t>GB 18597</w:t>
            </w:r>
            <w:r>
              <w:rPr>
                <w:rFonts w:ascii="SimSun" w:hAnsi="SimSun" w:eastAsia="SimSun" w:cs="SimSun"/>
                <w:sz w:val="24"/>
                <w:szCs w:val="24"/>
                <w:spacing w:val="-3"/>
              </w:rPr>
              <w:t>—</w:t>
            </w:r>
            <w:r>
              <w:rPr>
                <w:rFonts w:ascii="Times New Roman" w:hAnsi="Times New Roman" w:eastAsia="Times New Roman" w:cs="Times New Roman"/>
                <w:sz w:val="24"/>
                <w:szCs w:val="24"/>
                <w:spacing w:val="-3"/>
              </w:rPr>
              <w:t>2023</w:t>
            </w:r>
            <w:r>
              <w:rPr>
                <w:rFonts w:ascii="SimSun" w:hAnsi="SimSun" w:eastAsia="SimSun" w:cs="SimSun"/>
                <w:sz w:val="24"/>
                <w:szCs w:val="24"/>
                <w:spacing w:val="4"/>
              </w:rPr>
              <w:t>），</w:t>
            </w:r>
            <w:r>
              <w:rPr>
                <w:rFonts w:ascii="SimSun" w:hAnsi="SimSun" w:eastAsia="SimSun" w:cs="SimSun"/>
                <w:sz w:val="24"/>
                <w:szCs w:val="24"/>
                <w:spacing w:val="-3"/>
              </w:rPr>
              <w:t>危废间应符合以下要求：</w:t>
            </w:r>
          </w:p>
          <w:p>
            <w:pPr>
              <w:ind w:left="108" w:right="101" w:firstLine="480"/>
              <w:spacing w:before="183" w:line="359" w:lineRule="auto"/>
              <w:rPr>
                <w:rFonts w:ascii="SimSun" w:hAnsi="SimSun" w:eastAsia="SimSun" w:cs="SimSun"/>
                <w:sz w:val="24"/>
                <w:szCs w:val="24"/>
              </w:rPr>
            </w:pPr>
            <w:r>
              <w:rPr>
                <w:rFonts w:ascii="Times New Roman" w:hAnsi="Times New Roman" w:eastAsia="Times New Roman" w:cs="Times New Roman"/>
                <w:sz w:val="24"/>
                <w:szCs w:val="24"/>
                <w:spacing w:val="-9"/>
              </w:rPr>
              <w:t>(1</w:t>
            </w:r>
            <w:r>
              <w:rPr>
                <w:rFonts w:ascii="SimSun" w:hAnsi="SimSun" w:eastAsia="SimSun" w:cs="SimSun"/>
                <w:sz w:val="24"/>
                <w:szCs w:val="24"/>
                <w:spacing w:val="-9"/>
              </w:rPr>
              <w:t>）防渗要求：</w:t>
            </w:r>
            <w:r>
              <w:rPr>
                <w:rFonts w:ascii="SimSun" w:hAnsi="SimSun" w:eastAsia="SimSun" w:cs="SimSun"/>
                <w:sz w:val="24"/>
                <w:szCs w:val="24"/>
                <w:spacing w:val="-41"/>
              </w:rPr>
              <w:t xml:space="preserve"> </w:t>
            </w:r>
            <w:r>
              <w:rPr>
                <w:rFonts w:ascii="SimSun" w:hAnsi="SimSun" w:eastAsia="SimSun" w:cs="SimSun"/>
                <w:sz w:val="24"/>
                <w:szCs w:val="24"/>
                <w:spacing w:val="-9"/>
              </w:rPr>
              <w:t>存设施地面与裙脚应采取表面防渗措施；</w:t>
            </w:r>
            <w:r>
              <w:rPr>
                <w:rFonts w:ascii="SimSun" w:hAnsi="SimSun" w:eastAsia="SimSun" w:cs="SimSun"/>
                <w:sz w:val="24"/>
                <w:szCs w:val="24"/>
                <w:spacing w:val="31"/>
              </w:rPr>
              <w:t xml:space="preserve"> </w:t>
            </w:r>
            <w:r>
              <w:rPr>
                <w:rFonts w:ascii="SimSun" w:hAnsi="SimSun" w:eastAsia="SimSun" w:cs="SimSun"/>
                <w:sz w:val="24"/>
                <w:szCs w:val="24"/>
                <w:spacing w:val="-9"/>
              </w:rPr>
              <w:t>表面防渗材料应与所接触的</w:t>
            </w:r>
            <w:r>
              <w:rPr>
                <w:rFonts w:ascii="SimSun" w:hAnsi="SimSun" w:eastAsia="SimSun" w:cs="SimSun"/>
                <w:sz w:val="24"/>
                <w:szCs w:val="24"/>
              </w:rPr>
              <w:t xml:space="preserve"> </w:t>
            </w:r>
            <w:r>
              <w:rPr>
                <w:rFonts w:ascii="SimSun" w:hAnsi="SimSun" w:eastAsia="SimSun" w:cs="SimSun"/>
                <w:sz w:val="24"/>
                <w:szCs w:val="24"/>
                <w:spacing w:val="-7"/>
              </w:rPr>
              <w:t>物料或污染物相容， 可采用抗渗混凝土、高密度聚乙烯膜、钠基膨润土防水毯或其他防渗</w:t>
            </w:r>
            <w:r>
              <w:rPr>
                <w:rFonts w:ascii="SimSun" w:hAnsi="SimSun" w:eastAsia="SimSun" w:cs="SimSun"/>
                <w:sz w:val="24"/>
                <w:szCs w:val="24"/>
                <w:spacing w:val="9"/>
              </w:rPr>
              <w:t xml:space="preserve"> </w:t>
            </w:r>
            <w:r>
              <w:rPr>
                <w:rFonts w:ascii="SimSun" w:hAnsi="SimSun" w:eastAsia="SimSun" w:cs="SimSun"/>
                <w:sz w:val="24"/>
                <w:szCs w:val="24"/>
                <w:spacing w:val="-13"/>
              </w:rPr>
              <w:t>性能等效的材料。贮存的危险废物直接接触地面的，</w:t>
            </w:r>
            <w:r>
              <w:rPr>
                <w:rFonts w:ascii="SimSun" w:hAnsi="SimSun" w:eastAsia="SimSun" w:cs="SimSun"/>
                <w:sz w:val="24"/>
                <w:szCs w:val="24"/>
                <w:spacing w:val="-16"/>
              </w:rPr>
              <w:t xml:space="preserve"> </w:t>
            </w:r>
            <w:r>
              <w:rPr>
                <w:rFonts w:ascii="SimSun" w:hAnsi="SimSun" w:eastAsia="SimSun" w:cs="SimSun"/>
                <w:sz w:val="24"/>
                <w:szCs w:val="24"/>
                <w:spacing w:val="-13"/>
              </w:rPr>
              <w:t>还应进行基础防渗， 防渗层为至少</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13"/>
              </w:rPr>
              <w:t>1m</w:t>
            </w:r>
            <w:r>
              <w:rPr>
                <w:rFonts w:ascii="Times New Roman" w:hAnsi="Times New Roman" w:eastAsia="Times New Roman" w:cs="Times New Roman"/>
                <w:sz w:val="24"/>
                <w:szCs w:val="24"/>
              </w:rPr>
              <w:t xml:space="preserve"> </w:t>
            </w:r>
            <w:r>
              <w:rPr>
                <w:rFonts w:ascii="SimSun" w:hAnsi="SimSun" w:eastAsia="SimSun" w:cs="SimSun"/>
                <w:sz w:val="24"/>
                <w:szCs w:val="24"/>
                <w:spacing w:val="-2"/>
              </w:rPr>
              <w:t>厚黏土层（渗透系数不大于 </w:t>
            </w:r>
            <w:r>
              <w:rPr>
                <w:rFonts w:ascii="Times New Roman" w:hAnsi="Times New Roman" w:eastAsia="Times New Roman" w:cs="Times New Roman"/>
                <w:sz w:val="24"/>
                <w:szCs w:val="24"/>
                <w:spacing w:val="-2"/>
              </w:rPr>
              <w:t>10</w:t>
            </w:r>
            <w:r>
              <w:rPr>
                <w:rFonts w:ascii="Times New Roman" w:hAnsi="Times New Roman" w:eastAsia="Times New Roman" w:cs="Times New Roman"/>
                <w:sz w:val="15"/>
                <w:szCs w:val="15"/>
                <w:spacing w:val="-2"/>
                <w:position w:val="8"/>
              </w:rPr>
              <w:t>-7</w:t>
            </w:r>
            <w:r>
              <w:rPr>
                <w:rFonts w:ascii="Times New Roman" w:hAnsi="Times New Roman" w:eastAsia="Times New Roman" w:cs="Times New Roman"/>
                <w:sz w:val="15"/>
                <w:szCs w:val="15"/>
                <w:spacing w:val="17"/>
                <w:position w:val="8"/>
              </w:rPr>
              <w:t xml:space="preserve"> </w:t>
            </w:r>
            <w:r>
              <w:rPr>
                <w:rFonts w:ascii="Times New Roman" w:hAnsi="Times New Roman" w:eastAsia="Times New Roman" w:cs="Times New Roman"/>
                <w:sz w:val="24"/>
                <w:szCs w:val="24"/>
                <w:spacing w:val="-2"/>
              </w:rPr>
              <w:t>cm/</w:t>
            </w:r>
            <w:r>
              <w:rPr>
                <w:rFonts w:ascii="Times New Roman" w:hAnsi="Times New Roman" w:eastAsia="Times New Roman" w:cs="Times New Roman"/>
                <w:sz w:val="24"/>
                <w:szCs w:val="24"/>
                <w:spacing w:val="-3"/>
              </w:rPr>
              <w:t>s</w:t>
            </w:r>
            <w:r>
              <w:rPr>
                <w:rFonts w:ascii="SimSun" w:hAnsi="SimSun" w:eastAsia="SimSun" w:cs="SimSun"/>
                <w:sz w:val="24"/>
                <w:szCs w:val="24"/>
                <w:spacing w:val="4"/>
              </w:rPr>
              <w:t>），</w:t>
            </w:r>
            <w:r>
              <w:rPr>
                <w:rFonts w:ascii="SimSun" w:hAnsi="SimSun" w:eastAsia="SimSun" w:cs="SimSun"/>
                <w:sz w:val="24"/>
                <w:szCs w:val="24"/>
                <w:spacing w:val="-3"/>
              </w:rPr>
              <w:t>或至少</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3"/>
              </w:rPr>
              <w:t>2mm</w:t>
            </w:r>
            <w:r>
              <w:rPr>
                <w:rFonts w:ascii="Times New Roman" w:hAnsi="Times New Roman" w:eastAsia="Times New Roman" w:cs="Times New Roman"/>
                <w:sz w:val="24"/>
                <w:szCs w:val="24"/>
                <w:spacing w:val="15"/>
              </w:rPr>
              <w:t xml:space="preserve"> </w:t>
            </w:r>
            <w:r>
              <w:rPr>
                <w:rFonts w:ascii="SimSun" w:hAnsi="SimSun" w:eastAsia="SimSun" w:cs="SimSun"/>
                <w:sz w:val="24"/>
                <w:szCs w:val="24"/>
                <w:spacing w:val="-3"/>
              </w:rPr>
              <w:t>厚高密度聚乙烯膜等人工防渗材料</w:t>
            </w:r>
          </w:p>
          <w:p>
            <w:pPr>
              <w:ind w:left="114"/>
              <w:spacing w:line="232" w:lineRule="auto"/>
              <w:rPr>
                <w:rFonts w:ascii="SimSun" w:hAnsi="SimSun" w:eastAsia="SimSun" w:cs="SimSun"/>
                <w:sz w:val="24"/>
                <w:szCs w:val="24"/>
              </w:rPr>
            </w:pPr>
            <w:r>
              <w:rPr>
                <w:rFonts w:ascii="SimSun" w:hAnsi="SimSun" w:eastAsia="SimSun" w:cs="SimSun"/>
                <w:sz w:val="24"/>
                <w:szCs w:val="24"/>
                <w:spacing w:val="-4"/>
              </w:rPr>
              <w:t>（渗透系数不大于 </w:t>
            </w:r>
            <w:r>
              <w:rPr>
                <w:rFonts w:ascii="Times New Roman" w:hAnsi="Times New Roman" w:eastAsia="Times New Roman" w:cs="Times New Roman"/>
                <w:sz w:val="24"/>
                <w:szCs w:val="24"/>
                <w:spacing w:val="-4"/>
              </w:rPr>
              <w:t>10</w:t>
            </w:r>
            <w:r>
              <w:rPr>
                <w:rFonts w:ascii="Times New Roman" w:hAnsi="Times New Roman" w:eastAsia="Times New Roman" w:cs="Times New Roman"/>
                <w:sz w:val="15"/>
                <w:szCs w:val="15"/>
                <w:spacing w:val="-4"/>
                <w:position w:val="8"/>
              </w:rPr>
              <w:t>-</w:t>
            </w:r>
            <w:r>
              <w:rPr>
                <w:rFonts w:ascii="Times New Roman" w:hAnsi="Times New Roman" w:eastAsia="Times New Roman" w:cs="Times New Roman"/>
                <w:sz w:val="15"/>
                <w:szCs w:val="15"/>
                <w:spacing w:val="-19"/>
                <w:position w:val="8"/>
              </w:rPr>
              <w:t xml:space="preserve"> </w:t>
            </w:r>
            <w:r>
              <w:rPr>
                <w:rFonts w:ascii="Times New Roman" w:hAnsi="Times New Roman" w:eastAsia="Times New Roman" w:cs="Times New Roman"/>
                <w:sz w:val="15"/>
                <w:szCs w:val="15"/>
                <w:spacing w:val="-4"/>
                <w:position w:val="8"/>
              </w:rPr>
              <w:t>10</w:t>
            </w:r>
            <w:r>
              <w:rPr>
                <w:rFonts w:ascii="Times New Roman" w:hAnsi="Times New Roman" w:eastAsia="Times New Roman" w:cs="Times New Roman"/>
                <w:sz w:val="15"/>
                <w:szCs w:val="15"/>
                <w:spacing w:val="10"/>
                <w:w w:val="102"/>
                <w:position w:val="8"/>
              </w:rPr>
              <w:t xml:space="preserve"> </w:t>
            </w:r>
            <w:r>
              <w:rPr>
                <w:rFonts w:ascii="Times New Roman" w:hAnsi="Times New Roman" w:eastAsia="Times New Roman" w:cs="Times New Roman"/>
                <w:sz w:val="24"/>
                <w:szCs w:val="24"/>
                <w:spacing w:val="-4"/>
              </w:rPr>
              <w:t>cm/s</w:t>
            </w:r>
            <w:r>
              <w:rPr>
                <w:rFonts w:ascii="SimSun" w:hAnsi="SimSun" w:eastAsia="SimSun" w:cs="SimSun"/>
                <w:sz w:val="24"/>
                <w:szCs w:val="24"/>
                <w:spacing w:val="-43"/>
              </w:rPr>
              <w:t>），</w:t>
            </w:r>
            <w:r>
              <w:rPr>
                <w:rFonts w:ascii="SimSun" w:hAnsi="SimSun" w:eastAsia="SimSun" w:cs="SimSun"/>
                <w:sz w:val="24"/>
                <w:szCs w:val="24"/>
                <w:spacing w:val="-22"/>
              </w:rPr>
              <w:t xml:space="preserve"> </w:t>
            </w:r>
            <w:r>
              <w:rPr>
                <w:rFonts w:ascii="SimSun" w:hAnsi="SimSun" w:eastAsia="SimSun" w:cs="SimSun"/>
                <w:sz w:val="24"/>
                <w:szCs w:val="24"/>
                <w:spacing w:val="-4"/>
              </w:rPr>
              <w:t>或其他防</w:t>
            </w:r>
            <w:r>
              <w:rPr>
                <w:rFonts w:ascii="SimSun" w:hAnsi="SimSun" w:eastAsia="SimSun" w:cs="SimSun"/>
                <w:sz w:val="24"/>
                <w:szCs w:val="24"/>
                <w:spacing w:val="-5"/>
              </w:rPr>
              <w:t>渗性能等效的材料。</w:t>
            </w:r>
          </w:p>
          <w:p>
            <w:pPr>
              <w:ind w:left="586"/>
              <w:spacing w:before="165" w:line="217" w:lineRule="auto"/>
              <w:rPr>
                <w:rFonts w:ascii="SimSun" w:hAnsi="SimSun" w:eastAsia="SimSun" w:cs="SimSun"/>
                <w:sz w:val="24"/>
                <w:szCs w:val="24"/>
              </w:rPr>
            </w:pPr>
            <w:r>
              <w:rPr>
                <w:rFonts w:ascii="SimSun" w:hAnsi="SimSun" w:eastAsia="SimSun" w:cs="SimSun"/>
                <w:sz w:val="24"/>
                <w:szCs w:val="24"/>
                <w:spacing w:val="-1"/>
              </w:rPr>
              <w:t>②贮存间其他要求</w:t>
            </w:r>
          </w:p>
          <w:p>
            <w:pPr>
              <w:ind w:left="589"/>
              <w:spacing w:before="184" w:line="467" w:lineRule="exact"/>
              <w:rPr>
                <w:rFonts w:ascii="SimSun" w:hAnsi="SimSun" w:eastAsia="SimSun" w:cs="SimSun"/>
                <w:sz w:val="24"/>
                <w:szCs w:val="24"/>
              </w:rPr>
            </w:pPr>
            <w:r>
              <w:rPr>
                <w:rFonts w:ascii="SimSun" w:hAnsi="SimSun" w:eastAsia="SimSun" w:cs="SimSun"/>
                <w:sz w:val="24"/>
                <w:szCs w:val="24"/>
                <w:spacing w:val="-4"/>
                <w:position w:val="17"/>
              </w:rPr>
              <w:t>贮存设施应根据危险废物的类别、数量、形态、物理化学性质和污染防治等</w:t>
            </w:r>
            <w:r>
              <w:rPr>
                <w:rFonts w:ascii="SimSun" w:hAnsi="SimSun" w:eastAsia="SimSun" w:cs="SimSun"/>
                <w:sz w:val="24"/>
                <w:szCs w:val="24"/>
                <w:spacing w:val="-5"/>
                <w:position w:val="17"/>
              </w:rPr>
              <w:t>要求设置</w:t>
            </w:r>
          </w:p>
          <w:p>
            <w:pPr>
              <w:ind w:left="112"/>
              <w:spacing w:line="219" w:lineRule="auto"/>
              <w:rPr>
                <w:rFonts w:ascii="SimSun" w:hAnsi="SimSun" w:eastAsia="SimSun" w:cs="SimSun"/>
                <w:sz w:val="24"/>
                <w:szCs w:val="24"/>
              </w:rPr>
            </w:pPr>
            <w:r>
              <w:rPr>
                <w:rFonts w:ascii="SimSun" w:hAnsi="SimSun" w:eastAsia="SimSun" w:cs="SimSun"/>
                <w:sz w:val="24"/>
                <w:szCs w:val="24"/>
                <w:spacing w:val="-2"/>
              </w:rPr>
              <w:t>必要的贮存分区，避免不相容的危险废物接触、混合。</w:t>
            </w:r>
          </w:p>
          <w:p>
            <w:pPr>
              <w:ind w:left="589"/>
              <w:spacing w:before="182" w:line="467" w:lineRule="exact"/>
              <w:rPr>
                <w:rFonts w:ascii="SimSun" w:hAnsi="SimSun" w:eastAsia="SimSun" w:cs="SimSun"/>
                <w:sz w:val="24"/>
                <w:szCs w:val="24"/>
              </w:rPr>
            </w:pPr>
            <w:r>
              <w:rPr>
                <w:rFonts w:ascii="SimSun" w:hAnsi="SimSun" w:eastAsia="SimSun" w:cs="SimSun"/>
                <w:sz w:val="24"/>
                <w:szCs w:val="24"/>
                <w:spacing w:val="-4"/>
                <w:position w:val="17"/>
              </w:rPr>
              <w:t>贮存设施或贮存分区内地面、墙面裙脚、堵截泄漏的围堰、接触危险废物的</w:t>
            </w:r>
            <w:r>
              <w:rPr>
                <w:rFonts w:ascii="SimSun" w:hAnsi="SimSun" w:eastAsia="SimSun" w:cs="SimSun"/>
                <w:sz w:val="24"/>
                <w:szCs w:val="24"/>
                <w:spacing w:val="-5"/>
                <w:position w:val="17"/>
              </w:rPr>
              <w:t>隔板和墙</w:t>
            </w:r>
          </w:p>
          <w:p>
            <w:pPr>
              <w:ind w:left="108"/>
              <w:spacing w:before="1" w:line="218" w:lineRule="auto"/>
              <w:rPr>
                <w:rFonts w:ascii="SimSun" w:hAnsi="SimSun" w:eastAsia="SimSun" w:cs="SimSun"/>
                <w:sz w:val="24"/>
                <w:szCs w:val="24"/>
              </w:rPr>
            </w:pPr>
            <w:r>
              <w:rPr>
                <w:rFonts w:ascii="SimSun" w:hAnsi="SimSun" w:eastAsia="SimSun" w:cs="SimSun"/>
                <w:sz w:val="24"/>
                <w:szCs w:val="24"/>
                <w:spacing w:val="-3"/>
              </w:rPr>
              <w:t>体等应采用坚固的材料建造，表面无裂缝。</w:t>
            </w:r>
          </w:p>
          <w:p>
            <w:pPr>
              <w:ind w:left="589"/>
              <w:spacing w:before="182" w:line="219" w:lineRule="auto"/>
              <w:rPr>
                <w:rFonts w:ascii="SimSun" w:hAnsi="SimSun" w:eastAsia="SimSun" w:cs="SimSun"/>
                <w:sz w:val="24"/>
                <w:szCs w:val="24"/>
              </w:rPr>
            </w:pPr>
            <w:r>
              <w:rPr>
                <w:rFonts w:ascii="SimSun" w:hAnsi="SimSun" w:eastAsia="SimSun" w:cs="SimSun"/>
                <w:sz w:val="24"/>
                <w:szCs w:val="24"/>
                <w:spacing w:val="-2"/>
              </w:rPr>
              <w:t>贮存设施应采取技术和管理措施防止无关人员进入。</w:t>
            </w:r>
          </w:p>
          <w:p>
            <w:pPr>
              <w:ind w:left="107" w:right="102" w:firstLine="480"/>
              <w:spacing w:before="183" w:line="359" w:lineRule="auto"/>
              <w:rPr>
                <w:rFonts w:ascii="SimSun" w:hAnsi="SimSun" w:eastAsia="SimSun" w:cs="SimSun"/>
                <w:sz w:val="24"/>
                <w:szCs w:val="24"/>
              </w:rPr>
            </w:pPr>
            <w:r>
              <w:rPr>
                <w:rFonts w:ascii="SimSun" w:hAnsi="SimSun" w:eastAsia="SimSun" w:cs="SimSun"/>
                <w:sz w:val="24"/>
                <w:szCs w:val="24"/>
                <w:spacing w:val="-10"/>
              </w:rPr>
              <w:t>在贮存库内或通过贮存分区方式贮存液态危险废物的， 应具有液体泄漏堵截设施， 堵</w:t>
            </w:r>
            <w:r>
              <w:rPr>
                <w:rFonts w:ascii="SimSun" w:hAnsi="SimSun" w:eastAsia="SimSun" w:cs="SimSun"/>
                <w:sz w:val="24"/>
                <w:szCs w:val="24"/>
              </w:rPr>
              <w:t xml:space="preserve"> </w:t>
            </w:r>
            <w:r>
              <w:rPr>
                <w:rFonts w:ascii="SimSun" w:hAnsi="SimSun" w:eastAsia="SimSun" w:cs="SimSun"/>
                <w:sz w:val="24"/>
                <w:szCs w:val="24"/>
                <w:spacing w:val="-4"/>
              </w:rPr>
              <w:t>截设施最小容积不应低于对应贮存区域最大液态废物容器容积或液态废物总储量</w:t>
            </w:r>
            <w:r>
              <w:rPr>
                <w:rFonts w:ascii="SimSun" w:hAnsi="SimSun" w:eastAsia="SimSun" w:cs="SimSun"/>
                <w:sz w:val="24"/>
                <w:szCs w:val="24"/>
                <w:spacing w:val="-61"/>
              </w:rPr>
              <w:t xml:space="preserve"> </w:t>
            </w:r>
            <w:r>
              <w:rPr>
                <w:rFonts w:ascii="Times New Roman" w:hAnsi="Times New Roman" w:eastAsia="Times New Roman" w:cs="Times New Roman"/>
                <w:sz w:val="24"/>
                <w:szCs w:val="24"/>
                <w:spacing w:val="-5"/>
              </w:rPr>
              <w:t>1/10</w:t>
            </w:r>
            <w:r>
              <w:rPr>
                <w:rFonts w:ascii="SimSun" w:hAnsi="SimSun" w:eastAsia="SimSun" w:cs="SimSun"/>
                <w:sz w:val="24"/>
                <w:szCs w:val="24"/>
                <w:spacing w:val="-5"/>
              </w:rPr>
              <w:t>（二</w:t>
            </w:r>
            <w:r>
              <w:rPr>
                <w:rFonts w:ascii="SimSun" w:hAnsi="SimSun" w:eastAsia="SimSun" w:cs="SimSun"/>
                <w:sz w:val="24"/>
                <w:szCs w:val="24"/>
              </w:rPr>
              <w:t xml:space="preserve"> </w:t>
            </w:r>
            <w:r>
              <w:rPr>
                <w:rFonts w:ascii="SimSun" w:hAnsi="SimSun" w:eastAsia="SimSun" w:cs="SimSun"/>
                <w:sz w:val="24"/>
                <w:szCs w:val="24"/>
                <w:spacing w:val="-4"/>
              </w:rPr>
              <w:t>者取较大者</w:t>
            </w:r>
            <w:r>
              <w:rPr>
                <w:rFonts w:ascii="SimSun" w:hAnsi="SimSun" w:eastAsia="SimSun" w:cs="SimSun"/>
                <w:sz w:val="24"/>
                <w:szCs w:val="24"/>
                <w:spacing w:val="-35"/>
              </w:rPr>
              <w:t>）</w:t>
            </w:r>
            <w:r>
              <w:rPr>
                <w:rFonts w:ascii="SimSun" w:hAnsi="SimSun" w:eastAsia="SimSun" w:cs="SimSun"/>
                <w:sz w:val="24"/>
                <w:szCs w:val="24"/>
                <w:spacing w:val="-54"/>
              </w:rPr>
              <w:t xml:space="preserve"> </w:t>
            </w:r>
            <w:r>
              <w:rPr>
                <w:rFonts w:ascii="SimSun" w:hAnsi="SimSun" w:eastAsia="SimSun" w:cs="SimSun"/>
                <w:sz w:val="24"/>
                <w:szCs w:val="24"/>
                <w:spacing w:val="-35"/>
              </w:rPr>
              <w:t>；</w:t>
            </w:r>
            <w:r>
              <w:rPr>
                <w:rFonts w:ascii="SimSun" w:hAnsi="SimSun" w:eastAsia="SimSun" w:cs="SimSun"/>
                <w:sz w:val="24"/>
                <w:szCs w:val="24"/>
                <w:spacing w:val="-4"/>
              </w:rPr>
              <w:t>用于贮存可能产生渗滤液的危险废物的贮存库或贮存分区应设计渗滤液收</w:t>
            </w:r>
          </w:p>
          <w:p>
            <w:pPr>
              <w:ind w:left="108"/>
              <w:spacing w:before="1" w:line="219" w:lineRule="auto"/>
              <w:rPr>
                <w:rFonts w:ascii="SimSun" w:hAnsi="SimSun" w:eastAsia="SimSun" w:cs="SimSun"/>
                <w:sz w:val="24"/>
                <w:szCs w:val="24"/>
              </w:rPr>
            </w:pPr>
            <w:r>
              <w:rPr>
                <w:rFonts w:ascii="SimSun" w:hAnsi="SimSun" w:eastAsia="SimSun" w:cs="SimSun"/>
                <w:sz w:val="24"/>
                <w:szCs w:val="24"/>
                <w:spacing w:val="-2"/>
              </w:rPr>
              <w:t>集设施，收集设施容积应满足渗滤液的收集要求。</w:t>
            </w:r>
          </w:p>
          <w:p>
            <w:pPr>
              <w:ind w:left="586"/>
              <w:spacing w:before="181" w:line="217" w:lineRule="auto"/>
              <w:rPr>
                <w:rFonts w:ascii="SimSun" w:hAnsi="SimSun" w:eastAsia="SimSun" w:cs="SimSun"/>
                <w:sz w:val="24"/>
                <w:szCs w:val="24"/>
              </w:rPr>
            </w:pPr>
            <w:r>
              <w:rPr>
                <w:rFonts w:ascii="SimSun" w:hAnsi="SimSun" w:eastAsia="SimSun" w:cs="SimSun"/>
                <w:sz w:val="24"/>
                <w:szCs w:val="24"/>
                <w:spacing w:val="-1"/>
              </w:rPr>
              <w:t>③容器和包装物污染控制要求</w:t>
            </w:r>
          </w:p>
          <w:p>
            <w:pPr>
              <w:ind w:left="591"/>
              <w:spacing w:before="184" w:line="219" w:lineRule="auto"/>
              <w:rPr>
                <w:rFonts w:ascii="SimSun" w:hAnsi="SimSun" w:eastAsia="SimSun" w:cs="SimSun"/>
                <w:sz w:val="24"/>
                <w:szCs w:val="24"/>
              </w:rPr>
            </w:pPr>
            <w:r>
              <w:rPr>
                <w:rFonts w:ascii="SimSun" w:hAnsi="SimSun" w:eastAsia="SimSun" w:cs="SimSun"/>
                <w:sz w:val="24"/>
                <w:szCs w:val="24"/>
                <w:spacing w:val="-2"/>
              </w:rPr>
              <w:t>容器和包装物材质、内衬应与盛装的危险废物相容。</w:t>
            </w:r>
          </w:p>
          <w:p>
            <w:pPr>
              <w:ind w:left="588"/>
              <w:spacing w:before="182" w:line="220" w:lineRule="auto"/>
              <w:rPr>
                <w:rFonts w:ascii="SimSun" w:hAnsi="SimSun" w:eastAsia="SimSun" w:cs="SimSun"/>
                <w:sz w:val="24"/>
                <w:szCs w:val="24"/>
              </w:rPr>
            </w:pPr>
            <w:r>
              <w:rPr>
                <w:rFonts w:ascii="SimSun" w:hAnsi="SimSun" w:eastAsia="SimSun" w:cs="SimSun"/>
                <w:sz w:val="24"/>
                <w:szCs w:val="24"/>
                <w:spacing w:val="-1"/>
              </w:rPr>
              <w:t>硬质容器和包装物及其支护结构堆叠码放时不应有</w:t>
            </w:r>
            <w:r>
              <w:rPr>
                <w:rFonts w:ascii="SimSun" w:hAnsi="SimSun" w:eastAsia="SimSun" w:cs="SimSun"/>
                <w:sz w:val="24"/>
                <w:szCs w:val="24"/>
                <w:spacing w:val="-2"/>
              </w:rPr>
              <w:t>明显变形，无破损泄漏。</w:t>
            </w:r>
          </w:p>
          <w:p>
            <w:pPr>
              <w:ind w:left="589"/>
              <w:spacing w:before="182" w:line="468" w:lineRule="exact"/>
              <w:rPr>
                <w:rFonts w:ascii="SimSun" w:hAnsi="SimSun" w:eastAsia="SimSun" w:cs="SimSun"/>
                <w:sz w:val="24"/>
                <w:szCs w:val="24"/>
              </w:rPr>
            </w:pPr>
            <w:r>
              <w:rPr>
                <w:rFonts w:ascii="SimSun" w:hAnsi="SimSun" w:eastAsia="SimSun" w:cs="SimSun"/>
                <w:sz w:val="24"/>
                <w:szCs w:val="24"/>
                <w:spacing w:val="-11"/>
                <w:position w:val="17"/>
              </w:rPr>
              <w:t>使用容器盛装液态、半固态危险废物时， 容器内部应留有适</w:t>
            </w:r>
            <w:r>
              <w:rPr>
                <w:rFonts w:ascii="SimSun" w:hAnsi="SimSun" w:eastAsia="SimSun" w:cs="SimSun"/>
                <w:sz w:val="24"/>
                <w:szCs w:val="24"/>
                <w:spacing w:val="-12"/>
                <w:position w:val="17"/>
              </w:rPr>
              <w:t>当的空间，</w:t>
            </w:r>
            <w:r>
              <w:rPr>
                <w:rFonts w:ascii="SimSun" w:hAnsi="SimSun" w:eastAsia="SimSun" w:cs="SimSun"/>
                <w:sz w:val="24"/>
                <w:szCs w:val="24"/>
                <w:spacing w:val="43"/>
                <w:position w:val="17"/>
              </w:rPr>
              <w:t xml:space="preserve"> </w:t>
            </w:r>
            <w:r>
              <w:rPr>
                <w:rFonts w:ascii="SimSun" w:hAnsi="SimSun" w:eastAsia="SimSun" w:cs="SimSun"/>
                <w:sz w:val="24"/>
                <w:szCs w:val="24"/>
                <w:spacing w:val="-12"/>
                <w:position w:val="17"/>
              </w:rPr>
              <w:t>以适应因温度</w:t>
            </w:r>
          </w:p>
          <w:p>
            <w:pPr>
              <w:ind w:left="108"/>
              <w:spacing w:before="1" w:line="218" w:lineRule="auto"/>
              <w:rPr>
                <w:rFonts w:ascii="SimSun" w:hAnsi="SimSun" w:eastAsia="SimSun" w:cs="SimSun"/>
                <w:sz w:val="24"/>
                <w:szCs w:val="24"/>
              </w:rPr>
            </w:pPr>
            <w:r>
              <w:rPr>
                <w:rFonts w:ascii="SimSun" w:hAnsi="SimSun" w:eastAsia="SimSun" w:cs="SimSun"/>
                <w:sz w:val="24"/>
                <w:szCs w:val="24"/>
                <w:spacing w:val="-2"/>
              </w:rPr>
              <w:t>变化等可能引发的收缩和膨胀，防止其导致容器渗漏或永久变形。</w:t>
            </w:r>
          </w:p>
          <w:p>
            <w:pPr>
              <w:ind w:left="591"/>
              <w:spacing w:before="181" w:line="220" w:lineRule="auto"/>
              <w:rPr>
                <w:rFonts w:ascii="SimSun" w:hAnsi="SimSun" w:eastAsia="SimSun" w:cs="SimSun"/>
                <w:sz w:val="24"/>
                <w:szCs w:val="24"/>
              </w:rPr>
            </w:pPr>
            <w:r>
              <w:rPr>
                <w:rFonts w:ascii="SimSun" w:hAnsi="SimSun" w:eastAsia="SimSun" w:cs="SimSun"/>
                <w:sz w:val="24"/>
                <w:szCs w:val="24"/>
                <w:spacing w:val="-3"/>
              </w:rPr>
              <w:t>容器和包装物外表面应保持清洁。</w:t>
            </w:r>
          </w:p>
          <w:p>
            <w:pPr>
              <w:ind w:left="594"/>
              <w:spacing w:before="181" w:line="220" w:lineRule="auto"/>
              <w:rPr>
                <w:rFonts w:ascii="SimSun" w:hAnsi="SimSun" w:eastAsia="SimSun" w:cs="SimSun"/>
                <w:sz w:val="24"/>
                <w:szCs w:val="24"/>
              </w:rPr>
            </w:pPr>
            <w:r>
              <w:rPr>
                <w:rFonts w:ascii="SimSun" w:hAnsi="SimSun" w:eastAsia="SimSun" w:cs="SimSun"/>
                <w:sz w:val="24"/>
                <w:szCs w:val="24"/>
                <w:spacing w:val="-2"/>
              </w:rPr>
              <w:t>（</w:t>
            </w:r>
            <w:r>
              <w:rPr>
                <w:rFonts w:ascii="Times New Roman" w:hAnsi="Times New Roman" w:eastAsia="Times New Roman" w:cs="Times New Roman"/>
                <w:sz w:val="24"/>
                <w:szCs w:val="24"/>
                <w:spacing w:val="-2"/>
              </w:rPr>
              <w:t>2</w:t>
            </w:r>
            <w:r>
              <w:rPr>
                <w:rFonts w:ascii="SimSun" w:hAnsi="SimSun" w:eastAsia="SimSun" w:cs="SimSun"/>
                <w:sz w:val="24"/>
                <w:szCs w:val="24"/>
                <w:spacing w:val="-2"/>
              </w:rPr>
              <w:t>）危废转移和管理台账要求</w:t>
            </w:r>
          </w:p>
          <w:p>
            <w:pPr>
              <w:ind w:left="591"/>
              <w:spacing w:before="181" w:line="220" w:lineRule="auto"/>
              <w:rPr>
                <w:rFonts w:ascii="SimSun" w:hAnsi="SimSun" w:eastAsia="SimSun" w:cs="SimSun"/>
                <w:sz w:val="24"/>
                <w:szCs w:val="24"/>
              </w:rPr>
            </w:pPr>
            <w:r>
              <w:rPr>
                <w:rFonts w:ascii="SimSun" w:hAnsi="SimSun" w:eastAsia="SimSun" w:cs="SimSun"/>
                <w:sz w:val="24"/>
                <w:szCs w:val="24"/>
                <w:spacing w:val="-7"/>
              </w:rPr>
              <w:t>厂内转移及管理要求：</w:t>
            </w:r>
          </w:p>
          <w:p>
            <w:pPr>
              <w:ind w:left="588"/>
              <w:spacing w:before="181" w:line="220" w:lineRule="auto"/>
              <w:rPr>
                <w:rFonts w:ascii="SimSun" w:hAnsi="SimSun" w:eastAsia="SimSun" w:cs="SimSun"/>
                <w:sz w:val="24"/>
                <w:szCs w:val="24"/>
              </w:rPr>
            </w:pPr>
            <w:r>
              <w:rPr>
                <w:rFonts w:ascii="SimSun" w:hAnsi="SimSun" w:eastAsia="SimSun" w:cs="SimSun"/>
                <w:sz w:val="24"/>
                <w:szCs w:val="24"/>
                <w:spacing w:val="-2"/>
              </w:rPr>
              <w:t>根据《危险废物贮存污染控制标准》（</w:t>
            </w:r>
            <w:r>
              <w:rPr>
                <w:rFonts w:ascii="Times New Roman" w:hAnsi="Times New Roman" w:eastAsia="Times New Roman" w:cs="Times New Roman"/>
                <w:sz w:val="24"/>
                <w:szCs w:val="24"/>
                <w:spacing w:val="-2"/>
              </w:rPr>
              <w:t>GB</w:t>
            </w:r>
            <w:r>
              <w:rPr>
                <w:rFonts w:ascii="Times New Roman" w:hAnsi="Times New Roman" w:eastAsia="Times New Roman" w:cs="Times New Roman"/>
                <w:sz w:val="24"/>
                <w:szCs w:val="24"/>
                <w:spacing w:val="27"/>
                <w:w w:val="101"/>
              </w:rPr>
              <w:t xml:space="preserve"> </w:t>
            </w:r>
            <w:r>
              <w:rPr>
                <w:rFonts w:ascii="Times New Roman" w:hAnsi="Times New Roman" w:eastAsia="Times New Roman" w:cs="Times New Roman"/>
                <w:sz w:val="24"/>
                <w:szCs w:val="24"/>
                <w:spacing w:val="-2"/>
              </w:rPr>
              <w:t>18597</w:t>
            </w:r>
            <w:r>
              <w:rPr>
                <w:rFonts w:ascii="SimSun" w:hAnsi="SimSun" w:eastAsia="SimSun" w:cs="SimSun"/>
                <w:sz w:val="24"/>
                <w:szCs w:val="24"/>
                <w:spacing w:val="-2"/>
              </w:rPr>
              <w:t>—</w:t>
            </w:r>
            <w:r>
              <w:rPr>
                <w:rFonts w:ascii="Times New Roman" w:hAnsi="Times New Roman" w:eastAsia="Times New Roman" w:cs="Times New Roman"/>
                <w:sz w:val="24"/>
                <w:szCs w:val="24"/>
                <w:spacing w:val="-2"/>
              </w:rPr>
              <w:t>2023</w:t>
            </w:r>
            <w:r>
              <w:rPr>
                <w:rFonts w:ascii="SimSun" w:hAnsi="SimSun" w:eastAsia="SimSun" w:cs="SimSun"/>
                <w:sz w:val="24"/>
                <w:szCs w:val="24"/>
                <w:spacing w:val="-2"/>
              </w:rPr>
              <w:t>）</w:t>
            </w:r>
            <w:r>
              <w:rPr>
                <w:rFonts w:ascii="SimSun" w:hAnsi="SimSun" w:eastAsia="SimSun" w:cs="SimSun"/>
                <w:sz w:val="24"/>
                <w:szCs w:val="24"/>
                <w:spacing w:val="-3"/>
              </w:rPr>
              <w:t>做到以下相关要求：</w:t>
            </w:r>
          </w:p>
        </w:tc>
      </w:tr>
    </w:tbl>
    <w:p>
      <w:pPr>
        <w:pStyle w:val="BodyText"/>
        <w:rPr/>
      </w:pPr>
      <w:r/>
    </w:p>
    <w:p>
      <w:pPr>
        <w:sectPr>
          <w:footerReference w:type="default" r:id="rId163"/>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12969" w:hRule="atLeast"/>
        </w:trPr>
        <w:tc>
          <w:tcPr>
            <w:tcW w:w="425" w:type="dxa"/>
            <w:vAlign w:val="top"/>
            <w:tcBorders>
              <w:right w:val="single" w:color="000000" w:sz="2" w:space="0"/>
            </w:tcBorders>
          </w:tcPr>
          <w:p>
            <w:pPr>
              <w:rPr>
                <w:rFonts w:ascii="Arial"/>
                <w:sz w:val="21"/>
              </w:rPr>
            </w:pPr>
            <w:r/>
          </w:p>
        </w:tc>
        <w:tc>
          <w:tcPr>
            <w:tcW w:w="9430" w:type="dxa"/>
            <w:vAlign w:val="top"/>
            <w:tcBorders>
              <w:left w:val="single" w:color="000000" w:sz="2" w:space="0"/>
            </w:tcBorders>
          </w:tcPr>
          <w:p>
            <w:pPr>
              <w:ind w:left="588"/>
              <w:spacing w:before="40" w:line="467" w:lineRule="exact"/>
              <w:rPr>
                <w:rFonts w:ascii="SimSun" w:hAnsi="SimSun" w:eastAsia="SimSun" w:cs="SimSun"/>
                <w:sz w:val="24"/>
                <w:szCs w:val="24"/>
              </w:rPr>
            </w:pPr>
            <w:r>
              <w:rPr>
                <w:rFonts w:ascii="SimSun" w:hAnsi="SimSun" w:eastAsia="SimSun" w:cs="SimSun"/>
                <w:sz w:val="24"/>
                <w:szCs w:val="24"/>
                <w:spacing w:val="-10"/>
                <w:position w:val="17"/>
              </w:rPr>
              <w:t>应定期检查危险废物的贮存状况， 及时清理贮存设施地面， 更换破损泄漏的危险废物</w:t>
            </w:r>
          </w:p>
          <w:p>
            <w:pPr>
              <w:ind w:left="109"/>
              <w:spacing w:line="219" w:lineRule="auto"/>
              <w:rPr>
                <w:rFonts w:ascii="SimSun" w:hAnsi="SimSun" w:eastAsia="SimSun" w:cs="SimSun"/>
                <w:sz w:val="24"/>
                <w:szCs w:val="24"/>
              </w:rPr>
            </w:pPr>
            <w:r>
              <w:rPr>
                <w:rFonts w:ascii="SimSun" w:hAnsi="SimSun" w:eastAsia="SimSun" w:cs="SimSun"/>
                <w:sz w:val="24"/>
                <w:szCs w:val="24"/>
                <w:spacing w:val="-1"/>
              </w:rPr>
              <w:t>贮存容器和包装物，保证堆存危险废物的防雨、防风、防</w:t>
            </w:r>
            <w:r>
              <w:rPr>
                <w:rFonts w:ascii="SimSun" w:hAnsi="SimSun" w:eastAsia="SimSun" w:cs="SimSun"/>
                <w:sz w:val="24"/>
                <w:szCs w:val="24"/>
                <w:spacing w:val="-2"/>
              </w:rPr>
              <w:t>扬尘等设施功能完好。</w:t>
            </w:r>
          </w:p>
          <w:p>
            <w:pPr>
              <w:ind w:left="589"/>
              <w:spacing w:before="181" w:line="220" w:lineRule="auto"/>
              <w:rPr>
                <w:rFonts w:ascii="SimSun" w:hAnsi="SimSun" w:eastAsia="SimSun" w:cs="SimSun"/>
                <w:sz w:val="24"/>
                <w:szCs w:val="24"/>
              </w:rPr>
            </w:pPr>
            <w:r>
              <w:rPr>
                <w:rFonts w:ascii="SimSun" w:hAnsi="SimSun" w:eastAsia="SimSun" w:cs="SimSun"/>
                <w:sz w:val="24"/>
                <w:szCs w:val="24"/>
                <w:spacing w:val="-1"/>
              </w:rPr>
              <w:t>贮存设施运行期间，应按国家有关标准和规定建立危</w:t>
            </w:r>
            <w:r>
              <w:rPr>
                <w:rFonts w:ascii="SimSun" w:hAnsi="SimSun" w:eastAsia="SimSun" w:cs="SimSun"/>
                <w:sz w:val="24"/>
                <w:szCs w:val="24"/>
                <w:spacing w:val="-2"/>
              </w:rPr>
              <w:t>险废物管理台账并保存。</w:t>
            </w:r>
          </w:p>
          <w:p>
            <w:pPr>
              <w:ind w:left="589"/>
              <w:spacing w:before="181" w:line="467" w:lineRule="exact"/>
              <w:rPr>
                <w:rFonts w:ascii="SimSun" w:hAnsi="SimSun" w:eastAsia="SimSun" w:cs="SimSun"/>
                <w:sz w:val="24"/>
                <w:szCs w:val="24"/>
              </w:rPr>
            </w:pPr>
            <w:r>
              <w:rPr>
                <w:rFonts w:ascii="SimSun" w:hAnsi="SimSun" w:eastAsia="SimSun" w:cs="SimSun"/>
                <w:sz w:val="24"/>
                <w:szCs w:val="24"/>
                <w:spacing w:val="-4"/>
                <w:position w:val="17"/>
              </w:rPr>
              <w:t>贮存设施所有者或运营者应建立贮存设施环境管理制度、管理人员岗位职</w:t>
            </w:r>
            <w:r>
              <w:rPr>
                <w:rFonts w:ascii="SimSun" w:hAnsi="SimSun" w:eastAsia="SimSun" w:cs="SimSun"/>
                <w:sz w:val="24"/>
                <w:szCs w:val="24"/>
                <w:spacing w:val="-5"/>
                <w:position w:val="17"/>
              </w:rPr>
              <w:t>责制度、设</w:t>
            </w:r>
          </w:p>
          <w:p>
            <w:pPr>
              <w:ind w:left="107"/>
              <w:spacing w:line="219" w:lineRule="auto"/>
              <w:rPr>
                <w:rFonts w:ascii="SimSun" w:hAnsi="SimSun" w:eastAsia="SimSun" w:cs="SimSun"/>
                <w:sz w:val="24"/>
                <w:szCs w:val="24"/>
              </w:rPr>
            </w:pPr>
            <w:r>
              <w:rPr>
                <w:rFonts w:ascii="SimSun" w:hAnsi="SimSun" w:eastAsia="SimSun" w:cs="SimSun"/>
                <w:sz w:val="24"/>
                <w:szCs w:val="24"/>
                <w:spacing w:val="-3"/>
              </w:rPr>
              <w:t>施运行操作制度、人员岗位培训制度等。</w:t>
            </w:r>
          </w:p>
          <w:p>
            <w:pPr>
              <w:ind w:right="1"/>
              <w:spacing w:before="181" w:line="468" w:lineRule="exact"/>
              <w:jc w:val="right"/>
              <w:rPr>
                <w:rFonts w:ascii="SimSun" w:hAnsi="SimSun" w:eastAsia="SimSun" w:cs="SimSun"/>
                <w:sz w:val="24"/>
                <w:szCs w:val="24"/>
              </w:rPr>
            </w:pPr>
            <w:r>
              <w:rPr>
                <w:rFonts w:ascii="SimSun" w:hAnsi="SimSun" w:eastAsia="SimSun" w:cs="SimSun"/>
                <w:sz w:val="24"/>
                <w:szCs w:val="24"/>
                <w:spacing w:val="-6"/>
                <w:position w:val="17"/>
              </w:rPr>
              <w:t>贮存设施所有者或运营者应建立贮存设施全部档案，</w:t>
            </w:r>
            <w:r>
              <w:rPr>
                <w:rFonts w:ascii="SimSun" w:hAnsi="SimSun" w:eastAsia="SimSun" w:cs="SimSun"/>
                <w:sz w:val="24"/>
                <w:szCs w:val="24"/>
                <w:spacing w:val="57"/>
                <w:position w:val="17"/>
              </w:rPr>
              <w:t xml:space="preserve"> </w:t>
            </w:r>
            <w:r>
              <w:rPr>
                <w:rFonts w:ascii="SimSun" w:hAnsi="SimSun" w:eastAsia="SimSun" w:cs="SimSun"/>
                <w:sz w:val="24"/>
                <w:szCs w:val="24"/>
                <w:spacing w:val="-6"/>
                <w:position w:val="17"/>
              </w:rPr>
              <w:t>包括设计、施</w:t>
            </w:r>
            <w:r>
              <w:rPr>
                <w:rFonts w:ascii="SimSun" w:hAnsi="SimSun" w:eastAsia="SimSun" w:cs="SimSun"/>
                <w:sz w:val="24"/>
                <w:szCs w:val="24"/>
                <w:spacing w:val="-7"/>
                <w:position w:val="17"/>
              </w:rPr>
              <w:t>工、验收、运行、</w:t>
            </w:r>
          </w:p>
          <w:p>
            <w:pPr>
              <w:ind w:left="109"/>
              <w:spacing w:before="1" w:line="219" w:lineRule="auto"/>
              <w:rPr>
                <w:rFonts w:ascii="SimSun" w:hAnsi="SimSun" w:eastAsia="SimSun" w:cs="SimSun"/>
                <w:sz w:val="24"/>
                <w:szCs w:val="24"/>
              </w:rPr>
            </w:pPr>
            <w:r>
              <w:rPr>
                <w:rFonts w:ascii="SimSun" w:hAnsi="SimSun" w:eastAsia="SimSun" w:cs="SimSun"/>
                <w:sz w:val="24"/>
                <w:szCs w:val="24"/>
                <w:spacing w:val="-1"/>
              </w:rPr>
              <w:t>监测和环境应急等，应按国家有关档案管理</w:t>
            </w:r>
            <w:r>
              <w:rPr>
                <w:rFonts w:ascii="SimSun" w:hAnsi="SimSun" w:eastAsia="SimSun" w:cs="SimSun"/>
                <w:sz w:val="24"/>
                <w:szCs w:val="24"/>
                <w:spacing w:val="-2"/>
              </w:rPr>
              <w:t>的法律法规进行整理和归档。</w:t>
            </w:r>
          </w:p>
          <w:p>
            <w:pPr>
              <w:spacing w:before="181" w:line="467" w:lineRule="exact"/>
              <w:jc w:val="right"/>
              <w:rPr>
                <w:rFonts w:ascii="SimSun" w:hAnsi="SimSun" w:eastAsia="SimSun" w:cs="SimSun"/>
                <w:sz w:val="24"/>
                <w:szCs w:val="24"/>
              </w:rPr>
            </w:pPr>
            <w:r>
              <w:rPr>
                <w:rFonts w:ascii="SimSun" w:hAnsi="SimSun" w:eastAsia="SimSun" w:cs="SimSun"/>
                <w:sz w:val="24"/>
                <w:szCs w:val="24"/>
                <w:spacing w:val="-9"/>
                <w:position w:val="17"/>
              </w:rPr>
              <w:t>盛装危险废物的容器上必须粘贴《危险废物识别标志设置技术规范》（</w:t>
            </w:r>
            <w:r>
              <w:rPr>
                <w:rFonts w:ascii="Times New Roman" w:hAnsi="Times New Roman" w:eastAsia="Times New Roman" w:cs="Times New Roman"/>
                <w:sz w:val="24"/>
                <w:szCs w:val="24"/>
                <w:spacing w:val="-9"/>
                <w:position w:val="17"/>
              </w:rPr>
              <w:t>HJ</w:t>
            </w:r>
            <w:r>
              <w:rPr>
                <w:rFonts w:ascii="Times New Roman" w:hAnsi="Times New Roman" w:eastAsia="Times New Roman" w:cs="Times New Roman"/>
                <w:sz w:val="24"/>
                <w:szCs w:val="24"/>
                <w:spacing w:val="14"/>
                <w:position w:val="17"/>
              </w:rPr>
              <w:t xml:space="preserve"> </w:t>
            </w:r>
            <w:r>
              <w:rPr>
                <w:rFonts w:ascii="Times New Roman" w:hAnsi="Times New Roman" w:eastAsia="Times New Roman" w:cs="Times New Roman"/>
                <w:sz w:val="24"/>
                <w:szCs w:val="24"/>
                <w:spacing w:val="-9"/>
                <w:position w:val="17"/>
              </w:rPr>
              <w:t>1276</w:t>
            </w:r>
            <w:r>
              <w:rPr>
                <w:rFonts w:ascii="SimSun" w:hAnsi="SimSun" w:eastAsia="SimSun" w:cs="SimSun"/>
                <w:sz w:val="24"/>
                <w:szCs w:val="24"/>
                <w:spacing w:val="-9"/>
                <w:position w:val="17"/>
              </w:rPr>
              <w:t>—</w:t>
            </w:r>
            <w:r>
              <w:rPr>
                <w:rFonts w:ascii="Times New Roman" w:hAnsi="Times New Roman" w:eastAsia="Times New Roman" w:cs="Times New Roman"/>
                <w:sz w:val="24"/>
                <w:szCs w:val="24"/>
                <w:spacing w:val="-10"/>
                <w:position w:val="17"/>
              </w:rPr>
              <w:t>2022</w:t>
            </w:r>
            <w:r>
              <w:rPr>
                <w:rFonts w:ascii="SimSun" w:hAnsi="SimSun" w:eastAsia="SimSun" w:cs="SimSun"/>
                <w:sz w:val="24"/>
                <w:szCs w:val="24"/>
                <w:spacing w:val="-10"/>
                <w:position w:val="17"/>
              </w:rPr>
              <w:t>）</w:t>
            </w:r>
          </w:p>
          <w:p>
            <w:pPr>
              <w:ind w:left="108"/>
              <w:spacing w:before="1" w:line="219" w:lineRule="auto"/>
              <w:rPr>
                <w:rFonts w:ascii="SimSun" w:hAnsi="SimSun" w:eastAsia="SimSun" w:cs="SimSun"/>
                <w:sz w:val="24"/>
                <w:szCs w:val="24"/>
              </w:rPr>
            </w:pPr>
            <w:r>
              <w:rPr>
                <w:rFonts w:ascii="SimSun" w:hAnsi="SimSun" w:eastAsia="SimSun" w:cs="SimSun"/>
                <w:sz w:val="24"/>
                <w:szCs w:val="24"/>
                <w:spacing w:val="-10"/>
              </w:rPr>
              <w:t>所示的标签。</w:t>
            </w:r>
            <w:r>
              <w:rPr>
                <w:rFonts w:ascii="SimSun" w:hAnsi="SimSun" w:eastAsia="SimSun" w:cs="SimSun"/>
                <w:sz w:val="24"/>
                <w:szCs w:val="24"/>
                <w:spacing w:val="66"/>
              </w:rPr>
              <w:t xml:space="preserve"> </w:t>
            </w:r>
            <w:r>
              <w:rPr>
                <w:rFonts w:ascii="SimSun" w:hAnsi="SimSun" w:eastAsia="SimSun" w:cs="SimSun"/>
                <w:sz w:val="24"/>
                <w:szCs w:val="24"/>
                <w:spacing w:val="-10"/>
              </w:rPr>
              <w:t>设置危废贮存场所标志牌及警示标志。</w:t>
            </w:r>
          </w:p>
          <w:p>
            <w:pPr>
              <w:ind w:firstLine="2835"/>
              <w:spacing w:before="144" w:line="4143" w:lineRule="exact"/>
              <w:rPr/>
            </w:pPr>
            <w:r>
              <w:rPr>
                <w:position w:val="-82"/>
              </w:rPr>
              <w:drawing>
                <wp:inline distT="0" distB="0" distL="0" distR="0">
                  <wp:extent cx="2641507" cy="2630876"/>
                  <wp:effectExtent l="0" t="0" r="0" b="0"/>
                  <wp:docPr id="232" name="IM 232"/>
                  <wp:cNvGraphicFramePr/>
                  <a:graphic>
                    <a:graphicData uri="http://schemas.openxmlformats.org/drawingml/2006/picture">
                      <pic:pic>
                        <pic:nvPicPr>
                          <pic:cNvPr id="232" name="IM 232"/>
                          <pic:cNvPicPr/>
                        </pic:nvPicPr>
                        <pic:blipFill>
                          <a:blip r:embed="rId165"/>
                          <a:stretch>
                            <a:fillRect/>
                          </a:stretch>
                        </pic:blipFill>
                        <pic:spPr>
                          <a:xfrm rot="0">
                            <a:off x="0" y="0"/>
                            <a:ext cx="2641507" cy="2630876"/>
                          </a:xfrm>
                          <a:prstGeom prst="rect">
                            <a:avLst/>
                          </a:prstGeom>
                        </pic:spPr>
                      </pic:pic>
                    </a:graphicData>
                  </a:graphic>
                </wp:inline>
              </w:drawing>
            </w:r>
          </w:p>
          <w:p>
            <w:pPr>
              <w:spacing w:line="370" w:lineRule="auto"/>
              <w:rPr>
                <w:rFonts w:ascii="Arial"/>
                <w:sz w:val="21"/>
              </w:rPr>
            </w:pPr>
            <w:r/>
          </w:p>
          <w:p>
            <w:pPr>
              <w:ind w:left="108" w:right="102" w:firstLine="482"/>
              <w:spacing w:before="79" w:line="359" w:lineRule="auto"/>
              <w:rPr>
                <w:rFonts w:ascii="Times New Roman" w:hAnsi="Times New Roman" w:eastAsia="Times New Roman" w:cs="Times New Roman"/>
                <w:sz w:val="24"/>
                <w:szCs w:val="24"/>
              </w:rPr>
            </w:pPr>
            <w:r>
              <w:rPr>
                <w:rFonts w:ascii="SimSun" w:hAnsi="SimSun" w:eastAsia="SimSun" w:cs="SimSun"/>
                <w:sz w:val="24"/>
                <w:szCs w:val="24"/>
                <w:spacing w:val="-1"/>
              </w:rPr>
              <w:t>建设单位运营过程对本项目产生的危险废物从收集、贮存、运输、利用、处置各 环</w:t>
            </w:r>
            <w:r>
              <w:rPr>
                <w:rFonts w:ascii="SimSun" w:hAnsi="SimSun" w:eastAsia="SimSun" w:cs="SimSun"/>
                <w:sz w:val="24"/>
                <w:szCs w:val="24"/>
                <w:spacing w:val="1"/>
              </w:rPr>
              <w:t xml:space="preserve"> </w:t>
            </w:r>
            <w:r>
              <w:rPr>
                <w:rFonts w:ascii="SimSun" w:hAnsi="SimSun" w:eastAsia="SimSun" w:cs="SimSun"/>
                <w:sz w:val="24"/>
                <w:szCs w:val="24"/>
                <w:spacing w:val="-6"/>
              </w:rPr>
              <w:t>节进行全过程的监管，</w:t>
            </w:r>
            <w:r>
              <w:rPr>
                <w:rFonts w:ascii="SimSun" w:hAnsi="SimSun" w:eastAsia="SimSun" w:cs="SimSun"/>
                <w:sz w:val="24"/>
                <w:szCs w:val="24"/>
                <w:spacing w:val="47"/>
              </w:rPr>
              <w:t xml:space="preserve"> </w:t>
            </w:r>
            <w:r>
              <w:rPr>
                <w:rFonts w:ascii="SimSun" w:hAnsi="SimSun" w:eastAsia="SimSun" w:cs="SimSun"/>
                <w:sz w:val="24"/>
                <w:szCs w:val="24"/>
                <w:spacing w:val="-6"/>
              </w:rPr>
              <w:t>各环节严格执行《危险废物收集、贮存、运输技术规范》</w:t>
            </w:r>
            <w:r>
              <w:rPr>
                <w:rFonts w:ascii="Times New Roman" w:hAnsi="Times New Roman" w:eastAsia="Times New Roman" w:cs="Times New Roman"/>
                <w:sz w:val="24"/>
                <w:szCs w:val="24"/>
                <w:spacing w:val="-7"/>
              </w:rPr>
              <w:t>(HJ2025-</w:t>
            </w:r>
          </w:p>
          <w:p>
            <w:pPr>
              <w:ind w:left="104"/>
              <w:spacing w:line="212" w:lineRule="auto"/>
              <w:rPr>
                <w:rFonts w:ascii="SimSun" w:hAnsi="SimSun" w:eastAsia="SimSun" w:cs="SimSun"/>
                <w:sz w:val="24"/>
                <w:szCs w:val="24"/>
              </w:rPr>
            </w:pPr>
            <w:r>
              <w:rPr>
                <w:rFonts w:ascii="Times New Roman" w:hAnsi="Times New Roman" w:eastAsia="Times New Roman" w:cs="Times New Roman"/>
                <w:sz w:val="24"/>
                <w:szCs w:val="24"/>
                <w:spacing w:val="-4"/>
              </w:rPr>
              <w:t>2012)</w:t>
            </w:r>
            <w:r>
              <w:rPr>
                <w:rFonts w:ascii="SimSun" w:hAnsi="SimSun" w:eastAsia="SimSun" w:cs="SimSun"/>
                <w:sz w:val="24"/>
                <w:szCs w:val="24"/>
                <w:spacing w:val="-4"/>
              </w:rPr>
              <w:t>的相关要求。</w:t>
            </w:r>
          </w:p>
          <w:p>
            <w:pPr>
              <w:ind w:left="594"/>
              <w:spacing w:before="190" w:line="220" w:lineRule="auto"/>
              <w:rPr>
                <w:rFonts w:ascii="SimSun" w:hAnsi="SimSun" w:eastAsia="SimSun" w:cs="SimSun"/>
                <w:sz w:val="24"/>
                <w:szCs w:val="24"/>
              </w:rPr>
            </w:pPr>
            <w:r>
              <w:rPr>
                <w:rFonts w:ascii="SimSun" w:hAnsi="SimSun" w:eastAsia="SimSun" w:cs="SimSun"/>
                <w:sz w:val="24"/>
                <w:szCs w:val="24"/>
                <w:spacing w:val="-3"/>
              </w:rPr>
              <w:t>（</w:t>
            </w:r>
            <w:r>
              <w:rPr>
                <w:rFonts w:ascii="Times New Roman" w:hAnsi="Times New Roman" w:eastAsia="Times New Roman" w:cs="Times New Roman"/>
                <w:sz w:val="24"/>
                <w:szCs w:val="24"/>
                <w:spacing w:val="-3"/>
              </w:rPr>
              <w:t>3</w:t>
            </w:r>
            <w:r>
              <w:rPr>
                <w:rFonts w:ascii="SimSun" w:hAnsi="SimSun" w:eastAsia="SimSun" w:cs="SimSun"/>
                <w:sz w:val="24"/>
                <w:szCs w:val="24"/>
                <w:spacing w:val="-3"/>
              </w:rPr>
              <w:t>）危险废物贮存设施的运行与管理按照下列要求执行：</w:t>
            </w:r>
          </w:p>
          <w:p>
            <w:pPr>
              <w:ind w:left="587"/>
              <w:spacing w:before="182" w:line="221" w:lineRule="auto"/>
              <w:rPr>
                <w:rFonts w:ascii="Times New Roman" w:hAnsi="Times New Roman" w:eastAsia="Times New Roman" w:cs="Times New Roman"/>
                <w:sz w:val="24"/>
                <w:szCs w:val="24"/>
              </w:rPr>
            </w:pPr>
            <w:r>
              <w:rPr>
                <w:rFonts w:ascii="SimSun" w:hAnsi="SimSun" w:eastAsia="SimSun" w:cs="SimSun"/>
                <w:sz w:val="24"/>
                <w:szCs w:val="24"/>
                <w:spacing w:val="-1"/>
              </w:rPr>
              <w:t>①不将不相容的废物混合或合并存放</w:t>
            </w:r>
            <w:r>
              <w:rPr>
                <w:rFonts w:ascii="Times New Roman" w:hAnsi="Times New Roman" w:eastAsia="Times New Roman" w:cs="Times New Roman"/>
                <w:sz w:val="24"/>
                <w:szCs w:val="24"/>
                <w:spacing w:val="-1"/>
              </w:rPr>
              <w:t>;</w:t>
            </w:r>
          </w:p>
          <w:p>
            <w:pPr>
              <w:ind w:left="586"/>
              <w:spacing w:before="180" w:line="468" w:lineRule="exact"/>
              <w:rPr>
                <w:rFonts w:ascii="SimSun" w:hAnsi="SimSun" w:eastAsia="SimSun" w:cs="SimSun"/>
                <w:sz w:val="24"/>
                <w:szCs w:val="24"/>
              </w:rPr>
            </w:pPr>
            <w:r>
              <w:rPr>
                <w:rFonts w:ascii="SimSun" w:hAnsi="SimSun" w:eastAsia="SimSun" w:cs="SimSun"/>
                <w:sz w:val="24"/>
                <w:szCs w:val="24"/>
                <w:spacing w:val="-10"/>
                <w:position w:val="17"/>
              </w:rPr>
              <w:t>②对承运人或者接受人的主体资格和技术能力进行核实， 依法签订书面合同， 并在合</w:t>
            </w:r>
          </w:p>
          <w:p>
            <w:pPr>
              <w:ind w:left="131"/>
              <w:spacing w:line="219" w:lineRule="auto"/>
              <w:rPr>
                <w:rFonts w:ascii="SimSun" w:hAnsi="SimSun" w:eastAsia="SimSun" w:cs="SimSun"/>
                <w:sz w:val="24"/>
                <w:szCs w:val="24"/>
              </w:rPr>
            </w:pPr>
            <w:r>
              <w:rPr>
                <w:rFonts w:ascii="SimSun" w:hAnsi="SimSun" w:eastAsia="SimSun" w:cs="SimSun"/>
                <w:sz w:val="24"/>
                <w:szCs w:val="24"/>
                <w:spacing w:val="-3"/>
              </w:rPr>
              <w:t>同中约定运输、贮存、利用、处置危险废物的污染防治要求及相关责任；</w:t>
            </w:r>
          </w:p>
          <w:p>
            <w:pPr>
              <w:spacing w:before="182" w:line="217" w:lineRule="auto"/>
              <w:jc w:val="right"/>
              <w:rPr>
                <w:rFonts w:ascii="SimSun" w:hAnsi="SimSun" w:eastAsia="SimSun" w:cs="SimSun"/>
                <w:sz w:val="24"/>
                <w:szCs w:val="24"/>
              </w:rPr>
            </w:pPr>
            <w:r>
              <w:rPr>
                <w:rFonts w:ascii="SimSun" w:hAnsi="SimSun" w:eastAsia="SimSun" w:cs="SimSun"/>
                <w:sz w:val="24"/>
                <w:szCs w:val="24"/>
                <w:spacing w:val="-11"/>
              </w:rPr>
              <w:t>③制定危险废物管理计划， 明确拟转移危险</w:t>
            </w:r>
            <w:r>
              <w:rPr>
                <w:rFonts w:ascii="SimSun" w:hAnsi="SimSun" w:eastAsia="SimSun" w:cs="SimSun"/>
                <w:sz w:val="24"/>
                <w:szCs w:val="24"/>
                <w:spacing w:val="-12"/>
              </w:rPr>
              <w:t>废物的种类、重量（数量）和流向等信息；</w:t>
            </w:r>
          </w:p>
          <w:p>
            <w:pPr>
              <w:ind w:left="586"/>
              <w:spacing w:before="185" w:line="217" w:lineRule="auto"/>
              <w:rPr>
                <w:rFonts w:ascii="SimSun" w:hAnsi="SimSun" w:eastAsia="SimSun" w:cs="SimSun"/>
                <w:sz w:val="24"/>
                <w:szCs w:val="24"/>
              </w:rPr>
            </w:pPr>
            <w:r>
              <w:rPr>
                <w:rFonts w:ascii="SimSun" w:hAnsi="SimSun" w:eastAsia="SimSun" w:cs="SimSun"/>
                <w:sz w:val="24"/>
                <w:szCs w:val="24"/>
                <w:spacing w:val="-10"/>
              </w:rPr>
              <w:t>④建立危险废物管理台账， 对转移的危险废物进行计量称重， 如实记录、妥善保管转</w:t>
            </w:r>
          </w:p>
        </w:tc>
      </w:tr>
    </w:tbl>
    <w:p>
      <w:pPr>
        <w:pStyle w:val="BodyText"/>
        <w:rPr/>
      </w:pPr>
      <w:r/>
    </w:p>
    <w:p>
      <w:pPr>
        <w:sectPr>
          <w:footerReference w:type="default" r:id="rId164"/>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12147" w:hRule="atLeast"/>
        </w:trPr>
        <w:tc>
          <w:tcPr>
            <w:tcW w:w="425" w:type="dxa"/>
            <w:vAlign w:val="top"/>
            <w:tcBorders>
              <w:right w:val="single" w:color="000000" w:sz="2" w:space="0"/>
            </w:tcBorders>
          </w:tcPr>
          <w:p>
            <w:pPr>
              <w:rPr>
                <w:rFonts w:ascii="Arial"/>
                <w:sz w:val="21"/>
              </w:rPr>
            </w:pPr>
            <w:r/>
          </w:p>
        </w:tc>
        <w:tc>
          <w:tcPr>
            <w:tcW w:w="9430" w:type="dxa"/>
            <w:vAlign w:val="top"/>
            <w:tcBorders>
              <w:left w:val="single" w:color="000000" w:sz="2" w:space="0"/>
            </w:tcBorders>
          </w:tcPr>
          <w:p>
            <w:pPr>
              <w:ind w:left="109"/>
              <w:spacing w:before="39" w:line="220" w:lineRule="auto"/>
              <w:rPr>
                <w:rFonts w:ascii="SimSun" w:hAnsi="SimSun" w:eastAsia="SimSun" w:cs="SimSun"/>
                <w:sz w:val="24"/>
                <w:szCs w:val="24"/>
              </w:rPr>
            </w:pPr>
            <w:r>
              <w:rPr>
                <w:rFonts w:ascii="SimSun" w:hAnsi="SimSun" w:eastAsia="SimSun" w:cs="SimSun"/>
                <w:sz w:val="24"/>
                <w:szCs w:val="24"/>
                <w:spacing w:val="-3"/>
              </w:rPr>
              <w:t>移危险废物的种类、重量（数量）和接受人等相关信息；</w:t>
            </w:r>
          </w:p>
          <w:p>
            <w:pPr>
              <w:ind w:left="107" w:right="17" w:firstLine="479"/>
              <w:spacing w:before="182" w:line="359" w:lineRule="auto"/>
              <w:rPr>
                <w:rFonts w:ascii="SimSun" w:hAnsi="SimSun" w:eastAsia="SimSun" w:cs="SimSun"/>
                <w:sz w:val="24"/>
                <w:szCs w:val="24"/>
              </w:rPr>
            </w:pPr>
            <w:r>
              <w:rPr>
                <w:rFonts w:ascii="SimSun" w:hAnsi="SimSun" w:eastAsia="SimSun" w:cs="SimSun"/>
                <w:sz w:val="24"/>
                <w:szCs w:val="24"/>
                <w:spacing w:val="-6"/>
              </w:rPr>
              <w:t>⑤填写、运行危险废物转移联单，</w:t>
            </w:r>
            <w:r>
              <w:rPr>
                <w:rFonts w:ascii="SimSun" w:hAnsi="SimSun" w:eastAsia="SimSun" w:cs="SimSun"/>
                <w:sz w:val="24"/>
                <w:szCs w:val="24"/>
                <w:spacing w:val="55"/>
              </w:rPr>
              <w:t xml:space="preserve"> </w:t>
            </w:r>
            <w:r>
              <w:rPr>
                <w:rFonts w:ascii="SimSun" w:hAnsi="SimSun" w:eastAsia="SimSun" w:cs="SimSun"/>
                <w:sz w:val="24"/>
                <w:szCs w:val="24"/>
                <w:spacing w:val="-6"/>
              </w:rPr>
              <w:t>在危险废</w:t>
            </w:r>
            <w:r>
              <w:rPr>
                <w:rFonts w:ascii="SimSun" w:hAnsi="SimSun" w:eastAsia="SimSun" w:cs="SimSun"/>
                <w:sz w:val="24"/>
                <w:szCs w:val="24"/>
                <w:spacing w:val="-7"/>
              </w:rPr>
              <w:t>物转移联单中如实填写移出人、承运人、</w:t>
            </w:r>
            <w:r>
              <w:rPr>
                <w:rFonts w:ascii="SimSun" w:hAnsi="SimSun" w:eastAsia="SimSun" w:cs="SimSun"/>
                <w:sz w:val="24"/>
                <w:szCs w:val="24"/>
              </w:rPr>
              <w:t xml:space="preserve"> </w:t>
            </w:r>
            <w:r>
              <w:rPr>
                <w:rFonts w:ascii="SimSun" w:hAnsi="SimSun" w:eastAsia="SimSun" w:cs="SimSun"/>
                <w:sz w:val="24"/>
                <w:szCs w:val="24"/>
                <w:spacing w:val="-14"/>
              </w:rPr>
              <w:t>接受人信息，</w:t>
            </w:r>
            <w:r>
              <w:rPr>
                <w:rFonts w:ascii="SimSun" w:hAnsi="SimSun" w:eastAsia="SimSun" w:cs="SimSun"/>
                <w:sz w:val="24"/>
                <w:szCs w:val="24"/>
                <w:spacing w:val="43"/>
              </w:rPr>
              <w:t xml:space="preserve"> </w:t>
            </w:r>
            <w:r>
              <w:rPr>
                <w:rFonts w:ascii="SimSun" w:hAnsi="SimSun" w:eastAsia="SimSun" w:cs="SimSun"/>
                <w:sz w:val="24"/>
                <w:szCs w:val="24"/>
                <w:spacing w:val="-14"/>
              </w:rPr>
              <w:t>转移危险废物的种类、重量（数量）</w:t>
            </w:r>
            <w:r>
              <w:rPr>
                <w:rFonts w:ascii="SimSun" w:hAnsi="SimSun" w:eastAsia="SimSun" w:cs="SimSun"/>
                <w:sz w:val="24"/>
                <w:szCs w:val="24"/>
                <w:spacing w:val="-70"/>
              </w:rPr>
              <w:t xml:space="preserve"> </w:t>
            </w:r>
            <w:r>
              <w:rPr>
                <w:rFonts w:ascii="SimSun" w:hAnsi="SimSun" w:eastAsia="SimSun" w:cs="SimSun"/>
                <w:sz w:val="24"/>
                <w:szCs w:val="24"/>
                <w:spacing w:val="-14"/>
              </w:rPr>
              <w:t>、危险特性等信息，</w:t>
            </w:r>
            <w:r>
              <w:rPr>
                <w:rFonts w:ascii="SimSun" w:hAnsi="SimSun" w:eastAsia="SimSun" w:cs="SimSun"/>
                <w:sz w:val="24"/>
                <w:szCs w:val="24"/>
                <w:spacing w:val="66"/>
              </w:rPr>
              <w:t xml:space="preserve"> </w:t>
            </w:r>
            <w:r>
              <w:rPr>
                <w:rFonts w:ascii="SimSun" w:hAnsi="SimSun" w:eastAsia="SimSun" w:cs="SimSun"/>
                <w:sz w:val="24"/>
                <w:szCs w:val="24"/>
                <w:spacing w:val="-14"/>
              </w:rPr>
              <w:t>以及突发环境事件</w:t>
            </w:r>
          </w:p>
          <w:p>
            <w:pPr>
              <w:ind w:left="128"/>
              <w:spacing w:line="219" w:lineRule="auto"/>
              <w:rPr>
                <w:rFonts w:ascii="SimSun" w:hAnsi="SimSun" w:eastAsia="SimSun" w:cs="SimSun"/>
                <w:sz w:val="24"/>
                <w:szCs w:val="24"/>
              </w:rPr>
            </w:pPr>
            <w:r>
              <w:rPr>
                <w:rFonts w:ascii="SimSun" w:hAnsi="SimSun" w:eastAsia="SimSun" w:cs="SimSun"/>
                <w:sz w:val="24"/>
                <w:szCs w:val="24"/>
                <w:spacing w:val="-11"/>
              </w:rPr>
              <w:t>的防范措施等；</w:t>
            </w:r>
          </w:p>
          <w:p>
            <w:pPr>
              <w:ind w:left="586"/>
              <w:spacing w:before="181" w:line="217" w:lineRule="auto"/>
              <w:rPr>
                <w:rFonts w:ascii="SimSun" w:hAnsi="SimSun" w:eastAsia="SimSun" w:cs="SimSun"/>
                <w:sz w:val="24"/>
                <w:szCs w:val="24"/>
              </w:rPr>
            </w:pPr>
            <w:r>
              <w:rPr>
                <w:rFonts w:ascii="SimSun" w:hAnsi="SimSun" w:eastAsia="SimSun" w:cs="SimSun"/>
                <w:sz w:val="24"/>
                <w:szCs w:val="24"/>
                <w:spacing w:val="-2"/>
              </w:rPr>
              <w:t>⑥及时核实接受人贮存、利用或者处置相关危险</w:t>
            </w:r>
            <w:r>
              <w:rPr>
                <w:rFonts w:ascii="SimSun" w:hAnsi="SimSun" w:eastAsia="SimSun" w:cs="SimSun"/>
                <w:sz w:val="24"/>
                <w:szCs w:val="24"/>
                <w:spacing w:val="-3"/>
              </w:rPr>
              <w:t>废物情况；</w:t>
            </w:r>
          </w:p>
          <w:p>
            <w:pPr>
              <w:ind w:left="537"/>
              <w:spacing w:before="184" w:line="468" w:lineRule="exact"/>
              <w:rPr>
                <w:rFonts w:ascii="Times New Roman" w:hAnsi="Times New Roman" w:eastAsia="Times New Roman" w:cs="Times New Roman"/>
                <w:sz w:val="24"/>
                <w:szCs w:val="24"/>
              </w:rPr>
            </w:pPr>
            <w:r>
              <w:rPr>
                <w:rFonts w:ascii="SimSun" w:hAnsi="SimSun" w:eastAsia="SimSun" w:cs="SimSun"/>
                <w:sz w:val="24"/>
                <w:szCs w:val="24"/>
                <w:position w:val="17"/>
              </w:rPr>
              <w:t>企业运行过程中按照《危险废物管理计划和管理台账制定技术导则》</w:t>
            </w:r>
            <w:r>
              <w:rPr>
                <w:rFonts w:ascii="Times New Roman" w:hAnsi="Times New Roman" w:eastAsia="Times New Roman" w:cs="Times New Roman"/>
                <w:sz w:val="24"/>
                <w:szCs w:val="24"/>
                <w:position w:val="17"/>
              </w:rPr>
              <w:t>HJ</w:t>
            </w:r>
            <w:r>
              <w:rPr>
                <w:rFonts w:ascii="Times New Roman" w:hAnsi="Times New Roman" w:eastAsia="Times New Roman" w:cs="Times New Roman"/>
                <w:sz w:val="24"/>
                <w:szCs w:val="24"/>
                <w:spacing w:val="57"/>
                <w:w w:val="101"/>
                <w:position w:val="17"/>
              </w:rPr>
              <w:t xml:space="preserve"> </w:t>
            </w:r>
            <w:r>
              <w:rPr>
                <w:rFonts w:ascii="Times New Roman" w:hAnsi="Times New Roman" w:eastAsia="Times New Roman" w:cs="Times New Roman"/>
                <w:sz w:val="24"/>
                <w:szCs w:val="24"/>
                <w:position w:val="17"/>
              </w:rPr>
              <w:t>1259</w:t>
            </w:r>
            <w:r>
              <w:rPr>
                <w:rFonts w:ascii="SimSun" w:hAnsi="SimSun" w:eastAsia="SimSun" w:cs="SimSun"/>
                <w:sz w:val="24"/>
                <w:szCs w:val="24"/>
                <w:position w:val="17"/>
              </w:rPr>
              <w:t>—</w:t>
            </w:r>
            <w:r>
              <w:rPr>
                <w:rFonts w:ascii="Times New Roman" w:hAnsi="Times New Roman" w:eastAsia="Times New Roman" w:cs="Times New Roman"/>
                <w:sz w:val="24"/>
                <w:szCs w:val="24"/>
                <w:position w:val="17"/>
              </w:rPr>
              <w:t>2</w:t>
            </w:r>
            <w:r>
              <w:rPr>
                <w:rFonts w:ascii="Times New Roman" w:hAnsi="Times New Roman" w:eastAsia="Times New Roman" w:cs="Times New Roman"/>
                <w:sz w:val="24"/>
                <w:szCs w:val="24"/>
                <w:spacing w:val="-1"/>
                <w:position w:val="17"/>
              </w:rPr>
              <w:t>022</w:t>
            </w:r>
          </w:p>
          <w:p>
            <w:pPr>
              <w:ind w:left="108"/>
              <w:spacing w:before="1" w:line="219" w:lineRule="auto"/>
              <w:rPr>
                <w:rFonts w:ascii="SimSun" w:hAnsi="SimSun" w:eastAsia="SimSun" w:cs="SimSun"/>
                <w:sz w:val="24"/>
                <w:szCs w:val="24"/>
              </w:rPr>
            </w:pPr>
            <w:r>
              <w:rPr>
                <w:rFonts w:ascii="SimSun" w:hAnsi="SimSun" w:eastAsia="SimSun" w:cs="SimSun"/>
                <w:sz w:val="24"/>
                <w:szCs w:val="24"/>
                <w:spacing w:val="-8"/>
              </w:rPr>
              <w:t>做出以下要求：</w:t>
            </w:r>
          </w:p>
          <w:p>
            <w:pPr>
              <w:ind w:left="108" w:right="101" w:firstLine="426"/>
              <w:spacing w:before="182" w:line="359" w:lineRule="auto"/>
              <w:rPr>
                <w:rFonts w:ascii="SimSun" w:hAnsi="SimSun" w:eastAsia="SimSun" w:cs="SimSun"/>
                <w:sz w:val="24"/>
                <w:szCs w:val="24"/>
              </w:rPr>
            </w:pPr>
            <w:r>
              <w:rPr>
                <w:rFonts w:ascii="SimSun" w:hAnsi="SimSun" w:eastAsia="SimSun" w:cs="SimSun"/>
                <w:sz w:val="24"/>
                <w:szCs w:val="24"/>
                <w:spacing w:val="-10"/>
              </w:rPr>
              <w:t>按照标准规定的分类管理要求， 制定危险废物管理计划，</w:t>
            </w:r>
            <w:r>
              <w:rPr>
                <w:rFonts w:ascii="SimSun" w:hAnsi="SimSun" w:eastAsia="SimSun" w:cs="SimSun"/>
                <w:sz w:val="24"/>
                <w:szCs w:val="24"/>
                <w:spacing w:val="49"/>
              </w:rPr>
              <w:t xml:space="preserve"> </w:t>
            </w:r>
            <w:r>
              <w:rPr>
                <w:rFonts w:ascii="SimSun" w:hAnsi="SimSun" w:eastAsia="SimSun" w:cs="SimSun"/>
                <w:sz w:val="24"/>
                <w:szCs w:val="24"/>
                <w:spacing w:val="-10"/>
              </w:rPr>
              <w:t>内容应当</w:t>
            </w:r>
            <w:r>
              <w:rPr>
                <w:rFonts w:ascii="SimSun" w:hAnsi="SimSun" w:eastAsia="SimSun" w:cs="SimSun"/>
                <w:sz w:val="24"/>
                <w:szCs w:val="24"/>
                <w:spacing w:val="-11"/>
              </w:rPr>
              <w:t>包括减少危险废物</w:t>
            </w:r>
            <w:r>
              <w:rPr>
                <w:rFonts w:ascii="SimSun" w:hAnsi="SimSun" w:eastAsia="SimSun" w:cs="SimSun"/>
                <w:sz w:val="24"/>
                <w:szCs w:val="24"/>
              </w:rPr>
              <w:t xml:space="preserve"> </w:t>
            </w:r>
            <w:r>
              <w:rPr>
                <w:rFonts w:ascii="SimSun" w:hAnsi="SimSun" w:eastAsia="SimSun" w:cs="SimSun"/>
                <w:sz w:val="24"/>
                <w:szCs w:val="24"/>
                <w:spacing w:val="-7"/>
              </w:rPr>
              <w:t>产生量和降低危险废物危害性的措施以及危险废物贮存、利用、处置措施； 建立危险废物</w:t>
            </w:r>
            <w:r>
              <w:rPr>
                <w:rFonts w:ascii="SimSun" w:hAnsi="SimSun" w:eastAsia="SimSun" w:cs="SimSun"/>
                <w:sz w:val="24"/>
                <w:szCs w:val="24"/>
                <w:spacing w:val="9"/>
              </w:rPr>
              <w:t xml:space="preserve"> </w:t>
            </w:r>
            <w:r>
              <w:rPr>
                <w:rFonts w:ascii="SimSun" w:hAnsi="SimSun" w:eastAsia="SimSun" w:cs="SimSun"/>
                <w:sz w:val="24"/>
                <w:szCs w:val="24"/>
                <w:spacing w:val="-11"/>
              </w:rPr>
              <w:t>管理台账， 如实记录危险废物的种类、产生量、流向、贮存、利用、处置等有关信息；</w:t>
            </w:r>
            <w:r>
              <w:rPr>
                <w:rFonts w:ascii="SimSun" w:hAnsi="SimSun" w:eastAsia="SimSun" w:cs="SimSun"/>
                <w:sz w:val="24"/>
                <w:szCs w:val="24"/>
                <w:spacing w:val="46"/>
              </w:rPr>
              <w:t xml:space="preserve"> </w:t>
            </w:r>
            <w:r>
              <w:rPr>
                <w:rFonts w:ascii="SimSun" w:hAnsi="SimSun" w:eastAsia="SimSun" w:cs="SimSun"/>
                <w:sz w:val="24"/>
                <w:szCs w:val="24"/>
                <w:spacing w:val="-11"/>
              </w:rPr>
              <w:t>通</w:t>
            </w:r>
            <w:r>
              <w:rPr>
                <w:rFonts w:ascii="SimSun" w:hAnsi="SimSun" w:eastAsia="SimSun" w:cs="SimSun"/>
                <w:sz w:val="24"/>
                <w:szCs w:val="24"/>
              </w:rPr>
              <w:t xml:space="preserve"> </w:t>
            </w:r>
            <w:r>
              <w:rPr>
                <w:rFonts w:ascii="SimSun" w:hAnsi="SimSun" w:eastAsia="SimSun" w:cs="SimSun"/>
                <w:sz w:val="24"/>
                <w:szCs w:val="24"/>
                <w:spacing w:val="2"/>
              </w:rPr>
              <w:t>过国家危险废物信息管理系统向所在地生态环境主管部门备案危险废物管理计划，申报</w:t>
            </w:r>
          </w:p>
          <w:p>
            <w:pPr>
              <w:ind w:left="111"/>
              <w:spacing w:line="220" w:lineRule="auto"/>
              <w:rPr>
                <w:rFonts w:ascii="SimSun" w:hAnsi="SimSun" w:eastAsia="SimSun" w:cs="SimSun"/>
                <w:sz w:val="24"/>
                <w:szCs w:val="24"/>
              </w:rPr>
            </w:pPr>
            <w:r>
              <w:rPr>
                <w:rFonts w:ascii="SimSun" w:hAnsi="SimSun" w:eastAsia="SimSun" w:cs="SimSun"/>
                <w:sz w:val="24"/>
                <w:szCs w:val="24"/>
                <w:spacing w:val="-5"/>
              </w:rPr>
              <w:t>危险废物有关资料。</w:t>
            </w:r>
          </w:p>
          <w:p>
            <w:pPr>
              <w:ind w:left="109" w:right="101" w:firstLine="425"/>
              <w:spacing w:before="181" w:line="359" w:lineRule="auto"/>
              <w:rPr>
                <w:rFonts w:ascii="SimSun" w:hAnsi="SimSun" w:eastAsia="SimSun" w:cs="SimSun"/>
                <w:sz w:val="24"/>
                <w:szCs w:val="24"/>
              </w:rPr>
            </w:pPr>
            <w:r>
              <w:rPr>
                <w:rFonts w:ascii="SimSun" w:hAnsi="SimSun" w:eastAsia="SimSun" w:cs="SimSun"/>
                <w:sz w:val="24"/>
                <w:szCs w:val="24"/>
                <w:spacing w:val="-7"/>
              </w:rPr>
              <w:t>按照实际情况填写记录有关内容，</w:t>
            </w:r>
            <w:r>
              <w:rPr>
                <w:rFonts w:ascii="SimSun" w:hAnsi="SimSun" w:eastAsia="SimSun" w:cs="SimSun"/>
                <w:sz w:val="24"/>
                <w:szCs w:val="24"/>
                <w:spacing w:val="41"/>
              </w:rPr>
              <w:t xml:space="preserve"> </w:t>
            </w:r>
            <w:r>
              <w:rPr>
                <w:rFonts w:ascii="SimSun" w:hAnsi="SimSun" w:eastAsia="SimSun" w:cs="SimSun"/>
                <w:sz w:val="24"/>
                <w:szCs w:val="24"/>
                <w:spacing w:val="-7"/>
              </w:rPr>
              <w:t>并对内容的真实性、准确性和完整性负责，落实危</w:t>
            </w:r>
            <w:r>
              <w:rPr>
                <w:rFonts w:ascii="SimSun" w:hAnsi="SimSun" w:eastAsia="SimSun" w:cs="SimSun"/>
                <w:sz w:val="24"/>
                <w:szCs w:val="24"/>
              </w:rPr>
              <w:t xml:space="preserve"> </w:t>
            </w:r>
            <w:r>
              <w:rPr>
                <w:rFonts w:ascii="SimSun" w:hAnsi="SimSun" w:eastAsia="SimSun" w:cs="SimSun"/>
                <w:sz w:val="24"/>
                <w:szCs w:val="24"/>
                <w:spacing w:val="-11"/>
              </w:rPr>
              <w:t>险废物管理台账记录的责任人，</w:t>
            </w:r>
            <w:r>
              <w:rPr>
                <w:rFonts w:ascii="SimSun" w:hAnsi="SimSun" w:eastAsia="SimSun" w:cs="SimSun"/>
                <w:sz w:val="24"/>
                <w:szCs w:val="24"/>
                <w:spacing w:val="48"/>
              </w:rPr>
              <w:t xml:space="preserve"> </w:t>
            </w:r>
            <w:r>
              <w:rPr>
                <w:rFonts w:ascii="SimSun" w:hAnsi="SimSun" w:eastAsia="SimSun" w:cs="SimSun"/>
                <w:sz w:val="24"/>
                <w:szCs w:val="24"/>
                <w:spacing w:val="-11"/>
              </w:rPr>
              <w:t>明确工作职责， 并对危险废物管理台账的真实性、准确性</w:t>
            </w:r>
            <w:r>
              <w:rPr>
                <w:rFonts w:ascii="SimSun" w:hAnsi="SimSun" w:eastAsia="SimSun" w:cs="SimSun"/>
                <w:sz w:val="24"/>
                <w:szCs w:val="24"/>
              </w:rPr>
              <w:t xml:space="preserve"> </w:t>
            </w:r>
            <w:r>
              <w:rPr>
                <w:rFonts w:ascii="SimSun" w:hAnsi="SimSun" w:eastAsia="SimSun" w:cs="SimSun"/>
                <w:sz w:val="24"/>
                <w:szCs w:val="24"/>
                <w:spacing w:val="-8"/>
              </w:rPr>
              <w:t>和完整性负法律责任。根据危险废物产生、贮存、利用、处置等环节的动态流向，</w:t>
            </w:r>
            <w:r>
              <w:rPr>
                <w:rFonts w:ascii="SimSun" w:hAnsi="SimSun" w:eastAsia="SimSun" w:cs="SimSun"/>
                <w:sz w:val="24"/>
                <w:szCs w:val="24"/>
                <w:spacing w:val="37"/>
              </w:rPr>
              <w:t xml:space="preserve"> </w:t>
            </w:r>
            <w:r>
              <w:rPr>
                <w:rFonts w:ascii="SimSun" w:hAnsi="SimSun" w:eastAsia="SimSun" w:cs="SimSun"/>
                <w:sz w:val="24"/>
                <w:szCs w:val="24"/>
                <w:spacing w:val="-8"/>
              </w:rPr>
              <w:t>如实建</w:t>
            </w:r>
          </w:p>
          <w:p>
            <w:pPr>
              <w:ind w:left="108"/>
              <w:spacing w:before="1" w:line="219" w:lineRule="auto"/>
              <w:rPr>
                <w:rFonts w:ascii="SimSun" w:hAnsi="SimSun" w:eastAsia="SimSun" w:cs="SimSun"/>
                <w:sz w:val="24"/>
                <w:szCs w:val="24"/>
              </w:rPr>
            </w:pPr>
            <w:r>
              <w:rPr>
                <w:rFonts w:ascii="SimSun" w:hAnsi="SimSun" w:eastAsia="SimSun" w:cs="SimSun"/>
                <w:sz w:val="24"/>
                <w:szCs w:val="24"/>
                <w:spacing w:val="-1"/>
              </w:rPr>
              <w:t>立各环节的危险废物管理台账，危险废物管理台账按照要求保存</w:t>
            </w:r>
            <w:r>
              <w:rPr>
                <w:rFonts w:ascii="SimSun" w:hAnsi="SimSun" w:eastAsia="SimSun" w:cs="SimSun"/>
                <w:sz w:val="24"/>
                <w:szCs w:val="24"/>
                <w:spacing w:val="-36"/>
              </w:rPr>
              <w:t xml:space="preserve"> </w:t>
            </w:r>
            <w:r>
              <w:rPr>
                <w:rFonts w:ascii="Times New Roman" w:hAnsi="Times New Roman" w:eastAsia="Times New Roman" w:cs="Times New Roman"/>
                <w:sz w:val="24"/>
                <w:szCs w:val="24"/>
                <w:spacing w:val="-1"/>
              </w:rPr>
              <w:t>5 </w:t>
            </w:r>
            <w:r>
              <w:rPr>
                <w:rFonts w:ascii="SimSun" w:hAnsi="SimSun" w:eastAsia="SimSun" w:cs="SimSun"/>
                <w:sz w:val="24"/>
                <w:szCs w:val="24"/>
                <w:spacing w:val="-1"/>
              </w:rPr>
              <w:t>年以上。</w:t>
            </w:r>
          </w:p>
          <w:p>
            <w:pPr>
              <w:ind w:left="314"/>
              <w:spacing w:before="181" w:line="220" w:lineRule="auto"/>
              <w:rPr>
                <w:rFonts w:ascii="SimSun" w:hAnsi="SimSun" w:eastAsia="SimSun" w:cs="SimSun"/>
                <w:sz w:val="24"/>
                <w:szCs w:val="24"/>
              </w:rPr>
            </w:pPr>
            <w:r>
              <w:rPr>
                <w:rFonts w:ascii="SimSun" w:hAnsi="SimSun" w:eastAsia="SimSun" w:cs="SimSun"/>
                <w:sz w:val="24"/>
                <w:szCs w:val="24"/>
              </w:rPr>
              <w:t>定期通过固体废物动态信息管理平台向所在地</w:t>
            </w:r>
            <w:r>
              <w:rPr>
                <w:rFonts w:ascii="SimSun" w:hAnsi="SimSun" w:eastAsia="SimSun" w:cs="SimSun"/>
                <w:sz w:val="24"/>
                <w:szCs w:val="24"/>
                <w:spacing w:val="-1"/>
              </w:rPr>
              <w:t>生态环境主管部门申报危险废物的种</w:t>
            </w:r>
          </w:p>
          <w:p>
            <w:pPr>
              <w:ind w:left="109" w:right="200" w:hanging="1"/>
              <w:spacing w:before="181" w:line="359" w:lineRule="auto"/>
              <w:rPr>
                <w:rFonts w:ascii="SimSun" w:hAnsi="SimSun" w:eastAsia="SimSun" w:cs="SimSun"/>
                <w:sz w:val="24"/>
                <w:szCs w:val="24"/>
              </w:rPr>
            </w:pPr>
            <w:r>
              <w:rPr>
                <w:rFonts w:ascii="SimSun" w:hAnsi="SimSun" w:eastAsia="SimSun" w:cs="SimSun"/>
                <w:sz w:val="24"/>
                <w:szCs w:val="24"/>
              </w:rPr>
              <w:t>类、产生量、流向、贮存、利用、处置等有关资料。保证申报</w:t>
            </w:r>
            <w:r>
              <w:rPr>
                <w:rFonts w:ascii="SimSun" w:hAnsi="SimSun" w:eastAsia="SimSun" w:cs="SimSun"/>
                <w:sz w:val="24"/>
                <w:szCs w:val="24"/>
                <w:spacing w:val="-1"/>
              </w:rPr>
              <w:t>内容的真实性、准确性和</w:t>
            </w:r>
            <w:r>
              <w:rPr>
                <w:rFonts w:ascii="SimSun" w:hAnsi="SimSun" w:eastAsia="SimSun" w:cs="SimSun"/>
                <w:sz w:val="24"/>
                <w:szCs w:val="24"/>
              </w:rPr>
              <w:t xml:space="preserve"> </w:t>
            </w:r>
            <w:r>
              <w:rPr>
                <w:rFonts w:ascii="SimSun" w:hAnsi="SimSun" w:eastAsia="SimSun" w:cs="SimSun"/>
                <w:sz w:val="24"/>
                <w:szCs w:val="24"/>
                <w:spacing w:val="-2"/>
              </w:rPr>
              <w:t>完整性，台账记录留存备查。制定危险废物申报制度，要求管理人员每月</w:t>
            </w:r>
            <w:r>
              <w:rPr>
                <w:rFonts w:ascii="SimSun" w:hAnsi="SimSun" w:eastAsia="SimSun" w:cs="SimSun"/>
                <w:sz w:val="24"/>
                <w:szCs w:val="24"/>
                <w:spacing w:val="-45"/>
              </w:rPr>
              <w:t xml:space="preserve"> </w:t>
            </w:r>
            <w:r>
              <w:rPr>
                <w:rFonts w:ascii="Times New Roman" w:hAnsi="Times New Roman" w:eastAsia="Times New Roman" w:cs="Times New Roman"/>
                <w:sz w:val="24"/>
                <w:szCs w:val="24"/>
                <w:spacing w:val="-2"/>
              </w:rPr>
              <w:t>8</w:t>
            </w:r>
            <w:r>
              <w:rPr>
                <w:rFonts w:ascii="Times New Roman" w:hAnsi="Times New Roman" w:eastAsia="Times New Roman" w:cs="Times New Roman"/>
                <w:sz w:val="24"/>
                <w:szCs w:val="24"/>
                <w:spacing w:val="51"/>
              </w:rPr>
              <w:t xml:space="preserve"> </w:t>
            </w:r>
            <w:r>
              <w:rPr>
                <w:rFonts w:ascii="SimSun" w:hAnsi="SimSun" w:eastAsia="SimSun" w:cs="SimSun"/>
                <w:sz w:val="24"/>
                <w:szCs w:val="24"/>
                <w:spacing w:val="-2"/>
              </w:rPr>
              <w:t>日前完</w:t>
            </w:r>
            <w:r>
              <w:rPr>
                <w:rFonts w:ascii="SimSun" w:hAnsi="SimSun" w:eastAsia="SimSun" w:cs="SimSun"/>
                <w:sz w:val="24"/>
                <w:szCs w:val="24"/>
                <w:spacing w:val="-3"/>
              </w:rPr>
              <w:t>成上</w:t>
            </w:r>
          </w:p>
          <w:p>
            <w:pPr>
              <w:ind w:left="112"/>
              <w:spacing w:before="1" w:line="219" w:lineRule="auto"/>
              <w:rPr>
                <w:rFonts w:ascii="SimSun" w:hAnsi="SimSun" w:eastAsia="SimSun" w:cs="SimSun"/>
                <w:sz w:val="24"/>
                <w:szCs w:val="24"/>
              </w:rPr>
            </w:pPr>
            <w:r>
              <w:rPr>
                <w:rFonts w:ascii="SimSun" w:hAnsi="SimSun" w:eastAsia="SimSun" w:cs="SimSun"/>
                <w:sz w:val="24"/>
                <w:szCs w:val="24"/>
                <w:spacing w:val="-5"/>
              </w:rPr>
              <w:t>一月月度申报，每年</w:t>
            </w:r>
            <w:r>
              <w:rPr>
                <w:rFonts w:ascii="SimSun" w:hAnsi="SimSun" w:eastAsia="SimSun" w:cs="SimSun"/>
                <w:sz w:val="24"/>
                <w:szCs w:val="24"/>
                <w:spacing w:val="-25"/>
              </w:rPr>
              <w:t xml:space="preserve"> </w:t>
            </w:r>
            <w:r>
              <w:rPr>
                <w:rFonts w:ascii="Times New Roman" w:hAnsi="Times New Roman" w:eastAsia="Times New Roman" w:cs="Times New Roman"/>
                <w:sz w:val="24"/>
                <w:szCs w:val="24"/>
                <w:spacing w:val="-5"/>
              </w:rPr>
              <w:t>1</w:t>
            </w:r>
            <w:r>
              <w:rPr>
                <w:rFonts w:ascii="Times New Roman" w:hAnsi="Times New Roman" w:eastAsia="Times New Roman" w:cs="Times New Roman"/>
                <w:sz w:val="24"/>
                <w:szCs w:val="24"/>
                <w:spacing w:val="15"/>
                <w:w w:val="101"/>
              </w:rPr>
              <w:t xml:space="preserve"> </w:t>
            </w:r>
            <w:r>
              <w:rPr>
                <w:rFonts w:ascii="SimSun" w:hAnsi="SimSun" w:eastAsia="SimSun" w:cs="SimSun"/>
                <w:sz w:val="24"/>
                <w:szCs w:val="24"/>
                <w:spacing w:val="-5"/>
              </w:rPr>
              <w:t>月</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5"/>
              </w:rPr>
              <w:t>31</w:t>
            </w:r>
            <w:r>
              <w:rPr>
                <w:rFonts w:ascii="Times New Roman" w:hAnsi="Times New Roman" w:eastAsia="Times New Roman" w:cs="Times New Roman"/>
                <w:sz w:val="24"/>
                <w:szCs w:val="24"/>
                <w:spacing w:val="51"/>
                <w:w w:val="101"/>
              </w:rPr>
              <w:t xml:space="preserve"> </w:t>
            </w:r>
            <w:r>
              <w:rPr>
                <w:rFonts w:ascii="SimSun" w:hAnsi="SimSun" w:eastAsia="SimSun" w:cs="SimSun"/>
                <w:sz w:val="24"/>
                <w:szCs w:val="24"/>
                <w:spacing w:val="-5"/>
              </w:rPr>
              <w:t>日前完成上一年年度申报。</w:t>
            </w:r>
          </w:p>
          <w:p>
            <w:pPr>
              <w:ind w:left="539"/>
              <w:spacing w:before="181" w:line="220" w:lineRule="auto"/>
              <w:rPr>
                <w:rFonts w:ascii="SimSun" w:hAnsi="SimSun" w:eastAsia="SimSun" w:cs="SimSun"/>
                <w:sz w:val="24"/>
                <w:szCs w:val="24"/>
              </w:rPr>
            </w:pPr>
            <w:r>
              <w:rPr>
                <w:rFonts w:ascii="SimSun" w:hAnsi="SimSun" w:eastAsia="SimSun" w:cs="SimSun"/>
                <w:sz w:val="24"/>
                <w:szCs w:val="24"/>
                <w:spacing w:val="-2"/>
              </w:rPr>
              <w:t>（</w:t>
            </w:r>
            <w:r>
              <w:rPr>
                <w:rFonts w:ascii="Times New Roman" w:hAnsi="Times New Roman" w:eastAsia="Times New Roman" w:cs="Times New Roman"/>
                <w:sz w:val="24"/>
                <w:szCs w:val="24"/>
                <w:spacing w:val="-2"/>
              </w:rPr>
              <w:t>4</w:t>
            </w:r>
            <w:r>
              <w:rPr>
                <w:rFonts w:ascii="SimSun" w:hAnsi="SimSun" w:eastAsia="SimSun" w:cs="SimSun"/>
                <w:sz w:val="24"/>
                <w:szCs w:val="24"/>
                <w:spacing w:val="-2"/>
              </w:rPr>
              <w:t>）危废间日常管理要求</w:t>
            </w:r>
          </w:p>
          <w:p>
            <w:pPr>
              <w:ind w:left="108" w:right="102" w:firstLine="479"/>
              <w:spacing w:before="183" w:line="359" w:lineRule="auto"/>
              <w:rPr>
                <w:rFonts w:ascii="SimSun" w:hAnsi="SimSun" w:eastAsia="SimSun" w:cs="SimSun"/>
                <w:sz w:val="24"/>
                <w:szCs w:val="24"/>
              </w:rPr>
            </w:pPr>
            <w:r>
              <w:rPr>
                <w:rFonts w:ascii="SimSun" w:hAnsi="SimSun" w:eastAsia="SimSun" w:cs="SimSun"/>
                <w:sz w:val="24"/>
                <w:szCs w:val="24"/>
                <w:spacing w:val="-10"/>
              </w:rPr>
              <w:t>①建设单位做好危险废物的申报登记， 建立台账管理制度， 记录上须注明危险废物的</w:t>
            </w:r>
            <w:r>
              <w:rPr>
                <w:rFonts w:ascii="SimSun" w:hAnsi="SimSun" w:eastAsia="SimSun" w:cs="SimSun"/>
                <w:sz w:val="24"/>
                <w:szCs w:val="24"/>
              </w:rPr>
              <w:t xml:space="preserve"> </w:t>
            </w:r>
            <w:r>
              <w:rPr>
                <w:rFonts w:ascii="SimSun" w:hAnsi="SimSun" w:eastAsia="SimSun" w:cs="SimSun"/>
                <w:sz w:val="24"/>
                <w:szCs w:val="24"/>
                <w:spacing w:val="-4"/>
              </w:rPr>
              <w:t>名称、来源、数量、特征和包装容器的类别、入库时间、存放库位、废物出库日期及接受</w:t>
            </w:r>
            <w:r>
              <w:rPr>
                <w:rFonts w:ascii="SimSun" w:hAnsi="SimSun" w:eastAsia="SimSun" w:cs="SimSun"/>
                <w:sz w:val="24"/>
                <w:szCs w:val="24"/>
                <w:spacing w:val="2"/>
              </w:rPr>
              <w:t xml:space="preserve"> </w:t>
            </w:r>
            <w:r>
              <w:rPr>
                <w:rFonts w:ascii="SimSun" w:hAnsi="SimSun" w:eastAsia="SimSun" w:cs="SimSun"/>
                <w:sz w:val="24"/>
                <w:szCs w:val="24"/>
                <w:spacing w:val="-2"/>
              </w:rPr>
              <w:t>单位名称。</w:t>
            </w:r>
            <w:r>
              <w:rPr>
                <w:rFonts w:ascii="SimSun" w:hAnsi="SimSun" w:eastAsia="SimSun" w:cs="SimSun"/>
                <w:sz w:val="24"/>
                <w:szCs w:val="24"/>
                <w:spacing w:val="51"/>
              </w:rPr>
              <w:t xml:space="preserve"> </w:t>
            </w:r>
            <w:r>
              <w:rPr>
                <w:rFonts w:ascii="SimSun" w:hAnsi="SimSun" w:eastAsia="SimSun" w:cs="SimSun"/>
                <w:sz w:val="24"/>
                <w:szCs w:val="24"/>
                <w:spacing w:val="-2"/>
              </w:rPr>
              <w:t>危险废物入库前进行入场检验，确保同</w:t>
            </w:r>
            <w:r>
              <w:rPr>
                <w:rFonts w:ascii="SimSun" w:hAnsi="SimSun" w:eastAsia="SimSun" w:cs="SimSun"/>
                <w:sz w:val="24"/>
                <w:szCs w:val="24"/>
                <w:spacing w:val="-3"/>
              </w:rPr>
              <w:t>预定接收的危险废物一致，并登记注</w:t>
            </w:r>
            <w:r>
              <w:rPr>
                <w:rFonts w:ascii="SimSun" w:hAnsi="SimSun" w:eastAsia="SimSun" w:cs="SimSun"/>
                <w:sz w:val="24"/>
                <w:szCs w:val="24"/>
              </w:rPr>
              <w:t xml:space="preserve"> </w:t>
            </w:r>
            <w:r>
              <w:rPr>
                <w:rFonts w:ascii="SimSun" w:hAnsi="SimSun" w:eastAsia="SimSun" w:cs="SimSun"/>
                <w:sz w:val="24"/>
                <w:szCs w:val="24"/>
                <w:spacing w:val="-5"/>
              </w:rPr>
              <w:t>册。做好危险废物情况的记录，</w:t>
            </w:r>
            <w:r>
              <w:rPr>
                <w:rFonts w:ascii="SimSun" w:hAnsi="SimSun" w:eastAsia="SimSun" w:cs="SimSun"/>
                <w:sz w:val="24"/>
                <w:szCs w:val="24"/>
                <w:spacing w:val="57"/>
              </w:rPr>
              <w:t xml:space="preserve"> </w:t>
            </w:r>
            <w:r>
              <w:rPr>
                <w:rFonts w:ascii="SimSun" w:hAnsi="SimSun" w:eastAsia="SimSun" w:cs="SimSun"/>
                <w:sz w:val="24"/>
                <w:szCs w:val="24"/>
                <w:spacing w:val="-5"/>
              </w:rPr>
              <w:t>记录上须注明危险废物</w:t>
            </w:r>
            <w:r>
              <w:rPr>
                <w:rFonts w:ascii="SimSun" w:hAnsi="SimSun" w:eastAsia="SimSun" w:cs="SimSun"/>
                <w:sz w:val="24"/>
                <w:szCs w:val="24"/>
                <w:spacing w:val="-6"/>
              </w:rPr>
              <w:t>的名称、来源、数量、特 性和包</w:t>
            </w:r>
          </w:p>
          <w:p>
            <w:pPr>
              <w:ind w:left="108"/>
              <w:spacing w:before="1" w:line="219" w:lineRule="auto"/>
              <w:rPr>
                <w:rFonts w:ascii="SimSun" w:hAnsi="SimSun" w:eastAsia="SimSun" w:cs="SimSun"/>
                <w:sz w:val="24"/>
                <w:szCs w:val="24"/>
              </w:rPr>
            </w:pPr>
            <w:r>
              <w:rPr>
                <w:rFonts w:ascii="SimSun" w:hAnsi="SimSun" w:eastAsia="SimSun" w:cs="SimSun"/>
                <w:sz w:val="24"/>
                <w:szCs w:val="24"/>
                <w:spacing w:val="-8"/>
              </w:rPr>
              <w:t>装容器的类别、入库日期、存放单位、废物出库日期及接收单位名称。</w:t>
            </w:r>
            <w:r>
              <w:rPr>
                <w:rFonts w:ascii="SimSun" w:hAnsi="SimSun" w:eastAsia="SimSun" w:cs="SimSun"/>
                <w:sz w:val="24"/>
                <w:szCs w:val="24"/>
                <w:spacing w:val="39"/>
              </w:rPr>
              <w:t xml:space="preserve"> </w:t>
            </w:r>
            <w:r>
              <w:rPr>
                <w:rFonts w:ascii="SimSun" w:hAnsi="SimSun" w:eastAsia="SimSun" w:cs="SimSun"/>
                <w:sz w:val="24"/>
                <w:szCs w:val="24"/>
                <w:spacing w:val="-8"/>
              </w:rPr>
              <w:t>同时于“固体废物</w:t>
            </w:r>
          </w:p>
        </w:tc>
      </w:tr>
    </w:tbl>
    <w:p>
      <w:pPr>
        <w:pStyle w:val="BodyText"/>
        <w:rPr/>
      </w:pPr>
      <w:r/>
    </w:p>
    <w:p>
      <w:pPr>
        <w:sectPr>
          <w:footerReference w:type="default" r:id="rId166"/>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425"/>
        <w:gridCol w:w="1377"/>
        <w:gridCol w:w="1819"/>
        <w:gridCol w:w="4087"/>
        <w:gridCol w:w="2147"/>
      </w:tblGrid>
      <w:tr>
        <w:trPr>
          <w:trHeight w:val="6948" w:hRule="atLeast"/>
        </w:trPr>
        <w:tc>
          <w:tcPr>
            <w:tcW w:w="425" w:type="dxa"/>
            <w:vAlign w:val="top"/>
            <w:vMerge w:val="restart"/>
            <w:tcBorders>
              <w:left w:val="single" w:color="000000" w:sz="6" w:space="0"/>
              <w:bottom w:val="nil"/>
              <w:top w:val="single" w:color="000000" w:sz="6" w:space="0"/>
            </w:tcBorders>
          </w:tcPr>
          <w:p>
            <w:pPr>
              <w:rPr>
                <w:rFonts w:ascii="Arial"/>
                <w:sz w:val="21"/>
              </w:rPr>
            </w:pPr>
            <w:r/>
          </w:p>
        </w:tc>
        <w:tc>
          <w:tcPr>
            <w:tcW w:w="9430" w:type="dxa"/>
            <w:vAlign w:val="top"/>
            <w:gridSpan w:val="4"/>
            <w:tcBorders>
              <w:right w:val="single" w:color="000000" w:sz="6" w:space="0"/>
              <w:top w:val="single" w:color="000000" w:sz="6" w:space="0"/>
              <w:bottom w:val="single" w:color="000000" w:sz="12" w:space="0"/>
            </w:tcBorders>
          </w:tcPr>
          <w:p>
            <w:pPr>
              <w:ind w:left="109"/>
              <w:spacing w:before="40" w:line="467" w:lineRule="exact"/>
              <w:rPr>
                <w:rFonts w:ascii="SimSun" w:hAnsi="SimSun" w:eastAsia="SimSun" w:cs="SimSun"/>
                <w:sz w:val="24"/>
                <w:szCs w:val="24"/>
              </w:rPr>
            </w:pPr>
            <w:r>
              <w:rPr>
                <w:rFonts w:ascii="SimSun" w:hAnsi="SimSun" w:eastAsia="SimSun" w:cs="SimSun"/>
                <w:sz w:val="24"/>
                <w:szCs w:val="24"/>
                <w:spacing w:val="-9"/>
                <w:position w:val="17"/>
              </w:rPr>
              <w:t>动态信息平台”时时记录、填报，</w:t>
            </w:r>
            <w:r>
              <w:rPr>
                <w:rFonts w:ascii="SimSun" w:hAnsi="SimSun" w:eastAsia="SimSun" w:cs="SimSun"/>
                <w:sz w:val="24"/>
                <w:szCs w:val="24"/>
                <w:spacing w:val="36"/>
                <w:position w:val="17"/>
              </w:rPr>
              <w:t xml:space="preserve"> </w:t>
            </w:r>
            <w:r>
              <w:rPr>
                <w:rFonts w:ascii="SimSun" w:hAnsi="SimSun" w:eastAsia="SimSun" w:cs="SimSun"/>
                <w:sz w:val="24"/>
                <w:szCs w:val="24"/>
                <w:spacing w:val="-9"/>
                <w:position w:val="17"/>
              </w:rPr>
              <w:t>做好账物一致</w:t>
            </w:r>
            <w:r>
              <w:rPr>
                <w:rFonts w:ascii="SimSun" w:hAnsi="SimSun" w:eastAsia="SimSun" w:cs="SimSun"/>
                <w:sz w:val="24"/>
                <w:szCs w:val="24"/>
                <w:spacing w:val="-10"/>
                <w:position w:val="17"/>
              </w:rPr>
              <w:t>，</w:t>
            </w:r>
            <w:r>
              <w:rPr>
                <w:rFonts w:ascii="SimSun" w:hAnsi="SimSun" w:eastAsia="SimSun" w:cs="SimSun"/>
                <w:sz w:val="24"/>
                <w:szCs w:val="24"/>
                <w:spacing w:val="-54"/>
                <w:position w:val="17"/>
              </w:rPr>
              <w:t xml:space="preserve"> </w:t>
            </w:r>
            <w:r>
              <w:rPr>
                <w:rFonts w:ascii="SimSun" w:hAnsi="SimSun" w:eastAsia="SimSun" w:cs="SimSun"/>
                <w:sz w:val="24"/>
                <w:szCs w:val="24"/>
                <w:spacing w:val="-10"/>
                <w:position w:val="17"/>
              </w:rPr>
              <w:t>在危险废物转运的时候必须于“固体废</w:t>
            </w:r>
          </w:p>
          <w:p>
            <w:pPr>
              <w:ind w:left="108"/>
              <w:spacing w:line="219" w:lineRule="auto"/>
              <w:rPr>
                <w:rFonts w:ascii="SimSun" w:hAnsi="SimSun" w:eastAsia="SimSun" w:cs="SimSun"/>
                <w:sz w:val="24"/>
                <w:szCs w:val="24"/>
              </w:rPr>
            </w:pPr>
            <w:r>
              <w:rPr>
                <w:rFonts w:ascii="SimSun" w:hAnsi="SimSun" w:eastAsia="SimSun" w:cs="SimSun"/>
                <w:sz w:val="24"/>
                <w:szCs w:val="24"/>
              </w:rPr>
              <w:t>物动态信息平台”填写转移联单，在获得有</w:t>
            </w:r>
            <w:r>
              <w:rPr>
                <w:rFonts w:ascii="SimSun" w:hAnsi="SimSun" w:eastAsia="SimSun" w:cs="SimSun"/>
                <w:sz w:val="24"/>
                <w:szCs w:val="24"/>
                <w:spacing w:val="-1"/>
              </w:rPr>
              <w:t>关部门许可后方可转移。</w:t>
            </w:r>
          </w:p>
          <w:p>
            <w:pPr>
              <w:ind w:left="586"/>
              <w:spacing w:before="181" w:line="467" w:lineRule="exact"/>
              <w:rPr>
                <w:rFonts w:ascii="SimSun" w:hAnsi="SimSun" w:eastAsia="SimSun" w:cs="SimSun"/>
                <w:sz w:val="24"/>
                <w:szCs w:val="24"/>
              </w:rPr>
            </w:pPr>
            <w:r>
              <w:rPr>
                <w:rFonts w:ascii="SimSun" w:hAnsi="SimSun" w:eastAsia="SimSun" w:cs="SimSun"/>
                <w:sz w:val="24"/>
                <w:szCs w:val="24"/>
                <w:spacing w:val="-11"/>
                <w:position w:val="17"/>
              </w:rPr>
              <w:t>②危废贮存仓库设明显的警示标识，</w:t>
            </w:r>
            <w:r>
              <w:rPr>
                <w:rFonts w:ascii="SimSun" w:hAnsi="SimSun" w:eastAsia="SimSun" w:cs="SimSun"/>
                <w:sz w:val="24"/>
                <w:szCs w:val="24"/>
                <w:spacing w:val="61"/>
                <w:position w:val="17"/>
              </w:rPr>
              <w:t xml:space="preserve"> </w:t>
            </w:r>
            <w:r>
              <w:rPr>
                <w:rFonts w:ascii="SimSun" w:hAnsi="SimSun" w:eastAsia="SimSun" w:cs="SimSun"/>
                <w:sz w:val="24"/>
                <w:szCs w:val="24"/>
                <w:spacing w:val="-11"/>
                <w:position w:val="17"/>
              </w:rPr>
              <w:t>按当地政府文件要求，</w:t>
            </w:r>
            <w:r>
              <w:rPr>
                <w:rFonts w:ascii="SimSun" w:hAnsi="SimSun" w:eastAsia="SimSun" w:cs="SimSun"/>
                <w:sz w:val="24"/>
                <w:szCs w:val="24"/>
                <w:spacing w:val="57"/>
                <w:position w:val="17"/>
              </w:rPr>
              <w:t xml:space="preserve"> </w:t>
            </w:r>
            <w:r>
              <w:rPr>
                <w:rFonts w:ascii="SimSun" w:hAnsi="SimSun" w:eastAsia="SimSun" w:cs="SimSun"/>
                <w:sz w:val="24"/>
                <w:szCs w:val="24"/>
                <w:spacing w:val="-11"/>
                <w:position w:val="17"/>
              </w:rPr>
              <w:t>安装</w:t>
            </w:r>
            <w:r>
              <w:rPr>
                <w:rFonts w:ascii="SimSun" w:hAnsi="SimSun" w:eastAsia="SimSun" w:cs="SimSun"/>
                <w:sz w:val="24"/>
                <w:szCs w:val="24"/>
                <w:spacing w:val="-54"/>
                <w:position w:val="17"/>
              </w:rPr>
              <w:t xml:space="preserve"> </w:t>
            </w:r>
            <w:r>
              <w:rPr>
                <w:rFonts w:ascii="Times New Roman" w:hAnsi="Times New Roman" w:eastAsia="Times New Roman" w:cs="Times New Roman"/>
                <w:sz w:val="24"/>
                <w:szCs w:val="24"/>
                <w:spacing w:val="-11"/>
                <w:position w:val="17"/>
              </w:rPr>
              <w:t>24</w:t>
            </w:r>
            <w:r>
              <w:rPr>
                <w:rFonts w:ascii="Times New Roman" w:hAnsi="Times New Roman" w:eastAsia="Times New Roman" w:cs="Times New Roman"/>
                <w:sz w:val="24"/>
                <w:szCs w:val="24"/>
                <w:spacing w:val="16"/>
                <w:position w:val="17"/>
              </w:rPr>
              <w:t xml:space="preserve"> </w:t>
            </w:r>
            <w:r>
              <w:rPr>
                <w:rFonts w:ascii="SimSun" w:hAnsi="SimSun" w:eastAsia="SimSun" w:cs="SimSun"/>
                <w:sz w:val="24"/>
                <w:szCs w:val="24"/>
                <w:spacing w:val="-11"/>
                <w:position w:val="17"/>
              </w:rPr>
              <w:t>小时连续视频监</w:t>
            </w:r>
          </w:p>
          <w:p>
            <w:pPr>
              <w:spacing w:line="219" w:lineRule="auto"/>
              <w:jc w:val="right"/>
              <w:rPr>
                <w:rFonts w:ascii="SimSun" w:hAnsi="SimSun" w:eastAsia="SimSun" w:cs="SimSun"/>
                <w:sz w:val="24"/>
                <w:szCs w:val="24"/>
              </w:rPr>
            </w:pPr>
            <w:r>
              <w:rPr>
                <w:rFonts w:ascii="SimSun" w:hAnsi="SimSun" w:eastAsia="SimSun" w:cs="SimSun"/>
                <w:sz w:val="24"/>
                <w:szCs w:val="24"/>
                <w:spacing w:val="-9"/>
              </w:rPr>
              <w:t>控，</w:t>
            </w:r>
            <w:r>
              <w:rPr>
                <w:rFonts w:ascii="SimSun" w:hAnsi="SimSun" w:eastAsia="SimSun" w:cs="SimSun"/>
                <w:sz w:val="24"/>
                <w:szCs w:val="24"/>
                <w:spacing w:val="-16"/>
              </w:rPr>
              <w:t xml:space="preserve"> </w:t>
            </w:r>
            <w:r>
              <w:rPr>
                <w:rFonts w:ascii="SimSun" w:hAnsi="SimSun" w:eastAsia="SimSun" w:cs="SimSun"/>
                <w:sz w:val="24"/>
                <w:szCs w:val="24"/>
                <w:spacing w:val="-9"/>
              </w:rPr>
              <w:t>并实行专人监管，</w:t>
            </w:r>
            <w:r>
              <w:rPr>
                <w:rFonts w:ascii="SimSun" w:hAnsi="SimSun" w:eastAsia="SimSun" w:cs="SimSun"/>
                <w:sz w:val="24"/>
                <w:szCs w:val="24"/>
                <w:spacing w:val="57"/>
              </w:rPr>
              <w:t xml:space="preserve"> </w:t>
            </w:r>
            <w:r>
              <w:rPr>
                <w:rFonts w:ascii="SimSun" w:hAnsi="SimSun" w:eastAsia="SimSun" w:cs="SimSun"/>
                <w:sz w:val="24"/>
                <w:szCs w:val="24"/>
                <w:spacing w:val="-9"/>
              </w:rPr>
              <w:t>所有进出危险废物建立详细的“危险废物进出台账”并保留</w:t>
            </w:r>
            <w:r>
              <w:rPr>
                <w:rFonts w:ascii="SimSun" w:hAnsi="SimSun" w:eastAsia="SimSun" w:cs="SimSun"/>
                <w:sz w:val="24"/>
                <w:szCs w:val="24"/>
                <w:spacing w:val="-48"/>
              </w:rPr>
              <w:t xml:space="preserve"> </w:t>
            </w:r>
            <w:r>
              <w:rPr>
                <w:rFonts w:ascii="Times New Roman" w:hAnsi="Times New Roman" w:eastAsia="Times New Roman" w:cs="Times New Roman"/>
                <w:sz w:val="24"/>
                <w:szCs w:val="24"/>
                <w:spacing w:val="-9"/>
              </w:rPr>
              <w:t>5 </w:t>
            </w:r>
            <w:r>
              <w:rPr>
                <w:rFonts w:ascii="SimSun" w:hAnsi="SimSun" w:eastAsia="SimSun" w:cs="SimSun"/>
                <w:sz w:val="24"/>
                <w:szCs w:val="24"/>
                <w:spacing w:val="-9"/>
              </w:rPr>
              <w:t>年。</w:t>
            </w:r>
          </w:p>
          <w:p>
            <w:pPr>
              <w:ind w:left="591"/>
              <w:spacing w:before="181" w:line="467" w:lineRule="exact"/>
              <w:rPr>
                <w:rFonts w:ascii="SimSun" w:hAnsi="SimSun" w:eastAsia="SimSun" w:cs="SimSun"/>
                <w:sz w:val="24"/>
                <w:szCs w:val="24"/>
              </w:rPr>
            </w:pPr>
            <w:r>
              <w:rPr>
                <w:rFonts w:ascii="SimSun" w:hAnsi="SimSun" w:eastAsia="SimSun" w:cs="SimSun"/>
                <w:sz w:val="24"/>
                <w:szCs w:val="24"/>
                <w:spacing w:val="-10"/>
                <w:position w:val="17"/>
              </w:rPr>
              <w:t>综上，</w:t>
            </w:r>
            <w:r>
              <w:rPr>
                <w:rFonts w:ascii="SimSun" w:hAnsi="SimSun" w:eastAsia="SimSun" w:cs="SimSun"/>
                <w:sz w:val="24"/>
                <w:szCs w:val="24"/>
                <w:spacing w:val="-14"/>
                <w:position w:val="17"/>
              </w:rPr>
              <w:t xml:space="preserve"> </w:t>
            </w:r>
            <w:r>
              <w:rPr>
                <w:rFonts w:ascii="SimSun" w:hAnsi="SimSun" w:eastAsia="SimSun" w:cs="SimSun"/>
                <w:sz w:val="24"/>
                <w:szCs w:val="24"/>
                <w:spacing w:val="-10"/>
                <w:position w:val="17"/>
              </w:rPr>
              <w:t>项目运营过程中建设单位将尽量做好固体废物收集、暂存、处置工作， 在落实</w:t>
            </w:r>
          </w:p>
          <w:p>
            <w:pPr>
              <w:ind w:left="108"/>
              <w:spacing w:before="1" w:line="218" w:lineRule="auto"/>
              <w:rPr>
                <w:rFonts w:ascii="SimSun" w:hAnsi="SimSun" w:eastAsia="SimSun" w:cs="SimSun"/>
                <w:sz w:val="24"/>
                <w:szCs w:val="24"/>
              </w:rPr>
            </w:pPr>
            <w:r>
              <w:rPr>
                <w:rFonts w:ascii="SimSun" w:hAnsi="SimSun" w:eastAsia="SimSun" w:cs="SimSun"/>
                <w:sz w:val="24"/>
                <w:szCs w:val="24"/>
                <w:spacing w:val="-2"/>
              </w:rPr>
              <w:t>相关要求的条件下，本项目产生的固体废物不会对环境产生二次污染。</w:t>
            </w:r>
          </w:p>
          <w:p>
            <w:pPr>
              <w:ind w:left="589"/>
              <w:spacing w:before="183" w:line="220" w:lineRule="auto"/>
              <w:rPr>
                <w:rFonts w:ascii="SimSun" w:hAnsi="SimSun" w:eastAsia="SimSun" w:cs="SimSun"/>
                <w:sz w:val="24"/>
                <w:szCs w:val="24"/>
              </w:rPr>
            </w:pPr>
            <w:r>
              <w:rPr>
                <w:rFonts w:ascii="Times New Roman" w:hAnsi="Times New Roman" w:eastAsia="Times New Roman" w:cs="Times New Roman"/>
                <w:sz w:val="24"/>
                <w:szCs w:val="24"/>
                <w:b/>
                <w:bCs/>
                <w:spacing w:val="-1"/>
              </w:rPr>
              <w:t>5</w:t>
            </w:r>
            <w:r>
              <w:rPr>
                <w:rFonts w:ascii="SimSun" w:hAnsi="SimSun" w:eastAsia="SimSun" w:cs="SimSun"/>
                <w:sz w:val="24"/>
                <w:szCs w:val="24"/>
                <w14:textOutline w14:w="4354" w14:cap="flat" w14:cmpd="sng">
                  <w14:solidFill>
                    <w14:srgbClr w14:val="000000"/>
                  </w14:solidFill>
                  <w14:prstDash w14:val="solid"/>
                  <w14:miter w14:lim="10"/>
                </w14:textOutline>
                <w:spacing w:val="-1"/>
              </w:rPr>
              <w:t>、地下水、土壤</w:t>
            </w:r>
          </w:p>
          <w:p>
            <w:pPr>
              <w:ind w:left="107" w:right="100" w:firstLine="480"/>
              <w:spacing w:before="182" w:line="359" w:lineRule="auto"/>
              <w:jc w:val="both"/>
              <w:rPr>
                <w:rFonts w:ascii="SimSun" w:hAnsi="SimSun" w:eastAsia="SimSun" w:cs="SimSun"/>
                <w:sz w:val="24"/>
                <w:szCs w:val="24"/>
              </w:rPr>
            </w:pPr>
            <w:r>
              <w:rPr>
                <w:rFonts w:ascii="SimSun" w:hAnsi="SimSun" w:eastAsia="SimSun" w:cs="SimSun"/>
                <w:sz w:val="24"/>
                <w:szCs w:val="24"/>
                <w:spacing w:val="-9"/>
              </w:rPr>
              <w:t>根据《建设项目环境影响评价报告表编制技术指南（</w:t>
            </w:r>
            <w:r>
              <w:rPr>
                <w:rFonts w:ascii="SimSun" w:hAnsi="SimSun" w:eastAsia="SimSun" w:cs="SimSun"/>
                <w:sz w:val="24"/>
                <w:szCs w:val="24"/>
                <w:spacing w:val="46"/>
              </w:rPr>
              <w:t xml:space="preserve"> </w:t>
            </w:r>
            <w:r>
              <w:rPr>
                <w:rFonts w:ascii="SimSun" w:hAnsi="SimSun" w:eastAsia="SimSun" w:cs="SimSun"/>
                <w:sz w:val="24"/>
                <w:szCs w:val="24"/>
                <w:spacing w:val="-9"/>
              </w:rPr>
              <w:t>污染</w:t>
            </w:r>
            <w:r>
              <w:rPr>
                <w:rFonts w:ascii="SimSun" w:hAnsi="SimSun" w:eastAsia="SimSun" w:cs="SimSun"/>
                <w:sz w:val="24"/>
                <w:szCs w:val="24"/>
                <w:spacing w:val="-10"/>
              </w:rPr>
              <w:t>影响类</w:t>
            </w:r>
            <w:r>
              <w:rPr>
                <w:rFonts w:ascii="SimSun" w:hAnsi="SimSun" w:eastAsia="SimSun" w:cs="SimSun"/>
                <w:sz w:val="24"/>
                <w:szCs w:val="24"/>
                <w:spacing w:val="-12"/>
              </w:rPr>
              <w:t>）</w:t>
            </w:r>
            <w:r>
              <w:rPr>
                <w:rFonts w:ascii="SimSun" w:hAnsi="SimSun" w:eastAsia="SimSun" w:cs="SimSun"/>
                <w:sz w:val="24"/>
                <w:szCs w:val="24"/>
                <w:spacing w:val="77"/>
              </w:rPr>
              <w:t xml:space="preserve"> </w:t>
            </w:r>
            <w:r>
              <w:rPr>
                <w:rFonts w:ascii="SimSun" w:hAnsi="SimSun" w:eastAsia="SimSun" w:cs="SimSun"/>
                <w:sz w:val="24"/>
                <w:szCs w:val="24"/>
                <w:spacing w:val="-12"/>
              </w:rPr>
              <w:t>（</w:t>
            </w:r>
            <w:r>
              <w:rPr>
                <w:rFonts w:ascii="SimSun" w:hAnsi="SimSun" w:eastAsia="SimSun" w:cs="SimSun"/>
                <w:sz w:val="24"/>
                <w:szCs w:val="24"/>
                <w:spacing w:val="-10"/>
              </w:rPr>
              <w:t>试行）</w:t>
            </w:r>
            <w:r>
              <w:rPr>
                <w:rFonts w:ascii="SimSun" w:hAnsi="SimSun" w:eastAsia="SimSun" w:cs="SimSun"/>
                <w:sz w:val="24"/>
                <w:szCs w:val="24"/>
                <w:spacing w:val="-56"/>
              </w:rPr>
              <w:t xml:space="preserve"> </w:t>
            </w:r>
            <w:r>
              <w:rPr>
                <w:rFonts w:ascii="SimSun" w:hAnsi="SimSun" w:eastAsia="SimSun" w:cs="SimSun"/>
                <w:sz w:val="24"/>
                <w:szCs w:val="24"/>
                <w:spacing w:val="-10"/>
              </w:rPr>
              <w:t>》中规</w:t>
            </w:r>
            <w:r>
              <w:rPr>
                <w:rFonts w:ascii="SimSun" w:hAnsi="SimSun" w:eastAsia="SimSun" w:cs="SimSun"/>
                <w:sz w:val="24"/>
                <w:szCs w:val="24"/>
              </w:rPr>
              <w:t xml:space="preserve"> </w:t>
            </w:r>
            <w:r>
              <w:rPr>
                <w:rFonts w:ascii="SimSun" w:hAnsi="SimSun" w:eastAsia="SimSun" w:cs="SimSun"/>
                <w:sz w:val="24"/>
                <w:szCs w:val="24"/>
                <w:spacing w:val="-10"/>
              </w:rPr>
              <w:t>定：</w:t>
            </w:r>
            <w:r>
              <w:rPr>
                <w:rFonts w:ascii="SimSun" w:hAnsi="SimSun" w:eastAsia="SimSun" w:cs="SimSun"/>
                <w:sz w:val="24"/>
                <w:szCs w:val="24"/>
                <w:spacing w:val="-42"/>
              </w:rPr>
              <w:t xml:space="preserve"> </w:t>
            </w:r>
            <w:r>
              <w:rPr>
                <w:rFonts w:ascii="SimSun" w:hAnsi="SimSun" w:eastAsia="SimSun" w:cs="SimSun"/>
                <w:sz w:val="24"/>
                <w:szCs w:val="24"/>
                <w:spacing w:val="-10"/>
              </w:rPr>
              <w:t>地下水、土壤环境，</w:t>
            </w:r>
            <w:r>
              <w:rPr>
                <w:rFonts w:ascii="SimSun" w:hAnsi="SimSun" w:eastAsia="SimSun" w:cs="SimSun"/>
                <w:sz w:val="24"/>
                <w:szCs w:val="24"/>
                <w:spacing w:val="40"/>
              </w:rPr>
              <w:t xml:space="preserve"> </w:t>
            </w:r>
            <w:r>
              <w:rPr>
                <w:rFonts w:ascii="SimSun" w:hAnsi="SimSun" w:eastAsia="SimSun" w:cs="SimSun"/>
                <w:sz w:val="24"/>
                <w:szCs w:val="24"/>
                <w:spacing w:val="-10"/>
              </w:rPr>
              <w:t>原则上不开展环境质量现状调查。建设项目存在土壤、地下水环</w:t>
            </w:r>
            <w:r>
              <w:rPr>
                <w:rFonts w:ascii="SimSun" w:hAnsi="SimSun" w:eastAsia="SimSun" w:cs="SimSun"/>
                <w:sz w:val="24"/>
                <w:szCs w:val="24"/>
              </w:rPr>
              <w:t xml:space="preserve"> </w:t>
            </w:r>
            <w:r>
              <w:rPr>
                <w:rFonts w:ascii="SimSun" w:hAnsi="SimSun" w:eastAsia="SimSun" w:cs="SimSun"/>
                <w:sz w:val="24"/>
                <w:szCs w:val="24"/>
                <w:spacing w:val="-7"/>
              </w:rPr>
              <w:t>境污染途径的， 应结合污染源、保护目标分布情况开展现状调查以留作背景值。本项目危</w:t>
            </w:r>
            <w:r>
              <w:rPr>
                <w:rFonts w:ascii="SimSun" w:hAnsi="SimSun" w:eastAsia="SimSun" w:cs="SimSun"/>
                <w:sz w:val="24"/>
                <w:szCs w:val="24"/>
                <w:spacing w:val="11"/>
              </w:rPr>
              <w:t xml:space="preserve"> </w:t>
            </w:r>
            <w:r>
              <w:rPr>
                <w:rFonts w:ascii="SimSun" w:hAnsi="SimSun" w:eastAsia="SimSun" w:cs="SimSun"/>
                <w:sz w:val="24"/>
                <w:szCs w:val="24"/>
                <w:spacing w:val="-9"/>
              </w:rPr>
              <w:t>废暂存间和药品原料泄露会对土壤和地下</w:t>
            </w:r>
            <w:r>
              <w:rPr>
                <w:rFonts w:ascii="SimSun" w:hAnsi="SimSun" w:eastAsia="SimSun" w:cs="SimSun"/>
                <w:sz w:val="24"/>
                <w:szCs w:val="24"/>
                <w:spacing w:val="-10"/>
              </w:rPr>
              <w:t>水产生污染， 存在污染源和污染途径， 应当采取</w:t>
            </w:r>
            <w:r>
              <w:rPr>
                <w:rFonts w:ascii="SimSun" w:hAnsi="SimSun" w:eastAsia="SimSun" w:cs="SimSun"/>
                <w:sz w:val="24"/>
                <w:szCs w:val="24"/>
              </w:rPr>
              <w:t xml:space="preserve"> </w:t>
            </w:r>
            <w:r>
              <w:rPr>
                <w:rFonts w:ascii="SimSun" w:hAnsi="SimSun" w:eastAsia="SimSun" w:cs="SimSun"/>
                <w:sz w:val="24"/>
                <w:szCs w:val="24"/>
                <w:spacing w:val="-12"/>
              </w:rPr>
              <w:t>分区防渗等措施，</w:t>
            </w:r>
            <w:r>
              <w:rPr>
                <w:rFonts w:ascii="SimSun" w:hAnsi="SimSun" w:eastAsia="SimSun" w:cs="SimSun"/>
                <w:sz w:val="24"/>
                <w:szCs w:val="24"/>
                <w:spacing w:val="42"/>
              </w:rPr>
              <w:t xml:space="preserve"> </w:t>
            </w:r>
            <w:r>
              <w:rPr>
                <w:rFonts w:ascii="SimSun" w:hAnsi="SimSun" w:eastAsia="SimSun" w:cs="SimSun"/>
                <w:sz w:val="24"/>
                <w:szCs w:val="24"/>
                <w:spacing w:val="-12"/>
              </w:rPr>
              <w:t>危废间等按照重点污染防治区进行防渗，</w:t>
            </w:r>
            <w:r>
              <w:rPr>
                <w:rFonts w:ascii="SimSun" w:hAnsi="SimSun" w:eastAsia="SimSun" w:cs="SimSun"/>
                <w:sz w:val="24"/>
                <w:szCs w:val="24"/>
                <w:spacing w:val="33"/>
              </w:rPr>
              <w:t xml:space="preserve"> </w:t>
            </w:r>
            <w:r>
              <w:rPr>
                <w:rFonts w:ascii="SimSun" w:hAnsi="SimSun" w:eastAsia="SimSun" w:cs="SimSun"/>
                <w:sz w:val="24"/>
                <w:szCs w:val="24"/>
                <w:spacing w:val="-12"/>
              </w:rPr>
              <w:t>原料仓库、生产车间、旱厕等</w:t>
            </w:r>
          </w:p>
          <w:p>
            <w:pPr>
              <w:ind w:left="110"/>
              <w:spacing w:before="1" w:line="219" w:lineRule="auto"/>
              <w:rPr>
                <w:rFonts w:ascii="SimSun" w:hAnsi="SimSun" w:eastAsia="SimSun" w:cs="SimSun"/>
                <w:sz w:val="24"/>
                <w:szCs w:val="24"/>
              </w:rPr>
            </w:pPr>
            <w:r>
              <w:rPr>
                <w:rFonts w:ascii="SimSun" w:hAnsi="SimSun" w:eastAsia="SimSun" w:cs="SimSun"/>
                <w:sz w:val="24"/>
                <w:szCs w:val="24"/>
                <w:spacing w:val="-4"/>
              </w:rPr>
              <w:t>按照一般污染防治区进行防渗。</w:t>
            </w:r>
          </w:p>
          <w:p>
            <w:pPr>
              <w:ind w:left="535"/>
              <w:spacing w:before="181" w:line="219" w:lineRule="auto"/>
              <w:rPr>
                <w:rFonts w:ascii="SimSun" w:hAnsi="SimSun" w:eastAsia="SimSun" w:cs="SimSun"/>
                <w:sz w:val="24"/>
                <w:szCs w:val="24"/>
              </w:rPr>
            </w:pPr>
            <w:r>
              <w:rPr>
                <w:rFonts w:ascii="SimSun" w:hAnsi="SimSun" w:eastAsia="SimSun" w:cs="SimSun"/>
                <w:sz w:val="24"/>
                <w:szCs w:val="24"/>
                <w:spacing w:val="-1"/>
              </w:rPr>
              <w:t>按照分区防控要求，项目各区域采取分区防渗，防渗措施</w:t>
            </w:r>
            <w:r>
              <w:rPr>
                <w:rFonts w:ascii="SimSun" w:hAnsi="SimSun" w:eastAsia="SimSun" w:cs="SimSun"/>
                <w:sz w:val="24"/>
                <w:szCs w:val="24"/>
                <w:spacing w:val="-2"/>
              </w:rPr>
              <w:t>和要求见表</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2"/>
              </w:rPr>
              <w:t>4-</w:t>
            </w:r>
            <w:r>
              <w:rPr>
                <w:rFonts w:ascii="Times New Roman" w:hAnsi="Times New Roman" w:eastAsia="Times New Roman" w:cs="Times New Roman"/>
                <w:sz w:val="24"/>
                <w:szCs w:val="24"/>
                <w:spacing w:val="-32"/>
              </w:rPr>
              <w:t xml:space="preserve"> </w:t>
            </w:r>
            <w:r>
              <w:rPr>
                <w:rFonts w:ascii="Times New Roman" w:hAnsi="Times New Roman" w:eastAsia="Times New Roman" w:cs="Times New Roman"/>
                <w:sz w:val="24"/>
                <w:szCs w:val="24"/>
                <w:spacing w:val="-2"/>
              </w:rPr>
              <w:t>10</w:t>
            </w:r>
            <w:r>
              <w:rPr>
                <w:rFonts w:ascii="SimSun" w:hAnsi="SimSun" w:eastAsia="SimSun" w:cs="SimSun"/>
                <w:sz w:val="24"/>
                <w:szCs w:val="24"/>
                <w:spacing w:val="-2"/>
              </w:rPr>
              <w:t>。</w:t>
            </w:r>
          </w:p>
          <w:p>
            <w:pPr>
              <w:ind w:left="3321"/>
              <w:spacing w:before="261" w:line="217"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表</w:t>
            </w:r>
            <w:r>
              <w:rPr>
                <w:rFonts w:ascii="SimSun" w:hAnsi="SimSun" w:eastAsia="SimSun" w:cs="SimSun"/>
                <w:sz w:val="24"/>
                <w:szCs w:val="24"/>
                <w:spacing w:val="-47"/>
              </w:rPr>
              <w:t xml:space="preserve"> </w:t>
            </w:r>
            <w:r>
              <w:rPr>
                <w:rFonts w:ascii="Times New Roman" w:hAnsi="Times New Roman" w:eastAsia="Times New Roman" w:cs="Times New Roman"/>
                <w:sz w:val="24"/>
                <w:szCs w:val="24"/>
                <w:b/>
                <w:bCs/>
                <w:spacing w:val="-1"/>
              </w:rPr>
              <w:t>4-13  </w:t>
            </w:r>
            <w:r>
              <w:rPr>
                <w:rFonts w:ascii="SimSun" w:hAnsi="SimSun" w:eastAsia="SimSun" w:cs="SimSun"/>
                <w:sz w:val="24"/>
                <w:szCs w:val="24"/>
                <w14:textOutline w14:w="4354" w14:cap="flat" w14:cmpd="sng">
                  <w14:solidFill>
                    <w14:srgbClr w14:val="000000"/>
                  </w14:solidFill>
                  <w14:prstDash w14:val="solid"/>
                  <w14:miter w14:lim="10"/>
                </w14:textOutline>
                <w:spacing w:val="-1"/>
              </w:rPr>
              <w:t>项目分区防渗措施</w:t>
            </w:r>
          </w:p>
        </w:tc>
      </w:tr>
      <w:tr>
        <w:trPr>
          <w:trHeight w:val="386" w:hRule="atLeast"/>
        </w:trPr>
        <w:tc>
          <w:tcPr>
            <w:tcW w:w="425" w:type="dxa"/>
            <w:vAlign w:val="top"/>
            <w:vMerge w:val="continue"/>
            <w:tcBorders>
              <w:left w:val="single" w:color="000000" w:sz="6" w:space="0"/>
              <w:bottom w:val="nil"/>
              <w:top w:val="nil"/>
            </w:tcBorders>
          </w:tcPr>
          <w:p>
            <w:pPr>
              <w:rPr>
                <w:rFonts w:ascii="Arial"/>
                <w:sz w:val="21"/>
              </w:rPr>
            </w:pPr>
            <w:r/>
          </w:p>
        </w:tc>
        <w:tc>
          <w:tcPr>
            <w:tcW w:w="1377" w:type="dxa"/>
            <w:vAlign w:val="top"/>
            <w:tcBorders>
              <w:top w:val="single" w:color="000000" w:sz="12" w:space="0"/>
            </w:tcBorders>
          </w:tcPr>
          <w:p>
            <w:pPr>
              <w:ind w:left="335"/>
              <w:spacing w:before="85" w:line="220" w:lineRule="auto"/>
              <w:rPr>
                <w:rFonts w:ascii="SimSun" w:hAnsi="SimSun" w:eastAsia="SimSun" w:cs="SimSun"/>
                <w:sz w:val="21"/>
                <w:szCs w:val="21"/>
              </w:rPr>
            </w:pPr>
            <w:r>
              <w:rPr>
                <w:rFonts w:ascii="SimSun" w:hAnsi="SimSun" w:eastAsia="SimSun" w:cs="SimSun"/>
                <w:sz w:val="21"/>
                <w:szCs w:val="21"/>
                <w:spacing w:val="-5"/>
              </w:rPr>
              <w:t>防渗类别</w:t>
            </w:r>
          </w:p>
        </w:tc>
        <w:tc>
          <w:tcPr>
            <w:tcW w:w="1819" w:type="dxa"/>
            <w:vAlign w:val="top"/>
            <w:tcBorders>
              <w:top w:val="single" w:color="000000" w:sz="12" w:space="0"/>
            </w:tcBorders>
          </w:tcPr>
          <w:p>
            <w:pPr>
              <w:ind w:left="609"/>
              <w:spacing w:before="86" w:line="220" w:lineRule="auto"/>
              <w:rPr>
                <w:rFonts w:ascii="SimSun" w:hAnsi="SimSun" w:eastAsia="SimSun" w:cs="SimSun"/>
                <w:sz w:val="21"/>
                <w:szCs w:val="21"/>
              </w:rPr>
            </w:pPr>
            <w:r>
              <w:rPr>
                <w:rFonts w:ascii="SimSun" w:hAnsi="SimSun" w:eastAsia="SimSun" w:cs="SimSun"/>
                <w:sz w:val="21"/>
                <w:szCs w:val="21"/>
                <w:spacing w:val="-5"/>
              </w:rPr>
              <w:t>防渗区</w:t>
            </w:r>
          </w:p>
        </w:tc>
        <w:tc>
          <w:tcPr>
            <w:tcW w:w="4087" w:type="dxa"/>
            <w:vAlign w:val="top"/>
            <w:tcBorders>
              <w:top w:val="single" w:color="000000" w:sz="12" w:space="0"/>
            </w:tcBorders>
          </w:tcPr>
          <w:p>
            <w:pPr>
              <w:ind w:left="1642"/>
              <w:spacing w:before="86" w:line="220" w:lineRule="auto"/>
              <w:rPr>
                <w:rFonts w:ascii="SimSun" w:hAnsi="SimSun" w:eastAsia="SimSun" w:cs="SimSun"/>
                <w:sz w:val="21"/>
                <w:szCs w:val="21"/>
              </w:rPr>
            </w:pPr>
            <w:r>
              <w:rPr>
                <w:rFonts w:ascii="SimSun" w:hAnsi="SimSun" w:eastAsia="SimSun" w:cs="SimSun"/>
                <w:sz w:val="21"/>
                <w:szCs w:val="21"/>
                <w:spacing w:val="-5"/>
              </w:rPr>
              <w:t>防渗措施</w:t>
            </w:r>
          </w:p>
        </w:tc>
        <w:tc>
          <w:tcPr>
            <w:tcW w:w="2147" w:type="dxa"/>
            <w:vAlign w:val="top"/>
            <w:tcBorders>
              <w:right w:val="single" w:color="000000" w:sz="6" w:space="0"/>
              <w:top w:val="single" w:color="000000" w:sz="12" w:space="0"/>
            </w:tcBorders>
          </w:tcPr>
          <w:p>
            <w:pPr>
              <w:ind w:left="818"/>
              <w:spacing w:before="86" w:line="221" w:lineRule="auto"/>
              <w:rPr>
                <w:rFonts w:ascii="SimSun" w:hAnsi="SimSun" w:eastAsia="SimSun" w:cs="SimSun"/>
                <w:sz w:val="21"/>
                <w:szCs w:val="21"/>
              </w:rPr>
            </w:pPr>
            <w:r>
              <w:rPr>
                <w:rFonts w:ascii="SimSun" w:hAnsi="SimSun" w:eastAsia="SimSun" w:cs="SimSun"/>
                <w:sz w:val="21"/>
                <w:szCs w:val="21"/>
                <w:spacing w:val="-3"/>
              </w:rPr>
              <w:t>备注</w:t>
            </w:r>
          </w:p>
        </w:tc>
      </w:tr>
      <w:tr>
        <w:trPr>
          <w:trHeight w:val="549" w:hRule="atLeast"/>
        </w:trPr>
        <w:tc>
          <w:tcPr>
            <w:tcW w:w="425" w:type="dxa"/>
            <w:vAlign w:val="top"/>
            <w:vMerge w:val="continue"/>
            <w:tcBorders>
              <w:left w:val="single" w:color="000000" w:sz="6" w:space="0"/>
              <w:bottom w:val="nil"/>
              <w:top w:val="nil"/>
            </w:tcBorders>
          </w:tcPr>
          <w:p>
            <w:pPr>
              <w:rPr>
                <w:rFonts w:ascii="Arial"/>
                <w:sz w:val="21"/>
              </w:rPr>
            </w:pPr>
            <w:r/>
          </w:p>
        </w:tc>
        <w:tc>
          <w:tcPr>
            <w:tcW w:w="1377" w:type="dxa"/>
            <w:vAlign w:val="top"/>
          </w:tcPr>
          <w:p>
            <w:pPr>
              <w:ind w:left="325"/>
              <w:spacing w:before="176" w:line="220" w:lineRule="auto"/>
              <w:rPr>
                <w:rFonts w:ascii="SimSun" w:hAnsi="SimSun" w:eastAsia="SimSun" w:cs="SimSun"/>
                <w:sz w:val="21"/>
                <w:szCs w:val="21"/>
              </w:rPr>
            </w:pPr>
            <w:r>
              <w:rPr>
                <w:rFonts w:ascii="SimSun" w:hAnsi="SimSun" w:eastAsia="SimSun" w:cs="SimSun"/>
                <w:sz w:val="21"/>
                <w:szCs w:val="21"/>
                <w:spacing w:val="-3"/>
              </w:rPr>
              <w:t>一般防渗</w:t>
            </w:r>
          </w:p>
        </w:tc>
        <w:tc>
          <w:tcPr>
            <w:tcW w:w="1819" w:type="dxa"/>
            <w:vAlign w:val="top"/>
          </w:tcPr>
          <w:p>
            <w:pPr>
              <w:ind w:left="110" w:right="108"/>
              <w:spacing w:before="38" w:line="220" w:lineRule="auto"/>
              <w:rPr>
                <w:rFonts w:ascii="SimSun" w:hAnsi="SimSun" w:eastAsia="SimSun" w:cs="SimSun"/>
                <w:sz w:val="21"/>
                <w:szCs w:val="21"/>
              </w:rPr>
            </w:pPr>
            <w:r>
              <w:rPr>
                <w:rFonts w:ascii="SimSun" w:hAnsi="SimSun" w:eastAsia="SimSun" w:cs="SimSun"/>
                <w:sz w:val="21"/>
                <w:szCs w:val="21"/>
                <w:spacing w:val="-11"/>
              </w:rPr>
              <w:t>生产车间、原料仓</w:t>
            </w:r>
            <w:r>
              <w:rPr>
                <w:rFonts w:ascii="SimSun" w:hAnsi="SimSun" w:eastAsia="SimSun" w:cs="SimSun"/>
                <w:sz w:val="21"/>
                <w:szCs w:val="21"/>
                <w:spacing w:val="1"/>
              </w:rPr>
              <w:t xml:space="preserve"> </w:t>
            </w:r>
            <w:r>
              <w:rPr>
                <w:rFonts w:ascii="SimSun" w:hAnsi="SimSun" w:eastAsia="SimSun" w:cs="SimSun"/>
                <w:sz w:val="21"/>
                <w:szCs w:val="21"/>
                <w:spacing w:val="-2"/>
              </w:rPr>
              <w:t>库、旱厕</w:t>
            </w:r>
          </w:p>
        </w:tc>
        <w:tc>
          <w:tcPr>
            <w:tcW w:w="4087" w:type="dxa"/>
            <w:vAlign w:val="top"/>
          </w:tcPr>
          <w:p>
            <w:pPr>
              <w:ind w:left="1526"/>
              <w:spacing w:before="176" w:line="220" w:lineRule="auto"/>
              <w:rPr>
                <w:rFonts w:ascii="SimSun" w:hAnsi="SimSun" w:eastAsia="SimSun" w:cs="SimSun"/>
                <w:sz w:val="21"/>
                <w:szCs w:val="21"/>
              </w:rPr>
            </w:pPr>
            <w:r>
              <w:rPr>
                <w:rFonts w:ascii="SimSun" w:hAnsi="SimSun" w:eastAsia="SimSun" w:cs="SimSun"/>
                <w:sz w:val="21"/>
                <w:szCs w:val="21"/>
                <w:spacing w:val="-2"/>
              </w:rPr>
              <w:t>混凝土结构</w:t>
            </w:r>
          </w:p>
        </w:tc>
        <w:tc>
          <w:tcPr>
            <w:tcW w:w="2147" w:type="dxa"/>
            <w:vAlign w:val="top"/>
            <w:tcBorders>
              <w:right w:val="single" w:color="000000" w:sz="6" w:space="0"/>
            </w:tcBorders>
          </w:tcPr>
          <w:p>
            <w:pPr>
              <w:ind w:left="817"/>
              <w:spacing w:before="176" w:line="219" w:lineRule="auto"/>
              <w:rPr>
                <w:rFonts w:ascii="SimSun" w:hAnsi="SimSun" w:eastAsia="SimSun" w:cs="SimSun"/>
                <w:sz w:val="21"/>
                <w:szCs w:val="21"/>
              </w:rPr>
            </w:pPr>
            <w:r>
              <w:rPr>
                <w:rFonts w:ascii="SimSun" w:hAnsi="SimSun" w:eastAsia="SimSun" w:cs="SimSun"/>
                <w:sz w:val="21"/>
                <w:szCs w:val="21"/>
                <w:spacing w:val="-3"/>
              </w:rPr>
              <w:t>依托</w:t>
            </w:r>
          </w:p>
        </w:tc>
      </w:tr>
      <w:tr>
        <w:trPr>
          <w:trHeight w:val="560" w:hRule="atLeast"/>
        </w:trPr>
        <w:tc>
          <w:tcPr>
            <w:tcW w:w="425" w:type="dxa"/>
            <w:vAlign w:val="top"/>
            <w:vMerge w:val="continue"/>
            <w:tcBorders>
              <w:left w:val="single" w:color="000000" w:sz="6" w:space="0"/>
              <w:bottom w:val="nil"/>
              <w:top w:val="nil"/>
            </w:tcBorders>
          </w:tcPr>
          <w:p>
            <w:pPr>
              <w:rPr>
                <w:rFonts w:ascii="Arial"/>
                <w:sz w:val="21"/>
              </w:rPr>
            </w:pPr>
            <w:r/>
          </w:p>
        </w:tc>
        <w:tc>
          <w:tcPr>
            <w:tcW w:w="1377" w:type="dxa"/>
            <w:vAlign w:val="top"/>
            <w:tcBorders>
              <w:bottom w:val="single" w:color="000000" w:sz="12" w:space="0"/>
            </w:tcBorders>
          </w:tcPr>
          <w:p>
            <w:pPr>
              <w:ind w:left="322"/>
              <w:spacing w:before="177" w:line="220" w:lineRule="auto"/>
              <w:rPr>
                <w:rFonts w:ascii="SimSun" w:hAnsi="SimSun" w:eastAsia="SimSun" w:cs="SimSun"/>
                <w:sz w:val="21"/>
                <w:szCs w:val="21"/>
              </w:rPr>
            </w:pPr>
            <w:r>
              <w:rPr>
                <w:rFonts w:ascii="SimSun" w:hAnsi="SimSun" w:eastAsia="SimSun" w:cs="SimSun"/>
                <w:sz w:val="21"/>
                <w:szCs w:val="21"/>
                <w:spacing w:val="-2"/>
              </w:rPr>
              <w:t>重点防渗</w:t>
            </w:r>
          </w:p>
        </w:tc>
        <w:tc>
          <w:tcPr>
            <w:tcW w:w="1819" w:type="dxa"/>
            <w:vAlign w:val="top"/>
            <w:tcBorders>
              <w:bottom w:val="single" w:color="000000" w:sz="12" w:space="0"/>
            </w:tcBorders>
          </w:tcPr>
          <w:p>
            <w:pPr>
              <w:ind w:left="599"/>
              <w:spacing w:before="177" w:line="220" w:lineRule="auto"/>
              <w:rPr>
                <w:rFonts w:ascii="SimSun" w:hAnsi="SimSun" w:eastAsia="SimSun" w:cs="SimSun"/>
                <w:sz w:val="21"/>
                <w:szCs w:val="21"/>
              </w:rPr>
            </w:pPr>
            <w:r>
              <w:rPr>
                <w:rFonts w:ascii="SimSun" w:hAnsi="SimSun" w:eastAsia="SimSun" w:cs="SimSun"/>
                <w:sz w:val="21"/>
                <w:szCs w:val="21"/>
                <w:spacing w:val="-3"/>
              </w:rPr>
              <w:t>危废间</w:t>
            </w:r>
          </w:p>
        </w:tc>
        <w:tc>
          <w:tcPr>
            <w:tcW w:w="4087" w:type="dxa"/>
            <w:vAlign w:val="top"/>
            <w:tcBorders>
              <w:bottom w:val="single" w:color="000000" w:sz="12" w:space="0"/>
            </w:tcBorders>
          </w:tcPr>
          <w:p>
            <w:pPr>
              <w:ind w:left="115" w:right="101" w:hanging="6"/>
              <w:spacing w:before="40" w:line="224" w:lineRule="auto"/>
              <w:rPr>
                <w:rFonts w:ascii="Times New Roman" w:hAnsi="Times New Roman" w:eastAsia="Times New Roman" w:cs="Times New Roman"/>
                <w:sz w:val="21"/>
                <w:szCs w:val="21"/>
              </w:rPr>
            </w:pPr>
            <w:r>
              <w:rPr>
                <w:rFonts w:ascii="SimSun" w:hAnsi="SimSun" w:eastAsia="SimSun" w:cs="SimSun"/>
                <w:sz w:val="21"/>
                <w:szCs w:val="21"/>
                <w:spacing w:val="-3"/>
              </w:rPr>
              <w:t>铺设</w:t>
            </w:r>
            <w:r>
              <w:rPr>
                <w:rFonts w:ascii="SimSun" w:hAnsi="SimSun" w:eastAsia="SimSun" w:cs="SimSun"/>
                <w:sz w:val="21"/>
                <w:szCs w:val="21"/>
                <w:spacing w:val="-24"/>
              </w:rPr>
              <w:t xml:space="preserve"> </w:t>
            </w:r>
            <w:r>
              <w:rPr>
                <w:rFonts w:ascii="Times New Roman" w:hAnsi="Times New Roman" w:eastAsia="Times New Roman" w:cs="Times New Roman"/>
                <w:sz w:val="21"/>
                <w:szCs w:val="21"/>
                <w:spacing w:val="-3"/>
              </w:rPr>
              <w:t>20cm</w:t>
            </w:r>
            <w:r>
              <w:rPr>
                <w:rFonts w:ascii="Times New Roman" w:hAnsi="Times New Roman" w:eastAsia="Times New Roman" w:cs="Times New Roman"/>
                <w:sz w:val="21"/>
                <w:szCs w:val="21"/>
                <w:spacing w:val="23"/>
                <w:w w:val="101"/>
              </w:rPr>
              <w:t xml:space="preserve"> </w:t>
            </w:r>
            <w:r>
              <w:rPr>
                <w:rFonts w:ascii="SimSun" w:hAnsi="SimSun" w:eastAsia="SimSun" w:cs="SimSun"/>
                <w:sz w:val="21"/>
                <w:szCs w:val="21"/>
                <w:spacing w:val="-3"/>
              </w:rPr>
              <w:t>厚混凝土浇筑，并铺设</w:t>
            </w:r>
            <w:r>
              <w:rPr>
                <w:rFonts w:ascii="SimSun" w:hAnsi="SimSun" w:eastAsia="SimSun" w:cs="SimSun"/>
                <w:sz w:val="21"/>
                <w:szCs w:val="21"/>
                <w:spacing w:val="-38"/>
              </w:rPr>
              <w:t xml:space="preserve"> </w:t>
            </w:r>
            <w:r>
              <w:rPr>
                <w:rFonts w:ascii="Times New Roman" w:hAnsi="Times New Roman" w:eastAsia="Times New Roman" w:cs="Times New Roman"/>
                <w:sz w:val="21"/>
                <w:szCs w:val="21"/>
                <w:spacing w:val="-3"/>
              </w:rPr>
              <w:t>2mm</w:t>
            </w:r>
            <w:r>
              <w:rPr>
                <w:rFonts w:ascii="Times New Roman" w:hAnsi="Times New Roman" w:eastAsia="Times New Roman" w:cs="Times New Roman"/>
                <w:sz w:val="21"/>
                <w:szCs w:val="21"/>
                <w:spacing w:val="23"/>
              </w:rPr>
              <w:t xml:space="preserve"> </w:t>
            </w:r>
            <w:r>
              <w:rPr>
                <w:rFonts w:ascii="SimSun" w:hAnsi="SimSun" w:eastAsia="SimSun" w:cs="SimSun"/>
                <w:sz w:val="21"/>
                <w:szCs w:val="21"/>
                <w:spacing w:val="-3"/>
              </w:rPr>
              <w:t>厚</w:t>
            </w:r>
            <w:r>
              <w:rPr>
                <w:rFonts w:ascii="SimSun" w:hAnsi="SimSun" w:eastAsia="SimSun" w:cs="SimSun"/>
                <w:sz w:val="21"/>
                <w:szCs w:val="21"/>
              </w:rPr>
              <w:t xml:space="preserve"> </w:t>
            </w:r>
            <w:r>
              <w:rPr>
                <w:rFonts w:ascii="SimSun" w:hAnsi="SimSun" w:eastAsia="SimSun" w:cs="SimSun"/>
                <w:sz w:val="21"/>
                <w:szCs w:val="21"/>
                <w:spacing w:val="-10"/>
              </w:rPr>
              <w:t>高密度聚乙烯，</w:t>
            </w:r>
            <w:r>
              <w:rPr>
                <w:rFonts w:ascii="SimSun" w:hAnsi="SimSun" w:eastAsia="SimSun" w:cs="SimSun"/>
                <w:sz w:val="21"/>
                <w:szCs w:val="21"/>
                <w:spacing w:val="65"/>
              </w:rPr>
              <w:t xml:space="preserve"> </w:t>
            </w:r>
            <w:r>
              <w:rPr>
                <w:rFonts w:ascii="SimSun" w:hAnsi="SimSun" w:eastAsia="SimSun" w:cs="SimSun"/>
                <w:sz w:val="21"/>
                <w:szCs w:val="21"/>
                <w:spacing w:val="-10"/>
              </w:rPr>
              <w:t>防渗系数小于</w:t>
            </w:r>
            <w:r>
              <w:rPr>
                <w:rFonts w:ascii="SimSun" w:hAnsi="SimSun" w:eastAsia="SimSun" w:cs="SimSun"/>
                <w:sz w:val="21"/>
                <w:szCs w:val="21"/>
                <w:spacing w:val="-27"/>
              </w:rPr>
              <w:t xml:space="preserve"> </w:t>
            </w:r>
            <w:r>
              <w:rPr>
                <w:rFonts w:ascii="Times New Roman" w:hAnsi="Times New Roman" w:eastAsia="Times New Roman" w:cs="Times New Roman"/>
                <w:sz w:val="21"/>
                <w:szCs w:val="21"/>
                <w:spacing w:val="-10"/>
              </w:rPr>
              <w:t>1</w:t>
            </w:r>
            <w:r>
              <w:rPr>
                <w:rFonts w:ascii="SimSun" w:hAnsi="SimSun" w:eastAsia="SimSun" w:cs="SimSun"/>
                <w:sz w:val="21"/>
                <w:szCs w:val="21"/>
                <w:spacing w:val="-10"/>
              </w:rPr>
              <w:t>×</w:t>
            </w:r>
            <w:r>
              <w:rPr>
                <w:rFonts w:ascii="Times New Roman" w:hAnsi="Times New Roman" w:eastAsia="Times New Roman" w:cs="Times New Roman"/>
                <w:sz w:val="21"/>
                <w:szCs w:val="21"/>
                <w:spacing w:val="-10"/>
              </w:rPr>
              <w:t>10</w:t>
            </w:r>
            <w:r>
              <w:rPr>
                <w:rFonts w:ascii="Times New Roman" w:hAnsi="Times New Roman" w:eastAsia="Times New Roman" w:cs="Times New Roman"/>
                <w:sz w:val="14"/>
                <w:szCs w:val="14"/>
                <w:spacing w:val="-10"/>
                <w:position w:val="7"/>
              </w:rPr>
              <w:t>-</w:t>
            </w:r>
            <w:r>
              <w:rPr>
                <w:rFonts w:ascii="Times New Roman" w:hAnsi="Times New Roman" w:eastAsia="Times New Roman" w:cs="Times New Roman"/>
                <w:sz w:val="14"/>
                <w:szCs w:val="14"/>
                <w:spacing w:val="-18"/>
                <w:position w:val="7"/>
              </w:rPr>
              <w:t xml:space="preserve"> </w:t>
            </w:r>
            <w:r>
              <w:rPr>
                <w:rFonts w:ascii="Times New Roman" w:hAnsi="Times New Roman" w:eastAsia="Times New Roman" w:cs="Times New Roman"/>
                <w:sz w:val="14"/>
                <w:szCs w:val="14"/>
                <w:spacing w:val="-10"/>
                <w:position w:val="7"/>
              </w:rPr>
              <w:t>10</w:t>
            </w:r>
            <w:r>
              <w:rPr>
                <w:rFonts w:ascii="Times New Roman" w:hAnsi="Times New Roman" w:eastAsia="Times New Roman" w:cs="Times New Roman"/>
                <w:sz w:val="21"/>
                <w:szCs w:val="21"/>
                <w:spacing w:val="-10"/>
              </w:rPr>
              <w:t>cm/s</w:t>
            </w:r>
          </w:p>
        </w:tc>
        <w:tc>
          <w:tcPr>
            <w:tcW w:w="2147" w:type="dxa"/>
            <w:vAlign w:val="top"/>
            <w:tcBorders>
              <w:right w:val="single" w:color="000000" w:sz="6" w:space="0"/>
              <w:bottom w:val="single" w:color="000000" w:sz="12" w:space="0"/>
            </w:tcBorders>
          </w:tcPr>
          <w:p>
            <w:pPr>
              <w:rPr>
                <w:rFonts w:ascii="Arial"/>
                <w:sz w:val="21"/>
              </w:rPr>
            </w:pPr>
            <w:r/>
          </w:p>
        </w:tc>
      </w:tr>
      <w:tr>
        <w:trPr>
          <w:trHeight w:val="4177" w:hRule="atLeast"/>
        </w:trPr>
        <w:tc>
          <w:tcPr>
            <w:tcW w:w="425" w:type="dxa"/>
            <w:vAlign w:val="top"/>
            <w:vMerge w:val="continue"/>
            <w:tcBorders>
              <w:left w:val="single" w:color="000000" w:sz="6" w:space="0"/>
              <w:bottom w:val="single" w:color="000000" w:sz="6" w:space="0"/>
              <w:top w:val="nil"/>
            </w:tcBorders>
          </w:tcPr>
          <w:p>
            <w:pPr>
              <w:rPr>
                <w:rFonts w:ascii="Arial"/>
                <w:sz w:val="21"/>
              </w:rPr>
            </w:pPr>
            <w:r/>
          </w:p>
        </w:tc>
        <w:tc>
          <w:tcPr>
            <w:tcW w:w="9430" w:type="dxa"/>
            <w:vAlign w:val="top"/>
            <w:gridSpan w:val="4"/>
            <w:tcBorders>
              <w:bottom w:val="single" w:color="000000" w:sz="6" w:space="0"/>
              <w:right w:val="single" w:color="000000" w:sz="6" w:space="0"/>
              <w:top w:val="single" w:color="000000" w:sz="12" w:space="0"/>
            </w:tcBorders>
          </w:tcPr>
          <w:p>
            <w:pPr>
              <w:spacing w:line="393" w:lineRule="auto"/>
              <w:rPr>
                <w:rFonts w:ascii="Arial"/>
                <w:sz w:val="21"/>
              </w:rPr>
            </w:pPr>
            <w:r/>
          </w:p>
          <w:p>
            <w:pPr>
              <w:ind w:left="550"/>
              <w:spacing w:before="78" w:line="467" w:lineRule="exact"/>
              <w:rPr>
                <w:rFonts w:ascii="SimSun" w:hAnsi="SimSun" w:eastAsia="SimSun" w:cs="SimSun"/>
                <w:sz w:val="24"/>
                <w:szCs w:val="24"/>
              </w:rPr>
            </w:pPr>
            <w:r>
              <w:rPr>
                <w:rFonts w:ascii="Times New Roman" w:hAnsi="Times New Roman" w:eastAsia="Times New Roman" w:cs="Times New Roman"/>
                <w:sz w:val="24"/>
                <w:szCs w:val="24"/>
                <w:b/>
                <w:bCs/>
                <w:spacing w:val="6"/>
                <w:position w:val="16"/>
              </w:rPr>
              <w:t>‘</w:t>
            </w:r>
            <w:r>
              <w:rPr>
                <w:rFonts w:ascii="Times New Roman" w:hAnsi="Times New Roman" w:eastAsia="Times New Roman" w:cs="Times New Roman"/>
                <w:sz w:val="24"/>
                <w:szCs w:val="24"/>
                <w:b/>
                <w:bCs/>
                <w:spacing w:val="-34"/>
                <w:position w:val="16"/>
              </w:rPr>
              <w:t xml:space="preserve"> </w:t>
            </w:r>
            <w:r>
              <w:rPr>
                <w:rFonts w:ascii="SimSun" w:hAnsi="SimSun" w:eastAsia="SimSun" w:cs="SimSun"/>
                <w:sz w:val="24"/>
                <w:szCs w:val="24"/>
                <w14:textOutline w14:w="4354" w14:cap="flat" w14:cmpd="sng">
                  <w14:solidFill>
                    <w14:srgbClr w14:val="000000"/>
                  </w14:solidFill>
                  <w14:prstDash w14:val="solid"/>
                  <w14:miter w14:lim="10"/>
                </w14:textOutline>
                <w:spacing w:val="6"/>
                <w:position w:val="16"/>
              </w:rPr>
              <w:t>、环境风险分析</w:t>
            </w:r>
          </w:p>
          <w:p>
            <w:pPr>
              <w:ind w:left="356"/>
              <w:spacing w:line="218"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2"/>
              </w:rPr>
              <w:t>（</w:t>
            </w:r>
            <w:r>
              <w:rPr>
                <w:rFonts w:ascii="Times New Roman" w:hAnsi="Times New Roman" w:eastAsia="Times New Roman" w:cs="Times New Roman"/>
                <w:sz w:val="24"/>
                <w:szCs w:val="24"/>
                <w:b/>
                <w:bCs/>
                <w:spacing w:val="-2"/>
              </w:rPr>
              <w:t>1</w:t>
            </w:r>
            <w:r>
              <w:rPr>
                <w:rFonts w:ascii="SimSun" w:hAnsi="SimSun" w:eastAsia="SimSun" w:cs="SimSun"/>
                <w:sz w:val="24"/>
                <w:szCs w:val="24"/>
                <w14:textOutline w14:w="4354" w14:cap="flat" w14:cmpd="sng">
                  <w14:solidFill>
                    <w14:srgbClr w14:val="000000"/>
                  </w14:solidFill>
                  <w14:prstDash w14:val="solid"/>
                  <w14:miter w14:lim="10"/>
                </w14:textOutline>
                <w:spacing w:val="-2"/>
              </w:rPr>
              <w:t>）评价依据</w:t>
            </w:r>
          </w:p>
          <w:p>
            <w:pPr>
              <w:ind w:left="587"/>
              <w:spacing w:before="183" w:line="217" w:lineRule="auto"/>
              <w:rPr>
                <w:rFonts w:ascii="SimSun" w:hAnsi="SimSun" w:eastAsia="SimSun" w:cs="SimSun"/>
                <w:sz w:val="24"/>
                <w:szCs w:val="24"/>
              </w:rPr>
            </w:pPr>
            <w:r>
              <w:rPr>
                <w:rFonts w:ascii="SimSun" w:hAnsi="SimSun" w:eastAsia="SimSun" w:cs="SimSun"/>
                <w:sz w:val="24"/>
                <w:szCs w:val="24"/>
                <w:spacing w:val="-2"/>
              </w:rPr>
              <w:t>①风险调查</w:t>
            </w:r>
          </w:p>
          <w:p>
            <w:pPr>
              <w:ind w:left="109" w:right="102" w:firstLine="480"/>
              <w:spacing w:before="186" w:line="359" w:lineRule="auto"/>
              <w:rPr>
                <w:rFonts w:ascii="SimSun" w:hAnsi="SimSun" w:eastAsia="SimSun" w:cs="SimSun"/>
                <w:sz w:val="24"/>
                <w:szCs w:val="24"/>
              </w:rPr>
            </w:pPr>
            <w:r>
              <w:rPr>
                <w:rFonts w:ascii="SimSun" w:hAnsi="SimSun" w:eastAsia="SimSun" w:cs="SimSun"/>
                <w:sz w:val="24"/>
                <w:szCs w:val="24"/>
                <w:spacing w:val="-8"/>
              </w:rPr>
              <w:t>本项目为特种玻璃制造，</w:t>
            </w:r>
            <w:r>
              <w:rPr>
                <w:rFonts w:ascii="SimSun" w:hAnsi="SimSun" w:eastAsia="SimSun" w:cs="SimSun"/>
                <w:sz w:val="24"/>
                <w:szCs w:val="24"/>
                <w:spacing w:val="36"/>
              </w:rPr>
              <w:t xml:space="preserve"> </w:t>
            </w:r>
            <w:r>
              <w:rPr>
                <w:rFonts w:ascii="SimSun" w:hAnsi="SimSun" w:eastAsia="SimSun" w:cs="SimSun"/>
                <w:sz w:val="24"/>
                <w:szCs w:val="24"/>
                <w:spacing w:val="-8"/>
              </w:rPr>
              <w:t>主要原材料为玻璃原片、</w:t>
            </w:r>
            <w:r>
              <w:rPr>
                <w:rFonts w:ascii="SimSun" w:hAnsi="SimSun" w:eastAsia="SimSun" w:cs="SimSun"/>
                <w:sz w:val="24"/>
                <w:szCs w:val="24"/>
                <w:spacing w:val="-9"/>
              </w:rPr>
              <w:t>丁基胶、硅酮胶、分子筛等。不属</w:t>
            </w:r>
            <w:r>
              <w:rPr>
                <w:rFonts w:ascii="SimSun" w:hAnsi="SimSun" w:eastAsia="SimSun" w:cs="SimSun"/>
                <w:sz w:val="24"/>
                <w:szCs w:val="24"/>
              </w:rPr>
              <w:t xml:space="preserve"> </w:t>
            </w:r>
            <w:r>
              <w:rPr>
                <w:rFonts w:ascii="SimSun" w:hAnsi="SimSun" w:eastAsia="SimSun" w:cs="SimSun"/>
                <w:sz w:val="24"/>
                <w:szCs w:val="24"/>
                <w:spacing w:val="-8"/>
              </w:rPr>
              <w:t>于《建设项目环境风险评价技术导则》（</w:t>
            </w:r>
            <w:r>
              <w:rPr>
                <w:rFonts w:ascii="Times New Roman" w:hAnsi="Times New Roman" w:eastAsia="Times New Roman" w:cs="Times New Roman"/>
                <w:sz w:val="24"/>
                <w:szCs w:val="24"/>
                <w:spacing w:val="-8"/>
              </w:rPr>
              <w:t>HJ169-2018</w:t>
            </w:r>
            <w:r>
              <w:rPr>
                <w:rFonts w:ascii="SimSun" w:hAnsi="SimSun" w:eastAsia="SimSun" w:cs="SimSun"/>
                <w:sz w:val="24"/>
                <w:szCs w:val="24"/>
                <w:spacing w:val="-9"/>
              </w:rPr>
              <w:t>）附录</w:t>
            </w:r>
            <w:r>
              <w:rPr>
                <w:rFonts w:ascii="SimSun" w:hAnsi="SimSun" w:eastAsia="SimSun" w:cs="SimSun"/>
                <w:sz w:val="24"/>
                <w:szCs w:val="24"/>
                <w:spacing w:val="-55"/>
              </w:rPr>
              <w:t xml:space="preserve"> </w:t>
            </w:r>
            <w:r>
              <w:rPr>
                <w:rFonts w:ascii="Times New Roman" w:hAnsi="Times New Roman" w:eastAsia="Times New Roman" w:cs="Times New Roman"/>
                <w:sz w:val="24"/>
                <w:szCs w:val="24"/>
                <w:spacing w:val="-9"/>
              </w:rPr>
              <w:t>B</w:t>
            </w:r>
            <w:r>
              <w:rPr>
                <w:rFonts w:ascii="Times New Roman" w:hAnsi="Times New Roman" w:eastAsia="Times New Roman" w:cs="Times New Roman"/>
                <w:sz w:val="24"/>
                <w:szCs w:val="24"/>
                <w:spacing w:val="28"/>
                <w:w w:val="101"/>
              </w:rPr>
              <w:t xml:space="preserve"> </w:t>
            </w:r>
            <w:r>
              <w:rPr>
                <w:rFonts w:ascii="SimSun" w:hAnsi="SimSun" w:eastAsia="SimSun" w:cs="SimSun"/>
                <w:sz w:val="24"/>
                <w:szCs w:val="24"/>
                <w:spacing w:val="-9"/>
              </w:rPr>
              <w:t>的环境风险物质，</w:t>
            </w:r>
            <w:r>
              <w:rPr>
                <w:rFonts w:ascii="SimSun" w:hAnsi="SimSun" w:eastAsia="SimSun" w:cs="SimSun"/>
                <w:sz w:val="24"/>
                <w:szCs w:val="24"/>
                <w:spacing w:val="34"/>
              </w:rPr>
              <w:t xml:space="preserve"> </w:t>
            </w:r>
            <w:r>
              <w:rPr>
                <w:rFonts w:ascii="SimSun" w:hAnsi="SimSun" w:eastAsia="SimSun" w:cs="SimSun"/>
                <w:sz w:val="24"/>
                <w:szCs w:val="24"/>
                <w:spacing w:val="-9"/>
              </w:rPr>
              <w:t>也不属于</w:t>
            </w:r>
            <w:r>
              <w:rPr>
                <w:rFonts w:ascii="SimSun" w:hAnsi="SimSun" w:eastAsia="SimSun" w:cs="SimSun"/>
                <w:sz w:val="24"/>
                <w:szCs w:val="24"/>
              </w:rPr>
              <w:t xml:space="preserve"> </w:t>
            </w:r>
            <w:r>
              <w:rPr>
                <w:rFonts w:ascii="SimSun" w:hAnsi="SimSun" w:eastAsia="SimSun" w:cs="SimSun"/>
                <w:sz w:val="24"/>
                <w:szCs w:val="24"/>
                <w:spacing w:val="1"/>
              </w:rPr>
              <w:t>《危险化学品重大危险源识别》（</w:t>
            </w:r>
            <w:r>
              <w:rPr>
                <w:rFonts w:ascii="Times New Roman" w:hAnsi="Times New Roman" w:eastAsia="Times New Roman" w:cs="Times New Roman"/>
                <w:sz w:val="24"/>
                <w:szCs w:val="24"/>
              </w:rPr>
              <w:t>GB</w:t>
            </w:r>
            <w:r>
              <w:rPr>
                <w:rFonts w:ascii="Times New Roman" w:hAnsi="Times New Roman" w:eastAsia="Times New Roman" w:cs="Times New Roman"/>
                <w:sz w:val="24"/>
                <w:szCs w:val="24"/>
                <w:spacing w:val="1"/>
              </w:rPr>
              <w:t>18218-2018</w:t>
            </w:r>
            <w:r>
              <w:rPr>
                <w:rFonts w:ascii="SimSun" w:hAnsi="SimSun" w:eastAsia="SimSun" w:cs="SimSun"/>
                <w:sz w:val="24"/>
                <w:szCs w:val="24"/>
                <w:spacing w:val="1"/>
              </w:rPr>
              <w:t>）和《危险</w:t>
            </w:r>
            <w:r>
              <w:rPr>
                <w:rFonts w:ascii="SimSun" w:hAnsi="SimSun" w:eastAsia="SimSun" w:cs="SimSun"/>
                <w:sz w:val="24"/>
                <w:szCs w:val="24"/>
              </w:rPr>
              <w:t>化学品目录》中的危险化学 </w:t>
            </w:r>
            <w:r>
              <w:rPr>
                <w:rFonts w:ascii="SimSun" w:hAnsi="SimSun" w:eastAsia="SimSun" w:cs="SimSun"/>
                <w:sz w:val="24"/>
                <w:szCs w:val="24"/>
                <w:spacing w:val="-8"/>
              </w:rPr>
              <w:t>品，</w:t>
            </w:r>
            <w:r>
              <w:rPr>
                <w:rFonts w:ascii="SimSun" w:hAnsi="SimSun" w:eastAsia="SimSun" w:cs="SimSun"/>
                <w:sz w:val="24"/>
                <w:szCs w:val="24"/>
                <w:spacing w:val="-53"/>
              </w:rPr>
              <w:t xml:space="preserve"> </w:t>
            </w:r>
            <w:r>
              <w:rPr>
                <w:rFonts w:ascii="SimSun" w:hAnsi="SimSun" w:eastAsia="SimSun" w:cs="SimSun"/>
                <w:sz w:val="24"/>
                <w:szCs w:val="24"/>
                <w:spacing w:val="-8"/>
              </w:rPr>
              <w:t>丁基胶的主要成分为聚异丁烯，</w:t>
            </w:r>
            <w:r>
              <w:rPr>
                <w:rFonts w:ascii="SimSun" w:hAnsi="SimSun" w:eastAsia="SimSun" w:cs="SimSun"/>
                <w:sz w:val="24"/>
                <w:szCs w:val="24"/>
                <w:spacing w:val="36"/>
              </w:rPr>
              <w:t xml:space="preserve"> </w:t>
            </w:r>
            <w:r>
              <w:rPr>
                <w:rFonts w:ascii="SimSun" w:hAnsi="SimSun" w:eastAsia="SimSun" w:cs="SimSun"/>
                <w:sz w:val="24"/>
                <w:szCs w:val="24"/>
                <w:spacing w:val="-8"/>
              </w:rPr>
              <w:t>其最大储存量为</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8"/>
              </w:rPr>
              <w:t>1</w:t>
            </w:r>
            <w:r>
              <w:rPr>
                <w:rFonts w:ascii="Times New Roman" w:hAnsi="Times New Roman" w:eastAsia="Times New Roman" w:cs="Times New Roman"/>
                <w:sz w:val="24"/>
                <w:szCs w:val="24"/>
                <w:spacing w:val="-9"/>
              </w:rPr>
              <w:t>00kg</w:t>
            </w:r>
            <w:r>
              <w:rPr>
                <w:rFonts w:ascii="SimSun" w:hAnsi="SimSun" w:eastAsia="SimSun" w:cs="SimSun"/>
                <w:sz w:val="24"/>
                <w:szCs w:val="24"/>
                <w:spacing w:val="-9"/>
              </w:rPr>
              <w:t>，硅酮胶主要成分为聚二甲基</w:t>
            </w:r>
          </w:p>
          <w:p>
            <w:pPr>
              <w:ind w:left="107"/>
              <w:spacing w:line="212" w:lineRule="auto"/>
              <w:rPr>
                <w:rFonts w:ascii="SimSun" w:hAnsi="SimSun" w:eastAsia="SimSun" w:cs="SimSun"/>
                <w:sz w:val="24"/>
                <w:szCs w:val="24"/>
              </w:rPr>
            </w:pPr>
            <w:r>
              <w:rPr>
                <w:rFonts w:ascii="SimSun" w:hAnsi="SimSun" w:eastAsia="SimSun" w:cs="SimSun"/>
                <w:sz w:val="24"/>
                <w:szCs w:val="24"/>
                <w:spacing w:val="-12"/>
              </w:rPr>
              <w:t>硅氧烷， 其最大存贮量为</w:t>
            </w:r>
            <w:r>
              <w:rPr>
                <w:rFonts w:ascii="SimSun" w:hAnsi="SimSun" w:eastAsia="SimSun" w:cs="SimSun"/>
                <w:sz w:val="24"/>
                <w:szCs w:val="24"/>
                <w:spacing w:val="-22"/>
              </w:rPr>
              <w:t xml:space="preserve"> </w:t>
            </w:r>
            <w:r>
              <w:rPr>
                <w:rFonts w:ascii="Times New Roman" w:hAnsi="Times New Roman" w:eastAsia="Times New Roman" w:cs="Times New Roman"/>
                <w:sz w:val="24"/>
                <w:szCs w:val="24"/>
                <w:spacing w:val="-12"/>
              </w:rPr>
              <w:t>1000kg</w:t>
            </w:r>
            <w:r>
              <w:rPr>
                <w:rFonts w:ascii="SimSun" w:hAnsi="SimSun" w:eastAsia="SimSun" w:cs="SimSun"/>
                <w:sz w:val="24"/>
                <w:szCs w:val="24"/>
                <w:spacing w:val="-12"/>
              </w:rPr>
              <w:t>，经查询附录</w:t>
            </w:r>
            <w:r>
              <w:rPr>
                <w:rFonts w:ascii="SimSun" w:hAnsi="SimSun" w:eastAsia="SimSun" w:cs="SimSun"/>
                <w:sz w:val="24"/>
                <w:szCs w:val="24"/>
                <w:spacing w:val="-56"/>
              </w:rPr>
              <w:t xml:space="preserve"> </w:t>
            </w:r>
            <w:r>
              <w:rPr>
                <w:rFonts w:ascii="Times New Roman" w:hAnsi="Times New Roman" w:eastAsia="Times New Roman" w:cs="Times New Roman"/>
                <w:sz w:val="24"/>
                <w:szCs w:val="24"/>
                <w:spacing w:val="-12"/>
              </w:rPr>
              <w:t>B</w:t>
            </w:r>
            <w:r>
              <w:rPr>
                <w:rFonts w:ascii="Times New Roman" w:hAnsi="Times New Roman" w:eastAsia="Times New Roman" w:cs="Times New Roman"/>
                <w:sz w:val="24"/>
                <w:szCs w:val="24"/>
                <w:spacing w:val="29"/>
              </w:rPr>
              <w:t xml:space="preserve"> </w:t>
            </w:r>
            <w:r>
              <w:rPr>
                <w:rFonts w:ascii="SimSun" w:hAnsi="SimSun" w:eastAsia="SimSun" w:cs="SimSun"/>
                <w:sz w:val="24"/>
                <w:szCs w:val="24"/>
                <w:spacing w:val="-12"/>
              </w:rPr>
              <w:t>的环境风险物质，</w:t>
            </w:r>
            <w:r>
              <w:rPr>
                <w:rFonts w:ascii="SimSun" w:hAnsi="SimSun" w:eastAsia="SimSun" w:cs="SimSun"/>
                <w:sz w:val="24"/>
                <w:szCs w:val="24"/>
                <w:spacing w:val="26"/>
              </w:rPr>
              <w:t xml:space="preserve"> </w:t>
            </w:r>
            <w:r>
              <w:rPr>
                <w:rFonts w:ascii="SimSun" w:hAnsi="SimSun" w:eastAsia="SimSun" w:cs="SimSun"/>
                <w:sz w:val="24"/>
                <w:szCs w:val="24"/>
                <w:spacing w:val="-12"/>
              </w:rPr>
              <w:t>未找到相同成分物质，</w:t>
            </w:r>
          </w:p>
        </w:tc>
      </w:tr>
    </w:tbl>
    <w:p>
      <w:pPr>
        <w:pStyle w:val="BodyText"/>
        <w:rPr/>
      </w:pPr>
      <w:r/>
    </w:p>
    <w:p>
      <w:pPr>
        <w:sectPr>
          <w:footerReference w:type="default" r:id="rId167"/>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425"/>
        <w:gridCol w:w="1492"/>
        <w:gridCol w:w="1077"/>
        <w:gridCol w:w="1064"/>
        <w:gridCol w:w="817"/>
        <w:gridCol w:w="978"/>
        <w:gridCol w:w="1061"/>
        <w:gridCol w:w="656"/>
        <w:gridCol w:w="2285"/>
      </w:tblGrid>
      <w:tr>
        <w:trPr>
          <w:trHeight w:val="5870" w:hRule="atLeast"/>
        </w:trPr>
        <w:tc>
          <w:tcPr>
            <w:tcW w:w="425" w:type="dxa"/>
            <w:vAlign w:val="top"/>
            <w:vMerge w:val="restart"/>
            <w:tcBorders>
              <w:left w:val="single" w:color="000000" w:sz="6" w:space="0"/>
              <w:bottom w:val="nil"/>
              <w:top w:val="single" w:color="000000" w:sz="6" w:space="0"/>
            </w:tcBorders>
          </w:tcPr>
          <w:p>
            <w:pPr>
              <w:rPr>
                <w:rFonts w:ascii="Arial"/>
                <w:sz w:val="21"/>
              </w:rPr>
            </w:pPr>
            <w:r/>
          </w:p>
        </w:tc>
        <w:tc>
          <w:tcPr>
            <w:tcW w:w="9430" w:type="dxa"/>
            <w:vAlign w:val="top"/>
            <w:gridSpan w:val="8"/>
            <w:tcBorders>
              <w:bottom w:val="single" w:color="000000" w:sz="12" w:space="0"/>
              <w:right w:val="single" w:color="000000" w:sz="6" w:space="0"/>
              <w:top w:val="single" w:color="000000" w:sz="6" w:space="0"/>
            </w:tcBorders>
          </w:tcPr>
          <w:p>
            <w:pPr>
              <w:ind w:left="114"/>
              <w:spacing w:before="40" w:line="467" w:lineRule="exact"/>
              <w:rPr>
                <w:rFonts w:ascii="SimSun" w:hAnsi="SimSun" w:eastAsia="SimSun" w:cs="SimSun"/>
                <w:sz w:val="24"/>
                <w:szCs w:val="24"/>
              </w:rPr>
            </w:pPr>
            <w:r>
              <w:rPr>
                <w:rFonts w:ascii="SimSun" w:hAnsi="SimSun" w:eastAsia="SimSun" w:cs="SimSun"/>
                <w:sz w:val="24"/>
                <w:szCs w:val="24"/>
                <w:spacing w:val="2"/>
                <w:position w:val="17"/>
              </w:rPr>
              <w:t>另外考虑到危险废物仓库和废气处理设备故障后造成废气超标排放的环境风险分析，本</w:t>
            </w:r>
          </w:p>
          <w:p>
            <w:pPr>
              <w:ind w:left="114"/>
              <w:spacing w:line="218" w:lineRule="auto"/>
              <w:rPr>
                <w:rFonts w:ascii="SimSun" w:hAnsi="SimSun" w:eastAsia="SimSun" w:cs="SimSun"/>
                <w:sz w:val="24"/>
                <w:szCs w:val="24"/>
              </w:rPr>
            </w:pPr>
            <w:r>
              <w:rPr>
                <w:rFonts w:ascii="SimSun" w:hAnsi="SimSun" w:eastAsia="SimSun" w:cs="SimSun"/>
                <w:sz w:val="24"/>
                <w:szCs w:val="24"/>
                <w:spacing w:val="-3"/>
              </w:rPr>
              <w:t>次评价针对此特点提出相应的环境风险防范措施。</w:t>
            </w:r>
          </w:p>
          <w:p>
            <w:pPr>
              <w:ind w:left="586"/>
              <w:spacing w:before="184" w:line="217" w:lineRule="auto"/>
              <w:rPr>
                <w:rFonts w:ascii="SimSun" w:hAnsi="SimSun" w:eastAsia="SimSun" w:cs="SimSun"/>
                <w:sz w:val="24"/>
                <w:szCs w:val="24"/>
              </w:rPr>
            </w:pPr>
            <w:r>
              <w:rPr>
                <w:rFonts w:ascii="SimSun" w:hAnsi="SimSun" w:eastAsia="SimSun" w:cs="SimSun"/>
                <w:sz w:val="24"/>
                <w:szCs w:val="24"/>
                <w:spacing w:val="-1"/>
              </w:rPr>
              <w:t>②风险潜势初判</w:t>
            </w:r>
          </w:p>
          <w:p>
            <w:pPr>
              <w:ind w:left="106" w:right="102" w:firstLine="481"/>
              <w:spacing w:before="184" w:line="359" w:lineRule="auto"/>
              <w:rPr>
                <w:rFonts w:ascii="SimSun" w:hAnsi="SimSun" w:eastAsia="SimSun" w:cs="SimSun"/>
                <w:sz w:val="24"/>
                <w:szCs w:val="24"/>
              </w:rPr>
            </w:pPr>
            <w:r>
              <w:rPr>
                <w:rFonts w:ascii="SimSun" w:hAnsi="SimSun" w:eastAsia="SimSun" w:cs="SimSun"/>
                <w:sz w:val="24"/>
                <w:szCs w:val="24"/>
                <w:spacing w:val="-4"/>
              </w:rPr>
              <w:t>根据《建设项目环境风险评价技术导则》（</w:t>
            </w:r>
            <w:r>
              <w:rPr>
                <w:rFonts w:ascii="Times New Roman" w:hAnsi="Times New Roman" w:eastAsia="Times New Roman" w:cs="Times New Roman"/>
                <w:sz w:val="24"/>
                <w:szCs w:val="24"/>
                <w:spacing w:val="-4"/>
              </w:rPr>
              <w:t>HJ169-2018</w:t>
            </w:r>
            <w:r>
              <w:rPr>
                <w:rFonts w:ascii="SimSun" w:hAnsi="SimSun" w:eastAsia="SimSun" w:cs="SimSun"/>
                <w:sz w:val="24"/>
                <w:szCs w:val="24"/>
                <w:spacing w:val="-4"/>
              </w:rPr>
              <w:t>）附录 </w:t>
            </w:r>
            <w:r>
              <w:rPr>
                <w:rFonts w:ascii="Times New Roman" w:hAnsi="Times New Roman" w:eastAsia="Times New Roman" w:cs="Times New Roman"/>
                <w:sz w:val="24"/>
                <w:szCs w:val="24"/>
                <w:spacing w:val="-4"/>
              </w:rPr>
              <w:t>C</w:t>
            </w:r>
            <w:r>
              <w:rPr>
                <w:rFonts w:ascii="SimSun" w:hAnsi="SimSun" w:eastAsia="SimSun" w:cs="SimSun"/>
                <w:sz w:val="24"/>
                <w:szCs w:val="24"/>
                <w:spacing w:val="-4"/>
              </w:rPr>
              <w:t>，</w:t>
            </w:r>
            <w:r>
              <w:rPr>
                <w:rFonts w:ascii="SimSun" w:hAnsi="SimSun" w:eastAsia="SimSun" w:cs="SimSun"/>
                <w:sz w:val="24"/>
                <w:szCs w:val="24"/>
                <w:spacing w:val="-5"/>
              </w:rPr>
              <w:t>对本项目风险潜势</w:t>
            </w:r>
            <w:r>
              <w:rPr>
                <w:rFonts w:ascii="SimSun" w:hAnsi="SimSun" w:eastAsia="SimSun" w:cs="SimSun"/>
                <w:sz w:val="24"/>
                <w:szCs w:val="24"/>
              </w:rPr>
              <w:t xml:space="preserve"> </w:t>
            </w:r>
            <w:r>
              <w:rPr>
                <w:rFonts w:ascii="SimSun" w:hAnsi="SimSun" w:eastAsia="SimSun" w:cs="SimSun"/>
                <w:sz w:val="24"/>
                <w:szCs w:val="24"/>
                <w:spacing w:val="-15"/>
              </w:rPr>
              <w:t>进行初判， 当只涉及一种危险物质时，</w:t>
            </w:r>
            <w:r>
              <w:rPr>
                <w:rFonts w:ascii="SimSun" w:hAnsi="SimSun" w:eastAsia="SimSun" w:cs="SimSun"/>
                <w:sz w:val="24"/>
                <w:szCs w:val="24"/>
                <w:spacing w:val="40"/>
              </w:rPr>
              <w:t xml:space="preserve"> </w:t>
            </w:r>
            <w:r>
              <w:rPr>
                <w:rFonts w:ascii="SimSun" w:hAnsi="SimSun" w:eastAsia="SimSun" w:cs="SimSun"/>
                <w:sz w:val="24"/>
                <w:szCs w:val="24"/>
                <w:spacing w:val="-15"/>
              </w:rPr>
              <w:t>计算该物质的总量与其临界量比值，</w:t>
            </w:r>
            <w:r>
              <w:rPr>
                <w:rFonts w:ascii="SimSun" w:hAnsi="SimSun" w:eastAsia="SimSun" w:cs="SimSun"/>
                <w:sz w:val="24"/>
                <w:szCs w:val="24"/>
                <w:spacing w:val="47"/>
              </w:rPr>
              <w:t xml:space="preserve"> </w:t>
            </w:r>
            <w:r>
              <w:rPr>
                <w:rFonts w:ascii="SimSun" w:hAnsi="SimSun" w:eastAsia="SimSun" w:cs="SimSun"/>
                <w:sz w:val="24"/>
                <w:szCs w:val="24"/>
                <w:spacing w:val="-15"/>
              </w:rPr>
              <w:t>即为</w:t>
            </w:r>
            <w:r>
              <w:rPr>
                <w:rFonts w:ascii="SimSun" w:hAnsi="SimSun" w:eastAsia="SimSun" w:cs="SimSun"/>
                <w:sz w:val="24"/>
                <w:szCs w:val="24"/>
                <w:spacing w:val="-51"/>
              </w:rPr>
              <w:t xml:space="preserve"> </w:t>
            </w:r>
            <w:r>
              <w:rPr>
                <w:rFonts w:ascii="Times New Roman" w:hAnsi="Times New Roman" w:eastAsia="Times New Roman" w:cs="Times New Roman"/>
                <w:sz w:val="24"/>
                <w:szCs w:val="24"/>
                <w:spacing w:val="-15"/>
              </w:rPr>
              <w:t>Q</w:t>
            </w:r>
            <w:r>
              <w:rPr>
                <w:rFonts w:ascii="SimSun" w:hAnsi="SimSun" w:eastAsia="SimSun" w:cs="SimSun"/>
                <w:sz w:val="24"/>
                <w:szCs w:val="24"/>
                <w:spacing w:val="-15"/>
              </w:rPr>
              <w:t>；当存</w:t>
            </w:r>
          </w:p>
          <w:p>
            <w:pPr>
              <w:ind w:left="107"/>
              <w:spacing w:before="1" w:line="215" w:lineRule="auto"/>
              <w:rPr>
                <w:rFonts w:ascii="SimSun" w:hAnsi="SimSun" w:eastAsia="SimSun" w:cs="SimSun"/>
                <w:sz w:val="24"/>
                <w:szCs w:val="24"/>
              </w:rPr>
            </w:pPr>
            <w:r>
              <w:rPr>
                <w:rFonts w:ascii="SimSun" w:hAnsi="SimSun" w:eastAsia="SimSun" w:cs="SimSun"/>
                <w:sz w:val="24"/>
                <w:szCs w:val="24"/>
                <w:spacing w:val="-9"/>
              </w:rPr>
              <w:t>在多种危险物质时，</w:t>
            </w:r>
            <w:r>
              <w:rPr>
                <w:rFonts w:ascii="SimSun" w:hAnsi="SimSun" w:eastAsia="SimSun" w:cs="SimSun"/>
                <w:sz w:val="24"/>
                <w:szCs w:val="24"/>
                <w:spacing w:val="39"/>
              </w:rPr>
              <w:t xml:space="preserve"> </w:t>
            </w:r>
            <w:r>
              <w:rPr>
                <w:rFonts w:ascii="SimSun" w:hAnsi="SimSun" w:eastAsia="SimSun" w:cs="SimSun"/>
                <w:sz w:val="24"/>
                <w:szCs w:val="24"/>
                <w:spacing w:val="-9"/>
              </w:rPr>
              <w:t>则按式（</w:t>
            </w:r>
            <w:r>
              <w:rPr>
                <w:rFonts w:ascii="Times New Roman" w:hAnsi="Times New Roman" w:eastAsia="Times New Roman" w:cs="Times New Roman"/>
                <w:sz w:val="24"/>
                <w:szCs w:val="24"/>
                <w:spacing w:val="-9"/>
              </w:rPr>
              <w:t>C.1</w:t>
            </w:r>
            <w:r>
              <w:rPr>
                <w:rFonts w:ascii="SimSun" w:hAnsi="SimSun" w:eastAsia="SimSun" w:cs="SimSun"/>
                <w:sz w:val="24"/>
                <w:szCs w:val="24"/>
                <w:spacing w:val="-9"/>
              </w:rPr>
              <w:t>）计算物质总量与其临界量比值（</w:t>
            </w:r>
            <w:r>
              <w:rPr>
                <w:rFonts w:ascii="Times New Roman" w:hAnsi="Times New Roman" w:eastAsia="Times New Roman" w:cs="Times New Roman"/>
                <w:sz w:val="24"/>
                <w:szCs w:val="24"/>
                <w:spacing w:val="-9"/>
              </w:rPr>
              <w:t>Q</w:t>
            </w:r>
            <w:r>
              <w:rPr>
                <w:rFonts w:ascii="SimSun" w:hAnsi="SimSun" w:eastAsia="SimSun" w:cs="SimSun"/>
                <w:sz w:val="24"/>
                <w:szCs w:val="24"/>
                <w:spacing w:val="-45"/>
              </w:rPr>
              <w:t>），</w:t>
            </w:r>
            <w:r>
              <w:rPr>
                <w:rFonts w:ascii="SimSun" w:hAnsi="SimSun" w:eastAsia="SimSun" w:cs="SimSun"/>
                <w:sz w:val="24"/>
                <w:szCs w:val="24"/>
                <w:spacing w:val="53"/>
              </w:rPr>
              <w:t xml:space="preserve"> </w:t>
            </w:r>
            <w:r>
              <w:rPr>
                <w:rFonts w:ascii="SimSun" w:hAnsi="SimSun" w:eastAsia="SimSun" w:cs="SimSun"/>
                <w:sz w:val="24"/>
                <w:szCs w:val="24"/>
                <w:spacing w:val="-9"/>
              </w:rPr>
              <w:t>计算公式如下：</w:t>
            </w:r>
          </w:p>
          <w:p>
            <w:pPr>
              <w:ind w:left="2778"/>
              <w:spacing w:before="284" w:line="217" w:lineRule="auto"/>
              <w:rPr/>
            </w:pPr>
            <w:r>
              <w:rPr>
                <w:rFonts w:ascii="Times New Roman" w:hAnsi="Times New Roman" w:eastAsia="Times New Roman" w:cs="Times New Roman"/>
                <w:sz w:val="24"/>
                <w:szCs w:val="24"/>
                <w:i/>
                <w:iCs/>
                <w:spacing w:val="-32"/>
              </w:rPr>
              <w:t>Q</w:t>
            </w:r>
            <w:r>
              <w:rPr>
                <w:rFonts w:ascii="Times New Roman" w:hAnsi="Times New Roman" w:eastAsia="Times New Roman" w:cs="Times New Roman"/>
                <w:sz w:val="24"/>
                <w:szCs w:val="24"/>
                <w:i/>
                <w:iCs/>
              </w:rPr>
              <w:t xml:space="preserve"> </w:t>
            </w:r>
            <w:r>
              <w:rPr>
                <w:rFonts w:ascii="Microsoft YaHei" w:hAnsi="Microsoft YaHei" w:eastAsia="Microsoft YaHei" w:cs="Microsoft YaHei"/>
                <w:sz w:val="24"/>
                <w:szCs w:val="24"/>
                <w:spacing w:val="-32"/>
              </w:rPr>
              <w:t>=</w:t>
            </w:r>
            <w:r>
              <w:rPr>
                <w:rFonts w:ascii="Microsoft YaHei" w:hAnsi="Microsoft YaHei" w:eastAsia="Microsoft YaHei" w:cs="Microsoft YaHei"/>
                <w:sz w:val="24"/>
                <w:szCs w:val="24"/>
                <w:spacing w:val="5"/>
              </w:rPr>
              <w:t xml:space="preserve"> </w:t>
            </w:r>
            <w:r>
              <w:ruby>
                <w:rubyPr>
                  <w:rubyAlign w:val="left"/>
                  <w:hpsRaise w:val="16"/>
                  <w:hps w:val="14"/>
                  <w:hpsBaseText w:val="14"/>
                </w:rubyPr>
                <w:rt>
                  <w:r>
                    <w:rPr>
                      <w:rFonts w:ascii="Times New Roman" w:hAnsi="Times New Roman" w:eastAsia="Times New Roman" w:cs="Times New Roman"/>
                      <w:sz w:val="14"/>
                      <w:szCs w:val="14"/>
                      <w:i/>
                      <w:iCs/>
                      <w:w w:val="111"/>
                    </w:rPr>
                    <w:t>q</w:t>
                  </w:r>
                </w:rt>
                <w:rubyBase>
                  <w:r>
                    <w:rPr>
                      <w:rFonts w:ascii="Times New Roman" w:hAnsi="Times New Roman" w:eastAsia="Times New Roman" w:cs="Times New Roman"/>
                      <w:sz w:val="14"/>
                      <w:szCs w:val="14"/>
                      <w:i/>
                      <w:iCs/>
                      <w:w w:val="90"/>
                      <w:position w:val="-18"/>
                    </w:rPr>
                    <w:t>Q</w:t>
                  </w:r>
                </w:rubyBase>
              </w:ruby>
            </w:r>
            <w:r>
              <w:ruby>
                <w:rubyPr>
                  <w:rubyAlign w:val="left"/>
                  <w:hpsRaise w:val="16"/>
                  <w:hps w:val="14"/>
                  <w:hpsBaseText w:val="14"/>
                </w:rubyPr>
                <w:rt>
                  <w:r>
                    <w:rPr>
                      <w:rFonts w:ascii="Times New Roman" w:hAnsi="Times New Roman" w:eastAsia="Times New Roman" w:cs="Times New Roman"/>
                      <w:sz w:val="14"/>
                      <w:szCs w:val="14"/>
                      <w:w w:val="75"/>
                    </w:rPr>
                    <w:t>1</w:t>
                  </w:r>
                </w:rt>
                <w:rubyBase>
                  <w:r>
                    <w:rPr>
                      <w:rFonts w:ascii="Times New Roman" w:hAnsi="Times New Roman" w:eastAsia="Times New Roman" w:cs="Times New Roman"/>
                      <w:sz w:val="14"/>
                      <w:szCs w:val="14"/>
                      <w:w w:val="94"/>
                      <w:position w:val="-18"/>
                    </w:rPr>
                    <w:t>1</w:t>
                  </w:r>
                </w:rubyBase>
              </w:ruby>
            </w:r>
            <w:r>
              <w:rPr>
                <w:rFonts w:ascii="Times New Roman" w:hAnsi="Times New Roman" w:eastAsia="Times New Roman" w:cs="Times New Roman"/>
                <w:sz w:val="14"/>
                <w:szCs w:val="14"/>
                <w:spacing w:val="18"/>
                <w:w w:val="101"/>
                <w:position w:val="-18"/>
              </w:rPr>
              <w:t xml:space="preserve"> </w:t>
            </w:r>
            <w:r>
              <w:rPr>
                <w:rFonts w:ascii="Microsoft YaHei" w:hAnsi="Microsoft YaHei" w:eastAsia="Microsoft YaHei" w:cs="Microsoft YaHei"/>
                <w:sz w:val="24"/>
                <w:szCs w:val="24"/>
                <w:spacing w:val="-32"/>
              </w:rPr>
              <w:t>+</w:t>
            </w:r>
            <w:r>
              <w:rPr>
                <w:rFonts w:ascii="Microsoft YaHei" w:hAnsi="Microsoft YaHei" w:eastAsia="Microsoft YaHei" w:cs="Microsoft YaHei"/>
                <w:sz w:val="24"/>
                <w:szCs w:val="24"/>
                <w:spacing w:val="-7"/>
              </w:rPr>
              <w:t xml:space="preserve"> </w:t>
            </w:r>
            <w:r>
              <w:ruby>
                <w:rubyPr>
                  <w:rubyAlign w:val="left"/>
                  <w:hpsRaise w:val="16"/>
                  <w:hps w:val="14"/>
                  <w:hpsBaseText w:val="14"/>
                </w:rubyPr>
                <w:rt>
                  <w:r>
                    <w:rPr>
                      <w:rFonts w:ascii="Times New Roman" w:hAnsi="Times New Roman" w:eastAsia="Times New Roman" w:cs="Times New Roman"/>
                      <w:sz w:val="14"/>
                      <w:szCs w:val="14"/>
                      <w:i/>
                      <w:iCs/>
                      <w:w w:val="112"/>
                    </w:rPr>
                    <w:t>q</w:t>
                  </w:r>
                </w:rt>
                <w:rubyBase>
                  <w:r>
                    <w:rPr>
                      <w:rFonts w:ascii="Times New Roman" w:hAnsi="Times New Roman" w:eastAsia="Times New Roman" w:cs="Times New Roman"/>
                      <w:sz w:val="14"/>
                      <w:szCs w:val="14"/>
                      <w:i/>
                      <w:iCs/>
                      <w:w w:val="90"/>
                      <w:position w:val="-18"/>
                    </w:rPr>
                    <w:t>Q</w:t>
                  </w:r>
                </w:rubyBase>
              </w:ruby>
            </w:r>
            <w:r>
              <w:ruby>
                <w:rubyPr>
                  <w:rubyAlign w:val="left"/>
                  <w:hpsRaise w:val="16"/>
                  <w:hps w:val="14"/>
                  <w:hpsBaseText w:val="14"/>
                </w:rubyPr>
                <w:rt>
                  <w:r>
                    <w:rPr>
                      <w:rFonts w:ascii="Times New Roman" w:hAnsi="Times New Roman" w:eastAsia="Times New Roman" w:cs="Times New Roman"/>
                      <w:sz w:val="14"/>
                      <w:szCs w:val="14"/>
                      <w:w w:val="97"/>
                    </w:rPr>
                    <w:t>2</w:t>
                  </w:r>
                </w:rt>
                <w:rubyBase>
                  <w:r>
                    <w:rPr>
                      <w:rFonts w:ascii="Times New Roman" w:hAnsi="Times New Roman" w:eastAsia="Times New Roman" w:cs="Times New Roman"/>
                      <w:sz w:val="14"/>
                      <w:szCs w:val="14"/>
                      <w:w w:val="115"/>
                      <w:position w:val="-18"/>
                    </w:rPr>
                    <w:t>2</w:t>
                  </w:r>
                </w:rubyBase>
              </w:ruby>
            </w:r>
            <w:r>
              <w:rPr>
                <w:rFonts w:ascii="Times New Roman" w:hAnsi="Times New Roman" w:eastAsia="Times New Roman" w:cs="Times New Roman"/>
                <w:sz w:val="14"/>
                <w:szCs w:val="14"/>
                <w:spacing w:val="29"/>
                <w:position w:val="-18"/>
              </w:rPr>
              <w:t xml:space="preserve"> </w:t>
            </w:r>
            <w:r>
              <w:rPr>
                <w:rFonts w:ascii="Microsoft YaHei" w:hAnsi="Microsoft YaHei" w:eastAsia="Microsoft YaHei" w:cs="Microsoft YaHei"/>
                <w:sz w:val="24"/>
                <w:szCs w:val="24"/>
                <w:spacing w:val="-32"/>
              </w:rPr>
              <w:t>+</w:t>
            </w:r>
            <w:r>
              <w:rPr>
                <w:rFonts w:ascii="Microsoft YaHei" w:hAnsi="Microsoft YaHei" w:eastAsia="Microsoft YaHei" w:cs="Microsoft YaHei"/>
                <w:sz w:val="24"/>
                <w:szCs w:val="24"/>
                <w:spacing w:val="-27"/>
              </w:rPr>
              <w:t xml:space="preserve"> </w:t>
            </w:r>
            <w:r>
              <w:rPr>
                <w:rFonts w:ascii="Times New Roman" w:hAnsi="Times New Roman" w:eastAsia="Times New Roman" w:cs="Times New Roman"/>
                <w:sz w:val="24"/>
                <w:szCs w:val="24"/>
                <w:spacing w:val="-32"/>
              </w:rPr>
              <w:t>... </w:t>
            </w:r>
            <w:r>
              <w:rPr>
                <w:rFonts w:ascii="Microsoft YaHei" w:hAnsi="Microsoft YaHei" w:eastAsia="Microsoft YaHei" w:cs="Microsoft YaHei"/>
                <w:sz w:val="24"/>
                <w:szCs w:val="24"/>
                <w:spacing w:val="-32"/>
              </w:rPr>
              <w:t>+</w:t>
            </w:r>
            <w:r>
              <w:rPr>
                <w:rFonts w:ascii="Microsoft YaHei" w:hAnsi="Microsoft YaHei" w:eastAsia="Microsoft YaHei" w:cs="Microsoft YaHei"/>
                <w:sz w:val="24"/>
                <w:szCs w:val="24"/>
                <w:spacing w:val="-6"/>
              </w:rPr>
              <w:t xml:space="preserve"> </w:t>
            </w:r>
            <w:r>
              <w:ruby>
                <w:rubyPr>
                  <w:rubyAlign w:val="left"/>
                  <w:hpsRaise w:val="16"/>
                  <w:hps w:val="14"/>
                  <w:hpsBaseText w:val="14"/>
                </w:rubyPr>
                <w:rt>
                  <w:r>
                    <w:rPr>
                      <w:rFonts w:ascii="Times New Roman" w:hAnsi="Times New Roman" w:eastAsia="Times New Roman" w:cs="Times New Roman"/>
                      <w:sz w:val="14"/>
                      <w:szCs w:val="14"/>
                      <w:i/>
                      <w:iCs/>
                      <w:w w:val="111"/>
                    </w:rPr>
                    <w:t>q</w:t>
                  </w:r>
                </w:rt>
                <w:rubyBase>
                  <w:r>
                    <w:rPr>
                      <w:rFonts w:ascii="Times New Roman" w:hAnsi="Times New Roman" w:eastAsia="Times New Roman" w:cs="Times New Roman"/>
                      <w:sz w:val="14"/>
                      <w:szCs w:val="14"/>
                      <w:i/>
                      <w:iCs/>
                      <w:w w:val="90"/>
                      <w:position w:val="-18"/>
                    </w:rPr>
                    <w:t>Q</w:t>
                  </w:r>
                </w:rubyBase>
              </w:ruby>
            </w:r>
            <w:r>
              <w:ruby>
                <w:rubyPr>
                  <w:rubyAlign w:val="left"/>
                  <w:hpsRaise w:val="16"/>
                  <w:hps w:val="14"/>
                  <w:hpsBaseText w:val="14"/>
                </w:rubyPr>
                <w:rt>
                  <w:r>
                    <w:rPr>
                      <w:rFonts w:ascii="Times New Roman" w:hAnsi="Times New Roman" w:eastAsia="Times New Roman" w:cs="Times New Roman"/>
                      <w:sz w:val="14"/>
                      <w:szCs w:val="14"/>
                      <w:i/>
                      <w:iCs/>
                      <w:w w:val="78"/>
                    </w:rPr>
                    <w:t>n</w:t>
                  </w:r>
                </w:rt>
                <w:rubyBase>
                  <w:r>
                    <w:rPr>
                      <w:rFonts w:ascii="Times New Roman" w:hAnsi="Times New Roman" w:eastAsia="Times New Roman" w:cs="Times New Roman"/>
                      <w:sz w:val="14"/>
                      <w:szCs w:val="14"/>
                      <w:i/>
                      <w:iCs/>
                      <w:w w:val="97"/>
                      <w:position w:val="-18"/>
                    </w:rPr>
                    <w:t>n</w:t>
                  </w:r>
                </w:rubyBase>
              </w:ruby>
            </w:r>
          </w:p>
          <w:p>
            <w:pPr>
              <w:ind w:left="593"/>
              <w:spacing w:before="217" w:line="467" w:lineRule="exact"/>
              <w:rPr>
                <w:rFonts w:ascii="SimSun" w:hAnsi="SimSun" w:eastAsia="SimSun" w:cs="SimSun"/>
                <w:sz w:val="24"/>
                <w:szCs w:val="24"/>
              </w:rPr>
            </w:pPr>
            <w:r>
              <w:rPr>
                <w:rFonts w:ascii="SimSun" w:hAnsi="SimSun" w:eastAsia="SimSun" w:cs="SimSun"/>
                <w:sz w:val="24"/>
                <w:szCs w:val="24"/>
                <w:spacing w:val="-18"/>
                <w:position w:val="17"/>
              </w:rPr>
              <w:t>式中： </w:t>
            </w:r>
            <w:r>
              <w:rPr>
                <w:rFonts w:ascii="Times New Roman" w:hAnsi="Times New Roman" w:eastAsia="Times New Roman" w:cs="Times New Roman"/>
                <w:sz w:val="24"/>
                <w:szCs w:val="24"/>
                <w:spacing w:val="-18"/>
                <w:position w:val="17"/>
              </w:rPr>
              <w:t>q</w:t>
            </w:r>
            <w:r>
              <w:rPr>
                <w:rFonts w:ascii="Times New Roman" w:hAnsi="Times New Roman" w:eastAsia="Times New Roman" w:cs="Times New Roman"/>
                <w:sz w:val="15"/>
                <w:szCs w:val="15"/>
                <w:spacing w:val="-18"/>
                <w:position w:val="17"/>
              </w:rPr>
              <w:t>1</w:t>
            </w:r>
            <w:r>
              <w:rPr>
                <w:rFonts w:ascii="Times New Roman" w:hAnsi="Times New Roman" w:eastAsia="Times New Roman" w:cs="Times New Roman"/>
                <w:sz w:val="15"/>
                <w:szCs w:val="15"/>
                <w:spacing w:val="5"/>
                <w:position w:val="17"/>
              </w:rPr>
              <w:t xml:space="preserve"> </w:t>
            </w:r>
            <w:r>
              <w:rPr>
                <w:rFonts w:ascii="SimSun" w:hAnsi="SimSun" w:eastAsia="SimSun" w:cs="SimSun"/>
                <w:sz w:val="24"/>
                <w:szCs w:val="24"/>
                <w:spacing w:val="-18"/>
                <w:position w:val="17"/>
              </w:rPr>
              <w:t>、</w:t>
            </w:r>
            <w:r>
              <w:rPr>
                <w:rFonts w:ascii="Times New Roman" w:hAnsi="Times New Roman" w:eastAsia="Times New Roman" w:cs="Times New Roman"/>
                <w:sz w:val="24"/>
                <w:szCs w:val="24"/>
                <w:spacing w:val="-18"/>
                <w:position w:val="17"/>
              </w:rPr>
              <w:t>q</w:t>
            </w:r>
            <w:r>
              <w:rPr>
                <w:rFonts w:ascii="Times New Roman" w:hAnsi="Times New Roman" w:eastAsia="Times New Roman" w:cs="Times New Roman"/>
                <w:sz w:val="15"/>
                <w:szCs w:val="15"/>
                <w:spacing w:val="-18"/>
                <w:position w:val="17"/>
              </w:rPr>
              <w:t>2</w:t>
            </w:r>
            <w:r>
              <w:rPr>
                <w:rFonts w:ascii="Times New Roman" w:hAnsi="Times New Roman" w:eastAsia="Times New Roman" w:cs="Times New Roman"/>
                <w:sz w:val="15"/>
                <w:szCs w:val="15"/>
                <w:spacing w:val="-11"/>
                <w:position w:val="17"/>
              </w:rPr>
              <w:t xml:space="preserve"> </w:t>
            </w:r>
            <w:r>
              <w:rPr>
                <w:rFonts w:ascii="SimSun" w:hAnsi="SimSun" w:eastAsia="SimSun" w:cs="SimSun"/>
                <w:sz w:val="24"/>
                <w:szCs w:val="24"/>
                <w:spacing w:val="-18"/>
                <w:position w:val="17"/>
              </w:rPr>
              <w:t>、</w:t>
            </w:r>
            <w:r>
              <w:rPr>
                <w:rFonts w:ascii="SimSun" w:hAnsi="SimSun" w:eastAsia="SimSun" w:cs="SimSun"/>
                <w:sz w:val="24"/>
                <w:szCs w:val="24"/>
                <w:spacing w:val="-93"/>
                <w:position w:val="17"/>
              </w:rPr>
              <w:t xml:space="preserve"> </w:t>
            </w:r>
            <w:r>
              <w:rPr>
                <w:rFonts w:ascii="Times New Roman" w:hAnsi="Times New Roman" w:eastAsia="Times New Roman" w:cs="Times New Roman"/>
                <w:sz w:val="24"/>
                <w:szCs w:val="24"/>
                <w:spacing w:val="-18"/>
                <w:position w:val="17"/>
              </w:rPr>
              <w:t>…</w:t>
            </w:r>
            <w:r>
              <w:rPr>
                <w:rFonts w:ascii="Times New Roman" w:hAnsi="Times New Roman" w:eastAsia="Times New Roman" w:cs="Times New Roman"/>
                <w:sz w:val="24"/>
                <w:szCs w:val="24"/>
                <w:spacing w:val="-31"/>
                <w:position w:val="17"/>
              </w:rPr>
              <w:t xml:space="preserve"> </w:t>
            </w:r>
            <w:r>
              <w:rPr>
                <w:rFonts w:ascii="SimSun" w:hAnsi="SimSun" w:eastAsia="SimSun" w:cs="SimSun"/>
                <w:sz w:val="24"/>
                <w:szCs w:val="24"/>
                <w:spacing w:val="-18"/>
                <w:position w:val="17"/>
              </w:rPr>
              <w:t>，</w:t>
            </w:r>
            <w:r>
              <w:rPr>
                <w:rFonts w:ascii="Times New Roman" w:hAnsi="Times New Roman" w:eastAsia="Times New Roman" w:cs="Times New Roman"/>
                <w:sz w:val="24"/>
                <w:szCs w:val="24"/>
                <w:spacing w:val="-18"/>
                <w:position w:val="17"/>
              </w:rPr>
              <w:t>q</w:t>
            </w:r>
            <w:r>
              <w:rPr>
                <w:rFonts w:ascii="Times New Roman" w:hAnsi="Times New Roman" w:eastAsia="Times New Roman" w:cs="Times New Roman"/>
                <w:sz w:val="15"/>
                <w:szCs w:val="15"/>
                <w:spacing w:val="-11"/>
                <w:position w:val="17"/>
              </w:rPr>
              <w:t>n</w:t>
            </w:r>
            <w:r>
              <w:rPr>
                <w:rFonts w:ascii="Times New Roman" w:hAnsi="Times New Roman" w:eastAsia="Times New Roman" w:cs="Times New Roman"/>
                <w:sz w:val="24"/>
                <w:szCs w:val="24"/>
                <w:spacing w:val="-11"/>
                <w:position w:val="17"/>
              </w:rPr>
              <w:t>—</w:t>
            </w:r>
            <w:r>
              <w:rPr>
                <w:rFonts w:ascii="SimSun" w:hAnsi="SimSun" w:eastAsia="SimSun" w:cs="SimSun"/>
                <w:sz w:val="24"/>
                <w:szCs w:val="24"/>
                <w:spacing w:val="-11"/>
                <w:position w:val="17"/>
              </w:rPr>
              <w:t>每种危险物质的最大存在量，</w:t>
            </w:r>
            <w:r>
              <w:rPr>
                <w:rFonts w:ascii="SimSun" w:hAnsi="SimSun" w:eastAsia="SimSun" w:cs="SimSun"/>
                <w:sz w:val="24"/>
                <w:szCs w:val="24"/>
                <w:spacing w:val="56"/>
                <w:position w:val="17"/>
              </w:rPr>
              <w:t xml:space="preserve"> </w:t>
            </w:r>
            <w:r>
              <w:rPr>
                <w:rFonts w:ascii="Times New Roman" w:hAnsi="Times New Roman" w:eastAsia="Times New Roman" w:cs="Times New Roman"/>
                <w:sz w:val="24"/>
                <w:szCs w:val="24"/>
                <w:spacing w:val="-11"/>
                <w:position w:val="17"/>
              </w:rPr>
              <w:t>t</w:t>
            </w:r>
            <w:r>
              <w:rPr>
                <w:rFonts w:ascii="SimSun" w:hAnsi="SimSun" w:eastAsia="SimSun" w:cs="SimSun"/>
                <w:sz w:val="24"/>
                <w:szCs w:val="24"/>
                <w:spacing w:val="-11"/>
                <w:position w:val="17"/>
              </w:rPr>
              <w:t>；</w:t>
            </w:r>
          </w:p>
          <w:p>
            <w:pPr>
              <w:ind w:left="1307"/>
              <w:spacing w:before="1" w:line="215" w:lineRule="auto"/>
              <w:rPr>
                <w:rFonts w:ascii="SimSun" w:hAnsi="SimSun" w:eastAsia="SimSun" w:cs="SimSun"/>
                <w:sz w:val="24"/>
                <w:szCs w:val="24"/>
              </w:rPr>
            </w:pPr>
            <w:r>
              <w:rPr>
                <w:rFonts w:ascii="Times New Roman" w:hAnsi="Times New Roman" w:eastAsia="Times New Roman" w:cs="Times New Roman"/>
                <w:sz w:val="24"/>
                <w:szCs w:val="24"/>
                <w:spacing w:val="-6"/>
              </w:rPr>
              <w:t>Q</w:t>
            </w:r>
            <w:r>
              <w:rPr>
                <w:rFonts w:ascii="Times New Roman" w:hAnsi="Times New Roman" w:eastAsia="Times New Roman" w:cs="Times New Roman"/>
                <w:sz w:val="15"/>
                <w:szCs w:val="15"/>
                <w:spacing w:val="-6"/>
              </w:rPr>
              <w:t>1</w:t>
            </w:r>
            <w:r>
              <w:rPr>
                <w:rFonts w:ascii="Times New Roman" w:hAnsi="Times New Roman" w:eastAsia="Times New Roman" w:cs="Times New Roman"/>
                <w:sz w:val="15"/>
                <w:szCs w:val="15"/>
                <w:spacing w:val="-1"/>
              </w:rPr>
              <w:t xml:space="preserve"> </w:t>
            </w:r>
            <w:r>
              <w:rPr>
                <w:rFonts w:ascii="SimSun" w:hAnsi="SimSun" w:eastAsia="SimSun" w:cs="SimSun"/>
                <w:sz w:val="24"/>
                <w:szCs w:val="24"/>
                <w:spacing w:val="-6"/>
              </w:rPr>
              <w:t>、</w:t>
            </w:r>
            <w:r>
              <w:rPr>
                <w:rFonts w:ascii="Times New Roman" w:hAnsi="Times New Roman" w:eastAsia="Times New Roman" w:cs="Times New Roman"/>
                <w:sz w:val="24"/>
                <w:szCs w:val="24"/>
                <w:spacing w:val="-6"/>
              </w:rPr>
              <w:t>Q</w:t>
            </w:r>
            <w:r>
              <w:rPr>
                <w:rFonts w:ascii="Times New Roman" w:hAnsi="Times New Roman" w:eastAsia="Times New Roman" w:cs="Times New Roman"/>
                <w:sz w:val="15"/>
                <w:szCs w:val="15"/>
                <w:spacing w:val="-6"/>
              </w:rPr>
              <w:t>2</w:t>
            </w:r>
            <w:r>
              <w:rPr>
                <w:rFonts w:ascii="Times New Roman" w:hAnsi="Times New Roman" w:eastAsia="Times New Roman" w:cs="Times New Roman"/>
                <w:sz w:val="15"/>
                <w:szCs w:val="15"/>
                <w:spacing w:val="-11"/>
              </w:rPr>
              <w:t xml:space="preserve"> </w:t>
            </w:r>
            <w:r>
              <w:rPr>
                <w:rFonts w:ascii="SimSun" w:hAnsi="SimSun" w:eastAsia="SimSun" w:cs="SimSun"/>
                <w:sz w:val="24"/>
                <w:szCs w:val="24"/>
                <w:spacing w:val="-20"/>
              </w:rPr>
              <w:t>、</w:t>
            </w:r>
            <w:r>
              <w:rPr>
                <w:rFonts w:ascii="SimSun" w:hAnsi="SimSun" w:eastAsia="SimSun" w:cs="SimSun"/>
                <w:sz w:val="24"/>
                <w:szCs w:val="24"/>
                <w:spacing w:val="-93"/>
              </w:rPr>
              <w:t xml:space="preserve"> </w:t>
            </w:r>
            <w:r>
              <w:rPr>
                <w:rFonts w:ascii="Times New Roman" w:hAnsi="Times New Roman" w:eastAsia="Times New Roman" w:cs="Times New Roman"/>
                <w:sz w:val="24"/>
                <w:szCs w:val="24"/>
                <w:spacing w:val="-20"/>
              </w:rPr>
              <w:t>…</w:t>
            </w:r>
            <w:r>
              <w:rPr>
                <w:rFonts w:ascii="Times New Roman" w:hAnsi="Times New Roman" w:eastAsia="Times New Roman" w:cs="Times New Roman"/>
                <w:sz w:val="24"/>
                <w:szCs w:val="24"/>
                <w:spacing w:val="-31"/>
              </w:rPr>
              <w:t xml:space="preserve"> </w:t>
            </w:r>
            <w:r>
              <w:rPr>
                <w:rFonts w:ascii="SimSun" w:hAnsi="SimSun" w:eastAsia="SimSun" w:cs="SimSun"/>
                <w:sz w:val="24"/>
                <w:szCs w:val="24"/>
                <w:spacing w:val="-20"/>
              </w:rPr>
              <w:t>，</w:t>
            </w:r>
            <w:r>
              <w:rPr>
                <w:rFonts w:ascii="Times New Roman" w:hAnsi="Times New Roman" w:eastAsia="Times New Roman" w:cs="Times New Roman"/>
                <w:sz w:val="24"/>
                <w:szCs w:val="24"/>
                <w:spacing w:val="-20"/>
              </w:rPr>
              <w:t>Q</w:t>
            </w:r>
            <w:r>
              <w:rPr>
                <w:rFonts w:ascii="Times New Roman" w:hAnsi="Times New Roman" w:eastAsia="Times New Roman" w:cs="Times New Roman"/>
                <w:sz w:val="15"/>
                <w:szCs w:val="15"/>
                <w:spacing w:val="-12"/>
              </w:rPr>
              <w:t>n</w:t>
            </w:r>
            <w:r>
              <w:rPr>
                <w:rFonts w:ascii="Times New Roman" w:hAnsi="Times New Roman" w:eastAsia="Times New Roman" w:cs="Times New Roman"/>
                <w:sz w:val="24"/>
                <w:szCs w:val="24"/>
                <w:spacing w:val="-12"/>
              </w:rPr>
              <w:t>—</w:t>
            </w:r>
            <w:r>
              <w:rPr>
                <w:rFonts w:ascii="SimSun" w:hAnsi="SimSun" w:eastAsia="SimSun" w:cs="SimSun"/>
                <w:sz w:val="24"/>
                <w:szCs w:val="24"/>
                <w:spacing w:val="-12"/>
              </w:rPr>
              <w:t>每种危险物质的临界量，</w:t>
            </w:r>
            <w:r>
              <w:rPr>
                <w:rFonts w:ascii="SimSun" w:hAnsi="SimSun" w:eastAsia="SimSun" w:cs="SimSun"/>
                <w:sz w:val="24"/>
                <w:szCs w:val="24"/>
                <w:spacing w:val="56"/>
              </w:rPr>
              <w:t xml:space="preserve"> </w:t>
            </w:r>
            <w:r>
              <w:rPr>
                <w:rFonts w:ascii="Times New Roman" w:hAnsi="Times New Roman" w:eastAsia="Times New Roman" w:cs="Times New Roman"/>
                <w:sz w:val="24"/>
                <w:szCs w:val="24"/>
                <w:spacing w:val="-12"/>
              </w:rPr>
              <w:t>t</w:t>
            </w:r>
            <w:r>
              <w:rPr>
                <w:rFonts w:ascii="SimSun" w:hAnsi="SimSun" w:eastAsia="SimSun" w:cs="SimSun"/>
                <w:sz w:val="24"/>
                <w:szCs w:val="24"/>
                <w:spacing w:val="-12"/>
              </w:rPr>
              <w:t>；</w:t>
            </w:r>
          </w:p>
          <w:p>
            <w:pPr>
              <w:ind w:left="603"/>
              <w:spacing w:before="187" w:line="216" w:lineRule="auto"/>
              <w:rPr>
                <w:rFonts w:ascii="SimSun" w:hAnsi="SimSun" w:eastAsia="SimSun" w:cs="SimSun"/>
                <w:sz w:val="24"/>
                <w:szCs w:val="24"/>
              </w:rPr>
            </w:pPr>
            <w:r>
              <w:rPr>
                <w:rFonts w:ascii="SimSun" w:hAnsi="SimSun" w:eastAsia="SimSun" w:cs="SimSun"/>
                <w:sz w:val="24"/>
                <w:szCs w:val="24"/>
                <w:spacing w:val="-3"/>
              </w:rPr>
              <w:t>当</w:t>
            </w:r>
            <w:r>
              <w:rPr>
                <w:rFonts w:ascii="SimSun" w:hAnsi="SimSun" w:eastAsia="SimSun" w:cs="SimSun"/>
                <w:sz w:val="24"/>
                <w:szCs w:val="24"/>
                <w:spacing w:val="-52"/>
              </w:rPr>
              <w:t xml:space="preserve"> </w:t>
            </w:r>
            <w:r>
              <w:rPr>
                <w:rFonts w:ascii="Times New Roman" w:hAnsi="Times New Roman" w:eastAsia="Times New Roman" w:cs="Times New Roman"/>
                <w:sz w:val="24"/>
                <w:szCs w:val="24"/>
                <w:spacing w:val="-3"/>
              </w:rPr>
              <w:t>Q</w:t>
            </w:r>
            <w:r>
              <w:rPr>
                <w:rFonts w:ascii="SimSun" w:hAnsi="SimSun" w:eastAsia="SimSun" w:cs="SimSun"/>
                <w:sz w:val="24"/>
                <w:szCs w:val="24"/>
                <w:spacing w:val="-3"/>
              </w:rPr>
              <w:t>＜</w:t>
            </w:r>
            <w:r>
              <w:rPr>
                <w:rFonts w:ascii="Times New Roman" w:hAnsi="Times New Roman" w:eastAsia="Times New Roman" w:cs="Times New Roman"/>
                <w:sz w:val="24"/>
                <w:szCs w:val="24"/>
                <w:spacing w:val="-3"/>
              </w:rPr>
              <w:t>1</w:t>
            </w:r>
            <w:r>
              <w:rPr>
                <w:rFonts w:ascii="Times New Roman" w:hAnsi="Times New Roman" w:eastAsia="Times New Roman" w:cs="Times New Roman"/>
                <w:sz w:val="24"/>
                <w:szCs w:val="24"/>
                <w:spacing w:val="20"/>
                <w:w w:val="101"/>
              </w:rPr>
              <w:t xml:space="preserve"> </w:t>
            </w:r>
            <w:r>
              <w:rPr>
                <w:rFonts w:ascii="SimSun" w:hAnsi="SimSun" w:eastAsia="SimSun" w:cs="SimSun"/>
                <w:sz w:val="24"/>
                <w:szCs w:val="24"/>
                <w:spacing w:val="-3"/>
              </w:rPr>
              <w:t>时，该项目环境风险潜势为</w:t>
            </w:r>
            <w:r>
              <w:rPr>
                <w:rFonts w:ascii="Times New Roman" w:hAnsi="Times New Roman" w:eastAsia="Times New Roman" w:cs="Times New Roman"/>
                <w:sz w:val="24"/>
                <w:szCs w:val="24"/>
                <w:spacing w:val="-3"/>
              </w:rPr>
              <w:t>Ⅰ</w:t>
            </w:r>
            <w:r>
              <w:rPr>
                <w:rFonts w:ascii="SimSun" w:hAnsi="SimSun" w:eastAsia="SimSun" w:cs="SimSun"/>
                <w:sz w:val="24"/>
                <w:szCs w:val="24"/>
                <w:spacing w:val="-3"/>
              </w:rPr>
              <w:t>。</w:t>
            </w:r>
          </w:p>
          <w:p>
            <w:pPr>
              <w:ind w:left="603"/>
              <w:spacing w:before="186" w:line="216" w:lineRule="auto"/>
              <w:rPr>
                <w:rFonts w:ascii="SimSun" w:hAnsi="SimSun" w:eastAsia="SimSun" w:cs="SimSun"/>
                <w:sz w:val="24"/>
                <w:szCs w:val="24"/>
              </w:rPr>
            </w:pPr>
            <w:r>
              <w:rPr>
                <w:rFonts w:ascii="SimSun" w:hAnsi="SimSun" w:eastAsia="SimSun" w:cs="SimSun"/>
                <w:sz w:val="24"/>
                <w:szCs w:val="24"/>
                <w:spacing w:val="-7"/>
              </w:rPr>
              <w:t>当</w:t>
            </w:r>
            <w:r>
              <w:rPr>
                <w:rFonts w:ascii="Times New Roman" w:hAnsi="Times New Roman" w:eastAsia="Times New Roman" w:cs="Times New Roman"/>
                <w:sz w:val="24"/>
                <w:szCs w:val="24"/>
                <w:spacing w:val="-7"/>
              </w:rPr>
              <w:t>Q≥1</w:t>
            </w:r>
            <w:r>
              <w:rPr>
                <w:rFonts w:ascii="SimSun" w:hAnsi="SimSun" w:eastAsia="SimSun" w:cs="SimSun"/>
                <w:sz w:val="24"/>
                <w:szCs w:val="24"/>
                <w:spacing w:val="-7"/>
              </w:rPr>
              <w:t>时，将</w:t>
            </w:r>
            <w:r>
              <w:rPr>
                <w:rFonts w:ascii="Times New Roman" w:hAnsi="Times New Roman" w:eastAsia="Times New Roman" w:cs="Times New Roman"/>
                <w:sz w:val="24"/>
                <w:szCs w:val="24"/>
                <w:spacing w:val="-7"/>
              </w:rPr>
              <w:t>Q</w:t>
            </w:r>
            <w:r>
              <w:rPr>
                <w:rFonts w:ascii="SimSun" w:hAnsi="SimSun" w:eastAsia="SimSun" w:cs="SimSun"/>
                <w:sz w:val="24"/>
                <w:szCs w:val="24"/>
                <w:spacing w:val="-7"/>
              </w:rPr>
              <w:t>值划分为：</w:t>
            </w:r>
            <w:r>
              <w:rPr>
                <w:rFonts w:ascii="SimSun" w:hAnsi="SimSun" w:eastAsia="SimSun" w:cs="SimSun"/>
                <w:sz w:val="24"/>
                <w:szCs w:val="24"/>
                <w:spacing w:val="98"/>
              </w:rPr>
              <w:t xml:space="preserve"> </w:t>
            </w:r>
            <w:r>
              <w:rPr>
                <w:rFonts w:ascii="Times New Roman" w:hAnsi="Times New Roman" w:eastAsia="Times New Roman" w:cs="Times New Roman"/>
                <w:sz w:val="24"/>
                <w:szCs w:val="24"/>
                <w:spacing w:val="-7"/>
              </w:rPr>
              <w:t>1≤Q</w:t>
            </w:r>
            <w:r>
              <w:rPr>
                <w:rFonts w:ascii="SimSun" w:hAnsi="SimSun" w:eastAsia="SimSun" w:cs="SimSun"/>
                <w:sz w:val="24"/>
                <w:szCs w:val="24"/>
                <w:spacing w:val="-7"/>
              </w:rPr>
              <w:t>＜</w:t>
            </w:r>
            <w:r>
              <w:rPr>
                <w:rFonts w:ascii="Times New Roman" w:hAnsi="Times New Roman" w:eastAsia="Times New Roman" w:cs="Times New Roman"/>
                <w:sz w:val="24"/>
                <w:szCs w:val="24"/>
                <w:spacing w:val="-7"/>
              </w:rPr>
              <w:t>10</w:t>
            </w:r>
            <w:r>
              <w:rPr>
                <w:rFonts w:ascii="SimSun" w:hAnsi="SimSun" w:eastAsia="SimSun" w:cs="SimSun"/>
                <w:sz w:val="24"/>
                <w:szCs w:val="24"/>
                <w:spacing w:val="-7"/>
              </w:rPr>
              <w:t>；</w:t>
            </w:r>
            <w:r>
              <w:rPr>
                <w:rFonts w:ascii="Times New Roman" w:hAnsi="Times New Roman" w:eastAsia="Times New Roman" w:cs="Times New Roman"/>
                <w:sz w:val="24"/>
                <w:szCs w:val="24"/>
                <w:spacing w:val="-7"/>
              </w:rPr>
              <w:t>10≤Q</w:t>
            </w:r>
            <w:r>
              <w:rPr>
                <w:rFonts w:ascii="SimSun" w:hAnsi="SimSun" w:eastAsia="SimSun" w:cs="SimSun"/>
                <w:sz w:val="24"/>
                <w:szCs w:val="24"/>
                <w:spacing w:val="-7"/>
              </w:rPr>
              <w:t>＜</w:t>
            </w:r>
            <w:r>
              <w:rPr>
                <w:rFonts w:ascii="Times New Roman" w:hAnsi="Times New Roman" w:eastAsia="Times New Roman" w:cs="Times New Roman"/>
                <w:sz w:val="24"/>
                <w:szCs w:val="24"/>
                <w:spacing w:val="-7"/>
              </w:rPr>
              <w:t>100</w:t>
            </w:r>
            <w:r>
              <w:rPr>
                <w:rFonts w:ascii="SimSun" w:hAnsi="SimSun" w:eastAsia="SimSun" w:cs="SimSun"/>
                <w:sz w:val="24"/>
                <w:szCs w:val="24"/>
                <w:spacing w:val="-7"/>
              </w:rPr>
              <w:t>；</w:t>
            </w:r>
            <w:r>
              <w:rPr>
                <w:rFonts w:ascii="Times New Roman" w:hAnsi="Times New Roman" w:eastAsia="Times New Roman" w:cs="Times New Roman"/>
                <w:sz w:val="24"/>
                <w:szCs w:val="24"/>
                <w:spacing w:val="-7"/>
              </w:rPr>
              <w:t>Q≥100</w:t>
            </w:r>
            <w:r>
              <w:rPr>
                <w:rFonts w:ascii="SimSun" w:hAnsi="SimSun" w:eastAsia="SimSun" w:cs="SimSun"/>
                <w:sz w:val="24"/>
                <w:szCs w:val="24"/>
                <w:spacing w:val="-7"/>
              </w:rPr>
              <w:t>。</w:t>
            </w:r>
          </w:p>
          <w:p>
            <w:pPr>
              <w:ind w:left="3412"/>
              <w:spacing w:before="264" w:line="218"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表</w:t>
            </w:r>
            <w:r>
              <w:rPr>
                <w:rFonts w:ascii="SimSun" w:hAnsi="SimSun" w:eastAsia="SimSun" w:cs="SimSun"/>
                <w:sz w:val="24"/>
                <w:szCs w:val="24"/>
                <w:spacing w:val="-1"/>
              </w:rPr>
              <w:t xml:space="preserve"> </w:t>
            </w:r>
            <w:r>
              <w:rPr>
                <w:rFonts w:ascii="Times New Roman" w:hAnsi="Times New Roman" w:eastAsia="Times New Roman" w:cs="Times New Roman"/>
                <w:sz w:val="24"/>
                <w:szCs w:val="24"/>
                <w:b/>
                <w:bCs/>
                <w:spacing w:val="-1"/>
              </w:rPr>
              <w:t>4-14  </w:t>
            </w:r>
            <w:r>
              <w:rPr>
                <w:rFonts w:ascii="SimSun" w:hAnsi="SimSun" w:eastAsia="SimSun" w:cs="SimSun"/>
                <w:sz w:val="24"/>
                <w:szCs w:val="24"/>
                <w14:textOutline w14:w="4354" w14:cap="flat" w14:cmpd="sng">
                  <w14:solidFill>
                    <w14:srgbClr w14:val="000000"/>
                  </w14:solidFill>
                  <w14:prstDash w14:val="solid"/>
                  <w14:miter w14:lim="10"/>
                </w14:textOutline>
                <w:spacing w:val="-1"/>
              </w:rPr>
              <w:t>危险物质临界量</w:t>
            </w:r>
          </w:p>
        </w:tc>
      </w:tr>
      <w:tr>
        <w:trPr>
          <w:trHeight w:val="387" w:hRule="atLeast"/>
        </w:trPr>
        <w:tc>
          <w:tcPr>
            <w:tcW w:w="425" w:type="dxa"/>
            <w:vAlign w:val="top"/>
            <w:vMerge w:val="continue"/>
            <w:tcBorders>
              <w:left w:val="single" w:color="000000" w:sz="6" w:space="0"/>
              <w:bottom w:val="nil"/>
              <w:top w:val="nil"/>
            </w:tcBorders>
          </w:tcPr>
          <w:p>
            <w:pPr>
              <w:rPr>
                <w:rFonts w:ascii="Arial"/>
                <w:sz w:val="21"/>
              </w:rPr>
            </w:pPr>
            <w:r/>
          </w:p>
        </w:tc>
        <w:tc>
          <w:tcPr>
            <w:tcW w:w="1492" w:type="dxa"/>
            <w:vAlign w:val="top"/>
            <w:tcBorders>
              <w:top w:val="single" w:color="000000" w:sz="12" w:space="0"/>
            </w:tcBorders>
          </w:tcPr>
          <w:p>
            <w:pPr>
              <w:ind w:left="588"/>
              <w:spacing w:before="84" w:line="221" w:lineRule="auto"/>
              <w:rPr>
                <w:rFonts w:ascii="SimSun" w:hAnsi="SimSun" w:eastAsia="SimSun" w:cs="SimSun"/>
                <w:sz w:val="21"/>
                <w:szCs w:val="21"/>
              </w:rPr>
            </w:pPr>
            <w:r>
              <w:rPr>
                <w:rFonts w:ascii="SimSun" w:hAnsi="SimSun" w:eastAsia="SimSun" w:cs="SimSun"/>
                <w:sz w:val="21"/>
                <w:szCs w:val="21"/>
                <w:spacing w:val="-2"/>
              </w:rPr>
              <w:t>序号</w:t>
            </w:r>
          </w:p>
        </w:tc>
        <w:tc>
          <w:tcPr>
            <w:tcW w:w="2141" w:type="dxa"/>
            <w:vAlign w:val="top"/>
            <w:gridSpan w:val="2"/>
            <w:tcBorders>
              <w:top w:val="single" w:color="000000" w:sz="12" w:space="0"/>
            </w:tcBorders>
          </w:tcPr>
          <w:p>
            <w:pPr>
              <w:ind w:left="319"/>
              <w:spacing w:before="85" w:line="220" w:lineRule="auto"/>
              <w:rPr>
                <w:rFonts w:ascii="SimSun" w:hAnsi="SimSun" w:eastAsia="SimSun" w:cs="SimSun"/>
                <w:sz w:val="21"/>
                <w:szCs w:val="21"/>
              </w:rPr>
            </w:pPr>
            <w:r>
              <w:rPr>
                <w:rFonts w:ascii="SimSun" w:hAnsi="SimSun" w:eastAsia="SimSun" w:cs="SimSun"/>
                <w:sz w:val="21"/>
                <w:szCs w:val="21"/>
                <w:spacing w:val="-2"/>
              </w:rPr>
              <w:t>物质名称</w:t>
            </w:r>
          </w:p>
        </w:tc>
        <w:tc>
          <w:tcPr>
            <w:tcW w:w="1795" w:type="dxa"/>
            <w:vAlign w:val="top"/>
            <w:gridSpan w:val="2"/>
            <w:tcBorders>
              <w:top w:val="single" w:color="000000" w:sz="12" w:space="0"/>
            </w:tcBorders>
          </w:tcPr>
          <w:p>
            <w:pPr>
              <w:ind w:left="598"/>
              <w:spacing w:before="84" w:line="220" w:lineRule="auto"/>
              <w:rPr>
                <w:rFonts w:ascii="SimSun" w:hAnsi="SimSun" w:eastAsia="SimSun" w:cs="SimSun"/>
                <w:sz w:val="21"/>
                <w:szCs w:val="21"/>
              </w:rPr>
            </w:pPr>
            <w:r>
              <w:rPr>
                <w:rFonts w:ascii="SimSun" w:hAnsi="SimSun" w:eastAsia="SimSun" w:cs="SimSun"/>
                <w:sz w:val="21"/>
                <w:szCs w:val="21"/>
                <w:spacing w:val="-5"/>
              </w:rPr>
              <w:t>临界量</w:t>
            </w:r>
          </w:p>
        </w:tc>
        <w:tc>
          <w:tcPr>
            <w:tcW w:w="1717" w:type="dxa"/>
            <w:vAlign w:val="top"/>
            <w:gridSpan w:val="2"/>
            <w:tcBorders>
              <w:top w:val="single" w:color="000000" w:sz="12" w:space="0"/>
            </w:tcBorders>
          </w:tcPr>
          <w:p>
            <w:pPr>
              <w:ind w:left="344"/>
              <w:spacing w:before="84" w:line="220" w:lineRule="auto"/>
              <w:rPr>
                <w:rFonts w:ascii="SimSun" w:hAnsi="SimSun" w:eastAsia="SimSun" w:cs="SimSun"/>
                <w:sz w:val="21"/>
                <w:szCs w:val="21"/>
              </w:rPr>
            </w:pPr>
            <w:r>
              <w:rPr>
                <w:rFonts w:ascii="SimSun" w:hAnsi="SimSun" w:eastAsia="SimSun" w:cs="SimSun"/>
                <w:sz w:val="21"/>
                <w:szCs w:val="21"/>
                <w:spacing w:val="-2"/>
              </w:rPr>
              <w:t>最大存储量</w:t>
            </w:r>
          </w:p>
        </w:tc>
        <w:tc>
          <w:tcPr>
            <w:tcW w:w="2285" w:type="dxa"/>
            <w:vAlign w:val="top"/>
            <w:tcBorders>
              <w:top w:val="single" w:color="000000" w:sz="12" w:space="0"/>
              <w:right w:val="single" w:color="000000" w:sz="6" w:space="0"/>
            </w:tcBorders>
          </w:tcPr>
          <w:p>
            <w:pPr>
              <w:ind w:left="1018"/>
              <w:spacing w:before="119" w:line="194"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Q</w:t>
            </w:r>
          </w:p>
        </w:tc>
      </w:tr>
      <w:tr>
        <w:trPr>
          <w:trHeight w:val="401" w:hRule="atLeast"/>
        </w:trPr>
        <w:tc>
          <w:tcPr>
            <w:tcW w:w="425" w:type="dxa"/>
            <w:vAlign w:val="top"/>
            <w:vMerge w:val="continue"/>
            <w:tcBorders>
              <w:left w:val="single" w:color="000000" w:sz="6" w:space="0"/>
              <w:bottom w:val="nil"/>
              <w:top w:val="nil"/>
            </w:tcBorders>
          </w:tcPr>
          <w:p>
            <w:pPr>
              <w:rPr>
                <w:rFonts w:ascii="Arial"/>
                <w:sz w:val="21"/>
              </w:rPr>
            </w:pPr>
            <w:r/>
          </w:p>
        </w:tc>
        <w:tc>
          <w:tcPr>
            <w:tcW w:w="1492" w:type="dxa"/>
            <w:vAlign w:val="top"/>
          </w:tcPr>
          <w:p>
            <w:pPr>
              <w:ind w:left="764"/>
              <w:spacing w:before="136"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2141" w:type="dxa"/>
            <w:vAlign w:val="top"/>
            <w:gridSpan w:val="2"/>
          </w:tcPr>
          <w:p>
            <w:pPr>
              <w:ind w:left="655"/>
              <w:spacing w:before="100" w:line="220" w:lineRule="auto"/>
              <w:rPr>
                <w:rFonts w:ascii="SimSun" w:hAnsi="SimSun" w:eastAsia="SimSun" w:cs="SimSun"/>
                <w:sz w:val="21"/>
                <w:szCs w:val="21"/>
              </w:rPr>
            </w:pPr>
            <w:r>
              <w:rPr>
                <w:rFonts w:ascii="SimSun" w:hAnsi="SimSun" w:eastAsia="SimSun" w:cs="SimSun"/>
                <w:sz w:val="21"/>
                <w:szCs w:val="21"/>
                <w:spacing w:val="-3"/>
              </w:rPr>
              <w:t>危险废物</w:t>
            </w:r>
          </w:p>
        </w:tc>
        <w:tc>
          <w:tcPr>
            <w:tcW w:w="1795" w:type="dxa"/>
            <w:vAlign w:val="top"/>
            <w:gridSpan w:val="2"/>
          </w:tcPr>
          <w:p>
            <w:pPr>
              <w:ind w:left="731"/>
              <w:spacing w:before="136"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100t</w:t>
            </w:r>
          </w:p>
        </w:tc>
        <w:tc>
          <w:tcPr>
            <w:tcW w:w="1717" w:type="dxa"/>
            <w:vAlign w:val="top"/>
            <w:gridSpan w:val="2"/>
          </w:tcPr>
          <w:p>
            <w:pPr>
              <w:ind w:left="654"/>
              <w:spacing w:before="136"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0.41t</w:t>
            </w:r>
          </w:p>
        </w:tc>
        <w:tc>
          <w:tcPr>
            <w:tcW w:w="2285" w:type="dxa"/>
            <w:vAlign w:val="top"/>
            <w:tcBorders>
              <w:right w:val="single" w:color="000000" w:sz="6" w:space="0"/>
            </w:tcBorders>
          </w:tcPr>
          <w:p>
            <w:pPr>
              <w:ind w:left="805"/>
              <w:spacing w:before="136"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0.0041</w:t>
            </w:r>
          </w:p>
        </w:tc>
      </w:tr>
      <w:tr>
        <w:trPr>
          <w:trHeight w:val="549" w:hRule="atLeast"/>
        </w:trPr>
        <w:tc>
          <w:tcPr>
            <w:tcW w:w="425" w:type="dxa"/>
            <w:vAlign w:val="top"/>
            <w:vMerge w:val="continue"/>
            <w:tcBorders>
              <w:left w:val="single" w:color="000000" w:sz="6" w:space="0"/>
              <w:bottom w:val="nil"/>
              <w:top w:val="nil"/>
            </w:tcBorders>
          </w:tcPr>
          <w:p>
            <w:pPr>
              <w:rPr>
                <w:rFonts w:ascii="Arial"/>
                <w:sz w:val="21"/>
              </w:rPr>
            </w:pPr>
            <w:r/>
          </w:p>
        </w:tc>
        <w:tc>
          <w:tcPr>
            <w:tcW w:w="1492" w:type="dxa"/>
            <w:vAlign w:val="top"/>
          </w:tcPr>
          <w:p>
            <w:pPr>
              <w:ind w:left="744"/>
              <w:spacing w:before="21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2</w:t>
            </w:r>
          </w:p>
        </w:tc>
        <w:tc>
          <w:tcPr>
            <w:tcW w:w="2141" w:type="dxa"/>
            <w:vAlign w:val="top"/>
            <w:gridSpan w:val="2"/>
          </w:tcPr>
          <w:p>
            <w:pPr>
              <w:ind w:left="733" w:right="261" w:hanging="501"/>
              <w:spacing w:before="38" w:line="220" w:lineRule="auto"/>
              <w:rPr>
                <w:rFonts w:ascii="SimSun" w:hAnsi="SimSun" w:eastAsia="SimSun" w:cs="SimSun"/>
                <w:sz w:val="21"/>
                <w:szCs w:val="21"/>
              </w:rPr>
            </w:pPr>
            <w:r>
              <w:rPr>
                <w:rFonts w:ascii="SimSun" w:hAnsi="SimSun" w:eastAsia="SimSun" w:cs="SimSun"/>
                <w:sz w:val="21"/>
                <w:szCs w:val="21"/>
                <w:spacing w:val="-5"/>
              </w:rPr>
              <w:t>硅酮胶、丁基胶、</w:t>
            </w:r>
            <w:r>
              <w:rPr>
                <w:rFonts w:ascii="SimSun" w:hAnsi="SimSun" w:eastAsia="SimSun" w:cs="SimSun"/>
                <w:sz w:val="21"/>
                <w:szCs w:val="21"/>
                <w:spacing w:val="1"/>
              </w:rPr>
              <w:t xml:space="preserve"> </w:t>
            </w:r>
            <w:r>
              <w:rPr>
                <w:rFonts w:ascii="Times New Roman" w:hAnsi="Times New Roman" w:eastAsia="Times New Roman" w:cs="Times New Roman"/>
                <w:sz w:val="21"/>
                <w:szCs w:val="21"/>
                <w:spacing w:val="-2"/>
              </w:rPr>
              <w:t>PVB</w:t>
            </w:r>
            <w:r>
              <w:rPr>
                <w:rFonts w:ascii="Times New Roman" w:hAnsi="Times New Roman" w:eastAsia="Times New Roman" w:cs="Times New Roman"/>
                <w:sz w:val="21"/>
                <w:szCs w:val="21"/>
                <w:spacing w:val="10"/>
              </w:rPr>
              <w:t xml:space="preserve"> </w:t>
            </w:r>
            <w:r>
              <w:rPr>
                <w:rFonts w:ascii="SimSun" w:hAnsi="SimSun" w:eastAsia="SimSun" w:cs="SimSun"/>
                <w:sz w:val="21"/>
                <w:szCs w:val="21"/>
                <w:spacing w:val="-2"/>
              </w:rPr>
              <w:t>胶</w:t>
            </w:r>
          </w:p>
        </w:tc>
        <w:tc>
          <w:tcPr>
            <w:tcW w:w="1795" w:type="dxa"/>
            <w:vAlign w:val="top"/>
            <w:gridSpan w:val="2"/>
          </w:tcPr>
          <w:p>
            <w:pPr>
              <w:ind w:left="731"/>
              <w:spacing w:before="21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6"/>
              </w:rPr>
              <w:t>100t</w:t>
            </w:r>
          </w:p>
        </w:tc>
        <w:tc>
          <w:tcPr>
            <w:tcW w:w="1717" w:type="dxa"/>
            <w:vAlign w:val="top"/>
            <w:gridSpan w:val="2"/>
          </w:tcPr>
          <w:p>
            <w:pPr>
              <w:ind w:left="787"/>
              <w:spacing w:before="214" w:line="18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5t</w:t>
            </w:r>
          </w:p>
        </w:tc>
        <w:tc>
          <w:tcPr>
            <w:tcW w:w="2285" w:type="dxa"/>
            <w:vAlign w:val="top"/>
            <w:tcBorders>
              <w:right w:val="single" w:color="000000" w:sz="6" w:space="0"/>
            </w:tcBorders>
          </w:tcPr>
          <w:p>
            <w:pPr>
              <w:ind w:left="911"/>
              <w:spacing w:before="21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0.05</w:t>
            </w:r>
          </w:p>
        </w:tc>
      </w:tr>
      <w:tr>
        <w:trPr>
          <w:trHeight w:val="412" w:hRule="atLeast"/>
        </w:trPr>
        <w:tc>
          <w:tcPr>
            <w:tcW w:w="425" w:type="dxa"/>
            <w:vAlign w:val="top"/>
            <w:vMerge w:val="continue"/>
            <w:tcBorders>
              <w:left w:val="single" w:color="000000" w:sz="6" w:space="0"/>
              <w:bottom w:val="nil"/>
              <w:top w:val="nil"/>
            </w:tcBorders>
          </w:tcPr>
          <w:p>
            <w:pPr>
              <w:rPr>
                <w:rFonts w:ascii="Arial"/>
                <w:sz w:val="21"/>
              </w:rPr>
            </w:pPr>
            <w:r/>
          </w:p>
        </w:tc>
        <w:tc>
          <w:tcPr>
            <w:tcW w:w="1492" w:type="dxa"/>
            <w:vAlign w:val="top"/>
            <w:tcBorders>
              <w:bottom w:val="single" w:color="000000" w:sz="12" w:space="0"/>
            </w:tcBorders>
          </w:tcPr>
          <w:p>
            <w:pPr>
              <w:ind w:left="590"/>
              <w:spacing w:before="101" w:line="221" w:lineRule="auto"/>
              <w:rPr>
                <w:rFonts w:ascii="SimSun" w:hAnsi="SimSun" w:eastAsia="SimSun" w:cs="SimSun"/>
                <w:sz w:val="21"/>
                <w:szCs w:val="21"/>
              </w:rPr>
            </w:pPr>
            <w:r>
              <w:rPr>
                <w:rFonts w:ascii="SimSun" w:hAnsi="SimSun" w:eastAsia="SimSun" w:cs="SimSun"/>
                <w:sz w:val="21"/>
                <w:szCs w:val="21"/>
                <w:spacing w:val="-3"/>
              </w:rPr>
              <w:t>合计</w:t>
            </w:r>
          </w:p>
        </w:tc>
        <w:tc>
          <w:tcPr>
            <w:tcW w:w="2141" w:type="dxa"/>
            <w:vAlign w:val="top"/>
            <w:gridSpan w:val="2"/>
            <w:tcBorders>
              <w:bottom w:val="single" w:color="000000" w:sz="12" w:space="0"/>
            </w:tcBorders>
          </w:tcPr>
          <w:p>
            <w:pPr>
              <w:ind w:left="1036"/>
              <w:spacing w:before="136"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95" w:type="dxa"/>
            <w:vAlign w:val="top"/>
            <w:gridSpan w:val="2"/>
            <w:tcBorders>
              <w:bottom w:val="single" w:color="000000" w:sz="12" w:space="0"/>
            </w:tcBorders>
          </w:tcPr>
          <w:p>
            <w:pPr>
              <w:ind w:left="864"/>
              <w:spacing w:before="136"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17" w:type="dxa"/>
            <w:vAlign w:val="top"/>
            <w:gridSpan w:val="2"/>
            <w:tcBorders>
              <w:bottom w:val="single" w:color="000000" w:sz="12" w:space="0"/>
            </w:tcBorders>
          </w:tcPr>
          <w:p>
            <w:pPr>
              <w:ind w:left="830"/>
              <w:spacing w:before="136"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2285" w:type="dxa"/>
            <w:vAlign w:val="top"/>
            <w:tcBorders>
              <w:bottom w:val="single" w:color="000000" w:sz="12" w:space="0"/>
              <w:right w:val="single" w:color="000000" w:sz="6" w:space="0"/>
            </w:tcBorders>
          </w:tcPr>
          <w:p>
            <w:pPr>
              <w:ind w:left="805"/>
              <w:spacing w:before="137"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0.0541</w:t>
            </w:r>
          </w:p>
        </w:tc>
      </w:tr>
      <w:tr>
        <w:trPr>
          <w:trHeight w:val="2265" w:hRule="atLeast"/>
        </w:trPr>
        <w:tc>
          <w:tcPr>
            <w:tcW w:w="425" w:type="dxa"/>
            <w:vAlign w:val="top"/>
            <w:vMerge w:val="continue"/>
            <w:tcBorders>
              <w:left w:val="single" w:color="000000" w:sz="6" w:space="0"/>
              <w:bottom w:val="nil"/>
              <w:top w:val="nil"/>
            </w:tcBorders>
          </w:tcPr>
          <w:p>
            <w:pPr>
              <w:rPr>
                <w:rFonts w:ascii="Arial"/>
                <w:sz w:val="21"/>
              </w:rPr>
            </w:pPr>
            <w:r/>
          </w:p>
        </w:tc>
        <w:tc>
          <w:tcPr>
            <w:tcW w:w="9430" w:type="dxa"/>
            <w:vAlign w:val="top"/>
            <w:gridSpan w:val="8"/>
            <w:tcBorders>
              <w:bottom w:val="single" w:color="000000" w:sz="12" w:space="0"/>
              <w:top w:val="single" w:color="000000" w:sz="12" w:space="0"/>
              <w:right w:val="single" w:color="000000" w:sz="6" w:space="0"/>
            </w:tcBorders>
          </w:tcPr>
          <w:p>
            <w:pPr>
              <w:ind w:left="590"/>
              <w:spacing w:before="29" w:line="467" w:lineRule="exact"/>
              <w:rPr>
                <w:rFonts w:ascii="SimSun" w:hAnsi="SimSun" w:eastAsia="SimSun" w:cs="SimSun"/>
                <w:sz w:val="24"/>
                <w:szCs w:val="24"/>
              </w:rPr>
            </w:pPr>
            <w:r>
              <w:rPr>
                <w:rFonts w:ascii="SimSun" w:hAnsi="SimSun" w:eastAsia="SimSun" w:cs="SimSun"/>
                <w:sz w:val="24"/>
                <w:szCs w:val="24"/>
                <w:spacing w:val="-5"/>
                <w:position w:val="17"/>
              </w:rPr>
              <w:t>经计算，</w:t>
            </w:r>
            <w:r>
              <w:rPr>
                <w:rFonts w:ascii="SimSun" w:hAnsi="SimSun" w:eastAsia="SimSun" w:cs="SimSun"/>
                <w:sz w:val="24"/>
                <w:szCs w:val="24"/>
                <w:spacing w:val="-50"/>
                <w:position w:val="17"/>
              </w:rPr>
              <w:t xml:space="preserve"> </w:t>
            </w:r>
            <w:r>
              <w:rPr>
                <w:rFonts w:ascii="SimSun" w:hAnsi="SimSun" w:eastAsia="SimSun" w:cs="SimSun"/>
                <w:sz w:val="24"/>
                <w:szCs w:val="24"/>
                <w:spacing w:val="-5"/>
                <w:position w:val="17"/>
              </w:rPr>
              <w:t>本项目危险物质最大存在总量与临界量比值 </w:t>
            </w:r>
            <w:r>
              <w:rPr>
                <w:rFonts w:ascii="Times New Roman" w:hAnsi="Times New Roman" w:eastAsia="Times New Roman" w:cs="Times New Roman"/>
                <w:sz w:val="24"/>
                <w:szCs w:val="24"/>
                <w:spacing w:val="-5"/>
                <w:position w:val="17"/>
              </w:rPr>
              <w:t>Q  </w:t>
            </w:r>
            <w:r>
              <w:rPr>
                <w:rFonts w:ascii="SimSun" w:hAnsi="SimSun" w:eastAsia="SimSun" w:cs="SimSun"/>
                <w:sz w:val="24"/>
                <w:szCs w:val="24"/>
                <w:spacing w:val="-5"/>
                <w:position w:val="17"/>
              </w:rPr>
              <w:t>为 </w:t>
            </w:r>
            <w:r>
              <w:rPr>
                <w:rFonts w:ascii="Times New Roman" w:hAnsi="Times New Roman" w:eastAsia="Times New Roman" w:cs="Times New Roman"/>
                <w:sz w:val="24"/>
                <w:szCs w:val="24"/>
                <w:spacing w:val="-5"/>
                <w:position w:val="17"/>
              </w:rPr>
              <w:t>0.0</w:t>
            </w:r>
            <w:r>
              <w:rPr>
                <w:rFonts w:ascii="Times New Roman" w:hAnsi="Times New Roman" w:eastAsia="Times New Roman" w:cs="Times New Roman"/>
                <w:sz w:val="24"/>
                <w:szCs w:val="24"/>
                <w:spacing w:val="-6"/>
                <w:position w:val="17"/>
              </w:rPr>
              <w:t>541</w:t>
            </w:r>
            <w:r>
              <w:rPr>
                <w:rFonts w:ascii="SimSun" w:hAnsi="SimSun" w:eastAsia="SimSun" w:cs="SimSun"/>
                <w:sz w:val="24"/>
                <w:szCs w:val="24"/>
                <w:spacing w:val="-6"/>
                <w:position w:val="17"/>
              </w:rPr>
              <w:t>，环境风险潜势为</w:t>
            </w:r>
          </w:p>
          <w:p>
            <w:pPr>
              <w:ind w:left="186"/>
              <w:spacing w:line="234" w:lineRule="auto"/>
              <w:rPr>
                <w:rFonts w:ascii="SimSun" w:hAnsi="SimSun" w:eastAsia="SimSun" w:cs="SimSun"/>
                <w:sz w:val="24"/>
                <w:szCs w:val="24"/>
              </w:rPr>
            </w:pPr>
            <w:r>
              <w:rPr>
                <w:rFonts w:ascii="SimSun" w:hAnsi="SimSun" w:eastAsia="SimSun" w:cs="SimSun"/>
                <w:sz w:val="24"/>
                <w:szCs w:val="24"/>
                <w:spacing w:val="-31"/>
              </w:rPr>
              <w:t>Ⅰ。</w:t>
            </w:r>
          </w:p>
          <w:p>
            <w:pPr>
              <w:ind w:left="597"/>
              <w:spacing w:before="162" w:line="219"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w:t>
            </w:r>
            <w:r>
              <w:rPr>
                <w:rFonts w:ascii="Times New Roman" w:hAnsi="Times New Roman" w:eastAsia="Times New Roman" w:cs="Times New Roman"/>
                <w:sz w:val="24"/>
                <w:szCs w:val="24"/>
                <w:b/>
                <w:bCs/>
                <w:spacing w:val="-1"/>
              </w:rPr>
              <w:t>2</w:t>
            </w:r>
            <w:r>
              <w:rPr>
                <w:rFonts w:ascii="SimSun" w:hAnsi="SimSun" w:eastAsia="SimSun" w:cs="SimSun"/>
                <w:sz w:val="24"/>
                <w:szCs w:val="24"/>
                <w14:textOutline w14:w="4354" w14:cap="flat" w14:cmpd="sng">
                  <w14:solidFill>
                    <w14:srgbClr w14:val="000000"/>
                  </w14:solidFill>
                  <w14:prstDash w14:val="solid"/>
                  <w14:miter w14:lim="10"/>
                </w14:textOutline>
                <w:spacing w:val="-1"/>
              </w:rPr>
              <w:t>）风险源分布及可能影响途径</w:t>
            </w:r>
          </w:p>
          <w:p>
            <w:pPr>
              <w:ind w:left="592"/>
              <w:spacing w:before="181" w:line="220" w:lineRule="auto"/>
              <w:rPr>
                <w:rFonts w:ascii="SimSun" w:hAnsi="SimSun" w:eastAsia="SimSun" w:cs="SimSun"/>
                <w:sz w:val="24"/>
                <w:szCs w:val="24"/>
              </w:rPr>
            </w:pPr>
            <w:r>
              <w:rPr>
                <w:rFonts w:ascii="SimSun" w:hAnsi="SimSun" w:eastAsia="SimSun" w:cs="SimSun"/>
                <w:sz w:val="24"/>
                <w:szCs w:val="24"/>
                <w:spacing w:val="-1"/>
              </w:rPr>
              <w:t>项目主要风险源为车间、危废暂存间。危险物质</w:t>
            </w:r>
            <w:r>
              <w:rPr>
                <w:rFonts w:ascii="SimSun" w:hAnsi="SimSun" w:eastAsia="SimSun" w:cs="SimSun"/>
                <w:sz w:val="24"/>
                <w:szCs w:val="24"/>
                <w:spacing w:val="-2"/>
              </w:rPr>
              <w:t>向环境转移的途径详见下表。</w:t>
            </w:r>
          </w:p>
          <w:p>
            <w:pPr>
              <w:ind w:left="2870"/>
              <w:spacing w:before="259" w:line="215"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表</w:t>
            </w:r>
            <w:r>
              <w:rPr>
                <w:rFonts w:ascii="SimSun" w:hAnsi="SimSun" w:eastAsia="SimSun" w:cs="SimSun"/>
                <w:sz w:val="24"/>
                <w:szCs w:val="24"/>
                <w:spacing w:val="-42"/>
              </w:rPr>
              <w:t xml:space="preserve"> </w:t>
            </w:r>
            <w:r>
              <w:rPr>
                <w:rFonts w:ascii="Times New Roman" w:hAnsi="Times New Roman" w:eastAsia="Times New Roman" w:cs="Times New Roman"/>
                <w:sz w:val="24"/>
                <w:szCs w:val="24"/>
                <w:b/>
                <w:bCs/>
                <w:spacing w:val="-1"/>
              </w:rPr>
              <w:t>4-15 </w:t>
            </w:r>
            <w:r>
              <w:rPr>
                <w:rFonts w:ascii="SimSun" w:hAnsi="SimSun" w:eastAsia="SimSun" w:cs="SimSun"/>
                <w:sz w:val="24"/>
                <w:szCs w:val="24"/>
                <w14:textOutline w14:w="4354" w14:cap="flat" w14:cmpd="sng">
                  <w14:solidFill>
                    <w14:srgbClr w14:val="000000"/>
                  </w14:solidFill>
                  <w14:prstDash w14:val="solid"/>
                  <w14:miter w14:lim="10"/>
                </w14:textOutline>
                <w:spacing w:val="-1"/>
              </w:rPr>
              <w:t>风险源分布及可能影响途径</w:t>
            </w:r>
          </w:p>
        </w:tc>
      </w:tr>
      <w:tr>
        <w:trPr>
          <w:trHeight w:val="386" w:hRule="atLeast"/>
        </w:trPr>
        <w:tc>
          <w:tcPr>
            <w:tcW w:w="425" w:type="dxa"/>
            <w:vAlign w:val="top"/>
            <w:vMerge w:val="continue"/>
            <w:tcBorders>
              <w:left w:val="single" w:color="000000" w:sz="6" w:space="0"/>
              <w:bottom w:val="nil"/>
              <w:top w:val="nil"/>
            </w:tcBorders>
          </w:tcPr>
          <w:p>
            <w:pPr>
              <w:rPr>
                <w:rFonts w:ascii="Arial"/>
                <w:sz w:val="21"/>
              </w:rPr>
            </w:pPr>
            <w:r/>
          </w:p>
        </w:tc>
        <w:tc>
          <w:tcPr>
            <w:tcW w:w="2569" w:type="dxa"/>
            <w:vAlign w:val="top"/>
            <w:gridSpan w:val="2"/>
            <w:tcBorders>
              <w:top w:val="single" w:color="000000" w:sz="12" w:space="0"/>
            </w:tcBorders>
          </w:tcPr>
          <w:p>
            <w:pPr>
              <w:ind w:left="1025"/>
              <w:spacing w:before="89" w:line="220" w:lineRule="auto"/>
              <w:rPr>
                <w:rFonts w:ascii="SimSun" w:hAnsi="SimSun" w:eastAsia="SimSun" w:cs="SimSun"/>
                <w:sz w:val="21"/>
                <w:szCs w:val="21"/>
              </w:rPr>
            </w:pPr>
            <w:r>
              <w:rPr>
                <w:rFonts w:ascii="SimSun" w:hAnsi="SimSun" w:eastAsia="SimSun" w:cs="SimSun"/>
                <w:sz w:val="21"/>
                <w:szCs w:val="21"/>
                <w:spacing w:val="-3"/>
              </w:rPr>
              <w:t>风险源</w:t>
            </w:r>
          </w:p>
        </w:tc>
        <w:tc>
          <w:tcPr>
            <w:tcW w:w="1881" w:type="dxa"/>
            <w:vAlign w:val="top"/>
            <w:gridSpan w:val="2"/>
            <w:tcBorders>
              <w:top w:val="single" w:color="000000" w:sz="12" w:space="0"/>
            </w:tcBorders>
          </w:tcPr>
          <w:p>
            <w:pPr>
              <w:ind w:left="526"/>
              <w:spacing w:before="89" w:line="220" w:lineRule="auto"/>
              <w:rPr>
                <w:rFonts w:ascii="SimSun" w:hAnsi="SimSun" w:eastAsia="SimSun" w:cs="SimSun"/>
                <w:sz w:val="21"/>
                <w:szCs w:val="21"/>
              </w:rPr>
            </w:pPr>
            <w:r>
              <w:rPr>
                <w:rFonts w:ascii="SimSun" w:hAnsi="SimSun" w:eastAsia="SimSun" w:cs="SimSun"/>
                <w:sz w:val="21"/>
                <w:szCs w:val="21"/>
                <w:spacing w:val="-2"/>
              </w:rPr>
              <w:t>风险物质</w:t>
            </w:r>
          </w:p>
        </w:tc>
        <w:tc>
          <w:tcPr>
            <w:tcW w:w="2039" w:type="dxa"/>
            <w:vAlign w:val="top"/>
            <w:gridSpan w:val="2"/>
            <w:tcBorders>
              <w:top w:val="single" w:color="000000" w:sz="12" w:space="0"/>
            </w:tcBorders>
          </w:tcPr>
          <w:p>
            <w:pPr>
              <w:ind w:left="607"/>
              <w:spacing w:before="89" w:line="220" w:lineRule="auto"/>
              <w:rPr>
                <w:rFonts w:ascii="SimSun" w:hAnsi="SimSun" w:eastAsia="SimSun" w:cs="SimSun"/>
                <w:sz w:val="21"/>
                <w:szCs w:val="21"/>
              </w:rPr>
            </w:pPr>
            <w:r>
              <w:rPr>
                <w:rFonts w:ascii="SimSun" w:hAnsi="SimSun" w:eastAsia="SimSun" w:cs="SimSun"/>
                <w:sz w:val="21"/>
                <w:szCs w:val="21"/>
                <w:spacing w:val="-2"/>
              </w:rPr>
              <w:t>风险类型</w:t>
            </w:r>
          </w:p>
        </w:tc>
        <w:tc>
          <w:tcPr>
            <w:tcW w:w="2941" w:type="dxa"/>
            <w:vAlign w:val="top"/>
            <w:gridSpan w:val="2"/>
            <w:tcBorders>
              <w:top w:val="single" w:color="000000" w:sz="12" w:space="0"/>
              <w:right w:val="single" w:color="000000" w:sz="6" w:space="0"/>
            </w:tcBorders>
          </w:tcPr>
          <w:p>
            <w:pPr>
              <w:ind w:left="1002"/>
              <w:spacing w:before="89" w:line="220" w:lineRule="auto"/>
              <w:rPr>
                <w:rFonts w:ascii="SimSun" w:hAnsi="SimSun" w:eastAsia="SimSun" w:cs="SimSun"/>
                <w:sz w:val="21"/>
                <w:szCs w:val="21"/>
              </w:rPr>
            </w:pPr>
            <w:r>
              <w:rPr>
                <w:rFonts w:ascii="SimSun" w:hAnsi="SimSun" w:eastAsia="SimSun" w:cs="SimSun"/>
                <w:sz w:val="21"/>
                <w:szCs w:val="21"/>
                <w:spacing w:val="-2"/>
              </w:rPr>
              <w:t>影响途径</w:t>
            </w:r>
          </w:p>
        </w:tc>
      </w:tr>
      <w:tr>
        <w:trPr>
          <w:trHeight w:val="549" w:hRule="atLeast"/>
        </w:trPr>
        <w:tc>
          <w:tcPr>
            <w:tcW w:w="425" w:type="dxa"/>
            <w:vAlign w:val="top"/>
            <w:vMerge w:val="continue"/>
            <w:tcBorders>
              <w:left w:val="single" w:color="000000" w:sz="6" w:space="0"/>
              <w:bottom w:val="nil"/>
              <w:top w:val="nil"/>
            </w:tcBorders>
          </w:tcPr>
          <w:p>
            <w:pPr>
              <w:rPr>
                <w:rFonts w:ascii="Arial"/>
                <w:sz w:val="21"/>
              </w:rPr>
            </w:pPr>
            <w:r/>
          </w:p>
        </w:tc>
        <w:tc>
          <w:tcPr>
            <w:tcW w:w="2569" w:type="dxa"/>
            <w:vAlign w:val="top"/>
            <w:gridSpan w:val="2"/>
          </w:tcPr>
          <w:p>
            <w:pPr>
              <w:ind w:left="395"/>
              <w:spacing w:before="179" w:line="220" w:lineRule="auto"/>
              <w:rPr>
                <w:rFonts w:ascii="SimSun" w:hAnsi="SimSun" w:eastAsia="SimSun" w:cs="SimSun"/>
                <w:sz w:val="21"/>
                <w:szCs w:val="21"/>
              </w:rPr>
            </w:pPr>
            <w:r>
              <w:rPr>
                <w:rFonts w:ascii="SimSun" w:hAnsi="SimSun" w:eastAsia="SimSun" w:cs="SimSun"/>
                <w:sz w:val="21"/>
                <w:szCs w:val="21"/>
                <w:spacing w:val="-1"/>
              </w:rPr>
              <w:t>生产车间原料储存区</w:t>
            </w:r>
          </w:p>
        </w:tc>
        <w:tc>
          <w:tcPr>
            <w:tcW w:w="1881" w:type="dxa"/>
            <w:vAlign w:val="top"/>
            <w:gridSpan w:val="2"/>
          </w:tcPr>
          <w:p>
            <w:pPr>
              <w:ind w:left="213"/>
              <w:spacing w:before="179" w:line="220" w:lineRule="auto"/>
              <w:rPr>
                <w:rFonts w:ascii="SimSun" w:hAnsi="SimSun" w:eastAsia="SimSun" w:cs="SimSun"/>
                <w:sz w:val="21"/>
                <w:szCs w:val="21"/>
              </w:rPr>
            </w:pPr>
            <w:r>
              <w:rPr>
                <w:rFonts w:ascii="SimSun" w:hAnsi="SimSun" w:eastAsia="SimSun" w:cs="SimSun"/>
                <w:sz w:val="21"/>
                <w:szCs w:val="21"/>
                <w:spacing w:val="-2"/>
              </w:rPr>
              <w:t>丁基胶、硅酮胶</w:t>
            </w:r>
          </w:p>
        </w:tc>
        <w:tc>
          <w:tcPr>
            <w:tcW w:w="2039" w:type="dxa"/>
            <w:vAlign w:val="top"/>
            <w:gridSpan w:val="2"/>
          </w:tcPr>
          <w:p>
            <w:pPr>
              <w:ind w:left="117"/>
              <w:spacing w:before="179" w:line="221" w:lineRule="auto"/>
              <w:rPr>
                <w:rFonts w:ascii="SimSun" w:hAnsi="SimSun" w:eastAsia="SimSun" w:cs="SimSun"/>
                <w:sz w:val="21"/>
                <w:szCs w:val="21"/>
              </w:rPr>
            </w:pPr>
            <w:r>
              <w:rPr>
                <w:rFonts w:ascii="SimSun" w:hAnsi="SimSun" w:eastAsia="SimSun" w:cs="SimSun"/>
                <w:sz w:val="21"/>
                <w:szCs w:val="21"/>
                <w:spacing w:val="-2"/>
              </w:rPr>
              <w:t>泄漏、易燃</w:t>
            </w:r>
          </w:p>
        </w:tc>
        <w:tc>
          <w:tcPr>
            <w:tcW w:w="2941" w:type="dxa"/>
            <w:vAlign w:val="top"/>
            <w:gridSpan w:val="2"/>
            <w:tcBorders>
              <w:right w:val="single" w:color="000000" w:sz="6" w:space="0"/>
            </w:tcBorders>
          </w:tcPr>
          <w:p>
            <w:pPr>
              <w:ind w:left="119" w:right="209"/>
              <w:spacing w:before="43" w:line="218" w:lineRule="auto"/>
              <w:rPr>
                <w:rFonts w:ascii="SimSun" w:hAnsi="SimSun" w:eastAsia="SimSun" w:cs="SimSun"/>
                <w:sz w:val="21"/>
                <w:szCs w:val="21"/>
              </w:rPr>
            </w:pPr>
            <w:r>
              <w:rPr>
                <w:rFonts w:ascii="SimSun" w:hAnsi="SimSun" w:eastAsia="SimSun" w:cs="SimSun"/>
                <w:sz w:val="21"/>
                <w:szCs w:val="21"/>
                <w:spacing w:val="6"/>
              </w:rPr>
              <w:t>泄漏影响大气、土壤和地下</w:t>
            </w:r>
            <w:r>
              <w:rPr>
                <w:rFonts w:ascii="SimSun" w:hAnsi="SimSun" w:eastAsia="SimSun" w:cs="SimSun"/>
                <w:sz w:val="21"/>
                <w:szCs w:val="21"/>
                <w:spacing w:val="7"/>
              </w:rPr>
              <w:t xml:space="preserve"> </w:t>
            </w:r>
            <w:r>
              <w:rPr>
                <w:rFonts w:ascii="SimSun" w:hAnsi="SimSun" w:eastAsia="SimSun" w:cs="SimSun"/>
                <w:sz w:val="21"/>
                <w:szCs w:val="21"/>
              </w:rPr>
              <w:t>水</w:t>
            </w:r>
          </w:p>
        </w:tc>
      </w:tr>
      <w:tr>
        <w:trPr>
          <w:trHeight w:val="549" w:hRule="atLeast"/>
        </w:trPr>
        <w:tc>
          <w:tcPr>
            <w:tcW w:w="425" w:type="dxa"/>
            <w:vAlign w:val="top"/>
            <w:vMerge w:val="continue"/>
            <w:tcBorders>
              <w:left w:val="single" w:color="000000" w:sz="6" w:space="0"/>
              <w:bottom w:val="nil"/>
              <w:top w:val="nil"/>
            </w:tcBorders>
          </w:tcPr>
          <w:p>
            <w:pPr>
              <w:rPr>
                <w:rFonts w:ascii="Arial"/>
                <w:sz w:val="21"/>
              </w:rPr>
            </w:pPr>
            <w:r/>
          </w:p>
        </w:tc>
        <w:tc>
          <w:tcPr>
            <w:tcW w:w="2569" w:type="dxa"/>
            <w:vAlign w:val="top"/>
            <w:gridSpan w:val="2"/>
          </w:tcPr>
          <w:p>
            <w:pPr>
              <w:ind w:left="607"/>
              <w:spacing w:before="179" w:line="219" w:lineRule="auto"/>
              <w:rPr>
                <w:rFonts w:ascii="SimSun" w:hAnsi="SimSun" w:eastAsia="SimSun" w:cs="SimSun"/>
                <w:sz w:val="21"/>
                <w:szCs w:val="21"/>
              </w:rPr>
            </w:pPr>
            <w:r>
              <w:rPr>
                <w:rFonts w:ascii="SimSun" w:hAnsi="SimSun" w:eastAsia="SimSun" w:cs="SimSun"/>
                <w:sz w:val="21"/>
                <w:szCs w:val="21"/>
                <w:spacing w:val="-2"/>
              </w:rPr>
              <w:t>活性炭吸附设施</w:t>
            </w:r>
          </w:p>
        </w:tc>
        <w:tc>
          <w:tcPr>
            <w:tcW w:w="1881" w:type="dxa"/>
            <w:vAlign w:val="top"/>
            <w:gridSpan w:val="2"/>
          </w:tcPr>
          <w:p>
            <w:pPr>
              <w:ind w:left="423"/>
              <w:spacing w:before="180" w:line="220" w:lineRule="auto"/>
              <w:rPr>
                <w:rFonts w:ascii="SimSun" w:hAnsi="SimSun" w:eastAsia="SimSun" w:cs="SimSun"/>
                <w:sz w:val="21"/>
                <w:szCs w:val="21"/>
              </w:rPr>
            </w:pPr>
            <w:r>
              <w:rPr>
                <w:rFonts w:ascii="SimSun" w:hAnsi="SimSun" w:eastAsia="SimSun" w:cs="SimSun"/>
                <w:sz w:val="21"/>
                <w:szCs w:val="21"/>
                <w:spacing w:val="-2"/>
              </w:rPr>
              <w:t>非甲烷总烃</w:t>
            </w:r>
          </w:p>
        </w:tc>
        <w:tc>
          <w:tcPr>
            <w:tcW w:w="2039" w:type="dxa"/>
            <w:vAlign w:val="top"/>
            <w:gridSpan w:val="2"/>
          </w:tcPr>
          <w:p>
            <w:pPr>
              <w:ind w:left="114" w:right="102" w:firstLine="3"/>
              <w:spacing w:before="43" w:line="218" w:lineRule="auto"/>
              <w:rPr>
                <w:rFonts w:ascii="SimSun" w:hAnsi="SimSun" w:eastAsia="SimSun" w:cs="SimSun"/>
                <w:sz w:val="21"/>
                <w:szCs w:val="21"/>
              </w:rPr>
            </w:pPr>
            <w:r>
              <w:rPr>
                <w:rFonts w:ascii="SimSun" w:hAnsi="SimSun" w:eastAsia="SimSun" w:cs="SimSun"/>
                <w:sz w:val="21"/>
                <w:szCs w:val="21"/>
                <w:spacing w:val="-16"/>
              </w:rPr>
              <w:t>设施故障，</w:t>
            </w:r>
            <w:r>
              <w:rPr>
                <w:rFonts w:ascii="SimSun" w:hAnsi="SimSun" w:eastAsia="SimSun" w:cs="SimSun"/>
                <w:sz w:val="21"/>
                <w:szCs w:val="21"/>
                <w:spacing w:val="-39"/>
              </w:rPr>
              <w:t xml:space="preserve"> </w:t>
            </w:r>
            <w:r>
              <w:rPr>
                <w:rFonts w:ascii="SimSun" w:hAnsi="SimSun" w:eastAsia="SimSun" w:cs="SimSun"/>
                <w:sz w:val="21"/>
                <w:szCs w:val="21"/>
                <w:spacing w:val="-16"/>
              </w:rPr>
              <w:t>增大废气</w:t>
            </w:r>
            <w:r>
              <w:rPr>
                <w:rFonts w:ascii="SimSun" w:hAnsi="SimSun" w:eastAsia="SimSun" w:cs="SimSun"/>
                <w:sz w:val="21"/>
                <w:szCs w:val="21"/>
              </w:rPr>
              <w:t xml:space="preserve"> </w:t>
            </w:r>
            <w:r>
              <w:rPr>
                <w:rFonts w:ascii="SimSun" w:hAnsi="SimSun" w:eastAsia="SimSun" w:cs="SimSun"/>
                <w:sz w:val="21"/>
                <w:szCs w:val="21"/>
                <w:spacing w:val="-2"/>
              </w:rPr>
              <w:t>排放浓度</w:t>
            </w:r>
          </w:p>
        </w:tc>
        <w:tc>
          <w:tcPr>
            <w:tcW w:w="2941" w:type="dxa"/>
            <w:vAlign w:val="top"/>
            <w:gridSpan w:val="2"/>
            <w:tcBorders>
              <w:right w:val="single" w:color="000000" w:sz="6" w:space="0"/>
            </w:tcBorders>
          </w:tcPr>
          <w:p>
            <w:pPr>
              <w:ind w:left="116"/>
              <w:spacing w:before="180" w:line="220" w:lineRule="auto"/>
              <w:rPr>
                <w:rFonts w:ascii="SimSun" w:hAnsi="SimSun" w:eastAsia="SimSun" w:cs="SimSun"/>
                <w:sz w:val="21"/>
                <w:szCs w:val="21"/>
              </w:rPr>
            </w:pPr>
            <w:r>
              <w:rPr>
                <w:rFonts w:ascii="SimSun" w:hAnsi="SimSun" w:eastAsia="SimSun" w:cs="SimSun"/>
                <w:sz w:val="21"/>
                <w:szCs w:val="21"/>
                <w:spacing w:val="-2"/>
              </w:rPr>
              <w:t>环境空气</w:t>
            </w:r>
          </w:p>
        </w:tc>
      </w:tr>
      <w:tr>
        <w:trPr>
          <w:trHeight w:val="831" w:hRule="atLeast"/>
        </w:trPr>
        <w:tc>
          <w:tcPr>
            <w:tcW w:w="425" w:type="dxa"/>
            <w:vAlign w:val="top"/>
            <w:vMerge w:val="continue"/>
            <w:tcBorders>
              <w:left w:val="single" w:color="000000" w:sz="6" w:space="0"/>
              <w:bottom w:val="nil"/>
              <w:top w:val="nil"/>
            </w:tcBorders>
          </w:tcPr>
          <w:p>
            <w:pPr>
              <w:rPr>
                <w:rFonts w:ascii="Arial"/>
                <w:sz w:val="21"/>
              </w:rPr>
            </w:pPr>
            <w:r/>
          </w:p>
        </w:tc>
        <w:tc>
          <w:tcPr>
            <w:tcW w:w="2569" w:type="dxa"/>
            <w:vAlign w:val="top"/>
            <w:gridSpan w:val="2"/>
            <w:tcBorders>
              <w:bottom w:val="single" w:color="000000" w:sz="12" w:space="0"/>
            </w:tcBorders>
          </w:tcPr>
          <w:p>
            <w:pPr>
              <w:spacing w:line="247" w:lineRule="auto"/>
              <w:rPr>
                <w:rFonts w:ascii="Arial"/>
                <w:sz w:val="21"/>
              </w:rPr>
            </w:pPr>
            <w:r/>
          </w:p>
          <w:p>
            <w:pPr>
              <w:ind w:left="712"/>
              <w:spacing w:before="68" w:line="220" w:lineRule="auto"/>
              <w:rPr>
                <w:rFonts w:ascii="SimSun" w:hAnsi="SimSun" w:eastAsia="SimSun" w:cs="SimSun"/>
                <w:sz w:val="21"/>
                <w:szCs w:val="21"/>
              </w:rPr>
            </w:pPr>
            <w:r>
              <w:rPr>
                <w:rFonts w:ascii="SimSun" w:hAnsi="SimSun" w:eastAsia="SimSun" w:cs="SimSun"/>
                <w:sz w:val="21"/>
                <w:szCs w:val="21"/>
                <w:spacing w:val="-2"/>
              </w:rPr>
              <w:t>危险废物仓库</w:t>
            </w:r>
          </w:p>
        </w:tc>
        <w:tc>
          <w:tcPr>
            <w:tcW w:w="1881" w:type="dxa"/>
            <w:vAlign w:val="top"/>
            <w:gridSpan w:val="2"/>
            <w:tcBorders>
              <w:bottom w:val="single" w:color="000000" w:sz="12" w:space="0"/>
            </w:tcBorders>
          </w:tcPr>
          <w:p>
            <w:pPr>
              <w:spacing w:line="248" w:lineRule="auto"/>
              <w:rPr>
                <w:rFonts w:ascii="Arial"/>
                <w:sz w:val="21"/>
              </w:rPr>
            </w:pPr>
            <w:r/>
          </w:p>
          <w:p>
            <w:pPr>
              <w:ind w:left="527"/>
              <w:spacing w:before="68" w:line="220" w:lineRule="auto"/>
              <w:rPr>
                <w:rFonts w:ascii="SimSun" w:hAnsi="SimSun" w:eastAsia="SimSun" w:cs="SimSun"/>
                <w:sz w:val="21"/>
                <w:szCs w:val="21"/>
              </w:rPr>
            </w:pPr>
            <w:r>
              <w:rPr>
                <w:rFonts w:ascii="SimSun" w:hAnsi="SimSun" w:eastAsia="SimSun" w:cs="SimSun"/>
                <w:sz w:val="21"/>
                <w:szCs w:val="21"/>
                <w:spacing w:val="-3"/>
              </w:rPr>
              <w:t>危险废物</w:t>
            </w:r>
          </w:p>
        </w:tc>
        <w:tc>
          <w:tcPr>
            <w:tcW w:w="2039" w:type="dxa"/>
            <w:vAlign w:val="top"/>
            <w:gridSpan w:val="2"/>
            <w:tcBorders>
              <w:bottom w:val="single" w:color="000000" w:sz="12" w:space="0"/>
            </w:tcBorders>
          </w:tcPr>
          <w:p>
            <w:pPr>
              <w:ind w:left="117" w:right="102"/>
              <w:spacing w:before="46" w:line="227" w:lineRule="auto"/>
              <w:jc w:val="both"/>
              <w:rPr>
                <w:rFonts w:ascii="SimSun" w:hAnsi="SimSun" w:eastAsia="SimSun" w:cs="SimSun"/>
                <w:sz w:val="21"/>
                <w:szCs w:val="21"/>
              </w:rPr>
            </w:pPr>
            <w:r>
              <w:rPr>
                <w:rFonts w:ascii="SimSun" w:hAnsi="SimSun" w:eastAsia="SimSun" w:cs="SimSun"/>
                <w:sz w:val="21"/>
                <w:szCs w:val="21"/>
                <w:spacing w:val="-23"/>
              </w:rPr>
              <w:t>泄漏、易燃，</w:t>
            </w:r>
            <w:r>
              <w:rPr>
                <w:rFonts w:ascii="SimSun" w:hAnsi="SimSun" w:eastAsia="SimSun" w:cs="SimSun"/>
                <w:sz w:val="21"/>
                <w:szCs w:val="21"/>
                <w:spacing w:val="24"/>
              </w:rPr>
              <w:t xml:space="preserve"> </w:t>
            </w:r>
            <w:r>
              <w:rPr>
                <w:rFonts w:ascii="SimSun" w:hAnsi="SimSun" w:eastAsia="SimSun" w:cs="SimSun"/>
                <w:sz w:val="21"/>
                <w:szCs w:val="21"/>
                <w:spacing w:val="-23"/>
              </w:rPr>
              <w:t>火灾等</w:t>
            </w:r>
            <w:r>
              <w:rPr>
                <w:rFonts w:ascii="SimSun" w:hAnsi="SimSun" w:eastAsia="SimSun" w:cs="SimSun"/>
                <w:sz w:val="21"/>
                <w:szCs w:val="21"/>
              </w:rPr>
              <w:t xml:space="preserve"> </w:t>
            </w:r>
            <w:r>
              <w:rPr>
                <w:rFonts w:ascii="SimSun" w:hAnsi="SimSun" w:eastAsia="SimSun" w:cs="SimSun"/>
                <w:sz w:val="21"/>
                <w:szCs w:val="21"/>
                <w:spacing w:val="8"/>
              </w:rPr>
              <w:t>引发的伴生</w:t>
            </w:r>
            <w:r>
              <w:rPr>
                <w:rFonts w:ascii="Times New Roman" w:hAnsi="Times New Roman" w:eastAsia="Times New Roman" w:cs="Times New Roman"/>
                <w:sz w:val="21"/>
                <w:szCs w:val="21"/>
                <w:spacing w:val="8"/>
              </w:rPr>
              <w:t>/</w:t>
            </w:r>
            <w:r>
              <w:rPr>
                <w:rFonts w:ascii="SimSun" w:hAnsi="SimSun" w:eastAsia="SimSun" w:cs="SimSun"/>
                <w:sz w:val="21"/>
                <w:szCs w:val="21"/>
                <w:spacing w:val="8"/>
              </w:rPr>
              <w:t>次生污</w:t>
            </w:r>
            <w:r>
              <w:rPr>
                <w:rFonts w:ascii="SimSun" w:hAnsi="SimSun" w:eastAsia="SimSun" w:cs="SimSun"/>
                <w:sz w:val="21"/>
                <w:szCs w:val="21"/>
                <w:spacing w:val="2"/>
              </w:rPr>
              <w:t xml:space="preserve"> </w:t>
            </w:r>
            <w:r>
              <w:rPr>
                <w:rFonts w:ascii="SimSun" w:hAnsi="SimSun" w:eastAsia="SimSun" w:cs="SimSun"/>
                <w:sz w:val="21"/>
                <w:szCs w:val="21"/>
                <w:spacing w:val="-3"/>
              </w:rPr>
              <w:t>染物排放</w:t>
            </w:r>
          </w:p>
        </w:tc>
        <w:tc>
          <w:tcPr>
            <w:tcW w:w="2941" w:type="dxa"/>
            <w:vAlign w:val="top"/>
            <w:gridSpan w:val="2"/>
            <w:tcBorders>
              <w:bottom w:val="single" w:color="000000" w:sz="12" w:space="0"/>
              <w:right w:val="single" w:color="000000" w:sz="6" w:space="0"/>
            </w:tcBorders>
          </w:tcPr>
          <w:p>
            <w:pPr>
              <w:spacing w:line="247" w:lineRule="auto"/>
              <w:rPr>
                <w:rFonts w:ascii="Arial"/>
                <w:sz w:val="21"/>
              </w:rPr>
            </w:pPr>
            <w:r/>
          </w:p>
          <w:p>
            <w:pPr>
              <w:ind w:left="116"/>
              <w:spacing w:before="68" w:line="220" w:lineRule="auto"/>
              <w:rPr>
                <w:rFonts w:ascii="SimSun" w:hAnsi="SimSun" w:eastAsia="SimSun" w:cs="SimSun"/>
                <w:sz w:val="21"/>
                <w:szCs w:val="21"/>
              </w:rPr>
            </w:pPr>
            <w:r>
              <w:rPr>
                <w:rFonts w:ascii="SimSun" w:hAnsi="SimSun" w:eastAsia="SimSun" w:cs="SimSun"/>
                <w:sz w:val="21"/>
                <w:szCs w:val="21"/>
                <w:spacing w:val="-10"/>
              </w:rPr>
              <w:t>地下水、地表水、大气、土壤</w:t>
            </w:r>
          </w:p>
        </w:tc>
      </w:tr>
      <w:tr>
        <w:trPr>
          <w:trHeight w:val="470" w:hRule="atLeast"/>
        </w:trPr>
        <w:tc>
          <w:tcPr>
            <w:tcW w:w="425" w:type="dxa"/>
            <w:vAlign w:val="top"/>
            <w:vMerge w:val="continue"/>
            <w:tcBorders>
              <w:left w:val="single" w:color="000000" w:sz="6" w:space="0"/>
              <w:bottom w:val="single" w:color="000000" w:sz="6" w:space="0"/>
              <w:top w:val="nil"/>
            </w:tcBorders>
          </w:tcPr>
          <w:p>
            <w:pPr>
              <w:rPr>
                <w:rFonts w:ascii="Arial"/>
                <w:sz w:val="21"/>
              </w:rPr>
            </w:pPr>
            <w:r/>
          </w:p>
        </w:tc>
        <w:tc>
          <w:tcPr>
            <w:tcW w:w="9430" w:type="dxa"/>
            <w:vAlign w:val="top"/>
            <w:gridSpan w:val="8"/>
            <w:tcBorders>
              <w:top w:val="single" w:color="000000" w:sz="12" w:space="0"/>
              <w:bottom w:val="single" w:color="000000" w:sz="6" w:space="0"/>
              <w:right w:val="single" w:color="000000" w:sz="6" w:space="0"/>
            </w:tcBorders>
          </w:tcPr>
          <w:p>
            <w:pPr>
              <w:ind w:left="594"/>
              <w:spacing w:before="36" w:line="220" w:lineRule="auto"/>
              <w:rPr>
                <w:rFonts w:ascii="SimSun" w:hAnsi="SimSun" w:eastAsia="SimSun" w:cs="SimSun"/>
                <w:sz w:val="24"/>
                <w:szCs w:val="24"/>
              </w:rPr>
            </w:pPr>
            <w:r>
              <w:rPr>
                <w:rFonts w:ascii="SimSun" w:hAnsi="SimSun" w:eastAsia="SimSun" w:cs="SimSun"/>
                <w:sz w:val="24"/>
                <w:szCs w:val="24"/>
                <w:spacing w:val="-3"/>
              </w:rPr>
              <w:t>（</w:t>
            </w:r>
            <w:r>
              <w:rPr>
                <w:rFonts w:ascii="Times New Roman" w:hAnsi="Times New Roman" w:eastAsia="Times New Roman" w:cs="Times New Roman"/>
                <w:sz w:val="24"/>
                <w:szCs w:val="24"/>
                <w:spacing w:val="-3"/>
              </w:rPr>
              <w:t>3</w:t>
            </w:r>
            <w:r>
              <w:rPr>
                <w:rFonts w:ascii="SimSun" w:hAnsi="SimSun" w:eastAsia="SimSun" w:cs="SimSun"/>
                <w:sz w:val="24"/>
                <w:szCs w:val="24"/>
                <w:spacing w:val="-3"/>
              </w:rPr>
              <w:t>）环境风险防范措施</w:t>
            </w:r>
          </w:p>
        </w:tc>
      </w:tr>
    </w:tbl>
    <w:p>
      <w:pPr>
        <w:pStyle w:val="BodyText"/>
        <w:rPr/>
      </w:pPr>
      <w:r/>
    </w:p>
    <w:p>
      <w:pPr>
        <w:sectPr>
          <w:footerReference w:type="default" r:id="rId168"/>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12615" w:hRule="atLeast"/>
        </w:trPr>
        <w:tc>
          <w:tcPr>
            <w:tcW w:w="425" w:type="dxa"/>
            <w:vAlign w:val="top"/>
            <w:tcBorders>
              <w:right w:val="single" w:color="000000" w:sz="2" w:space="0"/>
            </w:tcBorders>
          </w:tcPr>
          <w:p>
            <w:pPr>
              <w:rPr>
                <w:rFonts w:ascii="Arial"/>
                <w:sz w:val="21"/>
              </w:rPr>
            </w:pPr>
            <w:r/>
          </w:p>
        </w:tc>
        <w:tc>
          <w:tcPr>
            <w:tcW w:w="9430" w:type="dxa"/>
            <w:vAlign w:val="top"/>
            <w:tcBorders>
              <w:left w:val="single" w:color="000000" w:sz="2" w:space="0"/>
            </w:tcBorders>
          </w:tcPr>
          <w:p>
            <w:pPr>
              <w:ind w:left="587"/>
              <w:spacing w:before="40" w:line="467" w:lineRule="exact"/>
              <w:rPr>
                <w:rFonts w:ascii="SimSun" w:hAnsi="SimSun" w:eastAsia="SimSun" w:cs="SimSun"/>
                <w:sz w:val="24"/>
                <w:szCs w:val="24"/>
              </w:rPr>
            </w:pPr>
            <w:r>
              <w:rPr>
                <w:rFonts w:ascii="SimSun" w:hAnsi="SimSun" w:eastAsia="SimSun" w:cs="SimSun"/>
                <w:sz w:val="24"/>
                <w:szCs w:val="24"/>
                <w:spacing w:val="-13"/>
                <w:position w:val="17"/>
              </w:rPr>
              <w:t>①  危废间采取分区防渗， 双锁管理， 原材料存储区设专门存储</w:t>
            </w:r>
            <w:r>
              <w:rPr>
                <w:rFonts w:ascii="SimSun" w:hAnsi="SimSun" w:eastAsia="SimSun" w:cs="SimSun"/>
                <w:sz w:val="24"/>
                <w:szCs w:val="24"/>
                <w:spacing w:val="-14"/>
                <w:position w:val="17"/>
              </w:rPr>
              <w:t>区域，</w:t>
            </w:r>
            <w:r>
              <w:rPr>
                <w:rFonts w:ascii="SimSun" w:hAnsi="SimSun" w:eastAsia="SimSun" w:cs="SimSun"/>
                <w:sz w:val="24"/>
                <w:szCs w:val="24"/>
                <w:spacing w:val="22"/>
                <w:position w:val="17"/>
              </w:rPr>
              <w:t xml:space="preserve"> </w:t>
            </w:r>
            <w:r>
              <w:rPr>
                <w:rFonts w:ascii="SimSun" w:hAnsi="SimSun" w:eastAsia="SimSun" w:cs="SimSun"/>
                <w:sz w:val="24"/>
                <w:szCs w:val="24"/>
                <w:spacing w:val="-14"/>
                <w:position w:val="17"/>
              </w:rPr>
              <w:t>并时时记录使</w:t>
            </w:r>
          </w:p>
          <w:p>
            <w:pPr>
              <w:ind w:left="110"/>
              <w:spacing w:before="1" w:line="220" w:lineRule="auto"/>
              <w:rPr>
                <w:rFonts w:ascii="SimSun" w:hAnsi="SimSun" w:eastAsia="SimSun" w:cs="SimSun"/>
                <w:sz w:val="24"/>
                <w:szCs w:val="24"/>
              </w:rPr>
            </w:pPr>
            <w:r>
              <w:rPr>
                <w:rFonts w:ascii="SimSun" w:hAnsi="SimSun" w:eastAsia="SimSun" w:cs="SimSun"/>
                <w:sz w:val="24"/>
                <w:szCs w:val="24"/>
                <w:spacing w:val="-9"/>
              </w:rPr>
              <w:t>用台账。</w:t>
            </w:r>
          </w:p>
          <w:p>
            <w:pPr>
              <w:ind w:left="109" w:right="102" w:firstLine="477"/>
              <w:spacing w:before="180" w:line="359" w:lineRule="auto"/>
              <w:rPr>
                <w:rFonts w:ascii="SimSun" w:hAnsi="SimSun" w:eastAsia="SimSun" w:cs="SimSun"/>
                <w:sz w:val="24"/>
                <w:szCs w:val="24"/>
              </w:rPr>
            </w:pPr>
            <w:r>
              <w:rPr>
                <w:rFonts w:ascii="SimSun" w:hAnsi="SimSun" w:eastAsia="SimSun" w:cs="SimSun"/>
                <w:sz w:val="24"/>
                <w:szCs w:val="24"/>
                <w:spacing w:val="-7"/>
              </w:rPr>
              <w:t>②  对职工要加强职业培训和安全教育。培养职工要有高度的安全生产责任心， 并且</w:t>
            </w:r>
            <w:r>
              <w:rPr>
                <w:rFonts w:ascii="SimSun" w:hAnsi="SimSun" w:eastAsia="SimSun" w:cs="SimSun"/>
                <w:sz w:val="24"/>
                <w:szCs w:val="24"/>
                <w:spacing w:val="3"/>
              </w:rPr>
              <w:t xml:space="preserve"> </w:t>
            </w:r>
            <w:r>
              <w:rPr>
                <w:rFonts w:ascii="SimSun" w:hAnsi="SimSun" w:eastAsia="SimSun" w:cs="SimSun"/>
                <w:sz w:val="24"/>
                <w:szCs w:val="24"/>
                <w:spacing w:val="-12"/>
              </w:rPr>
              <w:t>要熟悉相应的业务，</w:t>
            </w:r>
            <w:r>
              <w:rPr>
                <w:rFonts w:ascii="SimSun" w:hAnsi="SimSun" w:eastAsia="SimSun" w:cs="SimSun"/>
                <w:sz w:val="24"/>
                <w:szCs w:val="24"/>
                <w:spacing w:val="35"/>
              </w:rPr>
              <w:t xml:space="preserve"> </w:t>
            </w:r>
            <w:r>
              <w:rPr>
                <w:rFonts w:ascii="SimSun" w:hAnsi="SimSun" w:eastAsia="SimSun" w:cs="SimSun"/>
                <w:sz w:val="24"/>
                <w:szCs w:val="24"/>
                <w:spacing w:val="-12"/>
              </w:rPr>
              <w:t>有熟练的操作技能，</w:t>
            </w:r>
            <w:r>
              <w:rPr>
                <w:rFonts w:ascii="SimSun" w:hAnsi="SimSun" w:eastAsia="SimSun" w:cs="SimSun"/>
                <w:sz w:val="24"/>
                <w:szCs w:val="24"/>
                <w:spacing w:val="38"/>
              </w:rPr>
              <w:t xml:space="preserve"> </w:t>
            </w:r>
            <w:r>
              <w:rPr>
                <w:rFonts w:ascii="SimSun" w:hAnsi="SimSun" w:eastAsia="SimSun" w:cs="SimSun"/>
                <w:sz w:val="24"/>
                <w:szCs w:val="24"/>
                <w:spacing w:val="-12"/>
              </w:rPr>
              <w:t>具备有关物料、设备、设施、工艺参数变动及泄</w:t>
            </w:r>
          </w:p>
          <w:p>
            <w:pPr>
              <w:ind w:left="108"/>
              <w:spacing w:before="1" w:line="218" w:lineRule="auto"/>
              <w:rPr>
                <w:rFonts w:ascii="SimSun" w:hAnsi="SimSun" w:eastAsia="SimSun" w:cs="SimSun"/>
                <w:sz w:val="24"/>
                <w:szCs w:val="24"/>
              </w:rPr>
            </w:pPr>
            <w:r>
              <w:rPr>
                <w:rFonts w:ascii="SimSun" w:hAnsi="SimSun" w:eastAsia="SimSun" w:cs="SimSun"/>
                <w:sz w:val="24"/>
                <w:szCs w:val="24"/>
                <w:spacing w:val="-2"/>
              </w:rPr>
              <w:t>漏等的危险、危害知识，在紧急情况下能采取正确的应急方法。</w:t>
            </w:r>
          </w:p>
          <w:p>
            <w:pPr>
              <w:ind w:left="586"/>
              <w:spacing w:before="182" w:line="468" w:lineRule="exact"/>
              <w:rPr>
                <w:rFonts w:ascii="SimSun" w:hAnsi="SimSun" w:eastAsia="SimSun" w:cs="SimSun"/>
                <w:sz w:val="24"/>
                <w:szCs w:val="24"/>
              </w:rPr>
            </w:pPr>
            <w:r>
              <w:rPr>
                <w:rFonts w:ascii="SimSun" w:hAnsi="SimSun" w:eastAsia="SimSun" w:cs="SimSun"/>
                <w:sz w:val="24"/>
                <w:szCs w:val="24"/>
                <w:spacing w:val="-14"/>
                <w:position w:val="17"/>
              </w:rPr>
              <w:t>③  在事故状态下，</w:t>
            </w:r>
            <w:r>
              <w:rPr>
                <w:rFonts w:ascii="SimSun" w:hAnsi="SimSun" w:eastAsia="SimSun" w:cs="SimSun"/>
                <w:sz w:val="24"/>
                <w:szCs w:val="24"/>
                <w:spacing w:val="54"/>
                <w:position w:val="17"/>
              </w:rPr>
              <w:t xml:space="preserve"> </w:t>
            </w:r>
            <w:r>
              <w:rPr>
                <w:rFonts w:ascii="SimSun" w:hAnsi="SimSun" w:eastAsia="SimSun" w:cs="SimSun"/>
                <w:sz w:val="24"/>
                <w:szCs w:val="24"/>
                <w:spacing w:val="-14"/>
                <w:position w:val="17"/>
              </w:rPr>
              <w:t>由于管理疏忽和错误操作等因素， 可能导致泄漏的物料， 及时清</w:t>
            </w:r>
          </w:p>
          <w:p>
            <w:pPr>
              <w:ind w:left="111"/>
              <w:spacing w:line="219" w:lineRule="auto"/>
              <w:rPr>
                <w:rFonts w:ascii="SimSun" w:hAnsi="SimSun" w:eastAsia="SimSun" w:cs="SimSun"/>
                <w:sz w:val="24"/>
                <w:szCs w:val="24"/>
              </w:rPr>
            </w:pPr>
            <w:r>
              <w:rPr>
                <w:rFonts w:ascii="SimSun" w:hAnsi="SimSun" w:eastAsia="SimSun" w:cs="SimSun"/>
                <w:sz w:val="24"/>
                <w:szCs w:val="24"/>
                <w:spacing w:val="-3"/>
              </w:rPr>
              <w:t>理泄漏物料，将收集的物料按照危险废物处置。</w:t>
            </w:r>
          </w:p>
          <w:p>
            <w:pPr>
              <w:ind w:left="586"/>
              <w:spacing w:before="181" w:line="217" w:lineRule="auto"/>
              <w:rPr>
                <w:rFonts w:ascii="SimSun" w:hAnsi="SimSun" w:eastAsia="SimSun" w:cs="SimSun"/>
                <w:sz w:val="24"/>
                <w:szCs w:val="24"/>
              </w:rPr>
            </w:pPr>
            <w:r>
              <w:rPr>
                <w:rFonts w:ascii="SimSun" w:hAnsi="SimSun" w:eastAsia="SimSun" w:cs="SimSun"/>
                <w:sz w:val="24"/>
                <w:szCs w:val="24"/>
                <w:spacing w:val="-1"/>
              </w:rPr>
              <w:t>④  废气治理设施一旦发生故障，立即停产检修，待检修</w:t>
            </w:r>
            <w:r>
              <w:rPr>
                <w:rFonts w:ascii="SimSun" w:hAnsi="SimSun" w:eastAsia="SimSun" w:cs="SimSun"/>
                <w:sz w:val="24"/>
                <w:szCs w:val="24"/>
                <w:spacing w:val="-2"/>
              </w:rPr>
              <w:t>正常后再行生产。</w:t>
            </w:r>
          </w:p>
          <w:p>
            <w:pPr>
              <w:ind w:left="586"/>
              <w:spacing w:before="184" w:line="467" w:lineRule="exact"/>
              <w:rPr>
                <w:rFonts w:ascii="SimSun" w:hAnsi="SimSun" w:eastAsia="SimSun" w:cs="SimSun"/>
                <w:sz w:val="24"/>
                <w:szCs w:val="24"/>
              </w:rPr>
            </w:pPr>
            <w:r>
              <w:rPr>
                <w:rFonts w:ascii="SimSun" w:hAnsi="SimSun" w:eastAsia="SimSun" w:cs="SimSun"/>
                <w:sz w:val="24"/>
                <w:szCs w:val="24"/>
                <w:spacing w:val="-12"/>
                <w:position w:val="17"/>
              </w:rPr>
              <w:t>⑤  危险化学品的使用，</w:t>
            </w:r>
            <w:r>
              <w:rPr>
                <w:rFonts w:ascii="SimSun" w:hAnsi="SimSun" w:eastAsia="SimSun" w:cs="SimSun"/>
                <w:sz w:val="24"/>
                <w:szCs w:val="24"/>
                <w:spacing w:val="39"/>
                <w:position w:val="17"/>
              </w:rPr>
              <w:t xml:space="preserve"> </w:t>
            </w:r>
            <w:r>
              <w:rPr>
                <w:rFonts w:ascii="SimSun" w:hAnsi="SimSun" w:eastAsia="SimSun" w:cs="SimSun"/>
                <w:sz w:val="24"/>
                <w:szCs w:val="24"/>
                <w:spacing w:val="-12"/>
                <w:position w:val="17"/>
              </w:rPr>
              <w:t>必须严格依照《危险化学品管理制度》执行，</w:t>
            </w:r>
            <w:r>
              <w:rPr>
                <w:rFonts w:ascii="SimSun" w:hAnsi="SimSun" w:eastAsia="SimSun" w:cs="SimSun"/>
                <w:sz w:val="24"/>
                <w:szCs w:val="24"/>
                <w:spacing w:val="25"/>
                <w:position w:val="17"/>
              </w:rPr>
              <w:t xml:space="preserve"> </w:t>
            </w:r>
            <w:r>
              <w:rPr>
                <w:rFonts w:ascii="SimSun" w:hAnsi="SimSun" w:eastAsia="SimSun" w:cs="SimSun"/>
                <w:sz w:val="24"/>
                <w:szCs w:val="24"/>
                <w:spacing w:val="-12"/>
                <w:position w:val="17"/>
              </w:rPr>
              <w:t>存储仓库必须</w:t>
            </w:r>
          </w:p>
          <w:p>
            <w:pPr>
              <w:ind w:left="108"/>
              <w:spacing w:before="1" w:line="219" w:lineRule="auto"/>
              <w:rPr>
                <w:rFonts w:ascii="SimSun" w:hAnsi="SimSun" w:eastAsia="SimSun" w:cs="SimSun"/>
                <w:sz w:val="24"/>
                <w:szCs w:val="24"/>
              </w:rPr>
            </w:pPr>
            <w:r>
              <w:rPr>
                <w:rFonts w:ascii="SimSun" w:hAnsi="SimSun" w:eastAsia="SimSun" w:cs="SimSun"/>
                <w:sz w:val="24"/>
                <w:szCs w:val="24"/>
                <w:spacing w:val="-3"/>
              </w:rPr>
              <w:t>配备相应的应急物资，并落实点检。</w:t>
            </w:r>
          </w:p>
          <w:p>
            <w:pPr>
              <w:ind w:left="586"/>
              <w:spacing w:before="182" w:line="217" w:lineRule="auto"/>
              <w:rPr>
                <w:rFonts w:ascii="SimSun" w:hAnsi="SimSun" w:eastAsia="SimSun" w:cs="SimSun"/>
                <w:sz w:val="24"/>
                <w:szCs w:val="24"/>
              </w:rPr>
            </w:pPr>
            <w:r>
              <w:rPr>
                <w:rFonts w:ascii="SimSun" w:hAnsi="SimSun" w:eastAsia="SimSun" w:cs="SimSun"/>
                <w:sz w:val="24"/>
                <w:szCs w:val="24"/>
                <w:spacing w:val="-1"/>
              </w:rPr>
              <w:t>⑥  公司及时修编《突发环境事件应急预案》，</w:t>
            </w:r>
            <w:r>
              <w:rPr>
                <w:rFonts w:ascii="SimSun" w:hAnsi="SimSun" w:eastAsia="SimSun" w:cs="SimSun"/>
                <w:sz w:val="24"/>
                <w:szCs w:val="24"/>
                <w:spacing w:val="-2"/>
              </w:rPr>
              <w:t>并在环保局进行备案。</w:t>
            </w:r>
          </w:p>
          <w:p>
            <w:pPr>
              <w:ind w:left="594"/>
              <w:spacing w:before="184" w:line="220" w:lineRule="auto"/>
              <w:rPr>
                <w:rFonts w:ascii="SimSun" w:hAnsi="SimSun" w:eastAsia="SimSun" w:cs="SimSun"/>
                <w:sz w:val="24"/>
                <w:szCs w:val="24"/>
              </w:rPr>
            </w:pPr>
            <w:r>
              <w:rPr>
                <w:rFonts w:ascii="SimSun" w:hAnsi="SimSun" w:eastAsia="SimSun" w:cs="SimSun"/>
                <w:sz w:val="24"/>
                <w:szCs w:val="24"/>
                <w:spacing w:val="-3"/>
              </w:rPr>
              <w:t>（</w:t>
            </w:r>
            <w:r>
              <w:rPr>
                <w:rFonts w:ascii="Times New Roman" w:hAnsi="Times New Roman" w:eastAsia="Times New Roman" w:cs="Times New Roman"/>
                <w:sz w:val="24"/>
                <w:szCs w:val="24"/>
                <w:spacing w:val="-3"/>
              </w:rPr>
              <w:t>4</w:t>
            </w:r>
            <w:r>
              <w:rPr>
                <w:rFonts w:ascii="SimSun" w:hAnsi="SimSun" w:eastAsia="SimSun" w:cs="SimSun"/>
                <w:sz w:val="24"/>
                <w:szCs w:val="24"/>
                <w:spacing w:val="-3"/>
              </w:rPr>
              <w:t>）原料仓易燃性防范措施</w:t>
            </w:r>
          </w:p>
          <w:p>
            <w:pPr>
              <w:ind w:left="114" w:firstLine="477"/>
              <w:spacing w:before="181" w:line="359" w:lineRule="auto"/>
              <w:rPr>
                <w:rFonts w:ascii="SimSun" w:hAnsi="SimSun" w:eastAsia="SimSun" w:cs="SimSun"/>
                <w:sz w:val="24"/>
                <w:szCs w:val="24"/>
              </w:rPr>
            </w:pPr>
            <w:r>
              <w:rPr>
                <w:rFonts w:ascii="SimSun" w:hAnsi="SimSun" w:eastAsia="SimSun" w:cs="SimSun"/>
                <w:sz w:val="24"/>
                <w:szCs w:val="24"/>
                <w:spacing w:val="-11"/>
              </w:rPr>
              <w:t>企业一旦发生火灾事件，</w:t>
            </w:r>
            <w:r>
              <w:rPr>
                <w:rFonts w:ascii="SimSun" w:hAnsi="SimSun" w:eastAsia="SimSun" w:cs="SimSun"/>
                <w:sz w:val="24"/>
                <w:szCs w:val="24"/>
                <w:spacing w:val="55"/>
              </w:rPr>
              <w:t xml:space="preserve"> </w:t>
            </w:r>
            <w:r>
              <w:rPr>
                <w:rFonts w:ascii="SimSun" w:hAnsi="SimSun" w:eastAsia="SimSun" w:cs="SimSun"/>
                <w:sz w:val="24"/>
                <w:szCs w:val="24"/>
                <w:spacing w:val="-11"/>
              </w:rPr>
              <w:t>产生的大量消防水，</w:t>
            </w:r>
            <w:r>
              <w:rPr>
                <w:rFonts w:ascii="SimSun" w:hAnsi="SimSun" w:eastAsia="SimSun" w:cs="SimSun"/>
                <w:sz w:val="24"/>
                <w:szCs w:val="24"/>
                <w:spacing w:val="59"/>
              </w:rPr>
              <w:t xml:space="preserve"> </w:t>
            </w:r>
            <w:r>
              <w:rPr>
                <w:rFonts w:ascii="SimSun" w:hAnsi="SimSun" w:eastAsia="SimSun" w:cs="SimSun"/>
                <w:sz w:val="24"/>
                <w:szCs w:val="24"/>
                <w:spacing w:val="-11"/>
              </w:rPr>
              <w:t>项目单位应建立《突发环境应急预案》</w:t>
            </w:r>
            <w:r>
              <w:rPr>
                <w:rFonts w:ascii="SimSun" w:hAnsi="SimSun" w:eastAsia="SimSun" w:cs="SimSun"/>
                <w:sz w:val="24"/>
                <w:szCs w:val="24"/>
              </w:rPr>
              <w:t xml:space="preserve"> </w:t>
            </w:r>
            <w:r>
              <w:rPr>
                <w:rFonts w:ascii="SimSun" w:hAnsi="SimSun" w:eastAsia="SimSun" w:cs="SimSun"/>
                <w:sz w:val="24"/>
                <w:szCs w:val="24"/>
                <w:spacing w:val="-13"/>
              </w:rPr>
              <w:t>管理制度， 加强应急演练，</w:t>
            </w:r>
            <w:r>
              <w:rPr>
                <w:rFonts w:ascii="SimSun" w:hAnsi="SimSun" w:eastAsia="SimSun" w:cs="SimSun"/>
                <w:sz w:val="24"/>
                <w:szCs w:val="24"/>
                <w:spacing w:val="24"/>
              </w:rPr>
              <w:t xml:space="preserve"> </w:t>
            </w:r>
            <w:r>
              <w:rPr>
                <w:rFonts w:ascii="SimSun" w:hAnsi="SimSun" w:eastAsia="SimSun" w:cs="SimSun"/>
                <w:sz w:val="24"/>
                <w:szCs w:val="24"/>
                <w:spacing w:val="-13"/>
              </w:rPr>
              <w:t>公司每半年至少组织一次应急演</w:t>
            </w:r>
            <w:r>
              <w:rPr>
                <w:rFonts w:ascii="SimSun" w:hAnsi="SimSun" w:eastAsia="SimSun" w:cs="SimSun"/>
                <w:sz w:val="24"/>
                <w:szCs w:val="24"/>
                <w:spacing w:val="-14"/>
              </w:rPr>
              <w:t>练， 各级演练应按事前制定的</w:t>
            </w:r>
          </w:p>
          <w:p>
            <w:pPr>
              <w:ind w:left="107"/>
              <w:spacing w:before="1" w:line="218" w:lineRule="auto"/>
              <w:rPr>
                <w:rFonts w:ascii="SimSun" w:hAnsi="SimSun" w:eastAsia="SimSun" w:cs="SimSun"/>
                <w:sz w:val="24"/>
                <w:szCs w:val="24"/>
              </w:rPr>
            </w:pPr>
            <w:r>
              <w:rPr>
                <w:rFonts w:ascii="SimSun" w:hAnsi="SimSun" w:eastAsia="SimSun" w:cs="SimSun"/>
                <w:sz w:val="24"/>
                <w:szCs w:val="24"/>
                <w:spacing w:val="-1"/>
              </w:rPr>
              <w:t>模拟程序进行，并全程记录。</w:t>
            </w:r>
          </w:p>
          <w:p>
            <w:pPr>
              <w:ind w:left="587"/>
              <w:spacing w:before="183" w:line="217" w:lineRule="auto"/>
              <w:rPr>
                <w:rFonts w:ascii="SimSun" w:hAnsi="SimSun" w:eastAsia="SimSun" w:cs="SimSun"/>
                <w:sz w:val="24"/>
                <w:szCs w:val="24"/>
              </w:rPr>
            </w:pPr>
            <w:r>
              <w:rPr>
                <w:rFonts w:ascii="SimSun" w:hAnsi="SimSun" w:eastAsia="SimSun" w:cs="SimSun"/>
                <w:sz w:val="24"/>
                <w:szCs w:val="24"/>
                <w:spacing w:val="-3"/>
              </w:rPr>
              <w:t>①  首先应就近使其流入各应急事故池或控制在围堰内；</w:t>
            </w:r>
          </w:p>
          <w:p>
            <w:pPr>
              <w:ind w:left="586"/>
              <w:spacing w:before="185" w:line="217" w:lineRule="auto"/>
              <w:rPr>
                <w:rFonts w:ascii="SimSun" w:hAnsi="SimSun" w:eastAsia="SimSun" w:cs="SimSun"/>
                <w:sz w:val="24"/>
                <w:szCs w:val="24"/>
              </w:rPr>
            </w:pPr>
            <w:r>
              <w:rPr>
                <w:rFonts w:ascii="SimSun" w:hAnsi="SimSun" w:eastAsia="SimSun" w:cs="SimSun"/>
                <w:sz w:val="24"/>
                <w:szCs w:val="24"/>
                <w:spacing w:val="-2"/>
              </w:rPr>
              <w:t>②  对地面残留消防水应立即用沙、土设置围堰，防止消防废水向四周蔓延；</w:t>
            </w:r>
          </w:p>
          <w:p>
            <w:pPr>
              <w:ind w:left="586"/>
              <w:spacing w:before="185" w:line="217" w:lineRule="auto"/>
              <w:rPr>
                <w:rFonts w:ascii="SimSun" w:hAnsi="SimSun" w:eastAsia="SimSun" w:cs="SimSun"/>
                <w:sz w:val="24"/>
                <w:szCs w:val="24"/>
              </w:rPr>
            </w:pPr>
            <w:r>
              <w:rPr>
                <w:rFonts w:ascii="SimSun" w:hAnsi="SimSun" w:eastAsia="SimSun" w:cs="SimSun"/>
                <w:sz w:val="24"/>
                <w:szCs w:val="24"/>
                <w:spacing w:val="-2"/>
              </w:rPr>
              <w:t>③  封闭厂区雨污水沟渠总排放口，防止</w:t>
            </w:r>
            <w:r>
              <w:rPr>
                <w:rFonts w:ascii="SimSun" w:hAnsi="SimSun" w:eastAsia="SimSun" w:cs="SimSun"/>
                <w:sz w:val="24"/>
                <w:szCs w:val="24"/>
                <w:spacing w:val="-3"/>
              </w:rPr>
              <w:t>消防水排出厂界；</w:t>
            </w:r>
          </w:p>
          <w:p>
            <w:pPr>
              <w:ind w:left="586"/>
              <w:spacing w:before="184" w:line="217" w:lineRule="auto"/>
              <w:rPr>
                <w:rFonts w:ascii="SimSun" w:hAnsi="SimSun" w:eastAsia="SimSun" w:cs="SimSun"/>
                <w:sz w:val="24"/>
                <w:szCs w:val="24"/>
              </w:rPr>
            </w:pPr>
            <w:r>
              <w:rPr>
                <w:rFonts w:ascii="SimSun" w:hAnsi="SimSun" w:eastAsia="SimSun" w:cs="SimSun"/>
                <w:sz w:val="24"/>
                <w:szCs w:val="24"/>
              </w:rPr>
              <w:t>④  消防废水储存于收集桶内，经检测无害后进行排</w:t>
            </w:r>
            <w:r>
              <w:rPr>
                <w:rFonts w:ascii="SimSun" w:hAnsi="SimSun" w:eastAsia="SimSun" w:cs="SimSun"/>
                <w:sz w:val="24"/>
                <w:szCs w:val="24"/>
                <w:spacing w:val="-1"/>
              </w:rPr>
              <w:t>放并上报相关部门。</w:t>
            </w:r>
          </w:p>
          <w:p>
            <w:pPr>
              <w:ind w:left="586"/>
              <w:spacing w:before="185" w:line="217" w:lineRule="auto"/>
              <w:rPr>
                <w:rFonts w:ascii="SimSun" w:hAnsi="SimSun" w:eastAsia="SimSun" w:cs="SimSun"/>
                <w:sz w:val="24"/>
                <w:szCs w:val="24"/>
              </w:rPr>
            </w:pPr>
            <w:r>
              <w:rPr>
                <w:rFonts w:ascii="SimSun" w:hAnsi="SimSun" w:eastAsia="SimSun" w:cs="SimSun"/>
                <w:sz w:val="24"/>
                <w:szCs w:val="24"/>
                <w:spacing w:val="-2"/>
              </w:rPr>
              <w:t>②应急预案</w:t>
            </w:r>
          </w:p>
          <w:p>
            <w:pPr>
              <w:ind w:left="107" w:right="100" w:firstLine="483"/>
              <w:spacing w:before="183" w:line="360" w:lineRule="auto"/>
              <w:rPr>
                <w:rFonts w:ascii="SimSun" w:hAnsi="SimSun" w:eastAsia="SimSun" w:cs="SimSun"/>
                <w:sz w:val="24"/>
                <w:szCs w:val="24"/>
              </w:rPr>
            </w:pPr>
            <w:r>
              <w:rPr>
                <w:rFonts w:ascii="SimSun" w:hAnsi="SimSun" w:eastAsia="SimSun" w:cs="SimSun"/>
                <w:sz w:val="24"/>
                <w:szCs w:val="24"/>
                <w:spacing w:val="2"/>
              </w:rPr>
              <w:t>建设单位应制定事故状况下的应急预案和应急措施，一旦发生火灾爆炸事故应及时</w:t>
            </w:r>
            <w:r>
              <w:rPr>
                <w:rFonts w:ascii="SimSun" w:hAnsi="SimSun" w:eastAsia="SimSun" w:cs="SimSun"/>
                <w:sz w:val="24"/>
                <w:szCs w:val="24"/>
                <w:spacing w:val="15"/>
              </w:rPr>
              <w:t xml:space="preserve"> </w:t>
            </w:r>
            <w:r>
              <w:rPr>
                <w:rFonts w:ascii="SimSun" w:hAnsi="SimSun" w:eastAsia="SimSun" w:cs="SimSun"/>
                <w:sz w:val="24"/>
                <w:szCs w:val="24"/>
                <w:spacing w:val="-11"/>
              </w:rPr>
              <w:t>对周围人员进行疏散，</w:t>
            </w:r>
            <w:r>
              <w:rPr>
                <w:rFonts w:ascii="SimSun" w:hAnsi="SimSun" w:eastAsia="SimSun" w:cs="SimSun"/>
                <w:sz w:val="24"/>
                <w:szCs w:val="24"/>
                <w:spacing w:val="50"/>
              </w:rPr>
              <w:t xml:space="preserve"> </w:t>
            </w:r>
            <w:r>
              <w:rPr>
                <w:rFonts w:ascii="SimSun" w:hAnsi="SimSun" w:eastAsia="SimSun" w:cs="SimSun"/>
                <w:sz w:val="24"/>
                <w:szCs w:val="24"/>
                <w:spacing w:val="-11"/>
              </w:rPr>
              <w:t>同时利用室内消防设施进行扑救， 并应及时与消防、环保等部门取</w:t>
            </w:r>
          </w:p>
          <w:p>
            <w:pPr>
              <w:ind w:left="109"/>
              <w:spacing w:before="1" w:line="219" w:lineRule="auto"/>
              <w:rPr>
                <w:rFonts w:ascii="SimSun" w:hAnsi="SimSun" w:eastAsia="SimSun" w:cs="SimSun"/>
                <w:sz w:val="24"/>
                <w:szCs w:val="24"/>
              </w:rPr>
            </w:pPr>
            <w:r>
              <w:rPr>
                <w:rFonts w:ascii="SimSun" w:hAnsi="SimSun" w:eastAsia="SimSun" w:cs="SimSun"/>
                <w:sz w:val="24"/>
                <w:szCs w:val="24"/>
                <w:spacing w:val="-3"/>
              </w:rPr>
              <w:t>得联系，多方配合尽量将事故损失降到最低。</w:t>
            </w:r>
          </w:p>
          <w:p>
            <w:pPr>
              <w:ind w:left="112" w:right="101" w:firstLine="476"/>
              <w:spacing w:before="182" w:line="359" w:lineRule="auto"/>
              <w:rPr>
                <w:rFonts w:ascii="SimSun" w:hAnsi="SimSun" w:eastAsia="SimSun" w:cs="SimSun"/>
                <w:sz w:val="24"/>
                <w:szCs w:val="24"/>
              </w:rPr>
            </w:pPr>
            <w:r>
              <w:rPr>
                <w:rFonts w:ascii="SimSun" w:hAnsi="SimSun" w:eastAsia="SimSun" w:cs="SimSun"/>
                <w:sz w:val="24"/>
                <w:szCs w:val="24"/>
                <w:spacing w:val="2"/>
              </w:rPr>
              <w:t>根据《关于进一步加强环境影响评价管理防范环境风险的通知》（环发〔</w:t>
            </w:r>
            <w:r>
              <w:rPr>
                <w:rFonts w:ascii="Times New Roman" w:hAnsi="Times New Roman" w:eastAsia="Times New Roman" w:cs="Times New Roman"/>
                <w:sz w:val="24"/>
                <w:szCs w:val="24"/>
                <w:spacing w:val="2"/>
              </w:rPr>
              <w:t>2012</w:t>
            </w:r>
            <w:r>
              <w:rPr>
                <w:rFonts w:ascii="SimSun" w:hAnsi="SimSun" w:eastAsia="SimSun" w:cs="SimSun"/>
                <w:sz w:val="24"/>
                <w:szCs w:val="24"/>
                <w:spacing w:val="2"/>
              </w:rPr>
              <w:t>〕</w:t>
            </w:r>
            <w:r>
              <w:rPr>
                <w:rFonts w:ascii="Times New Roman" w:hAnsi="Times New Roman" w:eastAsia="Times New Roman" w:cs="Times New Roman"/>
                <w:sz w:val="24"/>
                <w:szCs w:val="24"/>
                <w:spacing w:val="2"/>
              </w:rPr>
              <w:t>77</w:t>
            </w:r>
            <w:r>
              <w:rPr>
                <w:rFonts w:ascii="Times New Roman" w:hAnsi="Times New Roman" w:eastAsia="Times New Roman" w:cs="Times New Roman"/>
                <w:sz w:val="24"/>
                <w:szCs w:val="24"/>
                <w:spacing w:val="10"/>
              </w:rPr>
              <w:t xml:space="preserve"> </w:t>
            </w:r>
            <w:r>
              <w:rPr>
                <w:rFonts w:ascii="SimSun" w:hAnsi="SimSun" w:eastAsia="SimSun" w:cs="SimSun"/>
                <w:sz w:val="24"/>
                <w:szCs w:val="24"/>
                <w:spacing w:val="-10"/>
              </w:rPr>
              <w:t>号）、《关于印发</w:t>
            </w:r>
            <w:r>
              <w:rPr>
                <w:rFonts w:ascii="Times New Roman" w:hAnsi="Times New Roman" w:eastAsia="Times New Roman" w:cs="Times New Roman"/>
                <w:sz w:val="24"/>
                <w:szCs w:val="24"/>
                <w:spacing w:val="-10"/>
              </w:rPr>
              <w:t>&lt;</w:t>
            </w:r>
            <w:r>
              <w:rPr>
                <w:rFonts w:ascii="SimSun" w:hAnsi="SimSun" w:eastAsia="SimSun" w:cs="SimSun"/>
                <w:sz w:val="24"/>
                <w:szCs w:val="24"/>
                <w:spacing w:val="-10"/>
              </w:rPr>
              <w:t>企业事业单位突发环境事件应急备案管理办法（试行）</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10"/>
              </w:rPr>
              <w:t>&gt;</w:t>
            </w:r>
            <w:r>
              <w:rPr>
                <w:rFonts w:ascii="SimSun" w:hAnsi="SimSun" w:eastAsia="SimSun" w:cs="SimSun"/>
                <w:sz w:val="24"/>
                <w:szCs w:val="24"/>
                <w:spacing w:val="-10"/>
              </w:rPr>
              <w:t>的通知》 （环</w:t>
            </w:r>
            <w:r>
              <w:rPr>
                <w:rFonts w:ascii="SimSun" w:hAnsi="SimSun" w:eastAsia="SimSun" w:cs="SimSun"/>
                <w:sz w:val="24"/>
                <w:szCs w:val="24"/>
              </w:rPr>
              <w:t xml:space="preserve"> </w:t>
            </w:r>
            <w:r>
              <w:rPr>
                <w:rFonts w:ascii="SimSun" w:hAnsi="SimSun" w:eastAsia="SimSun" w:cs="SimSun"/>
                <w:sz w:val="24"/>
                <w:szCs w:val="24"/>
                <w:spacing w:val="-6"/>
              </w:rPr>
              <w:t>发〔</w:t>
            </w:r>
            <w:r>
              <w:rPr>
                <w:rFonts w:ascii="Times New Roman" w:hAnsi="Times New Roman" w:eastAsia="Times New Roman" w:cs="Times New Roman"/>
                <w:sz w:val="24"/>
                <w:szCs w:val="24"/>
                <w:spacing w:val="-6"/>
              </w:rPr>
              <w:t>2015</w:t>
            </w:r>
            <w:r>
              <w:rPr>
                <w:rFonts w:ascii="SimSun" w:hAnsi="SimSun" w:eastAsia="SimSun" w:cs="SimSun"/>
                <w:sz w:val="24"/>
                <w:szCs w:val="24"/>
                <w:spacing w:val="-6"/>
              </w:rPr>
              <w:t>〕</w:t>
            </w:r>
            <w:r>
              <w:rPr>
                <w:rFonts w:ascii="Times New Roman" w:hAnsi="Times New Roman" w:eastAsia="Times New Roman" w:cs="Times New Roman"/>
                <w:sz w:val="24"/>
                <w:szCs w:val="24"/>
                <w:spacing w:val="-6"/>
              </w:rPr>
              <w:t>4</w:t>
            </w:r>
            <w:r>
              <w:rPr>
                <w:rFonts w:ascii="Times New Roman" w:hAnsi="Times New Roman" w:eastAsia="Times New Roman" w:cs="Times New Roman"/>
                <w:sz w:val="24"/>
                <w:szCs w:val="24"/>
                <w:spacing w:val="41"/>
              </w:rPr>
              <w:t xml:space="preserve"> </w:t>
            </w:r>
            <w:r>
              <w:rPr>
                <w:rFonts w:ascii="SimSun" w:hAnsi="SimSun" w:eastAsia="SimSun" w:cs="SimSun"/>
                <w:sz w:val="24"/>
                <w:szCs w:val="24"/>
                <w:spacing w:val="-6"/>
              </w:rPr>
              <w:t>号）、《突发环境事件应急管理办法》（环境保护部令第</w:t>
            </w:r>
            <w:r>
              <w:rPr>
                <w:rFonts w:ascii="SimSun" w:hAnsi="SimSun" w:eastAsia="SimSun" w:cs="SimSun"/>
                <w:sz w:val="24"/>
                <w:szCs w:val="24"/>
                <w:spacing w:val="-37"/>
              </w:rPr>
              <w:t xml:space="preserve"> </w:t>
            </w:r>
            <w:r>
              <w:rPr>
                <w:rFonts w:ascii="Times New Roman" w:hAnsi="Times New Roman" w:eastAsia="Times New Roman" w:cs="Times New Roman"/>
                <w:sz w:val="24"/>
                <w:szCs w:val="24"/>
                <w:spacing w:val="-6"/>
              </w:rPr>
              <w:t>34</w:t>
            </w:r>
            <w:r>
              <w:rPr>
                <w:rFonts w:ascii="Times New Roman" w:hAnsi="Times New Roman" w:eastAsia="Times New Roman" w:cs="Times New Roman"/>
                <w:sz w:val="24"/>
                <w:szCs w:val="24"/>
                <w:spacing w:val="29"/>
              </w:rPr>
              <w:t xml:space="preserve"> </w:t>
            </w:r>
            <w:r>
              <w:rPr>
                <w:rFonts w:ascii="SimSun" w:hAnsi="SimSun" w:eastAsia="SimSun" w:cs="SimSun"/>
                <w:sz w:val="24"/>
                <w:szCs w:val="24"/>
                <w:spacing w:val="-6"/>
              </w:rPr>
              <w:t>号）</w:t>
            </w:r>
            <w:r>
              <w:rPr>
                <w:rFonts w:ascii="SimSun" w:hAnsi="SimSun" w:eastAsia="SimSun" w:cs="SimSun"/>
                <w:sz w:val="24"/>
                <w:szCs w:val="24"/>
                <w:spacing w:val="-35"/>
              </w:rPr>
              <w:t xml:space="preserve"> </w:t>
            </w:r>
            <w:r>
              <w:rPr>
                <w:rFonts w:ascii="SimSun" w:hAnsi="SimSun" w:eastAsia="SimSun" w:cs="SimSun"/>
                <w:sz w:val="24"/>
                <w:szCs w:val="24"/>
                <w:spacing w:val="-6"/>
              </w:rPr>
              <w:t>、</w:t>
            </w:r>
            <w:r>
              <w:rPr>
                <w:rFonts w:ascii="SimSun" w:hAnsi="SimSun" w:eastAsia="SimSun" w:cs="SimSun"/>
                <w:sz w:val="24"/>
                <w:szCs w:val="24"/>
                <w:spacing w:val="-36"/>
              </w:rPr>
              <w:t xml:space="preserve"> </w:t>
            </w:r>
            <w:r>
              <w:rPr>
                <w:rFonts w:ascii="SimSun" w:hAnsi="SimSun" w:eastAsia="SimSun" w:cs="SimSun"/>
                <w:sz w:val="24"/>
                <w:szCs w:val="24"/>
                <w:spacing w:val="-6"/>
              </w:rPr>
              <w:t>《企业</w:t>
            </w:r>
          </w:p>
          <w:p>
            <w:pPr>
              <w:ind w:left="116"/>
              <w:spacing w:before="1" w:line="219" w:lineRule="auto"/>
              <w:rPr>
                <w:rFonts w:ascii="SimSun" w:hAnsi="SimSun" w:eastAsia="SimSun" w:cs="SimSun"/>
                <w:sz w:val="24"/>
                <w:szCs w:val="24"/>
              </w:rPr>
            </w:pPr>
            <w:r>
              <w:rPr>
                <w:rFonts w:ascii="SimSun" w:hAnsi="SimSun" w:eastAsia="SimSun" w:cs="SimSun"/>
                <w:sz w:val="24"/>
                <w:szCs w:val="24"/>
                <w:spacing w:val="-9"/>
              </w:rPr>
              <w:t>突发环境事件风险分级方法》（</w:t>
            </w:r>
            <w:r>
              <w:rPr>
                <w:rFonts w:ascii="Times New Roman" w:hAnsi="Times New Roman" w:eastAsia="Times New Roman" w:cs="Times New Roman"/>
                <w:sz w:val="24"/>
                <w:szCs w:val="24"/>
                <w:spacing w:val="-9"/>
              </w:rPr>
              <w:t>HJ941-2018</w:t>
            </w:r>
            <w:r>
              <w:rPr>
                <w:rFonts w:ascii="SimSun" w:hAnsi="SimSun" w:eastAsia="SimSun" w:cs="SimSun"/>
                <w:sz w:val="24"/>
                <w:szCs w:val="24"/>
                <w:spacing w:val="-9"/>
              </w:rPr>
              <w:t>）等文</w:t>
            </w:r>
            <w:r>
              <w:rPr>
                <w:rFonts w:ascii="SimSun" w:hAnsi="SimSun" w:eastAsia="SimSun" w:cs="SimSun"/>
                <w:sz w:val="24"/>
                <w:szCs w:val="24"/>
                <w:spacing w:val="-10"/>
              </w:rPr>
              <w:t>件要求， 可能发生突发环境事件的企业，</w:t>
            </w:r>
          </w:p>
        </w:tc>
      </w:tr>
    </w:tbl>
    <w:p>
      <w:pPr>
        <w:pStyle w:val="BodyText"/>
        <w:rPr/>
      </w:pPr>
      <w:r/>
    </w:p>
    <w:p>
      <w:pPr>
        <w:sectPr>
          <w:footerReference w:type="default" r:id="rId169"/>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12889" w:hRule="atLeast"/>
        </w:trPr>
        <w:tc>
          <w:tcPr>
            <w:tcW w:w="425" w:type="dxa"/>
            <w:vAlign w:val="top"/>
            <w:tcBorders>
              <w:right w:val="single" w:color="000000" w:sz="2" w:space="0"/>
            </w:tcBorders>
          </w:tcPr>
          <w:p>
            <w:pPr>
              <w:rPr>
                <w:rFonts w:ascii="Arial"/>
                <w:sz w:val="21"/>
              </w:rPr>
            </w:pPr>
            <w:r/>
          </w:p>
        </w:tc>
        <w:tc>
          <w:tcPr>
            <w:tcW w:w="9430" w:type="dxa"/>
            <w:vAlign w:val="top"/>
            <w:tcBorders>
              <w:left w:val="single" w:color="000000" w:sz="2" w:space="0"/>
            </w:tcBorders>
          </w:tcPr>
          <w:p>
            <w:pPr>
              <w:ind w:left="107" w:right="35"/>
              <w:spacing w:before="41" w:line="359" w:lineRule="auto"/>
              <w:jc w:val="both"/>
              <w:rPr>
                <w:rFonts w:ascii="SimSun" w:hAnsi="SimSun" w:eastAsia="SimSun" w:cs="SimSun"/>
                <w:sz w:val="24"/>
                <w:szCs w:val="24"/>
              </w:rPr>
            </w:pPr>
            <w:r>
              <w:rPr>
                <w:rFonts w:ascii="SimSun" w:hAnsi="SimSun" w:eastAsia="SimSun" w:cs="SimSun"/>
                <w:sz w:val="24"/>
                <w:szCs w:val="24"/>
                <w:spacing w:val="2"/>
              </w:rPr>
              <w:t>应当编制环境风险事故应急预案，建设单位制定的环境应急预案或者修订的企业环境应</w:t>
            </w:r>
            <w:r>
              <w:rPr>
                <w:rFonts w:ascii="SimSun" w:hAnsi="SimSun" w:eastAsia="SimSun" w:cs="SimSun"/>
                <w:sz w:val="24"/>
                <w:szCs w:val="24"/>
                <w:spacing w:val="9"/>
              </w:rPr>
              <w:t xml:space="preserve"> </w:t>
            </w:r>
            <w:r>
              <w:rPr>
                <w:rFonts w:ascii="SimSun" w:hAnsi="SimSun" w:eastAsia="SimSun" w:cs="SimSun"/>
                <w:sz w:val="24"/>
                <w:szCs w:val="24"/>
                <w:spacing w:val="-9"/>
              </w:rPr>
              <w:t>急预案，</w:t>
            </w:r>
            <w:r>
              <w:rPr>
                <w:rFonts w:ascii="SimSun" w:hAnsi="SimSun" w:eastAsia="SimSun" w:cs="SimSun"/>
                <w:sz w:val="24"/>
                <w:szCs w:val="24"/>
                <w:spacing w:val="-53"/>
              </w:rPr>
              <w:t xml:space="preserve"> </w:t>
            </w:r>
            <w:r>
              <w:rPr>
                <w:rFonts w:ascii="SimSun" w:hAnsi="SimSun" w:eastAsia="SimSun" w:cs="SimSun"/>
                <w:sz w:val="24"/>
                <w:szCs w:val="24"/>
                <w:spacing w:val="-9"/>
              </w:rPr>
              <w:t>应当在建设项目投入生产或者使用</w:t>
            </w:r>
            <w:r>
              <w:rPr>
                <w:rFonts w:ascii="SimSun" w:hAnsi="SimSun" w:eastAsia="SimSun" w:cs="SimSun"/>
                <w:sz w:val="24"/>
                <w:szCs w:val="24"/>
                <w:spacing w:val="-10"/>
              </w:rPr>
              <w:t>前， 按照企业环境 应急预案首次备案的要求，</w:t>
            </w:r>
            <w:r>
              <w:rPr>
                <w:rFonts w:ascii="SimSun" w:hAnsi="SimSun" w:eastAsia="SimSun" w:cs="SimSun"/>
                <w:sz w:val="24"/>
                <w:szCs w:val="24"/>
              </w:rPr>
              <w:t xml:space="preserve"> </w:t>
            </w:r>
            <w:r>
              <w:rPr>
                <w:rFonts w:ascii="SimSun" w:hAnsi="SimSun" w:eastAsia="SimSun" w:cs="SimSun"/>
                <w:sz w:val="24"/>
                <w:szCs w:val="24"/>
                <w:spacing w:val="-5"/>
              </w:rPr>
              <w:t>在当地环保行政主管部门进行备案。针对预</w:t>
            </w:r>
            <w:r>
              <w:rPr>
                <w:rFonts w:ascii="SimSun" w:hAnsi="SimSun" w:eastAsia="SimSun" w:cs="SimSun"/>
                <w:sz w:val="24"/>
                <w:szCs w:val="24"/>
                <w:spacing w:val="-6"/>
              </w:rPr>
              <w:t>案实施情况，</w:t>
            </w:r>
            <w:r>
              <w:rPr>
                <w:rFonts w:ascii="SimSun" w:hAnsi="SimSun" w:eastAsia="SimSun" w:cs="SimSun"/>
                <w:sz w:val="24"/>
                <w:szCs w:val="24"/>
                <w:spacing w:val="27"/>
              </w:rPr>
              <w:t xml:space="preserve">  </w:t>
            </w:r>
            <w:r>
              <w:rPr>
                <w:rFonts w:ascii="SimSun" w:hAnsi="SimSun" w:eastAsia="SimSun" w:cs="SimSun"/>
                <w:sz w:val="24"/>
                <w:szCs w:val="24"/>
                <w:spacing w:val="-6"/>
              </w:rPr>
              <w:t>至少每</w:t>
            </w:r>
            <w:r>
              <w:rPr>
                <w:rFonts w:ascii="SimSun" w:hAnsi="SimSun" w:eastAsia="SimSun" w:cs="SimSun"/>
                <w:sz w:val="24"/>
                <w:szCs w:val="24"/>
                <w:spacing w:val="-50"/>
              </w:rPr>
              <w:t xml:space="preserve"> </w:t>
            </w:r>
            <w:r>
              <w:rPr>
                <w:rFonts w:ascii="Times New Roman" w:hAnsi="Times New Roman" w:eastAsia="Times New Roman" w:cs="Times New Roman"/>
                <w:sz w:val="24"/>
                <w:szCs w:val="24"/>
                <w:spacing w:val="-6"/>
              </w:rPr>
              <w:t>3 </w:t>
            </w:r>
            <w:r>
              <w:rPr>
                <w:rFonts w:ascii="SimSun" w:hAnsi="SimSun" w:eastAsia="SimSun" w:cs="SimSun"/>
                <w:sz w:val="24"/>
                <w:szCs w:val="24"/>
                <w:spacing w:val="-6"/>
              </w:rPr>
              <w:t>年对预案进行一次回</w:t>
            </w:r>
          </w:p>
          <w:p>
            <w:pPr>
              <w:ind w:left="108"/>
              <w:spacing w:line="218" w:lineRule="auto"/>
              <w:rPr>
                <w:rFonts w:ascii="SimSun" w:hAnsi="SimSun" w:eastAsia="SimSun" w:cs="SimSun"/>
                <w:sz w:val="24"/>
                <w:szCs w:val="24"/>
              </w:rPr>
            </w:pPr>
            <w:r>
              <w:rPr>
                <w:rFonts w:ascii="SimSun" w:hAnsi="SimSun" w:eastAsia="SimSun" w:cs="SimSun"/>
                <w:sz w:val="24"/>
                <w:szCs w:val="24"/>
                <w:spacing w:val="-1"/>
              </w:rPr>
              <w:t>顾性评估，及时进行修订，并向所在地环境保护主管部门备案。</w:t>
            </w:r>
          </w:p>
          <w:p>
            <w:pPr>
              <w:ind w:left="590"/>
              <w:spacing w:before="183" w:line="215" w:lineRule="auto"/>
              <w:rPr>
                <w:rFonts w:ascii="SimSun" w:hAnsi="SimSun" w:eastAsia="SimSun" w:cs="SimSun"/>
                <w:sz w:val="24"/>
                <w:szCs w:val="24"/>
              </w:rPr>
            </w:pPr>
            <w:r>
              <w:rPr>
                <w:rFonts w:ascii="Times New Roman" w:hAnsi="Times New Roman" w:eastAsia="Times New Roman" w:cs="Times New Roman"/>
                <w:sz w:val="24"/>
                <w:szCs w:val="24"/>
                <w:b/>
                <w:bCs/>
                <w:spacing w:val="-1"/>
              </w:rPr>
              <w:t>(4</w:t>
            </w:r>
            <w:r>
              <w:rPr>
                <w:rFonts w:ascii="SimSun" w:hAnsi="SimSun" w:eastAsia="SimSun" w:cs="SimSun"/>
                <w:sz w:val="24"/>
                <w:szCs w:val="24"/>
                <w14:textOutline w14:w="4354" w14:cap="flat" w14:cmpd="sng">
                  <w14:solidFill>
                    <w14:srgbClr w14:val="000000"/>
                  </w14:solidFill>
                  <w14:prstDash w14:val="solid"/>
                  <w14:miter w14:lim="10"/>
                </w14:textOutline>
                <w:spacing w:val="-1"/>
              </w:rPr>
              <w:t>）环境风险分析结论</w:t>
            </w:r>
          </w:p>
          <w:p>
            <w:pPr>
              <w:ind w:left="106" w:right="101" w:firstLine="484"/>
              <w:spacing w:before="185" w:line="360" w:lineRule="auto"/>
              <w:jc w:val="both"/>
              <w:rPr>
                <w:rFonts w:ascii="SimSun" w:hAnsi="SimSun" w:eastAsia="SimSun" w:cs="SimSun"/>
                <w:sz w:val="24"/>
                <w:szCs w:val="24"/>
              </w:rPr>
            </w:pPr>
            <w:r>
              <w:rPr>
                <w:rFonts w:ascii="SimSun" w:hAnsi="SimSun" w:eastAsia="SimSun" w:cs="SimSun"/>
                <w:sz w:val="24"/>
                <w:szCs w:val="24"/>
                <w:spacing w:val="-13"/>
              </w:rPr>
              <w:t>综上，</w:t>
            </w:r>
            <w:r>
              <w:rPr>
                <w:rFonts w:ascii="SimSun" w:hAnsi="SimSun" w:eastAsia="SimSun" w:cs="SimSun"/>
                <w:sz w:val="24"/>
                <w:szCs w:val="24"/>
                <w:spacing w:val="-45"/>
              </w:rPr>
              <w:t xml:space="preserve"> </w:t>
            </w:r>
            <w:r>
              <w:rPr>
                <w:rFonts w:ascii="SimSun" w:hAnsi="SimSun" w:eastAsia="SimSun" w:cs="SimSun"/>
                <w:sz w:val="24"/>
                <w:szCs w:val="24"/>
                <w:spacing w:val="-13"/>
              </w:rPr>
              <w:t>本项目在采取评价中提出的风险事故防范措施后，</w:t>
            </w:r>
            <w:r>
              <w:rPr>
                <w:rFonts w:ascii="SimSun" w:hAnsi="SimSun" w:eastAsia="SimSun" w:cs="SimSun"/>
                <w:sz w:val="24"/>
                <w:szCs w:val="24"/>
                <w:spacing w:val="25"/>
              </w:rPr>
              <w:t xml:space="preserve"> </w:t>
            </w:r>
            <w:r>
              <w:rPr>
                <w:rFonts w:ascii="SimSun" w:hAnsi="SimSun" w:eastAsia="SimSun" w:cs="SimSun"/>
                <w:sz w:val="24"/>
                <w:szCs w:val="24"/>
                <w:spacing w:val="-13"/>
              </w:rPr>
              <w:t>能有效预防事故的发生， 可</w:t>
            </w:r>
            <w:r>
              <w:rPr>
                <w:rFonts w:ascii="SimSun" w:hAnsi="SimSun" w:eastAsia="SimSun" w:cs="SimSun"/>
                <w:sz w:val="24"/>
                <w:szCs w:val="24"/>
              </w:rPr>
              <w:t xml:space="preserve"> </w:t>
            </w:r>
            <w:r>
              <w:rPr>
                <w:rFonts w:ascii="SimSun" w:hAnsi="SimSun" w:eastAsia="SimSun" w:cs="SimSun"/>
                <w:sz w:val="24"/>
                <w:szCs w:val="24"/>
                <w:spacing w:val="-8"/>
              </w:rPr>
              <w:t>将项目风险降至最低程度，</w:t>
            </w:r>
            <w:r>
              <w:rPr>
                <w:rFonts w:ascii="SimSun" w:hAnsi="SimSun" w:eastAsia="SimSun" w:cs="SimSun"/>
                <w:sz w:val="24"/>
                <w:szCs w:val="24"/>
                <w:spacing w:val="54"/>
              </w:rPr>
              <w:t xml:space="preserve"> </w:t>
            </w:r>
            <w:r>
              <w:rPr>
                <w:rFonts w:ascii="SimSun" w:hAnsi="SimSun" w:eastAsia="SimSun" w:cs="SimSun"/>
                <w:sz w:val="24"/>
                <w:szCs w:val="24"/>
                <w:spacing w:val="-8"/>
              </w:rPr>
              <w:t>使项目在运营中的环境风险控制在可接受</w:t>
            </w:r>
            <w:r>
              <w:rPr>
                <w:rFonts w:ascii="SimSun" w:hAnsi="SimSun" w:eastAsia="SimSun" w:cs="SimSun"/>
                <w:sz w:val="24"/>
                <w:szCs w:val="24"/>
                <w:spacing w:val="-9"/>
              </w:rPr>
              <w:t>的范围</w:t>
            </w:r>
            <w:r>
              <w:rPr>
                <w:rFonts w:ascii="SimSun" w:hAnsi="SimSun" w:eastAsia="SimSun" w:cs="SimSun"/>
                <w:sz w:val="24"/>
                <w:szCs w:val="24"/>
                <w:spacing w:val="38"/>
              </w:rPr>
              <w:t xml:space="preserve"> </w:t>
            </w:r>
            <w:r>
              <w:rPr>
                <w:rFonts w:ascii="SimSun" w:hAnsi="SimSun" w:eastAsia="SimSun" w:cs="SimSun"/>
                <w:sz w:val="24"/>
                <w:szCs w:val="24"/>
                <w:spacing w:val="-9"/>
              </w:rPr>
              <w:t>内，</w:t>
            </w:r>
            <w:r>
              <w:rPr>
                <w:rFonts w:ascii="SimSun" w:hAnsi="SimSun" w:eastAsia="SimSun" w:cs="SimSun"/>
                <w:sz w:val="24"/>
                <w:szCs w:val="24"/>
                <w:spacing w:val="-50"/>
              </w:rPr>
              <w:t xml:space="preserve"> </w:t>
            </w:r>
            <w:r>
              <w:rPr>
                <w:rFonts w:ascii="SimSun" w:hAnsi="SimSun" w:eastAsia="SimSun" w:cs="SimSun"/>
                <w:sz w:val="24"/>
                <w:szCs w:val="24"/>
                <w:spacing w:val="-9"/>
              </w:rPr>
              <w:t>项目环</w:t>
            </w:r>
          </w:p>
          <w:p>
            <w:pPr>
              <w:ind w:left="109"/>
              <w:spacing w:before="1" w:line="218" w:lineRule="auto"/>
              <w:rPr>
                <w:rFonts w:ascii="SimSun" w:hAnsi="SimSun" w:eastAsia="SimSun" w:cs="SimSun"/>
                <w:sz w:val="24"/>
                <w:szCs w:val="24"/>
              </w:rPr>
            </w:pPr>
            <w:r>
              <w:rPr>
                <w:rFonts w:ascii="SimSun" w:hAnsi="SimSun" w:eastAsia="SimSun" w:cs="SimSun"/>
                <w:sz w:val="24"/>
                <w:szCs w:val="24"/>
                <w:spacing w:val="-3"/>
              </w:rPr>
              <w:t>境风险简要分析详见下表 </w:t>
            </w:r>
            <w:r>
              <w:rPr>
                <w:rFonts w:ascii="Times New Roman" w:hAnsi="Times New Roman" w:eastAsia="Times New Roman" w:cs="Times New Roman"/>
                <w:sz w:val="24"/>
                <w:szCs w:val="24"/>
                <w:spacing w:val="-3"/>
              </w:rPr>
              <w:t>4-</w:t>
            </w:r>
            <w:r>
              <w:rPr>
                <w:rFonts w:ascii="Times New Roman" w:hAnsi="Times New Roman" w:eastAsia="Times New Roman" w:cs="Times New Roman"/>
                <w:sz w:val="24"/>
                <w:szCs w:val="24"/>
                <w:spacing w:val="-20"/>
              </w:rPr>
              <w:t xml:space="preserve"> </w:t>
            </w:r>
            <w:r>
              <w:rPr>
                <w:rFonts w:ascii="Times New Roman" w:hAnsi="Times New Roman" w:eastAsia="Times New Roman" w:cs="Times New Roman"/>
                <w:sz w:val="24"/>
                <w:szCs w:val="24"/>
                <w:spacing w:val="-3"/>
              </w:rPr>
              <w:t>16</w:t>
            </w:r>
            <w:r>
              <w:rPr>
                <w:rFonts w:ascii="SimSun" w:hAnsi="SimSun" w:eastAsia="SimSun" w:cs="SimSun"/>
                <w:sz w:val="24"/>
                <w:szCs w:val="24"/>
                <w:spacing w:val="-3"/>
              </w:rPr>
              <w:t>。</w:t>
            </w:r>
          </w:p>
          <w:p>
            <w:pPr>
              <w:ind w:left="2598"/>
              <w:spacing w:before="260" w:line="219"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rPr>
              <w:t>表</w:t>
            </w:r>
            <w:r>
              <w:rPr>
                <w:rFonts w:ascii="SimSun" w:hAnsi="SimSun" w:eastAsia="SimSun" w:cs="SimSun"/>
                <w:sz w:val="24"/>
                <w:szCs w:val="24"/>
              </w:rPr>
              <w:t xml:space="preserve"> </w:t>
            </w:r>
            <w:r>
              <w:rPr>
                <w:rFonts w:ascii="Times New Roman" w:hAnsi="Times New Roman" w:eastAsia="Times New Roman" w:cs="Times New Roman"/>
                <w:sz w:val="24"/>
                <w:szCs w:val="24"/>
                <w:b/>
                <w:bCs/>
              </w:rPr>
              <w:t>4-16 </w:t>
            </w:r>
            <w:r>
              <w:rPr>
                <w:rFonts w:ascii="SimSun" w:hAnsi="SimSun" w:eastAsia="SimSun" w:cs="SimSun"/>
                <w:sz w:val="24"/>
                <w:szCs w:val="24"/>
                <w14:textOutline w14:w="4354" w14:cap="flat" w14:cmpd="sng">
                  <w14:solidFill>
                    <w14:srgbClr w14:val="000000"/>
                  </w14:solidFill>
                  <w14:prstDash w14:val="solid"/>
                  <w14:miter w14:lim="10"/>
                </w14:textOutline>
              </w:rPr>
              <w:t>建设项目环境风险简单分析内容</w:t>
            </w:r>
          </w:p>
          <w:tbl>
            <w:tblPr>
              <w:tblStyle w:val="TableNormal"/>
              <w:tblW w:w="9214" w:type="dxa"/>
              <w:tblInd w:w="101"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829"/>
              <w:gridCol w:w="4424"/>
              <w:gridCol w:w="2961"/>
            </w:tblGrid>
            <w:tr>
              <w:trPr>
                <w:trHeight w:val="471" w:hRule="atLeast"/>
              </w:trPr>
              <w:tc>
                <w:tcPr>
                  <w:tcW w:w="1829" w:type="dxa"/>
                  <w:vAlign w:val="top"/>
                </w:tcPr>
                <w:p>
                  <w:pPr>
                    <w:ind w:left="292"/>
                    <w:spacing w:before="130" w:line="220" w:lineRule="auto"/>
                    <w:rPr>
                      <w:rFonts w:ascii="SimSun" w:hAnsi="SimSun" w:eastAsia="SimSun" w:cs="SimSun"/>
                      <w:sz w:val="21"/>
                      <w:szCs w:val="21"/>
                    </w:rPr>
                  </w:pPr>
                  <w:r>
                    <w:rPr>
                      <w:rFonts w:ascii="SimSun" w:hAnsi="SimSun" w:eastAsia="SimSun" w:cs="SimSun"/>
                      <w:sz w:val="21"/>
                      <w:szCs w:val="21"/>
                      <w:spacing w:val="-2"/>
                    </w:rPr>
                    <w:t>建设项目名称</w:t>
                  </w:r>
                </w:p>
              </w:tc>
              <w:tc>
                <w:tcPr>
                  <w:tcW w:w="7385" w:type="dxa"/>
                  <w:vAlign w:val="top"/>
                  <w:gridSpan w:val="2"/>
                </w:tcPr>
                <w:p>
                  <w:pPr>
                    <w:ind w:left="1490"/>
                    <w:spacing w:before="129" w:line="219" w:lineRule="auto"/>
                    <w:rPr>
                      <w:rFonts w:ascii="SimSun" w:hAnsi="SimSun" w:eastAsia="SimSun" w:cs="SimSun"/>
                      <w:sz w:val="21"/>
                      <w:szCs w:val="21"/>
                    </w:rPr>
                  </w:pPr>
                  <w:r>
                    <w:rPr>
                      <w:rFonts w:ascii="SimSun" w:hAnsi="SimSun" w:eastAsia="SimSun" w:cs="SimSun"/>
                      <w:sz w:val="21"/>
                      <w:szCs w:val="21"/>
                      <w:spacing w:val="-1"/>
                    </w:rPr>
                    <w:t>锡林郭勒盟高晶节能科技有限公司玻璃加工项目</w:t>
                  </w:r>
                </w:p>
              </w:tc>
            </w:tr>
            <w:tr>
              <w:trPr>
                <w:trHeight w:val="549" w:hRule="atLeast"/>
              </w:trPr>
              <w:tc>
                <w:tcPr>
                  <w:tcW w:w="1829" w:type="dxa"/>
                  <w:vAlign w:val="top"/>
                </w:tcPr>
                <w:p>
                  <w:pPr>
                    <w:ind w:left="502"/>
                    <w:spacing w:before="166" w:line="221" w:lineRule="auto"/>
                    <w:rPr>
                      <w:rFonts w:ascii="SimSun" w:hAnsi="SimSun" w:eastAsia="SimSun" w:cs="SimSun"/>
                      <w:sz w:val="21"/>
                      <w:szCs w:val="21"/>
                    </w:rPr>
                  </w:pPr>
                  <w:r>
                    <w:rPr>
                      <w:rFonts w:ascii="SimSun" w:hAnsi="SimSun" w:eastAsia="SimSun" w:cs="SimSun"/>
                      <w:sz w:val="21"/>
                      <w:szCs w:val="21"/>
                      <w:spacing w:val="-3"/>
                    </w:rPr>
                    <w:t>建设地点</w:t>
                  </w:r>
                </w:p>
              </w:tc>
              <w:tc>
                <w:tcPr>
                  <w:tcW w:w="7385" w:type="dxa"/>
                  <w:vAlign w:val="top"/>
                  <w:gridSpan w:val="2"/>
                </w:tcPr>
                <w:p>
                  <w:pPr>
                    <w:ind w:left="126" w:right="109" w:firstLine="11"/>
                    <w:spacing w:before="31" w:line="223" w:lineRule="auto"/>
                    <w:rPr>
                      <w:rFonts w:ascii="SimSun" w:hAnsi="SimSun" w:eastAsia="SimSun" w:cs="SimSun"/>
                      <w:sz w:val="21"/>
                      <w:szCs w:val="21"/>
                    </w:rPr>
                  </w:pPr>
                  <w:r>
                    <w:rPr>
                      <w:rFonts w:ascii="SimSun" w:hAnsi="SimSun" w:eastAsia="SimSun" w:cs="SimSun"/>
                      <w:sz w:val="21"/>
                      <w:szCs w:val="21"/>
                    </w:rPr>
                    <w:t>内蒙古自治区锡林郭勒盟锡林浩特市杭办东胜社区亚泰会</w:t>
                  </w:r>
                  <w:r>
                    <w:rPr>
                      <w:rFonts w:ascii="SimSun" w:hAnsi="SimSun" w:eastAsia="SimSun" w:cs="SimSun"/>
                      <w:sz w:val="21"/>
                      <w:szCs w:val="21"/>
                      <w:spacing w:val="-1"/>
                    </w:rPr>
                    <w:t>所西北侧祥和绒毛厂</w:t>
                  </w:r>
                  <w:r>
                    <w:rPr>
                      <w:rFonts w:ascii="SimSun" w:hAnsi="SimSun" w:eastAsia="SimSun" w:cs="SimSun"/>
                      <w:sz w:val="21"/>
                      <w:szCs w:val="21"/>
                    </w:rPr>
                    <w:t xml:space="preserve"> </w:t>
                  </w:r>
                  <w:r>
                    <w:rPr>
                      <w:rFonts w:ascii="SimSun" w:hAnsi="SimSun" w:eastAsia="SimSun" w:cs="SimSun"/>
                      <w:sz w:val="21"/>
                      <w:szCs w:val="21"/>
                      <w:spacing w:val="-6"/>
                    </w:rPr>
                    <w:t>院内第四排</w:t>
                  </w:r>
                  <w:r>
                    <w:rPr>
                      <w:rFonts w:ascii="SimSun" w:hAnsi="SimSun" w:eastAsia="SimSun" w:cs="SimSun"/>
                      <w:sz w:val="21"/>
                      <w:szCs w:val="21"/>
                      <w:spacing w:val="-28"/>
                    </w:rPr>
                    <w:t xml:space="preserve"> </w:t>
                  </w:r>
                  <w:r>
                    <w:rPr>
                      <w:rFonts w:ascii="Times New Roman" w:hAnsi="Times New Roman" w:eastAsia="Times New Roman" w:cs="Times New Roman"/>
                      <w:sz w:val="21"/>
                      <w:szCs w:val="21"/>
                      <w:spacing w:val="-6"/>
                    </w:rPr>
                    <w:t>18</w:t>
                  </w:r>
                  <w:r>
                    <w:rPr>
                      <w:rFonts w:ascii="Times New Roman" w:hAnsi="Times New Roman" w:eastAsia="Times New Roman" w:cs="Times New Roman"/>
                      <w:sz w:val="21"/>
                      <w:szCs w:val="21"/>
                      <w:spacing w:val="14"/>
                    </w:rPr>
                    <w:t xml:space="preserve"> </w:t>
                  </w:r>
                  <w:r>
                    <w:rPr>
                      <w:rFonts w:ascii="SimSun" w:hAnsi="SimSun" w:eastAsia="SimSun" w:cs="SimSun"/>
                      <w:sz w:val="21"/>
                      <w:szCs w:val="21"/>
                      <w:spacing w:val="-6"/>
                    </w:rPr>
                    <w:t>号</w:t>
                  </w:r>
                </w:p>
              </w:tc>
            </w:tr>
            <w:tr>
              <w:trPr>
                <w:trHeight w:val="465" w:hRule="atLeast"/>
              </w:trPr>
              <w:tc>
                <w:tcPr>
                  <w:tcW w:w="1829" w:type="dxa"/>
                  <w:vAlign w:val="top"/>
                </w:tcPr>
                <w:p>
                  <w:pPr>
                    <w:ind w:left="499"/>
                    <w:spacing w:before="126" w:line="220" w:lineRule="auto"/>
                    <w:rPr>
                      <w:rFonts w:ascii="SimSun" w:hAnsi="SimSun" w:eastAsia="SimSun" w:cs="SimSun"/>
                      <w:sz w:val="21"/>
                      <w:szCs w:val="21"/>
                    </w:rPr>
                  </w:pPr>
                  <w:r>
                    <w:rPr>
                      <w:rFonts w:ascii="SimSun" w:hAnsi="SimSun" w:eastAsia="SimSun" w:cs="SimSun"/>
                      <w:sz w:val="21"/>
                      <w:szCs w:val="21"/>
                      <w:spacing w:val="-2"/>
                    </w:rPr>
                    <w:t>地理坐标</w:t>
                  </w:r>
                </w:p>
              </w:tc>
              <w:tc>
                <w:tcPr>
                  <w:tcW w:w="4424" w:type="dxa"/>
                  <w:vAlign w:val="top"/>
                </w:tcPr>
                <w:p>
                  <w:pPr>
                    <w:ind w:left="1241"/>
                    <w:spacing w:before="126" w:line="220" w:lineRule="auto"/>
                    <w:rPr>
                      <w:rFonts w:ascii="Times New Roman" w:hAnsi="Times New Roman" w:eastAsia="Times New Roman" w:cs="Times New Roman"/>
                      <w:sz w:val="21"/>
                      <w:szCs w:val="21"/>
                    </w:rPr>
                  </w:pPr>
                  <w:r>
                    <w:rPr>
                      <w:rFonts w:ascii="SimSun" w:hAnsi="SimSun" w:eastAsia="SimSun" w:cs="SimSun"/>
                      <w:sz w:val="21"/>
                      <w:szCs w:val="21"/>
                      <w:spacing w:val="-11"/>
                    </w:rPr>
                    <w:t>经度：</w:t>
                  </w:r>
                  <w:r>
                    <w:rPr>
                      <w:rFonts w:ascii="SimSun" w:hAnsi="SimSun" w:eastAsia="SimSun" w:cs="SimSun"/>
                      <w:sz w:val="21"/>
                      <w:szCs w:val="21"/>
                      <w:spacing w:val="24"/>
                    </w:rPr>
                    <w:t xml:space="preserve"> </w:t>
                  </w:r>
                  <w:r>
                    <w:rPr>
                      <w:rFonts w:ascii="Times New Roman" w:hAnsi="Times New Roman" w:eastAsia="Times New Roman" w:cs="Times New Roman"/>
                      <w:sz w:val="21"/>
                      <w:szCs w:val="21"/>
                      <w:spacing w:val="-11"/>
                    </w:rPr>
                    <w:t>116</w:t>
                  </w:r>
                  <w:r>
                    <w:rPr>
                      <w:rFonts w:ascii="Times New Roman" w:hAnsi="Times New Roman" w:eastAsia="Times New Roman" w:cs="Times New Roman"/>
                      <w:sz w:val="21"/>
                      <w:szCs w:val="21"/>
                      <w:spacing w:val="-24"/>
                    </w:rPr>
                    <w:t xml:space="preserve"> </w:t>
                  </w:r>
                  <w:r>
                    <w:rPr>
                      <w:rFonts w:ascii="SimSun" w:hAnsi="SimSun" w:eastAsia="SimSun" w:cs="SimSun"/>
                      <w:sz w:val="21"/>
                      <w:szCs w:val="21"/>
                      <w:spacing w:val="-11"/>
                    </w:rPr>
                    <w:t>°</w:t>
                  </w:r>
                  <w:r>
                    <w:rPr>
                      <w:rFonts w:ascii="Times New Roman" w:hAnsi="Times New Roman" w:eastAsia="Times New Roman" w:cs="Times New Roman"/>
                      <w:sz w:val="21"/>
                      <w:szCs w:val="21"/>
                      <w:spacing w:val="-11"/>
                    </w:rPr>
                    <w:t>5'53.615"</w:t>
                  </w:r>
                </w:p>
              </w:tc>
              <w:tc>
                <w:tcPr>
                  <w:tcW w:w="2961" w:type="dxa"/>
                  <w:vAlign w:val="top"/>
                </w:tcPr>
                <w:p>
                  <w:pPr>
                    <w:ind w:left="443"/>
                    <w:spacing w:before="126" w:line="220" w:lineRule="auto"/>
                    <w:rPr>
                      <w:rFonts w:ascii="SimSun" w:hAnsi="SimSun" w:eastAsia="SimSun" w:cs="SimSun"/>
                      <w:sz w:val="21"/>
                      <w:szCs w:val="21"/>
                    </w:rPr>
                  </w:pPr>
                  <w:r>
                    <w:rPr>
                      <w:rFonts w:ascii="SimSun" w:hAnsi="SimSun" w:eastAsia="SimSun" w:cs="SimSun"/>
                      <w:sz w:val="21"/>
                      <w:szCs w:val="21"/>
                      <w:spacing w:val="-9"/>
                    </w:rPr>
                    <w:t>纬度： </w:t>
                  </w:r>
                  <w:r>
                    <w:rPr>
                      <w:rFonts w:ascii="Times New Roman" w:hAnsi="Times New Roman" w:eastAsia="Times New Roman" w:cs="Times New Roman"/>
                      <w:sz w:val="21"/>
                      <w:szCs w:val="21"/>
                      <w:spacing w:val="-9"/>
                    </w:rPr>
                    <w:t>43</w:t>
                  </w:r>
                  <w:r>
                    <w:rPr>
                      <w:rFonts w:ascii="Times New Roman" w:hAnsi="Times New Roman" w:eastAsia="Times New Roman" w:cs="Times New Roman"/>
                      <w:sz w:val="21"/>
                      <w:szCs w:val="21"/>
                      <w:spacing w:val="-15"/>
                    </w:rPr>
                    <w:t xml:space="preserve"> </w:t>
                  </w:r>
                  <w:r>
                    <w:rPr>
                      <w:rFonts w:ascii="SimSun" w:hAnsi="SimSun" w:eastAsia="SimSun" w:cs="SimSun"/>
                      <w:sz w:val="21"/>
                      <w:szCs w:val="21"/>
                      <w:spacing w:val="-9"/>
                    </w:rPr>
                    <w:t>°</w:t>
                  </w:r>
                  <w:r>
                    <w:rPr>
                      <w:rFonts w:ascii="Times New Roman" w:hAnsi="Times New Roman" w:eastAsia="Times New Roman" w:cs="Times New Roman"/>
                      <w:sz w:val="21"/>
                      <w:szCs w:val="21"/>
                      <w:spacing w:val="-9"/>
                    </w:rPr>
                    <w:t>58'25.459</w:t>
                  </w:r>
                  <w:r>
                    <w:rPr>
                      <w:rFonts w:ascii="Times New Roman" w:hAnsi="Times New Roman" w:eastAsia="Times New Roman" w:cs="Times New Roman"/>
                      <w:sz w:val="21"/>
                      <w:szCs w:val="21"/>
                      <w:spacing w:val="-14"/>
                    </w:rPr>
                    <w:t xml:space="preserve"> </w:t>
                  </w:r>
                  <w:r>
                    <w:rPr>
                      <w:rFonts w:ascii="SimSun" w:hAnsi="SimSun" w:eastAsia="SimSun" w:cs="SimSun"/>
                      <w:sz w:val="21"/>
                      <w:szCs w:val="21"/>
                      <w:spacing w:val="-9"/>
                    </w:rPr>
                    <w:t>″</w:t>
                  </w:r>
                </w:p>
              </w:tc>
            </w:tr>
            <w:tr>
              <w:trPr>
                <w:trHeight w:val="549" w:hRule="atLeast"/>
              </w:trPr>
              <w:tc>
                <w:tcPr>
                  <w:tcW w:w="1829" w:type="dxa"/>
                  <w:vAlign w:val="top"/>
                </w:tcPr>
                <w:p>
                  <w:pPr>
                    <w:ind w:left="712" w:right="176" w:hanging="525"/>
                    <w:spacing w:before="33" w:line="222" w:lineRule="auto"/>
                    <w:rPr>
                      <w:rFonts w:ascii="SimSun" w:hAnsi="SimSun" w:eastAsia="SimSun" w:cs="SimSun"/>
                      <w:sz w:val="21"/>
                      <w:szCs w:val="21"/>
                    </w:rPr>
                  </w:pPr>
                  <w:r>
                    <w:rPr>
                      <w:rFonts w:ascii="SimSun" w:hAnsi="SimSun" w:eastAsia="SimSun" w:cs="SimSun"/>
                      <w:sz w:val="21"/>
                      <w:szCs w:val="21"/>
                      <w:spacing w:val="-2"/>
                    </w:rPr>
                    <w:t>主要危险物质及</w:t>
                  </w:r>
                  <w:r>
                    <w:rPr>
                      <w:rFonts w:ascii="SimSun" w:hAnsi="SimSun" w:eastAsia="SimSun" w:cs="SimSun"/>
                      <w:sz w:val="21"/>
                      <w:szCs w:val="21"/>
                      <w:spacing w:val="3"/>
                    </w:rPr>
                    <w:t xml:space="preserve"> </w:t>
                  </w:r>
                  <w:r>
                    <w:rPr>
                      <w:rFonts w:ascii="SimSun" w:hAnsi="SimSun" w:eastAsia="SimSun" w:cs="SimSun"/>
                      <w:sz w:val="21"/>
                      <w:szCs w:val="21"/>
                      <w:spacing w:val="-3"/>
                    </w:rPr>
                    <w:t>分布</w:t>
                  </w:r>
                </w:p>
              </w:tc>
              <w:tc>
                <w:tcPr>
                  <w:tcW w:w="7385" w:type="dxa"/>
                  <w:vAlign w:val="top"/>
                  <w:gridSpan w:val="2"/>
                </w:tcPr>
                <w:p>
                  <w:pPr>
                    <w:ind w:left="113"/>
                    <w:spacing w:before="168" w:line="219" w:lineRule="auto"/>
                    <w:rPr>
                      <w:rFonts w:ascii="SimSun" w:hAnsi="SimSun" w:eastAsia="SimSun" w:cs="SimSun"/>
                      <w:sz w:val="21"/>
                      <w:szCs w:val="21"/>
                    </w:rPr>
                  </w:pPr>
                  <w:r>
                    <w:rPr>
                      <w:rFonts w:ascii="SimSun" w:hAnsi="SimSun" w:eastAsia="SimSun" w:cs="SimSun"/>
                      <w:sz w:val="21"/>
                      <w:szCs w:val="21"/>
                    </w:rPr>
                    <w:t>本项目涉及的危险物质主要为硅酮胶、危险废物，分布在车间、</w:t>
                  </w:r>
                  <w:r>
                    <w:rPr>
                      <w:rFonts w:ascii="SimSun" w:hAnsi="SimSun" w:eastAsia="SimSun" w:cs="SimSun"/>
                      <w:sz w:val="21"/>
                      <w:szCs w:val="21"/>
                      <w:spacing w:val="-1"/>
                    </w:rPr>
                    <w:t>危废 暂存间</w:t>
                  </w:r>
                </w:p>
              </w:tc>
            </w:tr>
            <w:tr>
              <w:trPr>
                <w:trHeight w:val="1095" w:hRule="atLeast"/>
              </w:trPr>
              <w:tc>
                <w:tcPr>
                  <w:tcW w:w="1829" w:type="dxa"/>
                  <w:vAlign w:val="top"/>
                </w:tcPr>
                <w:p>
                  <w:pPr>
                    <w:ind w:left="115" w:right="66"/>
                    <w:spacing w:before="33" w:line="231" w:lineRule="auto"/>
                    <w:jc w:val="both"/>
                    <w:rPr>
                      <w:rFonts w:ascii="SimSun" w:hAnsi="SimSun" w:eastAsia="SimSun" w:cs="SimSun"/>
                      <w:sz w:val="21"/>
                      <w:szCs w:val="21"/>
                    </w:rPr>
                  </w:pPr>
                  <w:r>
                    <w:rPr>
                      <w:rFonts w:ascii="SimSun" w:hAnsi="SimSun" w:eastAsia="SimSun" w:cs="SimSun"/>
                      <w:sz w:val="21"/>
                      <w:szCs w:val="21"/>
                      <w:spacing w:val="18"/>
                    </w:rPr>
                    <w:t>环境影响途径及</w:t>
                  </w:r>
                  <w:r>
                    <w:rPr>
                      <w:rFonts w:ascii="SimSun" w:hAnsi="SimSun" w:eastAsia="SimSun" w:cs="SimSun"/>
                      <w:sz w:val="21"/>
                      <w:szCs w:val="21"/>
                      <w:spacing w:val="1"/>
                    </w:rPr>
                    <w:t xml:space="preserve"> </w:t>
                  </w:r>
                  <w:r>
                    <w:rPr>
                      <w:rFonts w:ascii="SimSun" w:hAnsi="SimSun" w:eastAsia="SimSun" w:cs="SimSun"/>
                      <w:sz w:val="21"/>
                      <w:szCs w:val="21"/>
                      <w:spacing w:val="-5"/>
                    </w:rPr>
                    <w:t>危害后果（大气、</w:t>
                  </w:r>
                  <w:r>
                    <w:rPr>
                      <w:rFonts w:ascii="SimSun" w:hAnsi="SimSun" w:eastAsia="SimSun" w:cs="SimSun"/>
                      <w:sz w:val="21"/>
                      <w:szCs w:val="21"/>
                    </w:rPr>
                    <w:t xml:space="preserve"> </w:t>
                  </w:r>
                  <w:r>
                    <w:rPr>
                      <w:rFonts w:ascii="SimSun" w:hAnsi="SimSun" w:eastAsia="SimSun" w:cs="SimSun"/>
                      <w:sz w:val="21"/>
                      <w:szCs w:val="21"/>
                      <w:spacing w:val="18"/>
                    </w:rPr>
                    <w:t>地表水、地下水</w:t>
                  </w:r>
                  <w:r>
                    <w:rPr>
                      <w:rFonts w:ascii="SimSun" w:hAnsi="SimSun" w:eastAsia="SimSun" w:cs="SimSun"/>
                      <w:sz w:val="21"/>
                      <w:szCs w:val="21"/>
                      <w:spacing w:val="1"/>
                    </w:rPr>
                    <w:t xml:space="preserve"> </w:t>
                  </w:r>
                  <w:r>
                    <w:rPr>
                      <w:rFonts w:ascii="SimSun" w:hAnsi="SimSun" w:eastAsia="SimSun" w:cs="SimSun"/>
                      <w:sz w:val="21"/>
                      <w:szCs w:val="21"/>
                      <w:spacing w:val="-6"/>
                    </w:rPr>
                    <w:t>等）</w:t>
                  </w:r>
                </w:p>
              </w:tc>
              <w:tc>
                <w:tcPr>
                  <w:tcW w:w="7385" w:type="dxa"/>
                  <w:vAlign w:val="top"/>
                  <w:gridSpan w:val="2"/>
                </w:tcPr>
                <w:p>
                  <w:pPr>
                    <w:ind w:left="114" w:right="108" w:firstLine="1"/>
                    <w:spacing w:before="169" w:line="233" w:lineRule="auto"/>
                    <w:jc w:val="both"/>
                    <w:rPr>
                      <w:rFonts w:ascii="SimSun" w:hAnsi="SimSun" w:eastAsia="SimSun" w:cs="SimSun"/>
                      <w:sz w:val="21"/>
                      <w:szCs w:val="21"/>
                    </w:rPr>
                  </w:pPr>
                  <w:r>
                    <w:rPr>
                      <w:rFonts w:ascii="SimSun" w:hAnsi="SimSun" w:eastAsia="SimSun" w:cs="SimSun"/>
                      <w:sz w:val="21"/>
                      <w:szCs w:val="21"/>
                    </w:rPr>
                    <w:t>项目存在的主要风险为泄漏、火灾、爆炸等危害，当出现机油、危险废物储存</w:t>
                  </w:r>
                  <w:r>
                    <w:rPr>
                      <w:rFonts w:ascii="SimSun" w:hAnsi="SimSun" w:eastAsia="SimSun" w:cs="SimSun"/>
                      <w:sz w:val="21"/>
                      <w:szCs w:val="21"/>
                      <w:spacing w:val="14"/>
                    </w:rPr>
                    <w:t xml:space="preserve"> </w:t>
                  </w:r>
                  <w:r>
                    <w:rPr>
                      <w:rFonts w:ascii="SimSun" w:hAnsi="SimSun" w:eastAsia="SimSun" w:cs="SimSun"/>
                      <w:sz w:val="21"/>
                      <w:szCs w:val="21"/>
                    </w:rPr>
                    <w:t>容器破裂事故时，遇明火或高温会引发火灾，泄漏出厂会对土壤、地下水造成</w:t>
                  </w:r>
                  <w:r>
                    <w:rPr>
                      <w:rFonts w:ascii="SimSun" w:hAnsi="SimSun" w:eastAsia="SimSun" w:cs="SimSun"/>
                      <w:sz w:val="21"/>
                      <w:szCs w:val="21"/>
                      <w:spacing w:val="16"/>
                    </w:rPr>
                    <w:t xml:space="preserve"> </w:t>
                  </w:r>
                  <w:r>
                    <w:rPr>
                      <w:rFonts w:ascii="SimSun" w:hAnsi="SimSun" w:eastAsia="SimSun" w:cs="SimSun"/>
                      <w:sz w:val="21"/>
                      <w:szCs w:val="21"/>
                      <w:spacing w:val="-9"/>
                    </w:rPr>
                    <w:t>污染。</w:t>
                  </w:r>
                </w:p>
              </w:tc>
            </w:tr>
            <w:tr>
              <w:trPr>
                <w:trHeight w:val="3270" w:hRule="atLeast"/>
              </w:trPr>
              <w:tc>
                <w:tcPr>
                  <w:tcW w:w="1829" w:type="dxa"/>
                  <w:vAlign w:val="top"/>
                </w:tcPr>
                <w:p>
                  <w:pPr>
                    <w:spacing w:line="263" w:lineRule="auto"/>
                    <w:rPr>
                      <w:rFonts w:ascii="Arial"/>
                      <w:sz w:val="21"/>
                    </w:rPr>
                  </w:pPr>
                  <w:r/>
                </w:p>
                <w:p>
                  <w:pPr>
                    <w:spacing w:line="264" w:lineRule="auto"/>
                    <w:rPr>
                      <w:rFonts w:ascii="Arial"/>
                      <w:sz w:val="21"/>
                    </w:rPr>
                  </w:pPr>
                  <w:r/>
                </w:p>
                <w:p>
                  <w:pPr>
                    <w:spacing w:line="264" w:lineRule="auto"/>
                    <w:rPr>
                      <w:rFonts w:ascii="Arial"/>
                      <w:sz w:val="21"/>
                    </w:rPr>
                  </w:pPr>
                  <w:r/>
                </w:p>
                <w:p>
                  <w:pPr>
                    <w:spacing w:line="264" w:lineRule="auto"/>
                    <w:rPr>
                      <w:rFonts w:ascii="Arial"/>
                      <w:sz w:val="21"/>
                    </w:rPr>
                  </w:pPr>
                  <w:r/>
                </w:p>
                <w:p>
                  <w:pPr>
                    <w:spacing w:line="264" w:lineRule="auto"/>
                    <w:rPr>
                      <w:rFonts w:ascii="Arial"/>
                      <w:sz w:val="21"/>
                    </w:rPr>
                  </w:pPr>
                  <w:r/>
                </w:p>
                <w:p>
                  <w:pPr>
                    <w:ind w:left="116" w:right="109"/>
                    <w:spacing w:before="68" w:line="230" w:lineRule="auto"/>
                    <w:rPr>
                      <w:rFonts w:ascii="SimSun" w:hAnsi="SimSun" w:eastAsia="SimSun" w:cs="SimSun"/>
                      <w:sz w:val="21"/>
                      <w:szCs w:val="21"/>
                    </w:rPr>
                  </w:pPr>
                  <w:r>
                    <w:rPr>
                      <w:rFonts w:ascii="SimSun" w:hAnsi="SimSun" w:eastAsia="SimSun" w:cs="SimSun"/>
                      <w:sz w:val="21"/>
                      <w:szCs w:val="21"/>
                      <w:spacing w:val="18"/>
                    </w:rPr>
                    <w:t>风险防范措施要</w:t>
                  </w:r>
                  <w:r>
                    <w:rPr>
                      <w:rFonts w:ascii="SimSun" w:hAnsi="SimSun" w:eastAsia="SimSun" w:cs="SimSun"/>
                      <w:sz w:val="21"/>
                      <w:szCs w:val="21"/>
                      <w:spacing w:val="1"/>
                    </w:rPr>
                    <w:t xml:space="preserve"> </w:t>
                  </w:r>
                  <w:r>
                    <w:rPr>
                      <w:rFonts w:ascii="SimSun" w:hAnsi="SimSun" w:eastAsia="SimSun" w:cs="SimSun"/>
                      <w:sz w:val="21"/>
                      <w:szCs w:val="21"/>
                    </w:rPr>
                    <w:t>求</w:t>
                  </w:r>
                </w:p>
              </w:tc>
              <w:tc>
                <w:tcPr>
                  <w:tcW w:w="7385" w:type="dxa"/>
                  <w:vAlign w:val="top"/>
                  <w:gridSpan w:val="2"/>
                </w:tcPr>
                <w:p>
                  <w:pPr>
                    <w:ind w:left="112" w:right="135" w:hanging="1"/>
                    <w:spacing w:before="34" w:line="229" w:lineRule="auto"/>
                    <w:rPr>
                      <w:rFonts w:ascii="SimSun" w:hAnsi="SimSun" w:eastAsia="SimSun" w:cs="SimSun"/>
                      <w:sz w:val="21"/>
                      <w:szCs w:val="21"/>
                    </w:rPr>
                  </w:pPr>
                  <w:r>
                    <w:rPr>
                      <w:rFonts w:ascii="SimSun" w:hAnsi="SimSun" w:eastAsia="SimSun" w:cs="SimSun"/>
                      <w:sz w:val="21"/>
                      <w:szCs w:val="21"/>
                    </w:rPr>
                    <w:t>①危废间采取分区防渗，双锁管理，原材料存储区设专门</w:t>
                  </w:r>
                  <w:r>
                    <w:rPr>
                      <w:rFonts w:ascii="SimSun" w:hAnsi="SimSun" w:eastAsia="SimSun" w:cs="SimSun"/>
                      <w:sz w:val="21"/>
                      <w:szCs w:val="21"/>
                      <w:spacing w:val="-1"/>
                    </w:rPr>
                    <w:t>存储区域，并时时记</w:t>
                  </w:r>
                  <w:r>
                    <w:rPr>
                      <w:rFonts w:ascii="SimSun" w:hAnsi="SimSun" w:eastAsia="SimSun" w:cs="SimSun"/>
                      <w:sz w:val="21"/>
                      <w:szCs w:val="21"/>
                    </w:rPr>
                    <w:t xml:space="preserve"> </w:t>
                  </w:r>
                  <w:r>
                    <w:rPr>
                      <w:rFonts w:ascii="SimSun" w:hAnsi="SimSun" w:eastAsia="SimSun" w:cs="SimSun"/>
                      <w:sz w:val="21"/>
                      <w:szCs w:val="21"/>
                      <w:spacing w:val="-6"/>
                    </w:rPr>
                    <w:t>录使用台账。</w:t>
                  </w:r>
                </w:p>
                <w:p>
                  <w:pPr>
                    <w:ind w:left="116" w:right="135" w:hanging="6"/>
                    <w:spacing w:before="21" w:line="233" w:lineRule="auto"/>
                    <w:rPr>
                      <w:rFonts w:ascii="SimSun" w:hAnsi="SimSun" w:eastAsia="SimSun" w:cs="SimSun"/>
                      <w:sz w:val="21"/>
                      <w:szCs w:val="21"/>
                    </w:rPr>
                  </w:pPr>
                  <w:r>
                    <w:rPr>
                      <w:rFonts w:ascii="SimSun" w:hAnsi="SimSun" w:eastAsia="SimSun" w:cs="SimSun"/>
                      <w:sz w:val="21"/>
                      <w:szCs w:val="21"/>
                      <w:spacing w:val="-2"/>
                    </w:rPr>
                    <w:t>②对职工要加强职业培训和安全教育。培养职工要有高度的安全生产责任心，</w:t>
                  </w:r>
                  <w:r>
                    <w:rPr>
                      <w:rFonts w:ascii="SimSun" w:hAnsi="SimSun" w:eastAsia="SimSun" w:cs="SimSun"/>
                      <w:sz w:val="21"/>
                      <w:szCs w:val="21"/>
                      <w:spacing w:val="13"/>
                    </w:rPr>
                    <w:t xml:space="preserve"> </w:t>
                  </w:r>
                  <w:r>
                    <w:rPr>
                      <w:rFonts w:ascii="SimSun" w:hAnsi="SimSun" w:eastAsia="SimSun" w:cs="SimSun"/>
                      <w:sz w:val="21"/>
                      <w:szCs w:val="21"/>
                    </w:rPr>
                    <w:t>并且要熟悉相应的业务，有熟练的操作技能</w:t>
                  </w:r>
                  <w:r>
                    <w:rPr>
                      <w:rFonts w:ascii="SimSun" w:hAnsi="SimSun" w:eastAsia="SimSun" w:cs="SimSun"/>
                      <w:sz w:val="21"/>
                      <w:szCs w:val="21"/>
                      <w:spacing w:val="-1"/>
                    </w:rPr>
                    <w:t>，具备有关物料、设备、设施、工</w:t>
                  </w:r>
                  <w:r>
                    <w:rPr>
                      <w:rFonts w:ascii="SimSun" w:hAnsi="SimSun" w:eastAsia="SimSun" w:cs="SimSun"/>
                      <w:sz w:val="21"/>
                      <w:szCs w:val="21"/>
                    </w:rPr>
                    <w:t xml:space="preserve"> </w:t>
                  </w:r>
                  <w:r>
                    <w:rPr>
                      <w:rFonts w:ascii="SimSun" w:hAnsi="SimSun" w:eastAsia="SimSun" w:cs="SimSun"/>
                      <w:sz w:val="21"/>
                      <w:szCs w:val="21"/>
                      <w:spacing w:val="-1"/>
                    </w:rPr>
                    <w:t>艺参数变动及泄漏等的危险、危害知识，在紧急情况下能采取正确的应急方</w:t>
                  </w:r>
                </w:p>
                <w:p>
                  <w:pPr>
                    <w:ind w:left="113"/>
                    <w:spacing w:before="23" w:line="225" w:lineRule="auto"/>
                    <w:rPr>
                      <w:rFonts w:ascii="SimSun" w:hAnsi="SimSun" w:eastAsia="SimSun" w:cs="SimSun"/>
                      <w:sz w:val="21"/>
                      <w:szCs w:val="21"/>
                    </w:rPr>
                  </w:pPr>
                  <w:r>
                    <w:rPr>
                      <w:rFonts w:ascii="SimSun" w:hAnsi="SimSun" w:eastAsia="SimSun" w:cs="SimSun"/>
                      <w:sz w:val="21"/>
                      <w:szCs w:val="21"/>
                      <w:spacing w:val="-10"/>
                    </w:rPr>
                    <w:t>法。</w:t>
                  </w:r>
                </w:p>
                <w:p>
                  <w:pPr>
                    <w:ind w:left="121" w:right="135" w:hanging="11"/>
                    <w:spacing w:before="17" w:line="229" w:lineRule="auto"/>
                    <w:rPr>
                      <w:rFonts w:ascii="SimSun" w:hAnsi="SimSun" w:eastAsia="SimSun" w:cs="SimSun"/>
                      <w:sz w:val="21"/>
                      <w:szCs w:val="21"/>
                    </w:rPr>
                  </w:pPr>
                  <w:r>
                    <w:rPr>
                      <w:rFonts w:ascii="SimSun" w:hAnsi="SimSun" w:eastAsia="SimSun" w:cs="SimSun"/>
                      <w:sz w:val="21"/>
                      <w:szCs w:val="21"/>
                    </w:rPr>
                    <w:t>③在事故状态下，由于管理疏忽和错误操作等因素，可能导</w:t>
                  </w:r>
                  <w:r>
                    <w:rPr>
                      <w:rFonts w:ascii="SimSun" w:hAnsi="SimSun" w:eastAsia="SimSun" w:cs="SimSun"/>
                      <w:sz w:val="21"/>
                      <w:szCs w:val="21"/>
                      <w:spacing w:val="-1"/>
                    </w:rPr>
                    <w:t>致泄漏的物料，及</w:t>
                  </w:r>
                  <w:r>
                    <w:rPr>
                      <w:rFonts w:ascii="SimSun" w:hAnsi="SimSun" w:eastAsia="SimSun" w:cs="SimSun"/>
                      <w:sz w:val="21"/>
                      <w:szCs w:val="21"/>
                    </w:rPr>
                    <w:t xml:space="preserve"> </w:t>
                  </w:r>
                  <w:r>
                    <w:rPr>
                      <w:rFonts w:ascii="SimSun" w:hAnsi="SimSun" w:eastAsia="SimSun" w:cs="SimSun"/>
                      <w:sz w:val="21"/>
                      <w:szCs w:val="21"/>
                      <w:spacing w:val="-2"/>
                    </w:rPr>
                    <w:t>时清理泄漏物料，将收集的物料按照危险废物处</w:t>
                  </w:r>
                  <w:r>
                    <w:rPr>
                      <w:rFonts w:ascii="SimSun" w:hAnsi="SimSun" w:eastAsia="SimSun" w:cs="SimSun"/>
                      <w:sz w:val="21"/>
                      <w:szCs w:val="21"/>
                      <w:spacing w:val="-3"/>
                    </w:rPr>
                    <w:t>置。</w:t>
                  </w:r>
                </w:p>
                <w:p>
                  <w:pPr>
                    <w:ind w:left="110"/>
                    <w:spacing w:before="23" w:line="217" w:lineRule="auto"/>
                    <w:rPr>
                      <w:rFonts w:ascii="SimSun" w:hAnsi="SimSun" w:eastAsia="SimSun" w:cs="SimSun"/>
                      <w:sz w:val="21"/>
                      <w:szCs w:val="21"/>
                    </w:rPr>
                  </w:pPr>
                  <w:r>
                    <w:rPr>
                      <w:rFonts w:ascii="SimSun" w:hAnsi="SimSun" w:eastAsia="SimSun" w:cs="SimSun"/>
                      <w:sz w:val="21"/>
                      <w:szCs w:val="21"/>
                      <w:spacing w:val="-1"/>
                    </w:rPr>
                    <w:t>④废气治理设施一旦发生故障，立即停产检修，待检修正常后</w:t>
                  </w:r>
                  <w:r>
                    <w:rPr>
                      <w:rFonts w:ascii="SimSun" w:hAnsi="SimSun" w:eastAsia="SimSun" w:cs="SimSun"/>
                      <w:sz w:val="21"/>
                      <w:szCs w:val="21"/>
                      <w:spacing w:val="-2"/>
                    </w:rPr>
                    <w:t>再行生产。</w:t>
                  </w:r>
                </w:p>
                <w:p>
                  <w:pPr>
                    <w:ind w:left="115" w:right="135" w:hanging="5"/>
                    <w:spacing w:before="25" w:line="229" w:lineRule="auto"/>
                    <w:rPr>
                      <w:rFonts w:ascii="SimSun" w:hAnsi="SimSun" w:eastAsia="SimSun" w:cs="SimSun"/>
                      <w:sz w:val="21"/>
                      <w:szCs w:val="21"/>
                    </w:rPr>
                  </w:pPr>
                  <w:r>
                    <w:rPr>
                      <w:rFonts w:ascii="SimSun" w:hAnsi="SimSun" w:eastAsia="SimSun" w:cs="SimSun"/>
                      <w:sz w:val="21"/>
                      <w:szCs w:val="21"/>
                    </w:rPr>
                    <w:t>⑤危险化学品的使用，必须严格依照《危险化学品管理制度</w:t>
                  </w:r>
                  <w:r>
                    <w:rPr>
                      <w:rFonts w:ascii="SimSun" w:hAnsi="SimSun" w:eastAsia="SimSun" w:cs="SimSun"/>
                      <w:sz w:val="21"/>
                      <w:szCs w:val="21"/>
                      <w:spacing w:val="-1"/>
                    </w:rPr>
                    <w:t>》执行，存储仓库</w:t>
                  </w:r>
                  <w:r>
                    <w:rPr>
                      <w:rFonts w:ascii="SimSun" w:hAnsi="SimSun" w:eastAsia="SimSun" w:cs="SimSun"/>
                      <w:sz w:val="21"/>
                      <w:szCs w:val="21"/>
                    </w:rPr>
                    <w:t xml:space="preserve"> </w:t>
                  </w:r>
                  <w:r>
                    <w:rPr>
                      <w:rFonts w:ascii="SimSun" w:hAnsi="SimSun" w:eastAsia="SimSun" w:cs="SimSun"/>
                      <w:sz w:val="21"/>
                      <w:szCs w:val="21"/>
                      <w:spacing w:val="-3"/>
                    </w:rPr>
                    <w:t>必须配备相应的应急物资，并落实点检。</w:t>
                  </w:r>
                </w:p>
                <w:p>
                  <w:pPr>
                    <w:ind w:left="110"/>
                    <w:spacing w:before="22" w:line="204" w:lineRule="auto"/>
                    <w:rPr>
                      <w:rFonts w:ascii="SimSun" w:hAnsi="SimSun" w:eastAsia="SimSun" w:cs="SimSun"/>
                      <w:sz w:val="21"/>
                      <w:szCs w:val="21"/>
                    </w:rPr>
                  </w:pPr>
                  <w:r>
                    <w:rPr>
                      <w:rFonts w:ascii="SimSun" w:hAnsi="SimSun" w:eastAsia="SimSun" w:cs="SimSun"/>
                      <w:sz w:val="21"/>
                      <w:szCs w:val="21"/>
                      <w:spacing w:val="-1"/>
                    </w:rPr>
                    <w:t>⑥公司及时修编《突发环境事件应急预案》，并在环</w:t>
                  </w:r>
                  <w:r>
                    <w:rPr>
                      <w:rFonts w:ascii="SimSun" w:hAnsi="SimSun" w:eastAsia="SimSun" w:cs="SimSun"/>
                      <w:sz w:val="21"/>
                      <w:szCs w:val="21"/>
                      <w:spacing w:val="-2"/>
                    </w:rPr>
                    <w:t>保局进行备案。</w:t>
                  </w:r>
                </w:p>
              </w:tc>
            </w:tr>
            <w:tr>
              <w:trPr>
                <w:trHeight w:val="1372" w:hRule="atLeast"/>
              </w:trPr>
              <w:tc>
                <w:tcPr>
                  <w:tcW w:w="9214" w:type="dxa"/>
                  <w:vAlign w:val="top"/>
                  <w:gridSpan w:val="3"/>
                </w:tcPr>
                <w:p>
                  <w:pPr>
                    <w:ind w:left="115" w:right="108" w:firstLine="2"/>
                    <w:spacing w:before="36" w:line="233" w:lineRule="auto"/>
                    <w:jc w:val="both"/>
                    <w:rPr>
                      <w:rFonts w:ascii="SimSun" w:hAnsi="SimSun" w:eastAsia="SimSun" w:cs="SimSun"/>
                      <w:sz w:val="21"/>
                      <w:szCs w:val="21"/>
                    </w:rPr>
                  </w:pPr>
                  <w:r>
                    <w:rPr>
                      <w:rFonts w:ascii="SimSun" w:hAnsi="SimSun" w:eastAsia="SimSun" w:cs="SimSun"/>
                      <w:sz w:val="21"/>
                      <w:szCs w:val="21"/>
                      <w:spacing w:val="-9"/>
                    </w:rPr>
                    <w:t>填表说明（列出项目相关信息及评价说明</w:t>
                  </w:r>
                  <w:r>
                    <w:rPr>
                      <w:rFonts w:ascii="SimSun" w:hAnsi="SimSun" w:eastAsia="SimSun" w:cs="SimSun"/>
                      <w:sz w:val="21"/>
                      <w:szCs w:val="21"/>
                      <w:spacing w:val="-17"/>
                    </w:rPr>
                    <w:t>）</w:t>
                  </w:r>
                  <w:r>
                    <w:rPr>
                      <w:rFonts w:ascii="SimSun" w:hAnsi="SimSun" w:eastAsia="SimSun" w:cs="SimSun"/>
                      <w:sz w:val="21"/>
                      <w:szCs w:val="21"/>
                      <w:spacing w:val="17"/>
                    </w:rPr>
                    <w:t xml:space="preserve"> </w:t>
                  </w:r>
                  <w:r>
                    <w:rPr>
                      <w:rFonts w:ascii="SimSun" w:hAnsi="SimSun" w:eastAsia="SimSun" w:cs="SimSun"/>
                      <w:sz w:val="21"/>
                      <w:szCs w:val="21"/>
                      <w:spacing w:val="-17"/>
                    </w:rPr>
                    <w:t>：</w:t>
                  </w:r>
                  <w:r>
                    <w:rPr>
                      <w:rFonts w:ascii="SimSun" w:hAnsi="SimSun" w:eastAsia="SimSun" w:cs="SimSun"/>
                      <w:sz w:val="21"/>
                      <w:szCs w:val="21"/>
                      <w:spacing w:val="-12"/>
                    </w:rPr>
                    <w:t xml:space="preserve"> </w:t>
                  </w:r>
                  <w:r>
                    <w:rPr>
                      <w:rFonts w:ascii="SimSun" w:hAnsi="SimSun" w:eastAsia="SimSun" w:cs="SimSun"/>
                      <w:sz w:val="21"/>
                      <w:szCs w:val="21"/>
                      <w:spacing w:val="-9"/>
                    </w:rPr>
                    <w:t>项目存在的主要风险为泄漏、火灾、爆炸等危害；</w:t>
                  </w:r>
                  <w:r>
                    <w:rPr>
                      <w:rFonts w:ascii="SimSun" w:hAnsi="SimSun" w:eastAsia="SimSun" w:cs="SimSun"/>
                      <w:sz w:val="21"/>
                      <w:szCs w:val="21"/>
                      <w:spacing w:val="34"/>
                    </w:rPr>
                    <w:t xml:space="preserve"> </w:t>
                  </w:r>
                  <w:r>
                    <w:rPr>
                      <w:rFonts w:ascii="SimSun" w:hAnsi="SimSun" w:eastAsia="SimSun" w:cs="SimSun"/>
                      <w:sz w:val="21"/>
                      <w:szCs w:val="21"/>
                      <w:spacing w:val="-9"/>
                    </w:rPr>
                    <w:t>通</w:t>
                  </w:r>
                  <w:r>
                    <w:rPr>
                      <w:rFonts w:ascii="SimSun" w:hAnsi="SimSun" w:eastAsia="SimSun" w:cs="SimSun"/>
                      <w:sz w:val="21"/>
                      <w:szCs w:val="21"/>
                    </w:rPr>
                    <w:t xml:space="preserve"> </w:t>
                  </w:r>
                  <w:r>
                    <w:rPr>
                      <w:rFonts w:ascii="SimSun" w:hAnsi="SimSun" w:eastAsia="SimSun" w:cs="SimSun"/>
                      <w:sz w:val="21"/>
                      <w:szCs w:val="21"/>
                    </w:rPr>
                    <w:t>过计算，本项目涉及的危险品 </w:t>
                  </w:r>
                  <w:r>
                    <w:rPr>
                      <w:rFonts w:ascii="Times New Roman" w:hAnsi="Times New Roman" w:eastAsia="Times New Roman" w:cs="Times New Roman"/>
                      <w:sz w:val="21"/>
                      <w:szCs w:val="21"/>
                    </w:rPr>
                    <w:t>Q&lt;1</w:t>
                  </w:r>
                  <w:r>
                    <w:rPr>
                      <w:rFonts w:ascii="Times New Roman" w:hAnsi="Times New Roman" w:eastAsia="Times New Roman" w:cs="Times New Roman"/>
                      <w:sz w:val="21"/>
                      <w:szCs w:val="21"/>
                      <w:spacing w:val="-22"/>
                    </w:rPr>
                    <w:t xml:space="preserve"> </w:t>
                  </w:r>
                  <w:r>
                    <w:rPr>
                      <w:rFonts w:ascii="SimSun" w:hAnsi="SimSun" w:eastAsia="SimSun" w:cs="SimSun"/>
                      <w:sz w:val="21"/>
                      <w:szCs w:val="21"/>
                    </w:rPr>
                    <w:t>， 该项目环境风险潜势为 </w:t>
                  </w:r>
                  <w:r>
                    <w:rPr>
                      <w:rFonts w:ascii="Times New Roman" w:hAnsi="Times New Roman" w:eastAsia="Times New Roman" w:cs="Times New Roman"/>
                      <w:sz w:val="21"/>
                      <w:szCs w:val="21"/>
                    </w:rPr>
                    <w:t>I</w:t>
                  </w:r>
                  <w:r>
                    <w:rPr>
                      <w:rFonts w:ascii="SimSun" w:hAnsi="SimSun" w:eastAsia="SimSun" w:cs="SimSun"/>
                      <w:sz w:val="21"/>
                      <w:szCs w:val="21"/>
                    </w:rPr>
                    <w:t>。根据分析本项目可能影响环境的 </w:t>
                  </w:r>
                  <w:r>
                    <w:rPr>
                      <w:rFonts w:ascii="SimSun" w:hAnsi="SimSun" w:eastAsia="SimSun" w:cs="SimSun"/>
                      <w:sz w:val="21"/>
                      <w:szCs w:val="21"/>
                      <w:spacing w:val="-5"/>
                    </w:rPr>
                    <w:t>途径为泄漏、火灾、爆炸等危害。本工程拟从管理、员工培训等各方面积极采取防范措施，</w:t>
                  </w:r>
                  <w:r>
                    <w:rPr>
                      <w:rFonts w:ascii="SimSun" w:hAnsi="SimSun" w:eastAsia="SimSun" w:cs="SimSun"/>
                      <w:sz w:val="21"/>
                      <w:szCs w:val="21"/>
                      <w:spacing w:val="64"/>
                    </w:rPr>
                    <w:t xml:space="preserve"> </w:t>
                  </w:r>
                  <w:r>
                    <w:rPr>
                      <w:rFonts w:ascii="SimSun" w:hAnsi="SimSun" w:eastAsia="SimSun" w:cs="SimSun"/>
                      <w:sz w:val="21"/>
                      <w:szCs w:val="21"/>
                      <w:spacing w:val="-5"/>
                    </w:rPr>
                    <w:t>确保工</w:t>
                  </w:r>
                  <w:r>
                    <w:rPr>
                      <w:rFonts w:ascii="SimSun" w:hAnsi="SimSun" w:eastAsia="SimSun" w:cs="SimSun"/>
                      <w:sz w:val="21"/>
                      <w:szCs w:val="21"/>
                    </w:rPr>
                    <w:t xml:space="preserve"> </w:t>
                  </w:r>
                  <w:r>
                    <w:rPr>
                      <w:rFonts w:ascii="SimSun" w:hAnsi="SimSun" w:eastAsia="SimSun" w:cs="SimSun"/>
                      <w:sz w:val="21"/>
                      <w:szCs w:val="21"/>
                      <w:spacing w:val="-12"/>
                    </w:rPr>
                    <w:t>程运行的安全性；</w:t>
                  </w:r>
                  <w:r>
                    <w:rPr>
                      <w:rFonts w:ascii="SimSun" w:hAnsi="SimSun" w:eastAsia="SimSun" w:cs="SimSun"/>
                      <w:sz w:val="21"/>
                      <w:szCs w:val="21"/>
                      <w:spacing w:val="42"/>
                    </w:rPr>
                    <w:t xml:space="preserve"> </w:t>
                  </w:r>
                  <w:r>
                    <w:rPr>
                      <w:rFonts w:ascii="SimSun" w:hAnsi="SimSun" w:eastAsia="SimSun" w:cs="SimSun"/>
                      <w:sz w:val="21"/>
                      <w:szCs w:val="21"/>
                      <w:spacing w:val="-12"/>
                    </w:rPr>
                    <w:t>同时在严格执 行国家相关法</w:t>
                  </w:r>
                  <w:r>
                    <w:rPr>
                      <w:rFonts w:ascii="SimSun" w:hAnsi="SimSun" w:eastAsia="SimSun" w:cs="SimSun"/>
                      <w:sz w:val="21"/>
                      <w:szCs w:val="21"/>
                      <w:spacing w:val="-13"/>
                    </w:rPr>
                    <w:t>律、法规和规范，</w:t>
                  </w:r>
                  <w:r>
                    <w:rPr>
                      <w:rFonts w:ascii="SimSun" w:hAnsi="SimSun" w:eastAsia="SimSun" w:cs="SimSun"/>
                      <w:sz w:val="21"/>
                      <w:szCs w:val="21"/>
                      <w:spacing w:val="20"/>
                    </w:rPr>
                    <w:t xml:space="preserve"> </w:t>
                  </w:r>
                  <w:r>
                    <w:rPr>
                      <w:rFonts w:ascii="SimSun" w:hAnsi="SimSun" w:eastAsia="SimSun" w:cs="SimSun"/>
                      <w:sz w:val="21"/>
                      <w:szCs w:val="21"/>
                      <w:spacing w:val="-13"/>
                    </w:rPr>
                    <w:t>按相关操作规章操作的前提下，</w:t>
                  </w:r>
                  <w:r>
                    <w:rPr>
                      <w:rFonts w:ascii="SimSun" w:hAnsi="SimSun" w:eastAsia="SimSun" w:cs="SimSun"/>
                      <w:sz w:val="21"/>
                      <w:szCs w:val="21"/>
                      <w:spacing w:val="21"/>
                    </w:rPr>
                    <w:t xml:space="preserve"> </w:t>
                  </w:r>
                  <w:r>
                    <w:rPr>
                      <w:rFonts w:ascii="SimSun" w:hAnsi="SimSun" w:eastAsia="SimSun" w:cs="SimSun"/>
                      <w:sz w:val="21"/>
                      <w:szCs w:val="21"/>
                      <w:spacing w:val="-13"/>
                    </w:rPr>
                    <w:t>可</w:t>
                  </w:r>
                  <w:r>
                    <w:rPr>
                      <w:rFonts w:ascii="SimSun" w:hAnsi="SimSun" w:eastAsia="SimSun" w:cs="SimSun"/>
                      <w:sz w:val="21"/>
                      <w:szCs w:val="21"/>
                    </w:rPr>
                    <w:t xml:space="preserve"> </w:t>
                  </w:r>
                  <w:r>
                    <w:rPr>
                      <w:rFonts w:ascii="SimSun" w:hAnsi="SimSun" w:eastAsia="SimSun" w:cs="SimSun"/>
                      <w:sz w:val="21"/>
                      <w:szCs w:val="21"/>
                      <w:spacing w:val="-1"/>
                    </w:rPr>
                    <w:t>以将事故风险降至最低。通 过采用相应的控制措施后，本项目环境风险</w:t>
                  </w:r>
                  <w:r>
                    <w:rPr>
                      <w:rFonts w:ascii="SimSun" w:hAnsi="SimSun" w:eastAsia="SimSun" w:cs="SimSun"/>
                      <w:sz w:val="21"/>
                      <w:szCs w:val="21"/>
                      <w:spacing w:val="-2"/>
                    </w:rPr>
                    <w:t>可控。</w:t>
                  </w:r>
                </w:p>
              </w:tc>
            </w:tr>
          </w:tbl>
          <w:p>
            <w:pPr>
              <w:ind w:left="533"/>
              <w:spacing w:before="36" w:line="220" w:lineRule="auto"/>
              <w:rPr>
                <w:rFonts w:ascii="SimSun" w:hAnsi="SimSun" w:eastAsia="SimSun" w:cs="SimSun"/>
                <w:sz w:val="24"/>
                <w:szCs w:val="24"/>
              </w:rPr>
            </w:pPr>
            <w:r>
              <w:rPr>
                <w:rFonts w:ascii="Times New Roman" w:hAnsi="Times New Roman" w:eastAsia="Times New Roman" w:cs="Times New Roman"/>
                <w:sz w:val="24"/>
                <w:szCs w:val="24"/>
                <w:b/>
                <w:bCs/>
                <w:spacing w:val="-2"/>
              </w:rPr>
              <w:t>7</w:t>
            </w:r>
            <w:r>
              <w:rPr>
                <w:rFonts w:ascii="SimSun" w:hAnsi="SimSun" w:eastAsia="SimSun" w:cs="SimSun"/>
                <w:sz w:val="24"/>
                <w:szCs w:val="24"/>
                <w14:textOutline w14:w="4354" w14:cap="flat" w14:cmpd="sng">
                  <w14:solidFill>
                    <w14:srgbClr w14:val="000000"/>
                  </w14:solidFill>
                  <w14:prstDash w14:val="solid"/>
                  <w14:miter w14:lim="10"/>
                </w14:textOutline>
                <w:spacing w:val="-2"/>
              </w:rPr>
              <w:t>、环境管理</w:t>
            </w:r>
          </w:p>
          <w:p>
            <w:pPr>
              <w:ind w:left="533"/>
              <w:spacing w:before="181" w:line="219" w:lineRule="auto"/>
              <w:rPr>
                <w:rFonts w:ascii="SimSun" w:hAnsi="SimSun" w:eastAsia="SimSun" w:cs="SimSun"/>
                <w:sz w:val="24"/>
                <w:szCs w:val="24"/>
              </w:rPr>
            </w:pPr>
            <w:r>
              <w:rPr>
                <w:rFonts w:ascii="Times New Roman" w:hAnsi="Times New Roman" w:eastAsia="Times New Roman" w:cs="Times New Roman"/>
                <w:sz w:val="24"/>
                <w:szCs w:val="24"/>
                <w:b/>
                <w:bCs/>
              </w:rPr>
              <w:t>7.1 </w:t>
            </w:r>
            <w:r>
              <w:rPr>
                <w:rFonts w:ascii="SimSun" w:hAnsi="SimSun" w:eastAsia="SimSun" w:cs="SimSun"/>
                <w:sz w:val="24"/>
                <w:szCs w:val="24"/>
                <w14:textOutline w14:w="4354" w14:cap="flat" w14:cmpd="sng">
                  <w14:solidFill>
                    <w14:srgbClr w14:val="000000"/>
                  </w14:solidFill>
                  <w14:prstDash w14:val="solid"/>
                  <w14:miter w14:lim="10"/>
                </w14:textOutline>
              </w:rPr>
              <w:t>环境管理机构的设置及职责</w:t>
            </w:r>
          </w:p>
        </w:tc>
      </w:tr>
    </w:tbl>
    <w:p>
      <w:pPr>
        <w:pStyle w:val="BodyText"/>
        <w:rPr/>
      </w:pPr>
      <w:r/>
    </w:p>
    <w:p>
      <w:pPr>
        <w:sectPr>
          <w:footerReference w:type="default" r:id="rId170"/>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Pr>
      <w:tblGrid>
        <w:gridCol w:w="425"/>
        <w:gridCol w:w="9430"/>
      </w:tblGrid>
      <w:tr>
        <w:trPr>
          <w:trHeight w:val="12615" w:hRule="atLeast"/>
        </w:trPr>
        <w:tc>
          <w:tcPr>
            <w:tcW w:w="425" w:type="dxa"/>
            <w:vAlign w:val="top"/>
            <w:tcBorders>
              <w:right w:val="single" w:color="000000" w:sz="2" w:space="0"/>
            </w:tcBorders>
          </w:tcPr>
          <w:p>
            <w:pPr>
              <w:rPr>
                <w:rFonts w:ascii="Arial"/>
                <w:sz w:val="21"/>
              </w:rPr>
            </w:pPr>
            <w:r/>
          </w:p>
        </w:tc>
        <w:tc>
          <w:tcPr>
            <w:tcW w:w="9430" w:type="dxa"/>
            <w:vAlign w:val="top"/>
            <w:tcBorders>
              <w:left w:val="single" w:color="000000" w:sz="2" w:space="0"/>
            </w:tcBorders>
          </w:tcPr>
          <w:p>
            <w:pPr>
              <w:ind w:left="594"/>
              <w:spacing w:before="40" w:line="219" w:lineRule="auto"/>
              <w:rPr>
                <w:rFonts w:ascii="SimSun" w:hAnsi="SimSun" w:eastAsia="SimSun" w:cs="SimSun"/>
                <w:sz w:val="24"/>
                <w:szCs w:val="24"/>
              </w:rPr>
            </w:pPr>
            <w:r>
              <w:rPr>
                <w:rFonts w:ascii="SimSun" w:hAnsi="SimSun" w:eastAsia="SimSun" w:cs="SimSun"/>
                <w:sz w:val="24"/>
                <w:szCs w:val="24"/>
                <w:spacing w:val="-4"/>
              </w:rPr>
              <w:t>（</w:t>
            </w:r>
            <w:r>
              <w:rPr>
                <w:rFonts w:ascii="Times New Roman" w:hAnsi="Times New Roman" w:eastAsia="Times New Roman" w:cs="Times New Roman"/>
                <w:sz w:val="24"/>
                <w:szCs w:val="24"/>
                <w:spacing w:val="-4"/>
              </w:rPr>
              <w:t>1</w:t>
            </w:r>
            <w:r>
              <w:rPr>
                <w:rFonts w:ascii="SimSun" w:hAnsi="SimSun" w:eastAsia="SimSun" w:cs="SimSun"/>
                <w:sz w:val="24"/>
                <w:szCs w:val="24"/>
                <w:spacing w:val="-4"/>
              </w:rPr>
              <w:t>）机构设置</w:t>
            </w:r>
          </w:p>
          <w:p>
            <w:pPr>
              <w:ind w:left="588"/>
              <w:spacing w:before="182" w:line="467" w:lineRule="exact"/>
              <w:rPr>
                <w:rFonts w:ascii="SimSun" w:hAnsi="SimSun" w:eastAsia="SimSun" w:cs="SimSun"/>
                <w:sz w:val="24"/>
                <w:szCs w:val="24"/>
              </w:rPr>
            </w:pPr>
            <w:r>
              <w:rPr>
                <w:rFonts w:ascii="SimSun" w:hAnsi="SimSun" w:eastAsia="SimSun" w:cs="SimSun"/>
                <w:sz w:val="24"/>
                <w:szCs w:val="24"/>
                <w:spacing w:val="-10"/>
                <w:position w:val="17"/>
              </w:rPr>
              <w:t>根据有关环境管理和环境监测的规定， 公司已经设立环保管理机构， 配备环保管理专</w:t>
            </w:r>
          </w:p>
          <w:p>
            <w:pPr>
              <w:ind w:left="107"/>
              <w:spacing w:line="219" w:lineRule="auto"/>
              <w:rPr>
                <w:rFonts w:ascii="SimSun" w:hAnsi="SimSun" w:eastAsia="SimSun" w:cs="SimSun"/>
                <w:sz w:val="24"/>
                <w:szCs w:val="24"/>
              </w:rPr>
            </w:pPr>
            <w:r>
              <w:rPr>
                <w:rFonts w:ascii="SimSun" w:hAnsi="SimSun" w:eastAsia="SimSun" w:cs="SimSun"/>
                <w:sz w:val="24"/>
                <w:szCs w:val="24"/>
                <w:spacing w:val="-2"/>
              </w:rPr>
              <w:t>业人员</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2"/>
              </w:rPr>
              <w:t>1  </w:t>
            </w:r>
            <w:r>
              <w:rPr>
                <w:rFonts w:ascii="SimSun" w:hAnsi="SimSun" w:eastAsia="SimSun" w:cs="SimSun"/>
                <w:sz w:val="24"/>
                <w:szCs w:val="24"/>
                <w:spacing w:val="-2"/>
              </w:rPr>
              <w:t>名，负责全场的环境管理、污染源治理及</w:t>
            </w:r>
            <w:r>
              <w:rPr>
                <w:rFonts w:ascii="SimSun" w:hAnsi="SimSun" w:eastAsia="SimSun" w:cs="SimSun"/>
                <w:sz w:val="24"/>
                <w:szCs w:val="24"/>
                <w:spacing w:val="-3"/>
              </w:rPr>
              <w:t>监测管理工作。</w:t>
            </w:r>
          </w:p>
          <w:p>
            <w:pPr>
              <w:ind w:left="594"/>
              <w:spacing w:before="181" w:line="221" w:lineRule="auto"/>
              <w:rPr>
                <w:rFonts w:ascii="SimSun" w:hAnsi="SimSun" w:eastAsia="SimSun" w:cs="SimSun"/>
                <w:sz w:val="24"/>
                <w:szCs w:val="24"/>
              </w:rPr>
            </w:pPr>
            <w:r>
              <w:rPr>
                <w:rFonts w:ascii="SimSun" w:hAnsi="SimSun" w:eastAsia="SimSun" w:cs="SimSun"/>
                <w:sz w:val="24"/>
                <w:szCs w:val="24"/>
                <w:spacing w:val="-5"/>
              </w:rPr>
              <w:t>（</w:t>
            </w:r>
            <w:r>
              <w:rPr>
                <w:rFonts w:ascii="Times New Roman" w:hAnsi="Times New Roman" w:eastAsia="Times New Roman" w:cs="Times New Roman"/>
                <w:sz w:val="24"/>
                <w:szCs w:val="24"/>
                <w:spacing w:val="-5"/>
              </w:rPr>
              <w:t>2</w:t>
            </w:r>
            <w:r>
              <w:rPr>
                <w:rFonts w:ascii="SimSun" w:hAnsi="SimSun" w:eastAsia="SimSun" w:cs="SimSun"/>
                <w:sz w:val="24"/>
                <w:szCs w:val="24"/>
                <w:spacing w:val="-5"/>
              </w:rPr>
              <w:t>）主要职责</w:t>
            </w:r>
          </w:p>
          <w:p>
            <w:pPr>
              <w:ind w:left="587"/>
              <w:spacing w:before="179" w:line="467" w:lineRule="exact"/>
              <w:rPr>
                <w:rFonts w:ascii="SimSun" w:hAnsi="SimSun" w:eastAsia="SimSun" w:cs="SimSun"/>
                <w:sz w:val="24"/>
                <w:szCs w:val="24"/>
              </w:rPr>
            </w:pPr>
            <w:r>
              <w:rPr>
                <w:rFonts w:ascii="Times New Roman" w:hAnsi="Times New Roman" w:eastAsia="Times New Roman" w:cs="Times New Roman"/>
                <w:sz w:val="24"/>
                <w:szCs w:val="24"/>
                <w:spacing w:val="-6"/>
                <w:position w:val="16"/>
              </w:rPr>
              <w:t>a</w:t>
            </w:r>
            <w:r>
              <w:rPr>
                <w:rFonts w:ascii="SimSun" w:hAnsi="SimSun" w:eastAsia="SimSun" w:cs="SimSun"/>
                <w:sz w:val="24"/>
                <w:szCs w:val="24"/>
                <w:spacing w:val="-6"/>
                <w:position w:val="16"/>
              </w:rPr>
              <w:t>、贯彻执行《中华人民共和国环境保护法》及其先关法律法规，</w:t>
            </w:r>
            <w:r>
              <w:rPr>
                <w:rFonts w:ascii="SimSun" w:hAnsi="SimSun" w:eastAsia="SimSun" w:cs="SimSun"/>
                <w:sz w:val="24"/>
                <w:szCs w:val="24"/>
                <w:spacing w:val="77"/>
                <w:position w:val="16"/>
              </w:rPr>
              <w:t xml:space="preserve"> </w:t>
            </w:r>
            <w:r>
              <w:rPr>
                <w:rFonts w:ascii="SimSun" w:hAnsi="SimSun" w:eastAsia="SimSun" w:cs="SimSun"/>
                <w:sz w:val="24"/>
                <w:szCs w:val="24"/>
                <w:spacing w:val="-6"/>
                <w:position w:val="16"/>
              </w:rPr>
              <w:t>建立污染控制管理</w:t>
            </w:r>
          </w:p>
          <w:p>
            <w:pPr>
              <w:ind w:left="109"/>
              <w:spacing w:line="219" w:lineRule="auto"/>
              <w:rPr>
                <w:rFonts w:ascii="SimSun" w:hAnsi="SimSun" w:eastAsia="SimSun" w:cs="SimSun"/>
                <w:sz w:val="24"/>
                <w:szCs w:val="24"/>
              </w:rPr>
            </w:pPr>
            <w:r>
              <w:rPr>
                <w:rFonts w:ascii="SimSun" w:hAnsi="SimSun" w:eastAsia="SimSun" w:cs="SimSun"/>
                <w:sz w:val="24"/>
                <w:szCs w:val="24"/>
                <w:spacing w:val="-11"/>
              </w:rPr>
              <w:t>档案。</w:t>
            </w:r>
          </w:p>
          <w:p>
            <w:pPr>
              <w:ind w:left="578"/>
              <w:spacing w:before="183" w:line="467" w:lineRule="exact"/>
              <w:rPr>
                <w:rFonts w:ascii="SimSun" w:hAnsi="SimSun" w:eastAsia="SimSun" w:cs="SimSun"/>
                <w:sz w:val="24"/>
                <w:szCs w:val="24"/>
              </w:rPr>
            </w:pPr>
            <w:r>
              <w:rPr>
                <w:rFonts w:ascii="Times New Roman" w:hAnsi="Times New Roman" w:eastAsia="Times New Roman" w:cs="Times New Roman"/>
                <w:sz w:val="24"/>
                <w:szCs w:val="24"/>
                <w:spacing w:val="-10"/>
                <w:position w:val="16"/>
              </w:rPr>
              <w:t>b</w:t>
            </w:r>
            <w:r>
              <w:rPr>
                <w:rFonts w:ascii="SimSun" w:hAnsi="SimSun" w:eastAsia="SimSun" w:cs="SimSun"/>
                <w:sz w:val="24"/>
                <w:szCs w:val="24"/>
                <w:spacing w:val="-10"/>
                <w:position w:val="16"/>
              </w:rPr>
              <w:t>、掌握本企业污染源治理工艺原理，</w:t>
            </w:r>
            <w:r>
              <w:rPr>
                <w:rFonts w:ascii="SimSun" w:hAnsi="SimSun" w:eastAsia="SimSun" w:cs="SimSun"/>
                <w:sz w:val="24"/>
                <w:szCs w:val="24"/>
                <w:spacing w:val="60"/>
                <w:position w:val="16"/>
              </w:rPr>
              <w:t xml:space="preserve"> </w:t>
            </w:r>
            <w:r>
              <w:rPr>
                <w:rFonts w:ascii="SimSun" w:hAnsi="SimSun" w:eastAsia="SimSun" w:cs="SimSun"/>
                <w:sz w:val="24"/>
                <w:szCs w:val="24"/>
                <w:spacing w:val="-10"/>
                <w:position w:val="16"/>
              </w:rPr>
              <w:t>设备运</w:t>
            </w:r>
            <w:r>
              <w:rPr>
                <w:rFonts w:ascii="SimSun" w:hAnsi="SimSun" w:eastAsia="SimSun" w:cs="SimSun"/>
                <w:sz w:val="24"/>
                <w:szCs w:val="24"/>
                <w:spacing w:val="-11"/>
                <w:position w:val="16"/>
              </w:rPr>
              <w:t>行及运行维修资料，</w:t>
            </w:r>
            <w:r>
              <w:rPr>
                <w:rFonts w:ascii="SimSun" w:hAnsi="SimSun" w:eastAsia="SimSun" w:cs="SimSun"/>
                <w:sz w:val="24"/>
                <w:szCs w:val="24"/>
                <w:spacing w:val="58"/>
                <w:position w:val="16"/>
              </w:rPr>
              <w:t xml:space="preserve"> </w:t>
            </w:r>
            <w:r>
              <w:rPr>
                <w:rFonts w:ascii="SimSun" w:hAnsi="SimSun" w:eastAsia="SimSun" w:cs="SimSun"/>
                <w:sz w:val="24"/>
                <w:szCs w:val="24"/>
                <w:spacing w:val="-11"/>
                <w:position w:val="16"/>
              </w:rPr>
              <w:t>建立污染控制管理</w:t>
            </w:r>
          </w:p>
          <w:p>
            <w:pPr>
              <w:ind w:left="109"/>
              <w:spacing w:line="219" w:lineRule="auto"/>
              <w:rPr>
                <w:rFonts w:ascii="SimSun" w:hAnsi="SimSun" w:eastAsia="SimSun" w:cs="SimSun"/>
                <w:sz w:val="24"/>
                <w:szCs w:val="24"/>
              </w:rPr>
            </w:pPr>
            <w:r>
              <w:rPr>
                <w:rFonts w:ascii="SimSun" w:hAnsi="SimSun" w:eastAsia="SimSun" w:cs="SimSun"/>
                <w:sz w:val="24"/>
                <w:szCs w:val="24"/>
                <w:spacing w:val="-11"/>
              </w:rPr>
              <w:t>档案。</w:t>
            </w:r>
          </w:p>
          <w:p>
            <w:pPr>
              <w:ind w:left="587"/>
              <w:spacing w:before="182" w:line="467" w:lineRule="exact"/>
              <w:rPr>
                <w:rFonts w:ascii="SimSun" w:hAnsi="SimSun" w:eastAsia="SimSun" w:cs="SimSun"/>
                <w:sz w:val="24"/>
                <w:szCs w:val="24"/>
              </w:rPr>
            </w:pPr>
            <w:r>
              <w:rPr>
                <w:rFonts w:ascii="Times New Roman" w:hAnsi="Times New Roman" w:eastAsia="Times New Roman" w:cs="Times New Roman"/>
                <w:sz w:val="24"/>
                <w:szCs w:val="24"/>
                <w:spacing w:val="-15"/>
                <w:position w:val="16"/>
              </w:rPr>
              <w:t>c</w:t>
            </w:r>
            <w:r>
              <w:rPr>
                <w:rFonts w:ascii="SimSun" w:hAnsi="SimSun" w:eastAsia="SimSun" w:cs="SimSun"/>
                <w:sz w:val="24"/>
                <w:szCs w:val="24"/>
                <w:spacing w:val="-15"/>
                <w:position w:val="16"/>
              </w:rPr>
              <w:t>、定期检查企业环保设施的运行，</w:t>
            </w:r>
            <w:r>
              <w:rPr>
                <w:rFonts w:ascii="SimSun" w:hAnsi="SimSun" w:eastAsia="SimSun" w:cs="SimSun"/>
                <w:sz w:val="24"/>
                <w:szCs w:val="24"/>
                <w:spacing w:val="60"/>
                <w:position w:val="16"/>
              </w:rPr>
              <w:t xml:space="preserve"> </w:t>
            </w:r>
            <w:r>
              <w:rPr>
                <w:rFonts w:ascii="SimSun" w:hAnsi="SimSun" w:eastAsia="SimSun" w:cs="SimSun"/>
                <w:sz w:val="24"/>
                <w:szCs w:val="24"/>
                <w:spacing w:val="-15"/>
                <w:position w:val="16"/>
              </w:rPr>
              <w:t>及时进行维修，</w:t>
            </w:r>
            <w:r>
              <w:rPr>
                <w:rFonts w:ascii="SimSun" w:hAnsi="SimSun" w:eastAsia="SimSun" w:cs="SimSun"/>
                <w:sz w:val="24"/>
                <w:szCs w:val="24"/>
                <w:spacing w:val="60"/>
                <w:position w:val="16"/>
              </w:rPr>
              <w:t xml:space="preserve"> </w:t>
            </w:r>
            <w:r>
              <w:rPr>
                <w:rFonts w:ascii="SimSun" w:hAnsi="SimSun" w:eastAsia="SimSun" w:cs="SimSun"/>
                <w:sz w:val="24"/>
                <w:szCs w:val="24"/>
                <w:spacing w:val="-15"/>
                <w:position w:val="16"/>
              </w:rPr>
              <w:t>确保环保设施</w:t>
            </w:r>
            <w:r>
              <w:rPr>
                <w:rFonts w:ascii="SimSun" w:hAnsi="SimSun" w:eastAsia="SimSun" w:cs="SimSun"/>
                <w:sz w:val="24"/>
                <w:szCs w:val="24"/>
                <w:spacing w:val="-16"/>
                <w:position w:val="16"/>
              </w:rPr>
              <w:t>的正常运行，</w:t>
            </w:r>
            <w:r>
              <w:rPr>
                <w:rFonts w:ascii="SimSun" w:hAnsi="SimSun" w:eastAsia="SimSun" w:cs="SimSun"/>
                <w:sz w:val="24"/>
                <w:szCs w:val="24"/>
                <w:spacing w:val="61"/>
                <w:position w:val="16"/>
              </w:rPr>
              <w:t xml:space="preserve"> </w:t>
            </w:r>
            <w:r>
              <w:rPr>
                <w:rFonts w:ascii="SimSun" w:hAnsi="SimSun" w:eastAsia="SimSun" w:cs="SimSun"/>
                <w:sz w:val="24"/>
                <w:szCs w:val="24"/>
                <w:spacing w:val="-16"/>
                <w:position w:val="16"/>
              </w:rPr>
              <w:t>领导</w:t>
            </w:r>
          </w:p>
          <w:p>
            <w:pPr>
              <w:ind w:left="109"/>
              <w:spacing w:before="1" w:line="218" w:lineRule="auto"/>
              <w:rPr>
                <w:rFonts w:ascii="SimSun" w:hAnsi="SimSun" w:eastAsia="SimSun" w:cs="SimSun"/>
                <w:sz w:val="24"/>
                <w:szCs w:val="24"/>
              </w:rPr>
            </w:pPr>
            <w:r>
              <w:rPr>
                <w:rFonts w:ascii="SimSun" w:hAnsi="SimSun" w:eastAsia="SimSun" w:cs="SimSun"/>
                <w:sz w:val="24"/>
                <w:szCs w:val="24"/>
                <w:spacing w:val="-2"/>
              </w:rPr>
              <w:t>和组织本企业的环境监测工作，防止污染事故的发生。</w:t>
            </w:r>
          </w:p>
          <w:p>
            <w:pPr>
              <w:ind w:right="10"/>
              <w:spacing w:before="183" w:line="233" w:lineRule="auto"/>
              <w:jc w:val="right"/>
              <w:rPr>
                <w:rFonts w:ascii="SimSun" w:hAnsi="SimSun" w:eastAsia="SimSun" w:cs="SimSun"/>
                <w:sz w:val="24"/>
                <w:szCs w:val="24"/>
              </w:rPr>
            </w:pPr>
            <w:r>
              <w:rPr>
                <w:rFonts w:ascii="Times New Roman" w:hAnsi="Times New Roman" w:eastAsia="Times New Roman" w:cs="Times New Roman"/>
                <w:sz w:val="24"/>
                <w:szCs w:val="24"/>
                <w:spacing w:val="-8"/>
              </w:rPr>
              <w:t>d</w:t>
            </w:r>
            <w:r>
              <w:rPr>
                <w:rFonts w:ascii="SimSun" w:hAnsi="SimSun" w:eastAsia="SimSun" w:cs="SimSun"/>
                <w:sz w:val="24"/>
                <w:szCs w:val="24"/>
                <w:spacing w:val="-8"/>
              </w:rPr>
              <w:t>、制定生产项目中各污染物的排放指标和各项环保设施的运行指标， 定期考核统计。</w:t>
            </w:r>
          </w:p>
          <w:p>
            <w:pPr>
              <w:ind w:left="587"/>
              <w:spacing w:before="163" w:line="467" w:lineRule="exact"/>
              <w:rPr>
                <w:rFonts w:ascii="SimSun" w:hAnsi="SimSun" w:eastAsia="SimSun" w:cs="SimSun"/>
                <w:sz w:val="24"/>
                <w:szCs w:val="24"/>
              </w:rPr>
            </w:pPr>
            <w:r>
              <w:rPr>
                <w:rFonts w:ascii="Times New Roman" w:hAnsi="Times New Roman" w:eastAsia="Times New Roman" w:cs="Times New Roman"/>
                <w:sz w:val="24"/>
                <w:szCs w:val="24"/>
                <w:spacing w:val="-6"/>
                <w:position w:val="16"/>
              </w:rPr>
              <w:t>e</w:t>
            </w:r>
            <w:r>
              <w:rPr>
                <w:rFonts w:ascii="SimSun" w:hAnsi="SimSun" w:eastAsia="SimSun" w:cs="SimSun"/>
                <w:sz w:val="24"/>
                <w:szCs w:val="24"/>
                <w:spacing w:val="-6"/>
                <w:position w:val="16"/>
              </w:rPr>
              <w:t>、推广应用先进的污染源治理技术和环保管理经验，</w:t>
            </w:r>
            <w:r>
              <w:rPr>
                <w:rFonts w:ascii="SimSun" w:hAnsi="SimSun" w:eastAsia="SimSun" w:cs="SimSun"/>
                <w:sz w:val="24"/>
                <w:szCs w:val="24"/>
                <w:spacing w:val="74"/>
                <w:position w:val="16"/>
              </w:rPr>
              <w:t xml:space="preserve"> </w:t>
            </w:r>
            <w:r>
              <w:rPr>
                <w:rFonts w:ascii="SimSun" w:hAnsi="SimSun" w:eastAsia="SimSun" w:cs="SimSun"/>
                <w:sz w:val="24"/>
                <w:szCs w:val="24"/>
                <w:spacing w:val="-6"/>
                <w:position w:val="16"/>
              </w:rPr>
              <w:t>定期培训全厂环保专业技术人</w:t>
            </w:r>
          </w:p>
          <w:p>
            <w:pPr>
              <w:ind w:left="117"/>
              <w:spacing w:before="1" w:line="218" w:lineRule="auto"/>
              <w:rPr>
                <w:rFonts w:ascii="SimSun" w:hAnsi="SimSun" w:eastAsia="SimSun" w:cs="SimSun"/>
                <w:sz w:val="24"/>
                <w:szCs w:val="24"/>
              </w:rPr>
            </w:pPr>
            <w:r>
              <w:rPr>
                <w:rFonts w:ascii="SimSun" w:hAnsi="SimSun" w:eastAsia="SimSun" w:cs="SimSun"/>
                <w:sz w:val="24"/>
                <w:szCs w:val="24"/>
                <w:spacing w:val="-2"/>
              </w:rPr>
              <w:t>员。搞好环境保护的宣传工作，提高员工的环境保护意识。</w:t>
            </w:r>
          </w:p>
          <w:p>
            <w:pPr>
              <w:ind w:left="588"/>
              <w:spacing w:before="183" w:line="234" w:lineRule="auto"/>
              <w:rPr>
                <w:rFonts w:ascii="SimSun" w:hAnsi="SimSun" w:eastAsia="SimSun" w:cs="SimSun"/>
                <w:sz w:val="24"/>
                <w:szCs w:val="24"/>
              </w:rPr>
            </w:pPr>
            <w:r>
              <w:rPr>
                <w:rFonts w:ascii="Times New Roman" w:hAnsi="Times New Roman" w:eastAsia="Times New Roman" w:cs="Times New Roman"/>
                <w:sz w:val="24"/>
                <w:szCs w:val="24"/>
                <w:spacing w:val="-3"/>
              </w:rPr>
              <w:t>f</w:t>
            </w:r>
            <w:r>
              <w:rPr>
                <w:rFonts w:ascii="SimSun" w:hAnsi="SimSun" w:eastAsia="SimSun" w:cs="SimSun"/>
                <w:sz w:val="24"/>
                <w:szCs w:val="24"/>
                <w:spacing w:val="-3"/>
              </w:rPr>
              <w:t>、监督项目环保设施的安装调试工作。</w:t>
            </w:r>
          </w:p>
          <w:p>
            <w:pPr>
              <w:ind w:left="589"/>
              <w:spacing w:before="162" w:line="220" w:lineRule="auto"/>
              <w:rPr>
                <w:rFonts w:ascii="SimSun" w:hAnsi="SimSun" w:eastAsia="SimSun" w:cs="SimSun"/>
                <w:sz w:val="24"/>
                <w:szCs w:val="24"/>
              </w:rPr>
            </w:pPr>
            <w:r>
              <w:rPr>
                <w:rFonts w:ascii="Times New Roman" w:hAnsi="Times New Roman" w:eastAsia="Times New Roman" w:cs="Times New Roman"/>
                <w:sz w:val="24"/>
                <w:szCs w:val="24"/>
                <w:b/>
                <w:bCs/>
              </w:rPr>
              <w:t>7.2  </w:t>
            </w:r>
            <w:r>
              <w:rPr>
                <w:rFonts w:ascii="SimSun" w:hAnsi="SimSun" w:eastAsia="SimSun" w:cs="SimSun"/>
                <w:sz w:val="24"/>
                <w:szCs w:val="24"/>
                <w14:textOutline w14:w="4354" w14:cap="flat" w14:cmpd="sng">
                  <w14:solidFill>
                    <w14:srgbClr w14:val="000000"/>
                  </w14:solidFill>
                  <w14:prstDash w14:val="solid"/>
                  <w14:miter w14:lim="10"/>
                </w14:textOutline>
              </w:rPr>
              <w:t>排污口规范化管理</w:t>
            </w:r>
          </w:p>
          <w:p>
            <w:pPr>
              <w:ind w:left="109" w:right="36" w:firstLine="499"/>
              <w:spacing w:before="181" w:line="359" w:lineRule="auto"/>
              <w:rPr>
                <w:rFonts w:ascii="SimSun" w:hAnsi="SimSun" w:eastAsia="SimSun" w:cs="SimSun"/>
                <w:sz w:val="24"/>
                <w:szCs w:val="24"/>
              </w:rPr>
            </w:pPr>
            <w:r>
              <w:rPr>
                <w:rFonts w:ascii="SimSun" w:hAnsi="SimSun" w:eastAsia="SimSun" w:cs="SimSun"/>
                <w:sz w:val="24"/>
                <w:szCs w:val="24"/>
                <w:spacing w:val="2"/>
              </w:rPr>
              <w:t>固定噪声源和固体废物贮存必须按照国家和内蒙古自治区有关规定进行</w:t>
            </w:r>
            <w:r>
              <w:rPr>
                <w:rFonts w:ascii="SimSun" w:hAnsi="SimSun" w:eastAsia="SimSun" w:cs="SimSun"/>
                <w:sz w:val="24"/>
                <w:szCs w:val="24"/>
                <w:spacing w:val="1"/>
              </w:rPr>
              <w:t>建设，应符</w:t>
            </w:r>
            <w:r>
              <w:rPr>
                <w:rFonts w:ascii="SimSun" w:hAnsi="SimSun" w:eastAsia="SimSun" w:cs="SimSun"/>
                <w:sz w:val="24"/>
                <w:szCs w:val="24"/>
              </w:rPr>
              <w:t xml:space="preserve"> </w:t>
            </w:r>
            <w:r>
              <w:rPr>
                <w:rFonts w:ascii="SimSun" w:hAnsi="SimSun" w:eastAsia="SimSun" w:cs="SimSun"/>
                <w:sz w:val="24"/>
                <w:szCs w:val="24"/>
                <w:spacing w:val="-15"/>
              </w:rPr>
              <w:t>合“一明显、二合理、三便于”的要求，</w:t>
            </w:r>
            <w:r>
              <w:rPr>
                <w:rFonts w:ascii="SimSun" w:hAnsi="SimSun" w:eastAsia="SimSun" w:cs="SimSun"/>
                <w:sz w:val="24"/>
                <w:szCs w:val="24"/>
                <w:spacing w:val="51"/>
              </w:rPr>
              <w:t xml:space="preserve"> </w:t>
            </w:r>
            <w:r>
              <w:rPr>
                <w:rFonts w:ascii="SimSun" w:hAnsi="SimSun" w:eastAsia="SimSun" w:cs="SimSun"/>
                <w:sz w:val="24"/>
                <w:szCs w:val="24"/>
                <w:spacing w:val="-15"/>
              </w:rPr>
              <w:t>即环保标志明显，</w:t>
            </w:r>
            <w:r>
              <w:rPr>
                <w:rFonts w:ascii="SimSun" w:hAnsi="SimSun" w:eastAsia="SimSun" w:cs="SimSun"/>
                <w:sz w:val="24"/>
                <w:szCs w:val="24"/>
                <w:spacing w:val="60"/>
              </w:rPr>
              <w:t xml:space="preserve"> </w:t>
            </w:r>
            <w:r>
              <w:rPr>
                <w:rFonts w:ascii="SimSun" w:hAnsi="SimSun" w:eastAsia="SimSun" w:cs="SimSun"/>
                <w:sz w:val="24"/>
                <w:szCs w:val="24"/>
                <w:spacing w:val="-15"/>
              </w:rPr>
              <w:t>排污口（接管口）</w:t>
            </w:r>
            <w:r>
              <w:rPr>
                <w:rFonts w:ascii="SimSun" w:hAnsi="SimSun" w:eastAsia="SimSun" w:cs="SimSun"/>
                <w:sz w:val="24"/>
                <w:szCs w:val="24"/>
                <w:spacing w:val="27"/>
              </w:rPr>
              <w:t xml:space="preserve"> </w:t>
            </w:r>
            <w:r>
              <w:rPr>
                <w:rFonts w:ascii="SimSun" w:hAnsi="SimSun" w:eastAsia="SimSun" w:cs="SimSun"/>
                <w:sz w:val="24"/>
                <w:szCs w:val="24"/>
                <w:spacing w:val="-15"/>
              </w:rPr>
              <w:t>设置合理，</w:t>
            </w:r>
            <w:r>
              <w:rPr>
                <w:rFonts w:ascii="SimSun" w:hAnsi="SimSun" w:eastAsia="SimSun" w:cs="SimSun"/>
                <w:sz w:val="24"/>
                <w:szCs w:val="24"/>
              </w:rPr>
              <w:t xml:space="preserve"> </w:t>
            </w:r>
            <w:r>
              <w:rPr>
                <w:rFonts w:ascii="SimSun" w:hAnsi="SimSun" w:eastAsia="SimSun" w:cs="SimSun"/>
                <w:sz w:val="24"/>
                <w:szCs w:val="24"/>
                <w:spacing w:val="-4"/>
              </w:rPr>
              <w:t>便于采集样品、便于监测计量、便于公众参与和监督管理。同时要求按照国家环境保护部</w:t>
            </w:r>
          </w:p>
          <w:p>
            <w:pPr>
              <w:ind w:right="14"/>
              <w:spacing w:before="1" w:line="219" w:lineRule="auto"/>
              <w:jc w:val="right"/>
              <w:rPr>
                <w:rFonts w:ascii="SimSun" w:hAnsi="SimSun" w:eastAsia="SimSun" w:cs="SimSun"/>
                <w:sz w:val="24"/>
                <w:szCs w:val="24"/>
              </w:rPr>
            </w:pPr>
            <w:r>
              <w:rPr>
                <w:rFonts w:ascii="SimSun" w:hAnsi="SimSun" w:eastAsia="SimSun" w:cs="SimSun"/>
                <w:sz w:val="24"/>
                <w:szCs w:val="24"/>
                <w:spacing w:val="-10"/>
              </w:rPr>
              <w:t>制定的《环境保护图形标志实施细则（试行）》的规定， </w:t>
            </w:r>
            <w:r>
              <w:rPr>
                <w:rFonts w:ascii="SimSun" w:hAnsi="SimSun" w:eastAsia="SimSun" w:cs="SimSun"/>
                <w:sz w:val="24"/>
                <w:szCs w:val="24"/>
                <w:spacing w:val="-11"/>
              </w:rPr>
              <w:t>设置与排污口相应的图形标志牌。</w:t>
            </w:r>
          </w:p>
          <w:p>
            <w:pPr>
              <w:ind w:left="587"/>
              <w:spacing w:before="182" w:line="217" w:lineRule="auto"/>
              <w:rPr>
                <w:rFonts w:ascii="SimSun" w:hAnsi="SimSun" w:eastAsia="SimSun" w:cs="SimSun"/>
                <w:sz w:val="24"/>
                <w:szCs w:val="24"/>
              </w:rPr>
            </w:pPr>
            <w:r>
              <w:rPr>
                <w:rFonts w:ascii="SimSun" w:hAnsi="SimSun" w:eastAsia="SimSun" w:cs="SimSun"/>
                <w:sz w:val="24"/>
                <w:szCs w:val="24"/>
                <w:spacing w:val="-2"/>
              </w:rPr>
              <w:t>①排污口管理</w:t>
            </w:r>
          </w:p>
          <w:p>
            <w:pPr>
              <w:ind w:left="591"/>
              <w:spacing w:before="184" w:line="467" w:lineRule="exact"/>
              <w:rPr>
                <w:rFonts w:ascii="SimSun" w:hAnsi="SimSun" w:eastAsia="SimSun" w:cs="SimSun"/>
                <w:sz w:val="24"/>
                <w:szCs w:val="24"/>
              </w:rPr>
            </w:pPr>
            <w:r>
              <w:rPr>
                <w:rFonts w:ascii="SimSun" w:hAnsi="SimSun" w:eastAsia="SimSun" w:cs="SimSun"/>
                <w:sz w:val="24"/>
                <w:szCs w:val="24"/>
                <w:spacing w:val="-19"/>
                <w:position w:val="17"/>
              </w:rPr>
              <w:t>各个排污口处树立标志牌，</w:t>
            </w:r>
            <w:r>
              <w:rPr>
                <w:rFonts w:ascii="SimSun" w:hAnsi="SimSun" w:eastAsia="SimSun" w:cs="SimSun"/>
                <w:sz w:val="24"/>
                <w:szCs w:val="24"/>
                <w:spacing w:val="40"/>
                <w:position w:val="17"/>
              </w:rPr>
              <w:t xml:space="preserve"> </w:t>
            </w:r>
            <w:r>
              <w:rPr>
                <w:rFonts w:ascii="SimSun" w:hAnsi="SimSun" w:eastAsia="SimSun" w:cs="SimSun"/>
                <w:sz w:val="24"/>
                <w:szCs w:val="24"/>
                <w:spacing w:val="-19"/>
                <w:position w:val="17"/>
              </w:rPr>
              <w:t>建立排污口管理档案：</w:t>
            </w:r>
            <w:r>
              <w:rPr>
                <w:rFonts w:ascii="SimSun" w:hAnsi="SimSun" w:eastAsia="SimSun" w:cs="SimSun"/>
                <w:sz w:val="24"/>
                <w:szCs w:val="24"/>
                <w:spacing w:val="29"/>
                <w:position w:val="17"/>
              </w:rPr>
              <w:t xml:space="preserve"> </w:t>
            </w:r>
            <w:r>
              <w:rPr>
                <w:rFonts w:ascii="SimSun" w:hAnsi="SimSun" w:eastAsia="SimSun" w:cs="SimSun"/>
                <w:sz w:val="24"/>
                <w:szCs w:val="24"/>
                <w:spacing w:val="-19"/>
                <w:position w:val="17"/>
              </w:rPr>
              <w:t>排污口性质和编号；</w:t>
            </w:r>
            <w:r>
              <w:rPr>
                <w:rFonts w:ascii="SimSun" w:hAnsi="SimSun" w:eastAsia="SimSun" w:cs="SimSun"/>
                <w:sz w:val="24"/>
                <w:szCs w:val="24"/>
                <w:spacing w:val="30"/>
                <w:position w:val="17"/>
              </w:rPr>
              <w:t xml:space="preserve"> </w:t>
            </w:r>
            <w:r>
              <w:rPr>
                <w:rFonts w:ascii="SimSun" w:hAnsi="SimSun" w:eastAsia="SimSun" w:cs="SimSun"/>
                <w:sz w:val="24"/>
                <w:szCs w:val="24"/>
                <w:spacing w:val="-19"/>
                <w:position w:val="17"/>
              </w:rPr>
              <w:t>位置；</w:t>
            </w:r>
            <w:r>
              <w:rPr>
                <w:rFonts w:ascii="SimSun" w:hAnsi="SimSun" w:eastAsia="SimSun" w:cs="SimSun"/>
                <w:sz w:val="24"/>
                <w:szCs w:val="24"/>
                <w:spacing w:val="-33"/>
                <w:position w:val="17"/>
              </w:rPr>
              <w:t xml:space="preserve"> </w:t>
            </w:r>
            <w:r>
              <w:rPr>
                <w:rFonts w:ascii="SimSun" w:hAnsi="SimSun" w:eastAsia="SimSun" w:cs="SimSun"/>
                <w:sz w:val="24"/>
                <w:szCs w:val="24"/>
                <w:spacing w:val="-19"/>
                <w:position w:val="17"/>
              </w:rPr>
              <w:t>排放主</w:t>
            </w:r>
          </w:p>
          <w:p>
            <w:pPr>
              <w:ind w:left="109"/>
              <w:spacing w:before="1" w:line="219" w:lineRule="auto"/>
              <w:rPr>
                <w:rFonts w:ascii="SimSun" w:hAnsi="SimSun" w:eastAsia="SimSun" w:cs="SimSun"/>
                <w:sz w:val="24"/>
                <w:szCs w:val="24"/>
              </w:rPr>
            </w:pPr>
            <w:r>
              <w:rPr>
                <w:rFonts w:ascii="SimSun" w:hAnsi="SimSun" w:eastAsia="SimSun" w:cs="SimSun"/>
                <w:sz w:val="24"/>
                <w:szCs w:val="24"/>
                <w:spacing w:val="-1"/>
              </w:rPr>
              <w:t>要污染物种类、数量、浓度；排放去向；达标</w:t>
            </w:r>
            <w:r>
              <w:rPr>
                <w:rFonts w:ascii="SimSun" w:hAnsi="SimSun" w:eastAsia="SimSun" w:cs="SimSun"/>
                <w:sz w:val="24"/>
                <w:szCs w:val="24"/>
                <w:spacing w:val="-2"/>
              </w:rPr>
              <w:t>情况；治理设施运行情况。</w:t>
            </w:r>
          </w:p>
          <w:p>
            <w:pPr>
              <w:ind w:left="586"/>
              <w:spacing w:before="183" w:line="217" w:lineRule="auto"/>
              <w:rPr>
                <w:rFonts w:ascii="SimSun" w:hAnsi="SimSun" w:eastAsia="SimSun" w:cs="SimSun"/>
                <w:sz w:val="24"/>
                <w:szCs w:val="24"/>
              </w:rPr>
            </w:pPr>
            <w:r>
              <w:rPr>
                <w:rFonts w:ascii="SimSun" w:hAnsi="SimSun" w:eastAsia="SimSun" w:cs="SimSun"/>
                <w:sz w:val="24"/>
                <w:szCs w:val="24"/>
                <w:spacing w:val="-1"/>
              </w:rPr>
              <w:t>②危险废物管理</w:t>
            </w:r>
          </w:p>
          <w:p>
            <w:pPr>
              <w:ind w:right="13"/>
              <w:spacing w:before="184" w:line="467" w:lineRule="exact"/>
              <w:jc w:val="right"/>
              <w:rPr>
                <w:rFonts w:ascii="SimSun" w:hAnsi="SimSun" w:eastAsia="SimSun" w:cs="SimSun"/>
                <w:sz w:val="24"/>
                <w:szCs w:val="24"/>
              </w:rPr>
            </w:pPr>
            <w:r>
              <w:rPr>
                <w:rFonts w:ascii="SimSun" w:hAnsi="SimSun" w:eastAsia="SimSun" w:cs="SimSun"/>
                <w:sz w:val="24"/>
                <w:szCs w:val="24"/>
                <w:spacing w:val="-12"/>
                <w:position w:val="17"/>
              </w:rPr>
              <w:t>为便于公司管理，</w:t>
            </w:r>
            <w:r>
              <w:rPr>
                <w:rFonts w:ascii="SimSun" w:hAnsi="SimSun" w:eastAsia="SimSun" w:cs="SimSun"/>
                <w:sz w:val="24"/>
                <w:szCs w:val="24"/>
                <w:spacing w:val="65"/>
                <w:position w:val="17"/>
              </w:rPr>
              <w:t xml:space="preserve"> </w:t>
            </w:r>
            <w:r>
              <w:rPr>
                <w:rFonts w:ascii="SimSun" w:hAnsi="SimSun" w:eastAsia="SimSun" w:cs="SimSun"/>
                <w:sz w:val="24"/>
                <w:szCs w:val="24"/>
                <w:spacing w:val="-12"/>
                <w:position w:val="17"/>
              </w:rPr>
              <w:t>建立危险废物管理台账，</w:t>
            </w:r>
            <w:r>
              <w:rPr>
                <w:rFonts w:ascii="SimSun" w:hAnsi="SimSun" w:eastAsia="SimSun" w:cs="SimSun"/>
                <w:sz w:val="24"/>
                <w:szCs w:val="24"/>
                <w:spacing w:val="72"/>
                <w:position w:val="17"/>
              </w:rPr>
              <w:t xml:space="preserve"> </w:t>
            </w:r>
            <w:r>
              <w:rPr>
                <w:rFonts w:ascii="SimSun" w:hAnsi="SimSun" w:eastAsia="SimSun" w:cs="SimSun"/>
                <w:sz w:val="24"/>
                <w:szCs w:val="24"/>
                <w:spacing w:val="-12"/>
                <w:position w:val="17"/>
              </w:rPr>
              <w:t>固废管理台账和环保设备运行管理台账。</w:t>
            </w:r>
          </w:p>
          <w:p>
            <w:pPr>
              <w:ind w:left="110"/>
              <w:spacing w:line="219" w:lineRule="auto"/>
              <w:rPr>
                <w:rFonts w:ascii="SimSun" w:hAnsi="SimSun" w:eastAsia="SimSun" w:cs="SimSun"/>
                <w:sz w:val="24"/>
                <w:szCs w:val="24"/>
              </w:rPr>
            </w:pPr>
            <w:r>
              <w:rPr>
                <w:rFonts w:ascii="SimSun" w:hAnsi="SimSun" w:eastAsia="SimSun" w:cs="SimSun"/>
                <w:sz w:val="24"/>
                <w:szCs w:val="24"/>
                <w:spacing w:val="-1"/>
              </w:rPr>
              <w:t>按要求设置各排放口标识。定期检查危废情况</w:t>
            </w:r>
            <w:r>
              <w:rPr>
                <w:rFonts w:ascii="SimSun" w:hAnsi="SimSun" w:eastAsia="SimSun" w:cs="SimSun"/>
                <w:sz w:val="24"/>
                <w:szCs w:val="24"/>
                <w:spacing w:val="-2"/>
              </w:rPr>
              <w:t>，做到规范有序地安全生产。</w:t>
            </w:r>
          </w:p>
          <w:p>
            <w:pPr>
              <w:ind w:left="586"/>
              <w:spacing w:before="183" w:line="217" w:lineRule="auto"/>
              <w:rPr>
                <w:rFonts w:ascii="SimSun" w:hAnsi="SimSun" w:eastAsia="SimSun" w:cs="SimSun"/>
                <w:sz w:val="24"/>
                <w:szCs w:val="24"/>
              </w:rPr>
            </w:pPr>
            <w:r>
              <w:rPr>
                <w:rFonts w:ascii="SimSun" w:hAnsi="SimSun" w:eastAsia="SimSun" w:cs="SimSun"/>
                <w:sz w:val="24"/>
                <w:szCs w:val="24"/>
                <w:spacing w:val="-1"/>
              </w:rPr>
              <w:t>③环境保护图形标志</w:t>
            </w:r>
          </w:p>
          <w:p>
            <w:pPr>
              <w:ind w:left="587"/>
              <w:spacing w:before="183" w:line="220" w:lineRule="auto"/>
              <w:rPr>
                <w:rFonts w:ascii="SimSun" w:hAnsi="SimSun" w:eastAsia="SimSun" w:cs="SimSun"/>
                <w:sz w:val="24"/>
                <w:szCs w:val="24"/>
              </w:rPr>
            </w:pPr>
            <w:r>
              <w:rPr>
                <w:rFonts w:ascii="SimSun" w:hAnsi="SimSun" w:eastAsia="SimSun" w:cs="SimSun"/>
                <w:sz w:val="24"/>
                <w:szCs w:val="24"/>
                <w:spacing w:val="-7"/>
              </w:rPr>
              <w:t>在厂区噪声源、固体废物贮存处应设置环境保护图形标志， 图形符号分为提示</w:t>
            </w:r>
            <w:r>
              <w:rPr>
                <w:rFonts w:ascii="SimSun" w:hAnsi="SimSun" w:eastAsia="SimSun" w:cs="SimSun"/>
                <w:sz w:val="24"/>
                <w:szCs w:val="24"/>
                <w:spacing w:val="-8"/>
              </w:rPr>
              <w:t>图形和</w:t>
            </w:r>
          </w:p>
        </w:tc>
      </w:tr>
    </w:tbl>
    <w:p>
      <w:pPr>
        <w:pStyle w:val="BodyText"/>
        <w:rPr/>
      </w:pPr>
      <w:r/>
    </w:p>
    <w:p>
      <w:pPr>
        <w:sectPr>
          <w:footerReference w:type="default" r:id="rId171"/>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425"/>
        <w:gridCol w:w="617"/>
        <w:gridCol w:w="3431"/>
        <w:gridCol w:w="2061"/>
        <w:gridCol w:w="1507"/>
        <w:gridCol w:w="1814"/>
      </w:tblGrid>
      <w:tr>
        <w:trPr>
          <w:trHeight w:val="1660" w:hRule="atLeast"/>
        </w:trPr>
        <w:tc>
          <w:tcPr>
            <w:tcW w:w="425" w:type="dxa"/>
            <w:vAlign w:val="top"/>
            <w:vMerge w:val="restart"/>
            <w:tcBorders>
              <w:left w:val="single" w:color="000000" w:sz="6" w:space="0"/>
              <w:bottom w:val="nil"/>
              <w:top w:val="single" w:color="000000" w:sz="6" w:space="0"/>
            </w:tcBorders>
          </w:tcPr>
          <w:p>
            <w:pPr>
              <w:rPr>
                <w:rFonts w:ascii="Arial"/>
                <w:sz w:val="21"/>
              </w:rPr>
            </w:pPr>
            <w:r/>
          </w:p>
        </w:tc>
        <w:tc>
          <w:tcPr>
            <w:tcW w:w="9430" w:type="dxa"/>
            <w:vAlign w:val="top"/>
            <w:gridSpan w:val="5"/>
            <w:tcBorders>
              <w:right w:val="single" w:color="000000" w:sz="6" w:space="0"/>
              <w:top w:val="single" w:color="000000" w:sz="6" w:space="0"/>
              <w:bottom w:val="single" w:color="000000" w:sz="12" w:space="0"/>
            </w:tcBorders>
          </w:tcPr>
          <w:p>
            <w:pPr>
              <w:ind w:left="112"/>
              <w:spacing w:before="40" w:line="218" w:lineRule="auto"/>
              <w:rPr>
                <w:rFonts w:ascii="SimSun" w:hAnsi="SimSun" w:eastAsia="SimSun" w:cs="SimSun"/>
                <w:sz w:val="24"/>
                <w:szCs w:val="24"/>
              </w:rPr>
            </w:pPr>
            <w:r>
              <w:rPr>
                <w:rFonts w:ascii="SimSun" w:hAnsi="SimSun" w:eastAsia="SimSun" w:cs="SimSun"/>
                <w:sz w:val="24"/>
                <w:szCs w:val="24"/>
                <w:spacing w:val="-3"/>
              </w:rPr>
              <w:t>警告图形符号两种。环境保护图形见下表。</w:t>
            </w:r>
          </w:p>
          <w:p>
            <w:pPr>
              <w:spacing w:line="317" w:lineRule="auto"/>
              <w:rPr>
                <w:rFonts w:ascii="Arial"/>
                <w:sz w:val="21"/>
              </w:rPr>
            </w:pPr>
            <w:r/>
          </w:p>
          <w:p>
            <w:pPr>
              <w:spacing w:line="318" w:lineRule="auto"/>
              <w:rPr>
                <w:rFonts w:ascii="Arial"/>
                <w:sz w:val="21"/>
              </w:rPr>
            </w:pPr>
            <w:r/>
          </w:p>
          <w:p>
            <w:pPr>
              <w:spacing w:line="318" w:lineRule="auto"/>
              <w:rPr>
                <w:rFonts w:ascii="Arial"/>
                <w:sz w:val="21"/>
              </w:rPr>
            </w:pPr>
            <w:r/>
          </w:p>
          <w:p>
            <w:pPr>
              <w:ind w:left="2960"/>
              <w:spacing w:before="78" w:line="220" w:lineRule="auto"/>
              <w:rPr>
                <w:rFonts w:ascii="SimSun" w:hAnsi="SimSun" w:eastAsia="SimSun" w:cs="SimSun"/>
                <w:sz w:val="24"/>
                <w:szCs w:val="24"/>
              </w:rPr>
            </w:pPr>
            <w:r>
              <w:rPr>
                <w:rFonts w:ascii="SimSun" w:hAnsi="SimSun" w:eastAsia="SimSun" w:cs="SimSun"/>
                <w:sz w:val="24"/>
                <w:szCs w:val="24"/>
                <w14:textOutline w14:w="4354" w14:cap="flat" w14:cmpd="sng">
                  <w14:solidFill>
                    <w14:srgbClr w14:val="000000"/>
                  </w14:solidFill>
                  <w14:prstDash w14:val="solid"/>
                  <w14:miter w14:lim="10"/>
                </w14:textOutline>
                <w:spacing w:val="-1"/>
              </w:rPr>
              <w:t>表</w:t>
            </w:r>
            <w:r>
              <w:rPr>
                <w:rFonts w:ascii="SimSun" w:hAnsi="SimSun" w:eastAsia="SimSun" w:cs="SimSun"/>
                <w:sz w:val="24"/>
                <w:szCs w:val="24"/>
                <w:spacing w:val="-42"/>
              </w:rPr>
              <w:t xml:space="preserve"> </w:t>
            </w:r>
            <w:r>
              <w:rPr>
                <w:rFonts w:ascii="Times New Roman" w:hAnsi="Times New Roman" w:eastAsia="Times New Roman" w:cs="Times New Roman"/>
                <w:sz w:val="24"/>
                <w:szCs w:val="24"/>
                <w:b/>
                <w:bCs/>
                <w:spacing w:val="-1"/>
              </w:rPr>
              <w:t>4-17  </w:t>
            </w:r>
            <w:r>
              <w:rPr>
                <w:rFonts w:ascii="SimSun" w:hAnsi="SimSun" w:eastAsia="SimSun" w:cs="SimSun"/>
                <w:sz w:val="24"/>
                <w:szCs w:val="24"/>
                <w14:textOutline w14:w="4354" w14:cap="flat" w14:cmpd="sng">
                  <w14:solidFill>
                    <w14:srgbClr w14:val="000000"/>
                  </w14:solidFill>
                  <w14:prstDash w14:val="solid"/>
                  <w14:miter w14:lim="10"/>
                </w14:textOutline>
                <w:spacing w:val="-1"/>
              </w:rPr>
              <w:t>环境保护图形符号一览表</w:t>
            </w:r>
          </w:p>
        </w:tc>
      </w:tr>
      <w:tr>
        <w:trPr>
          <w:trHeight w:val="534" w:hRule="atLeast"/>
        </w:trPr>
        <w:tc>
          <w:tcPr>
            <w:tcW w:w="425" w:type="dxa"/>
            <w:vAlign w:val="top"/>
            <w:vMerge w:val="continue"/>
            <w:tcBorders>
              <w:left w:val="single" w:color="000000" w:sz="6" w:space="0"/>
              <w:bottom w:val="nil"/>
              <w:top w:val="nil"/>
            </w:tcBorders>
          </w:tcPr>
          <w:p>
            <w:pPr>
              <w:rPr>
                <w:rFonts w:ascii="Arial"/>
                <w:sz w:val="21"/>
              </w:rPr>
            </w:pPr>
            <w:r/>
          </w:p>
        </w:tc>
        <w:tc>
          <w:tcPr>
            <w:tcW w:w="617" w:type="dxa"/>
            <w:vAlign w:val="top"/>
            <w:textDirection w:val="tbRlV"/>
            <w:tcBorders>
              <w:top w:val="single" w:color="000000" w:sz="12" w:space="0"/>
            </w:tcBorders>
          </w:tcPr>
          <w:p>
            <w:pPr>
              <w:ind w:left="18"/>
              <w:spacing w:before="152" w:line="210" w:lineRule="auto"/>
              <w:rPr>
                <w:rFonts w:ascii="SimSun" w:hAnsi="SimSun" w:eastAsia="SimSun" w:cs="SimSun"/>
                <w:sz w:val="21"/>
                <w:szCs w:val="21"/>
              </w:rPr>
            </w:pPr>
            <w:r>
              <w:rPr>
                <w:rFonts w:ascii="SimSun" w:hAnsi="SimSun" w:eastAsia="SimSun" w:cs="SimSun"/>
                <w:sz w:val="21"/>
                <w:szCs w:val="21"/>
                <w:spacing w:val="31"/>
              </w:rPr>
              <w:t>序号</w:t>
            </w:r>
          </w:p>
        </w:tc>
        <w:tc>
          <w:tcPr>
            <w:tcW w:w="3431" w:type="dxa"/>
            <w:vAlign w:val="top"/>
            <w:tcBorders>
              <w:top w:val="single" w:color="000000" w:sz="12" w:space="0"/>
            </w:tcBorders>
          </w:tcPr>
          <w:p>
            <w:pPr>
              <w:ind w:left="1088"/>
              <w:spacing w:before="154" w:line="220" w:lineRule="auto"/>
              <w:rPr>
                <w:rFonts w:ascii="SimSun" w:hAnsi="SimSun" w:eastAsia="SimSun" w:cs="SimSun"/>
                <w:sz w:val="21"/>
                <w:szCs w:val="21"/>
              </w:rPr>
            </w:pPr>
            <w:r>
              <w:rPr>
                <w:rFonts w:ascii="SimSun" w:hAnsi="SimSun" w:eastAsia="SimSun" w:cs="SimSun"/>
                <w:sz w:val="21"/>
                <w:szCs w:val="21"/>
                <w:spacing w:val="-2"/>
              </w:rPr>
              <w:t>提示图形符号</w:t>
            </w:r>
          </w:p>
        </w:tc>
        <w:tc>
          <w:tcPr>
            <w:tcW w:w="2061" w:type="dxa"/>
            <w:vAlign w:val="top"/>
            <w:tcBorders>
              <w:top w:val="single" w:color="000000" w:sz="12" w:space="0"/>
            </w:tcBorders>
          </w:tcPr>
          <w:p>
            <w:pPr>
              <w:ind w:left="409"/>
              <w:spacing w:before="155" w:line="218" w:lineRule="auto"/>
              <w:rPr>
                <w:rFonts w:ascii="SimSun" w:hAnsi="SimSun" w:eastAsia="SimSun" w:cs="SimSun"/>
                <w:sz w:val="21"/>
                <w:szCs w:val="21"/>
              </w:rPr>
            </w:pPr>
            <w:r>
              <w:rPr>
                <w:rFonts w:ascii="SimSun" w:hAnsi="SimSun" w:eastAsia="SimSun" w:cs="SimSun"/>
                <w:sz w:val="21"/>
                <w:szCs w:val="21"/>
                <w:spacing w:val="-2"/>
              </w:rPr>
              <w:t>警告图形符号</w:t>
            </w:r>
          </w:p>
        </w:tc>
        <w:tc>
          <w:tcPr>
            <w:tcW w:w="1507" w:type="dxa"/>
            <w:vAlign w:val="top"/>
            <w:tcBorders>
              <w:top w:val="single" w:color="000000" w:sz="12" w:space="0"/>
            </w:tcBorders>
          </w:tcPr>
          <w:p>
            <w:pPr>
              <w:ind w:left="554"/>
              <w:spacing w:before="154" w:line="222" w:lineRule="auto"/>
              <w:rPr>
                <w:rFonts w:ascii="SimSun" w:hAnsi="SimSun" w:eastAsia="SimSun" w:cs="SimSun"/>
                <w:sz w:val="21"/>
                <w:szCs w:val="21"/>
              </w:rPr>
            </w:pPr>
            <w:r>
              <w:rPr>
                <w:rFonts w:ascii="SimSun" w:hAnsi="SimSun" w:eastAsia="SimSun" w:cs="SimSun"/>
                <w:sz w:val="21"/>
                <w:szCs w:val="21"/>
                <w:spacing w:val="-3"/>
              </w:rPr>
              <w:t>名称</w:t>
            </w:r>
          </w:p>
        </w:tc>
        <w:tc>
          <w:tcPr>
            <w:tcW w:w="1814" w:type="dxa"/>
            <w:vAlign w:val="top"/>
            <w:tcBorders>
              <w:right w:val="single" w:color="000000" w:sz="6" w:space="0"/>
              <w:top w:val="single" w:color="000000" w:sz="12" w:space="0"/>
            </w:tcBorders>
          </w:tcPr>
          <w:p>
            <w:pPr>
              <w:ind w:left="691"/>
              <w:spacing w:before="154" w:line="221" w:lineRule="auto"/>
              <w:rPr>
                <w:rFonts w:ascii="SimSun" w:hAnsi="SimSun" w:eastAsia="SimSun" w:cs="SimSun"/>
                <w:sz w:val="21"/>
                <w:szCs w:val="21"/>
              </w:rPr>
            </w:pPr>
            <w:r>
              <w:rPr>
                <w:rFonts w:ascii="SimSun" w:hAnsi="SimSun" w:eastAsia="SimSun" w:cs="SimSun"/>
                <w:sz w:val="21"/>
                <w:szCs w:val="21"/>
                <w:spacing w:val="-3"/>
              </w:rPr>
              <w:t>功能</w:t>
            </w:r>
          </w:p>
        </w:tc>
      </w:tr>
      <w:tr>
        <w:trPr>
          <w:trHeight w:val="2320" w:hRule="atLeast"/>
        </w:trPr>
        <w:tc>
          <w:tcPr>
            <w:tcW w:w="425" w:type="dxa"/>
            <w:vAlign w:val="top"/>
            <w:vMerge w:val="continue"/>
            <w:tcBorders>
              <w:left w:val="single" w:color="000000" w:sz="6" w:space="0"/>
              <w:bottom w:val="nil"/>
              <w:top w:val="nil"/>
            </w:tcBorders>
          </w:tcPr>
          <w:p>
            <w:pPr>
              <w:rPr>
                <w:rFonts w:ascii="Arial"/>
                <w:sz w:val="21"/>
              </w:rPr>
            </w:pPr>
            <w:r/>
          </w:p>
        </w:tc>
        <w:tc>
          <w:tcPr>
            <w:tcW w:w="617" w:type="dxa"/>
            <w:vAlign w:val="top"/>
          </w:tcPr>
          <w:p>
            <w:pPr>
              <w:spacing w:line="256" w:lineRule="auto"/>
              <w:rPr>
                <w:rFonts w:ascii="Arial"/>
                <w:sz w:val="21"/>
              </w:rPr>
            </w:pPr>
            <w:r/>
          </w:p>
          <w:p>
            <w:pPr>
              <w:spacing w:line="257" w:lineRule="auto"/>
              <w:rPr>
                <w:rFonts w:ascii="Arial"/>
                <w:sz w:val="21"/>
              </w:rPr>
            </w:pPr>
            <w:r/>
          </w:p>
          <w:p>
            <w:pPr>
              <w:spacing w:line="257" w:lineRule="auto"/>
              <w:rPr>
                <w:rFonts w:ascii="Arial"/>
                <w:sz w:val="21"/>
              </w:rPr>
            </w:pPr>
            <w:r/>
          </w:p>
          <w:p>
            <w:pPr>
              <w:spacing w:line="257" w:lineRule="auto"/>
              <w:rPr>
                <w:rFonts w:ascii="Arial"/>
                <w:sz w:val="21"/>
              </w:rPr>
            </w:pPr>
            <w:r/>
          </w:p>
          <w:p>
            <w:pPr>
              <w:ind w:left="326"/>
              <w:spacing w:before="6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1</w:t>
            </w:r>
          </w:p>
        </w:tc>
        <w:tc>
          <w:tcPr>
            <w:tcW w:w="3431" w:type="dxa"/>
            <w:vAlign w:val="top"/>
          </w:tcPr>
          <w:p>
            <w:pPr>
              <w:ind w:firstLine="385"/>
              <w:spacing w:before="187" w:line="1950" w:lineRule="exact"/>
              <w:rPr/>
            </w:pPr>
            <w:r>
              <w:rPr>
                <w:position w:val="-39"/>
              </w:rPr>
              <w:drawing>
                <wp:inline distT="0" distB="0" distL="0" distR="0">
                  <wp:extent cx="1680845" cy="1238250"/>
                  <wp:effectExtent l="0" t="0" r="0" b="0"/>
                  <wp:docPr id="234" name="IM 234"/>
                  <wp:cNvGraphicFramePr/>
                  <a:graphic>
                    <a:graphicData uri="http://schemas.openxmlformats.org/drawingml/2006/picture">
                      <pic:pic>
                        <pic:nvPicPr>
                          <pic:cNvPr id="234" name="IM 234"/>
                          <pic:cNvPicPr/>
                        </pic:nvPicPr>
                        <pic:blipFill>
                          <a:blip r:embed="rId173"/>
                          <a:stretch>
                            <a:fillRect/>
                          </a:stretch>
                        </pic:blipFill>
                        <pic:spPr>
                          <a:xfrm rot="0">
                            <a:off x="0" y="0"/>
                            <a:ext cx="1680845" cy="1238250"/>
                          </a:xfrm>
                          <a:prstGeom prst="rect">
                            <a:avLst/>
                          </a:prstGeom>
                        </pic:spPr>
                      </pic:pic>
                    </a:graphicData>
                  </a:graphic>
                </wp:inline>
              </w:drawing>
            </w:r>
          </w:p>
        </w:tc>
        <w:tc>
          <w:tcPr>
            <w:tcW w:w="2061" w:type="dxa"/>
            <w:vAlign w:val="top"/>
          </w:tcPr>
          <w:p>
            <w:pPr>
              <w:rPr>
                <w:rFonts w:ascii="Arial"/>
                <w:sz w:val="21"/>
              </w:rPr>
            </w:pPr>
            <w:r/>
          </w:p>
        </w:tc>
        <w:tc>
          <w:tcPr>
            <w:tcW w:w="1507" w:type="dxa"/>
            <w:vAlign w:val="top"/>
          </w:tcPr>
          <w:p>
            <w:pPr>
              <w:spacing w:line="245" w:lineRule="auto"/>
              <w:rPr>
                <w:rFonts w:ascii="Arial"/>
                <w:sz w:val="21"/>
              </w:rPr>
            </w:pPr>
            <w:r/>
          </w:p>
          <w:p>
            <w:pPr>
              <w:spacing w:line="246" w:lineRule="auto"/>
              <w:rPr>
                <w:rFonts w:ascii="Arial"/>
                <w:sz w:val="21"/>
              </w:rPr>
            </w:pPr>
            <w:r/>
          </w:p>
          <w:p>
            <w:pPr>
              <w:spacing w:line="246" w:lineRule="auto"/>
              <w:rPr>
                <w:rFonts w:ascii="Arial"/>
                <w:sz w:val="21"/>
              </w:rPr>
            </w:pPr>
            <w:r/>
          </w:p>
          <w:p>
            <w:pPr>
              <w:spacing w:line="246" w:lineRule="auto"/>
              <w:rPr>
                <w:rFonts w:ascii="Arial"/>
                <w:sz w:val="21"/>
              </w:rPr>
            </w:pPr>
            <w:r/>
          </w:p>
          <w:p>
            <w:pPr>
              <w:ind w:left="236"/>
              <w:spacing w:before="68" w:line="220" w:lineRule="auto"/>
              <w:rPr>
                <w:rFonts w:ascii="SimSun" w:hAnsi="SimSun" w:eastAsia="SimSun" w:cs="SimSun"/>
                <w:sz w:val="21"/>
                <w:szCs w:val="21"/>
              </w:rPr>
            </w:pPr>
            <w:r>
              <w:rPr>
                <w:rFonts w:ascii="SimSun" w:hAnsi="SimSun" w:eastAsia="SimSun" w:cs="SimSun"/>
                <w:sz w:val="21"/>
                <w:szCs w:val="21"/>
                <w:spacing w:val="-2"/>
              </w:rPr>
              <w:t>废气排放口</w:t>
            </w:r>
          </w:p>
        </w:tc>
        <w:tc>
          <w:tcPr>
            <w:tcW w:w="1814" w:type="dxa"/>
            <w:vAlign w:val="top"/>
            <w:tcBorders>
              <w:right w:val="single" w:color="000000" w:sz="6" w:space="0"/>
            </w:tcBorders>
          </w:tcPr>
          <w:p>
            <w:pPr>
              <w:spacing w:line="356" w:lineRule="auto"/>
              <w:rPr>
                <w:rFonts w:ascii="Arial"/>
                <w:sz w:val="21"/>
              </w:rPr>
            </w:pPr>
            <w:r/>
          </w:p>
          <w:p>
            <w:pPr>
              <w:spacing w:line="356" w:lineRule="auto"/>
              <w:rPr>
                <w:rFonts w:ascii="Arial"/>
                <w:sz w:val="21"/>
              </w:rPr>
            </w:pPr>
            <w:r/>
          </w:p>
          <w:p>
            <w:pPr>
              <w:ind w:left="118" w:right="136"/>
              <w:spacing w:before="68" w:line="233" w:lineRule="auto"/>
              <w:jc w:val="both"/>
              <w:rPr>
                <w:rFonts w:ascii="SimSun" w:hAnsi="SimSun" w:eastAsia="SimSun" w:cs="SimSun"/>
                <w:sz w:val="21"/>
                <w:szCs w:val="21"/>
              </w:rPr>
            </w:pPr>
            <w:r>
              <w:rPr>
                <w:rFonts w:ascii="SimSun" w:hAnsi="SimSun" w:eastAsia="SimSun" w:cs="SimSun"/>
                <w:sz w:val="21"/>
                <w:szCs w:val="21"/>
                <w:spacing w:val="-11"/>
              </w:rPr>
              <w:t>尺寸： </w:t>
            </w:r>
            <w:r>
              <w:rPr>
                <w:rFonts w:ascii="Times New Roman" w:hAnsi="Times New Roman" w:eastAsia="Times New Roman" w:cs="Times New Roman"/>
                <w:sz w:val="21"/>
                <w:szCs w:val="21"/>
                <w:spacing w:val="-11"/>
              </w:rPr>
              <w:t>48</w:t>
            </w:r>
            <w:r>
              <w:rPr>
                <w:rFonts w:ascii="SimSun" w:hAnsi="SimSun" w:eastAsia="SimSun" w:cs="SimSun"/>
                <w:sz w:val="21"/>
                <w:szCs w:val="21"/>
                <w:spacing w:val="-11"/>
              </w:rPr>
              <w:t>×</w:t>
            </w:r>
            <w:r>
              <w:rPr>
                <w:rFonts w:ascii="Times New Roman" w:hAnsi="Times New Roman" w:eastAsia="Times New Roman" w:cs="Times New Roman"/>
                <w:sz w:val="21"/>
                <w:szCs w:val="21"/>
                <w:spacing w:val="-11"/>
              </w:rPr>
              <w:t>30cm</w:t>
            </w:r>
            <w:r>
              <w:rPr>
                <w:rFonts w:ascii="Times New Roman" w:hAnsi="Times New Roman" w:eastAsia="Times New Roman" w:cs="Times New Roman"/>
                <w:sz w:val="21"/>
                <w:szCs w:val="21"/>
                <w:spacing w:val="3"/>
              </w:rPr>
              <w:t xml:space="preserve">  </w:t>
            </w:r>
            <w:r>
              <w:rPr>
                <w:rFonts w:ascii="SimSun" w:hAnsi="SimSun" w:eastAsia="SimSun" w:cs="SimSun"/>
                <w:sz w:val="21"/>
                <w:szCs w:val="21"/>
                <w:spacing w:val="11"/>
              </w:rPr>
              <w:t>表示废气向外环</w:t>
            </w:r>
            <w:r>
              <w:rPr>
                <w:rFonts w:ascii="SimSun" w:hAnsi="SimSun" w:eastAsia="SimSun" w:cs="SimSun"/>
                <w:sz w:val="21"/>
                <w:szCs w:val="21"/>
                <w:spacing w:val="1"/>
              </w:rPr>
              <w:t xml:space="preserve"> </w:t>
            </w:r>
            <w:r>
              <w:rPr>
                <w:rFonts w:ascii="SimSun" w:hAnsi="SimSun" w:eastAsia="SimSun" w:cs="SimSun"/>
                <w:sz w:val="21"/>
                <w:szCs w:val="21"/>
                <w:spacing w:val="-2"/>
              </w:rPr>
              <w:t>境排放</w:t>
            </w:r>
          </w:p>
        </w:tc>
      </w:tr>
      <w:tr>
        <w:trPr>
          <w:trHeight w:val="2140" w:hRule="atLeast"/>
        </w:trPr>
        <w:tc>
          <w:tcPr>
            <w:tcW w:w="425" w:type="dxa"/>
            <w:vAlign w:val="top"/>
            <w:vMerge w:val="continue"/>
            <w:tcBorders>
              <w:left w:val="single" w:color="000000" w:sz="6" w:space="0"/>
              <w:bottom w:val="nil"/>
              <w:top w:val="nil"/>
            </w:tcBorders>
          </w:tcPr>
          <w:p>
            <w:pPr>
              <w:rPr>
                <w:rFonts w:ascii="Arial"/>
                <w:sz w:val="21"/>
              </w:rPr>
            </w:pPr>
            <w:r/>
          </w:p>
        </w:tc>
        <w:tc>
          <w:tcPr>
            <w:tcW w:w="617" w:type="dxa"/>
            <w:vAlign w:val="top"/>
          </w:tcPr>
          <w:p>
            <w:pPr>
              <w:spacing w:line="313" w:lineRule="auto"/>
              <w:rPr>
                <w:rFonts w:ascii="Arial"/>
                <w:sz w:val="21"/>
              </w:rPr>
            </w:pPr>
            <w:r/>
          </w:p>
          <w:p>
            <w:pPr>
              <w:spacing w:line="313" w:lineRule="auto"/>
              <w:rPr>
                <w:rFonts w:ascii="Arial"/>
                <w:sz w:val="21"/>
              </w:rPr>
            </w:pPr>
            <w:r/>
          </w:p>
          <w:p>
            <w:pPr>
              <w:spacing w:line="314" w:lineRule="auto"/>
              <w:rPr>
                <w:rFonts w:ascii="Arial"/>
                <w:sz w:val="21"/>
              </w:rPr>
            </w:pPr>
            <w:r/>
          </w:p>
          <w:p>
            <w:pPr>
              <w:ind w:left="306"/>
              <w:spacing w:before="6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2</w:t>
            </w:r>
          </w:p>
        </w:tc>
        <w:tc>
          <w:tcPr>
            <w:tcW w:w="3431" w:type="dxa"/>
            <w:vAlign w:val="top"/>
          </w:tcPr>
          <w:p>
            <w:pPr>
              <w:ind w:firstLine="280"/>
              <w:spacing w:before="189" w:line="1772" w:lineRule="exact"/>
              <w:rPr/>
            </w:pPr>
            <w:r>
              <w:rPr>
                <w:position w:val="-35"/>
              </w:rPr>
              <w:drawing>
                <wp:inline distT="0" distB="0" distL="0" distR="0">
                  <wp:extent cx="1814830" cy="1125220"/>
                  <wp:effectExtent l="0" t="0" r="0" b="0"/>
                  <wp:docPr id="236" name="IM 236"/>
                  <wp:cNvGraphicFramePr/>
                  <a:graphic>
                    <a:graphicData uri="http://schemas.openxmlformats.org/drawingml/2006/picture">
                      <pic:pic>
                        <pic:nvPicPr>
                          <pic:cNvPr id="236" name="IM 236"/>
                          <pic:cNvPicPr/>
                        </pic:nvPicPr>
                        <pic:blipFill>
                          <a:blip r:embed="rId174"/>
                          <a:stretch>
                            <a:fillRect/>
                          </a:stretch>
                        </pic:blipFill>
                        <pic:spPr>
                          <a:xfrm rot="0">
                            <a:off x="0" y="0"/>
                            <a:ext cx="1814830" cy="1125220"/>
                          </a:xfrm>
                          <a:prstGeom prst="rect">
                            <a:avLst/>
                          </a:prstGeom>
                        </pic:spPr>
                      </pic:pic>
                    </a:graphicData>
                  </a:graphic>
                </wp:inline>
              </w:drawing>
            </w:r>
          </w:p>
        </w:tc>
        <w:tc>
          <w:tcPr>
            <w:tcW w:w="2061" w:type="dxa"/>
            <w:vAlign w:val="top"/>
          </w:tcPr>
          <w:p>
            <w:pPr>
              <w:rPr>
                <w:rFonts w:ascii="Arial"/>
                <w:sz w:val="21"/>
              </w:rPr>
            </w:pPr>
            <w:r/>
          </w:p>
        </w:tc>
        <w:tc>
          <w:tcPr>
            <w:tcW w:w="1507" w:type="dxa"/>
            <w:vAlign w:val="top"/>
          </w:tcPr>
          <w:p>
            <w:pPr>
              <w:spacing w:line="298" w:lineRule="auto"/>
              <w:rPr>
                <w:rFonts w:ascii="Arial"/>
                <w:sz w:val="21"/>
              </w:rPr>
            </w:pPr>
            <w:r/>
          </w:p>
          <w:p>
            <w:pPr>
              <w:spacing w:line="299" w:lineRule="auto"/>
              <w:rPr>
                <w:rFonts w:ascii="Arial"/>
                <w:sz w:val="21"/>
              </w:rPr>
            </w:pPr>
            <w:r/>
          </w:p>
          <w:p>
            <w:pPr>
              <w:spacing w:line="299" w:lineRule="auto"/>
              <w:rPr>
                <w:rFonts w:ascii="Arial"/>
                <w:sz w:val="21"/>
              </w:rPr>
            </w:pPr>
            <w:r/>
          </w:p>
          <w:p>
            <w:pPr>
              <w:ind w:left="345"/>
              <w:spacing w:before="68" w:line="220" w:lineRule="auto"/>
              <w:rPr>
                <w:rFonts w:ascii="SimSun" w:hAnsi="SimSun" w:eastAsia="SimSun" w:cs="SimSun"/>
                <w:sz w:val="21"/>
                <w:szCs w:val="21"/>
              </w:rPr>
            </w:pPr>
            <w:r>
              <w:rPr>
                <w:rFonts w:ascii="SimSun" w:hAnsi="SimSun" w:eastAsia="SimSun" w:cs="SimSun"/>
                <w:sz w:val="21"/>
                <w:szCs w:val="21"/>
                <w:spacing w:val="-3"/>
              </w:rPr>
              <w:t>设施标志</w:t>
            </w:r>
          </w:p>
        </w:tc>
        <w:tc>
          <w:tcPr>
            <w:tcW w:w="1814" w:type="dxa"/>
            <w:vAlign w:val="top"/>
            <w:tcBorders>
              <w:right w:val="single" w:color="000000" w:sz="6" w:space="0"/>
            </w:tcBorders>
          </w:tcPr>
          <w:p>
            <w:pPr>
              <w:ind w:left="117" w:right="135" w:firstLine="1"/>
              <w:spacing w:before="289" w:line="237" w:lineRule="auto"/>
              <w:jc w:val="both"/>
              <w:rPr>
                <w:rFonts w:ascii="SimSun" w:hAnsi="SimSun" w:eastAsia="SimSun" w:cs="SimSun"/>
                <w:sz w:val="21"/>
                <w:szCs w:val="21"/>
              </w:rPr>
            </w:pPr>
            <w:r>
              <w:rPr>
                <w:rFonts w:ascii="SimSun" w:hAnsi="SimSun" w:eastAsia="SimSun" w:cs="SimSun"/>
                <w:sz w:val="21"/>
                <w:szCs w:val="21"/>
                <w:spacing w:val="11"/>
              </w:rPr>
              <w:t>根据《危险废物</w:t>
            </w:r>
            <w:r>
              <w:rPr>
                <w:rFonts w:ascii="SimSun" w:hAnsi="SimSun" w:eastAsia="SimSun" w:cs="SimSun"/>
                <w:sz w:val="21"/>
                <w:szCs w:val="21"/>
              </w:rPr>
              <w:t xml:space="preserve"> </w:t>
            </w:r>
            <w:r>
              <w:rPr>
                <w:rFonts w:ascii="SimSun" w:hAnsi="SimSun" w:eastAsia="SimSun" w:cs="SimSun"/>
                <w:sz w:val="21"/>
                <w:szCs w:val="21"/>
                <w:spacing w:val="11"/>
              </w:rPr>
              <w:t>识别标志设置技</w:t>
            </w:r>
            <w:r>
              <w:rPr>
                <w:rFonts w:ascii="SimSun" w:hAnsi="SimSun" w:eastAsia="SimSun" w:cs="SimSun"/>
                <w:sz w:val="21"/>
                <w:szCs w:val="21"/>
                <w:spacing w:val="1"/>
              </w:rPr>
              <w:t xml:space="preserve"> </w:t>
            </w:r>
            <w:r>
              <w:rPr>
                <w:rFonts w:ascii="SimSun" w:hAnsi="SimSun" w:eastAsia="SimSun" w:cs="SimSun"/>
                <w:sz w:val="21"/>
                <w:szCs w:val="21"/>
                <w:spacing w:val="-25"/>
              </w:rPr>
              <w:t>术规范》要求，</w:t>
            </w:r>
            <w:r>
              <w:rPr>
                <w:rFonts w:ascii="SimSun" w:hAnsi="SimSun" w:eastAsia="SimSun" w:cs="SimSun"/>
                <w:sz w:val="21"/>
                <w:szCs w:val="21"/>
                <w:spacing w:val="-35"/>
              </w:rPr>
              <w:t xml:space="preserve"> </w:t>
            </w:r>
            <w:r>
              <w:rPr>
                <w:rFonts w:ascii="SimSun" w:hAnsi="SimSun" w:eastAsia="SimSun" w:cs="SimSun"/>
                <w:sz w:val="21"/>
                <w:szCs w:val="21"/>
                <w:spacing w:val="-25"/>
              </w:rPr>
              <w:t>依</w:t>
            </w:r>
            <w:r>
              <w:rPr>
                <w:rFonts w:ascii="SimSun" w:hAnsi="SimSun" w:eastAsia="SimSun" w:cs="SimSun"/>
                <w:sz w:val="21"/>
                <w:szCs w:val="21"/>
              </w:rPr>
              <w:t xml:space="preserve"> </w:t>
            </w:r>
            <w:r>
              <w:rPr>
                <w:rFonts w:ascii="SimSun" w:hAnsi="SimSun" w:eastAsia="SimSun" w:cs="SimSun"/>
                <w:sz w:val="21"/>
                <w:szCs w:val="21"/>
                <w:spacing w:val="11"/>
              </w:rPr>
              <w:t>据危险废物仓库</w:t>
            </w:r>
            <w:r>
              <w:rPr>
                <w:rFonts w:ascii="SimSun" w:hAnsi="SimSun" w:eastAsia="SimSun" w:cs="SimSun"/>
                <w:sz w:val="21"/>
                <w:szCs w:val="21"/>
                <w:spacing w:val="1"/>
              </w:rPr>
              <w:t xml:space="preserve"> </w:t>
            </w:r>
            <w:r>
              <w:rPr>
                <w:rFonts w:ascii="SimSun" w:hAnsi="SimSun" w:eastAsia="SimSun" w:cs="SimSun"/>
                <w:sz w:val="21"/>
                <w:szCs w:val="21"/>
                <w:spacing w:val="11"/>
              </w:rPr>
              <w:t>储存仓库尺寸设</w:t>
            </w:r>
            <w:r>
              <w:rPr>
                <w:rFonts w:ascii="SimSun" w:hAnsi="SimSun" w:eastAsia="SimSun" w:cs="SimSun"/>
                <w:sz w:val="21"/>
                <w:szCs w:val="21"/>
                <w:spacing w:val="1"/>
              </w:rPr>
              <w:t xml:space="preserve"> </w:t>
            </w:r>
            <w:r>
              <w:rPr>
                <w:rFonts w:ascii="SimSun" w:hAnsi="SimSun" w:eastAsia="SimSun" w:cs="SimSun"/>
                <w:sz w:val="21"/>
                <w:szCs w:val="21"/>
              </w:rPr>
              <w:t>置</w:t>
            </w:r>
          </w:p>
        </w:tc>
      </w:tr>
      <w:tr>
        <w:trPr>
          <w:trHeight w:val="2452" w:hRule="atLeast"/>
        </w:trPr>
        <w:tc>
          <w:tcPr>
            <w:tcW w:w="425" w:type="dxa"/>
            <w:vAlign w:val="top"/>
            <w:vMerge w:val="continue"/>
            <w:tcBorders>
              <w:left w:val="single" w:color="000000" w:sz="6" w:space="0"/>
              <w:bottom w:val="nil"/>
              <w:top w:val="nil"/>
            </w:tcBorders>
          </w:tcPr>
          <w:p>
            <w:pPr>
              <w:rPr>
                <w:rFonts w:ascii="Arial"/>
                <w:sz w:val="21"/>
              </w:rPr>
            </w:pPr>
            <w:r/>
          </w:p>
        </w:tc>
        <w:tc>
          <w:tcPr>
            <w:tcW w:w="617" w:type="dxa"/>
            <w:vAlign w:val="top"/>
          </w:tcPr>
          <w:p>
            <w:pPr>
              <w:spacing w:line="274" w:lineRule="auto"/>
              <w:rPr>
                <w:rFonts w:ascii="Arial"/>
                <w:sz w:val="21"/>
              </w:rPr>
            </w:pPr>
            <w:r/>
          </w:p>
          <w:p>
            <w:pPr>
              <w:spacing w:line="274" w:lineRule="auto"/>
              <w:rPr>
                <w:rFonts w:ascii="Arial"/>
                <w:sz w:val="21"/>
              </w:rPr>
            </w:pPr>
            <w:r/>
          </w:p>
          <w:p>
            <w:pPr>
              <w:spacing w:line="275" w:lineRule="auto"/>
              <w:rPr>
                <w:rFonts w:ascii="Arial"/>
                <w:sz w:val="21"/>
              </w:rPr>
            </w:pPr>
            <w:r/>
          </w:p>
          <w:p>
            <w:pPr>
              <w:spacing w:line="275" w:lineRule="auto"/>
              <w:rPr>
                <w:rFonts w:ascii="Arial"/>
                <w:sz w:val="21"/>
              </w:rPr>
            </w:pPr>
            <w:r/>
          </w:p>
          <w:p>
            <w:pPr>
              <w:ind w:left="310"/>
              <w:spacing w:before="6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3</w:t>
            </w:r>
          </w:p>
        </w:tc>
        <w:tc>
          <w:tcPr>
            <w:tcW w:w="3431" w:type="dxa"/>
            <w:vAlign w:val="top"/>
          </w:tcPr>
          <w:p>
            <w:pPr>
              <w:ind w:firstLine="501"/>
              <w:spacing w:before="220" w:line="2027" w:lineRule="exact"/>
              <w:rPr/>
            </w:pPr>
            <w:r>
              <w:rPr>
                <w:position w:val="-40"/>
              </w:rPr>
              <w:drawing>
                <wp:inline distT="0" distB="0" distL="0" distR="0">
                  <wp:extent cx="1533525" cy="1287145"/>
                  <wp:effectExtent l="0" t="0" r="0" b="0"/>
                  <wp:docPr id="238" name="IM 238"/>
                  <wp:cNvGraphicFramePr/>
                  <a:graphic>
                    <a:graphicData uri="http://schemas.openxmlformats.org/drawingml/2006/picture">
                      <pic:pic>
                        <pic:nvPicPr>
                          <pic:cNvPr id="238" name="IM 238"/>
                          <pic:cNvPicPr/>
                        </pic:nvPicPr>
                        <pic:blipFill>
                          <a:blip r:embed="rId175"/>
                          <a:stretch>
                            <a:fillRect/>
                          </a:stretch>
                        </pic:blipFill>
                        <pic:spPr>
                          <a:xfrm rot="0">
                            <a:off x="0" y="0"/>
                            <a:ext cx="1533525" cy="1287145"/>
                          </a:xfrm>
                          <a:prstGeom prst="rect">
                            <a:avLst/>
                          </a:prstGeom>
                        </pic:spPr>
                      </pic:pic>
                    </a:graphicData>
                  </a:graphic>
                </wp:inline>
              </w:drawing>
            </w:r>
          </w:p>
        </w:tc>
        <w:tc>
          <w:tcPr>
            <w:tcW w:w="2061" w:type="dxa"/>
            <w:vAlign w:val="top"/>
          </w:tcPr>
          <w:p>
            <w:pPr>
              <w:rPr>
                <w:rFonts w:ascii="Arial"/>
                <w:sz w:val="21"/>
              </w:rPr>
            </w:pPr>
            <w:r/>
          </w:p>
        </w:tc>
        <w:tc>
          <w:tcPr>
            <w:tcW w:w="1507" w:type="dxa"/>
            <w:vAlign w:val="top"/>
          </w:tcPr>
          <w:p>
            <w:pPr>
              <w:spacing w:line="263" w:lineRule="auto"/>
              <w:rPr>
                <w:rFonts w:ascii="Arial"/>
                <w:sz w:val="21"/>
              </w:rPr>
            </w:pPr>
            <w:r/>
          </w:p>
          <w:p>
            <w:pPr>
              <w:spacing w:line="264" w:lineRule="auto"/>
              <w:rPr>
                <w:rFonts w:ascii="Arial"/>
                <w:sz w:val="21"/>
              </w:rPr>
            </w:pPr>
            <w:r/>
          </w:p>
          <w:p>
            <w:pPr>
              <w:spacing w:line="264" w:lineRule="auto"/>
              <w:rPr>
                <w:rFonts w:ascii="Arial"/>
                <w:sz w:val="21"/>
              </w:rPr>
            </w:pPr>
            <w:r/>
          </w:p>
          <w:p>
            <w:pPr>
              <w:spacing w:line="264" w:lineRule="auto"/>
              <w:rPr>
                <w:rFonts w:ascii="Arial"/>
                <w:sz w:val="21"/>
              </w:rPr>
            </w:pPr>
            <w:r/>
          </w:p>
          <w:p>
            <w:pPr>
              <w:ind w:left="344"/>
              <w:spacing w:before="68" w:line="220" w:lineRule="auto"/>
              <w:rPr>
                <w:rFonts w:ascii="SimSun" w:hAnsi="SimSun" w:eastAsia="SimSun" w:cs="SimSun"/>
                <w:sz w:val="21"/>
                <w:szCs w:val="21"/>
              </w:rPr>
            </w:pPr>
            <w:r>
              <w:rPr>
                <w:rFonts w:ascii="SimSun" w:hAnsi="SimSun" w:eastAsia="SimSun" w:cs="SimSun"/>
                <w:sz w:val="21"/>
                <w:szCs w:val="21"/>
                <w:spacing w:val="-3"/>
              </w:rPr>
              <w:t>分区标识</w:t>
            </w:r>
          </w:p>
        </w:tc>
        <w:tc>
          <w:tcPr>
            <w:tcW w:w="1814" w:type="dxa"/>
            <w:vAlign w:val="top"/>
            <w:tcBorders>
              <w:right w:val="single" w:color="000000" w:sz="6" w:space="0"/>
            </w:tcBorders>
          </w:tcPr>
          <w:p>
            <w:pPr>
              <w:spacing w:line="378" w:lineRule="auto"/>
              <w:rPr>
                <w:rFonts w:ascii="Arial"/>
                <w:sz w:val="21"/>
              </w:rPr>
            </w:pPr>
            <w:r/>
          </w:p>
          <w:p>
            <w:pPr>
              <w:ind w:left="117" w:right="135" w:firstLine="1"/>
              <w:spacing w:before="68" w:line="237" w:lineRule="auto"/>
              <w:jc w:val="both"/>
              <w:rPr>
                <w:rFonts w:ascii="SimSun" w:hAnsi="SimSun" w:eastAsia="SimSun" w:cs="SimSun"/>
                <w:sz w:val="21"/>
                <w:szCs w:val="21"/>
              </w:rPr>
            </w:pPr>
            <w:r>
              <w:rPr>
                <w:rFonts w:ascii="SimSun" w:hAnsi="SimSun" w:eastAsia="SimSun" w:cs="SimSun"/>
                <w:sz w:val="21"/>
                <w:szCs w:val="21"/>
                <w:spacing w:val="11"/>
              </w:rPr>
              <w:t>根据《危险废物</w:t>
            </w:r>
            <w:r>
              <w:rPr>
                <w:rFonts w:ascii="SimSun" w:hAnsi="SimSun" w:eastAsia="SimSun" w:cs="SimSun"/>
                <w:sz w:val="21"/>
                <w:szCs w:val="21"/>
              </w:rPr>
              <w:t xml:space="preserve"> </w:t>
            </w:r>
            <w:r>
              <w:rPr>
                <w:rFonts w:ascii="SimSun" w:hAnsi="SimSun" w:eastAsia="SimSun" w:cs="SimSun"/>
                <w:sz w:val="21"/>
                <w:szCs w:val="21"/>
                <w:spacing w:val="11"/>
              </w:rPr>
              <w:t>识别标志设置技</w:t>
            </w:r>
            <w:r>
              <w:rPr>
                <w:rFonts w:ascii="SimSun" w:hAnsi="SimSun" w:eastAsia="SimSun" w:cs="SimSun"/>
                <w:sz w:val="21"/>
                <w:szCs w:val="21"/>
                <w:spacing w:val="1"/>
              </w:rPr>
              <w:t xml:space="preserve"> </w:t>
            </w:r>
            <w:r>
              <w:rPr>
                <w:rFonts w:ascii="SimSun" w:hAnsi="SimSun" w:eastAsia="SimSun" w:cs="SimSun"/>
                <w:sz w:val="21"/>
                <w:szCs w:val="21"/>
                <w:spacing w:val="-25"/>
              </w:rPr>
              <w:t>术规范》要求，</w:t>
            </w:r>
            <w:r>
              <w:rPr>
                <w:rFonts w:ascii="SimSun" w:hAnsi="SimSun" w:eastAsia="SimSun" w:cs="SimSun"/>
                <w:sz w:val="21"/>
                <w:szCs w:val="21"/>
                <w:spacing w:val="-35"/>
              </w:rPr>
              <w:t xml:space="preserve"> </w:t>
            </w:r>
            <w:r>
              <w:rPr>
                <w:rFonts w:ascii="SimSun" w:hAnsi="SimSun" w:eastAsia="SimSun" w:cs="SimSun"/>
                <w:sz w:val="21"/>
                <w:szCs w:val="21"/>
                <w:spacing w:val="-25"/>
              </w:rPr>
              <w:t>依</w:t>
            </w:r>
            <w:r>
              <w:rPr>
                <w:rFonts w:ascii="SimSun" w:hAnsi="SimSun" w:eastAsia="SimSun" w:cs="SimSun"/>
                <w:sz w:val="21"/>
                <w:szCs w:val="21"/>
              </w:rPr>
              <w:t xml:space="preserve"> </w:t>
            </w:r>
            <w:r>
              <w:rPr>
                <w:rFonts w:ascii="SimSun" w:hAnsi="SimSun" w:eastAsia="SimSun" w:cs="SimSun"/>
                <w:sz w:val="21"/>
                <w:szCs w:val="21"/>
                <w:spacing w:val="11"/>
              </w:rPr>
              <w:t>据危险废物仓库</w:t>
            </w:r>
            <w:r>
              <w:rPr>
                <w:rFonts w:ascii="SimSun" w:hAnsi="SimSun" w:eastAsia="SimSun" w:cs="SimSun"/>
                <w:sz w:val="21"/>
                <w:szCs w:val="21"/>
                <w:spacing w:val="1"/>
              </w:rPr>
              <w:t xml:space="preserve"> </w:t>
            </w:r>
            <w:r>
              <w:rPr>
                <w:rFonts w:ascii="SimSun" w:hAnsi="SimSun" w:eastAsia="SimSun" w:cs="SimSun"/>
                <w:sz w:val="21"/>
                <w:szCs w:val="21"/>
                <w:spacing w:val="11"/>
              </w:rPr>
              <w:t>储存仓库尺寸设</w:t>
            </w:r>
            <w:r>
              <w:rPr>
                <w:rFonts w:ascii="SimSun" w:hAnsi="SimSun" w:eastAsia="SimSun" w:cs="SimSun"/>
                <w:sz w:val="21"/>
                <w:szCs w:val="21"/>
                <w:spacing w:val="1"/>
              </w:rPr>
              <w:t xml:space="preserve"> </w:t>
            </w:r>
            <w:r>
              <w:rPr>
                <w:rFonts w:ascii="SimSun" w:hAnsi="SimSun" w:eastAsia="SimSun" w:cs="SimSun"/>
                <w:sz w:val="21"/>
                <w:szCs w:val="21"/>
              </w:rPr>
              <w:t>置</w:t>
            </w:r>
          </w:p>
        </w:tc>
      </w:tr>
      <w:tr>
        <w:trPr>
          <w:trHeight w:val="2055" w:hRule="atLeast"/>
        </w:trPr>
        <w:tc>
          <w:tcPr>
            <w:tcW w:w="425" w:type="dxa"/>
            <w:vAlign w:val="top"/>
            <w:vMerge w:val="continue"/>
            <w:tcBorders>
              <w:left w:val="single" w:color="000000" w:sz="6" w:space="0"/>
              <w:bottom w:val="single" w:color="000000" w:sz="6" w:space="0"/>
              <w:top w:val="nil"/>
            </w:tcBorders>
          </w:tcPr>
          <w:p>
            <w:pPr>
              <w:rPr>
                <w:rFonts w:ascii="Arial"/>
                <w:sz w:val="21"/>
              </w:rPr>
            </w:pPr>
            <w:r/>
          </w:p>
        </w:tc>
        <w:tc>
          <w:tcPr>
            <w:tcW w:w="617" w:type="dxa"/>
            <w:vAlign w:val="top"/>
            <w:tcBorders>
              <w:bottom w:val="single" w:color="000000" w:sz="6" w:space="0"/>
            </w:tcBorders>
          </w:tcPr>
          <w:p>
            <w:pPr>
              <w:spacing w:line="294" w:lineRule="auto"/>
              <w:rPr>
                <w:rFonts w:ascii="Arial"/>
                <w:sz w:val="21"/>
              </w:rPr>
            </w:pPr>
            <w:r/>
          </w:p>
          <w:p>
            <w:pPr>
              <w:spacing w:line="294" w:lineRule="auto"/>
              <w:rPr>
                <w:rFonts w:ascii="Arial"/>
                <w:sz w:val="21"/>
              </w:rPr>
            </w:pPr>
            <w:r/>
          </w:p>
          <w:p>
            <w:pPr>
              <w:spacing w:line="294" w:lineRule="auto"/>
              <w:rPr>
                <w:rFonts w:ascii="Arial"/>
                <w:sz w:val="21"/>
              </w:rPr>
            </w:pPr>
            <w:r/>
          </w:p>
          <w:p>
            <w:pPr>
              <w:ind w:left="305"/>
              <w:spacing w:before="6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4</w:t>
            </w:r>
          </w:p>
        </w:tc>
        <w:tc>
          <w:tcPr>
            <w:tcW w:w="3431" w:type="dxa"/>
            <w:vAlign w:val="top"/>
            <w:tcBorders>
              <w:bottom w:val="single" w:color="000000" w:sz="6" w:space="0"/>
            </w:tcBorders>
          </w:tcPr>
          <w:p>
            <w:pPr>
              <w:ind w:firstLine="413"/>
              <w:spacing w:before="218" w:line="1595" w:lineRule="exact"/>
              <w:rPr/>
            </w:pPr>
            <w:r>
              <w:rPr>
                <w:position w:val="-31"/>
              </w:rPr>
              <w:drawing>
                <wp:inline distT="0" distB="0" distL="0" distR="0">
                  <wp:extent cx="1645920" cy="1012825"/>
                  <wp:effectExtent l="0" t="0" r="0" b="0"/>
                  <wp:docPr id="240" name="IM 240"/>
                  <wp:cNvGraphicFramePr/>
                  <a:graphic>
                    <a:graphicData uri="http://schemas.openxmlformats.org/drawingml/2006/picture">
                      <pic:pic>
                        <pic:nvPicPr>
                          <pic:cNvPr id="240" name="IM 240"/>
                          <pic:cNvPicPr/>
                        </pic:nvPicPr>
                        <pic:blipFill>
                          <a:blip r:embed="rId176"/>
                          <a:stretch>
                            <a:fillRect/>
                          </a:stretch>
                        </pic:blipFill>
                        <pic:spPr>
                          <a:xfrm rot="0">
                            <a:off x="0" y="0"/>
                            <a:ext cx="1645920" cy="1012825"/>
                          </a:xfrm>
                          <a:prstGeom prst="rect">
                            <a:avLst/>
                          </a:prstGeom>
                        </pic:spPr>
                      </pic:pic>
                    </a:graphicData>
                  </a:graphic>
                </wp:inline>
              </w:drawing>
            </w:r>
          </w:p>
        </w:tc>
        <w:tc>
          <w:tcPr>
            <w:tcW w:w="2061" w:type="dxa"/>
            <w:vAlign w:val="top"/>
            <w:tcBorders>
              <w:bottom w:val="single" w:color="000000" w:sz="6" w:space="0"/>
            </w:tcBorders>
          </w:tcPr>
          <w:p>
            <w:pPr>
              <w:rPr>
                <w:rFonts w:ascii="Arial"/>
                <w:sz w:val="21"/>
              </w:rPr>
            </w:pPr>
            <w:r/>
          </w:p>
        </w:tc>
        <w:tc>
          <w:tcPr>
            <w:tcW w:w="1507" w:type="dxa"/>
            <w:vAlign w:val="top"/>
            <w:tcBorders>
              <w:bottom w:val="single" w:color="000000" w:sz="6" w:space="0"/>
            </w:tcBorders>
          </w:tcPr>
          <w:p>
            <w:pPr>
              <w:spacing w:line="279" w:lineRule="auto"/>
              <w:rPr>
                <w:rFonts w:ascii="Arial"/>
                <w:sz w:val="21"/>
              </w:rPr>
            </w:pPr>
            <w:r/>
          </w:p>
          <w:p>
            <w:pPr>
              <w:spacing w:line="279" w:lineRule="auto"/>
              <w:rPr>
                <w:rFonts w:ascii="Arial"/>
                <w:sz w:val="21"/>
              </w:rPr>
            </w:pPr>
            <w:r/>
          </w:p>
          <w:p>
            <w:pPr>
              <w:spacing w:line="279" w:lineRule="auto"/>
              <w:rPr>
                <w:rFonts w:ascii="Arial"/>
                <w:sz w:val="21"/>
              </w:rPr>
            </w:pPr>
            <w:r/>
          </w:p>
          <w:p>
            <w:pPr>
              <w:ind w:left="236"/>
              <w:spacing w:before="69" w:line="220" w:lineRule="auto"/>
              <w:rPr>
                <w:rFonts w:ascii="SimSun" w:hAnsi="SimSun" w:eastAsia="SimSun" w:cs="SimSun"/>
                <w:sz w:val="21"/>
                <w:szCs w:val="21"/>
              </w:rPr>
            </w:pPr>
            <w:r>
              <w:rPr>
                <w:rFonts w:ascii="SimSun" w:hAnsi="SimSun" w:eastAsia="SimSun" w:cs="SimSun"/>
                <w:sz w:val="21"/>
                <w:szCs w:val="21"/>
                <w:spacing w:val="-2"/>
              </w:rPr>
              <w:t>废水排放口</w:t>
            </w:r>
          </w:p>
        </w:tc>
        <w:tc>
          <w:tcPr>
            <w:tcW w:w="1814" w:type="dxa"/>
            <w:vAlign w:val="top"/>
            <w:tcBorders>
              <w:bottom w:val="single" w:color="000000" w:sz="6" w:space="0"/>
              <w:right w:val="single" w:color="000000" w:sz="6" w:space="0"/>
            </w:tcBorders>
          </w:tcPr>
          <w:p>
            <w:pPr>
              <w:spacing w:line="283" w:lineRule="auto"/>
              <w:rPr>
                <w:rFonts w:ascii="Arial"/>
                <w:sz w:val="21"/>
              </w:rPr>
            </w:pPr>
            <w:r/>
          </w:p>
          <w:p>
            <w:pPr>
              <w:spacing w:line="284" w:lineRule="auto"/>
              <w:rPr>
                <w:rFonts w:ascii="Arial"/>
                <w:sz w:val="21"/>
              </w:rPr>
            </w:pPr>
            <w:r/>
          </w:p>
          <w:p>
            <w:pPr>
              <w:ind w:left="118" w:right="136"/>
              <w:spacing w:before="69" w:line="233" w:lineRule="auto"/>
              <w:jc w:val="both"/>
              <w:rPr>
                <w:rFonts w:ascii="SimSun" w:hAnsi="SimSun" w:eastAsia="SimSun" w:cs="SimSun"/>
                <w:sz w:val="21"/>
                <w:szCs w:val="21"/>
              </w:rPr>
            </w:pPr>
            <w:r>
              <w:rPr>
                <w:rFonts w:ascii="SimSun" w:hAnsi="SimSun" w:eastAsia="SimSun" w:cs="SimSun"/>
                <w:sz w:val="21"/>
                <w:szCs w:val="21"/>
                <w:spacing w:val="-11"/>
              </w:rPr>
              <w:t>尺寸： </w:t>
            </w:r>
            <w:r>
              <w:rPr>
                <w:rFonts w:ascii="Times New Roman" w:hAnsi="Times New Roman" w:eastAsia="Times New Roman" w:cs="Times New Roman"/>
                <w:sz w:val="21"/>
                <w:szCs w:val="21"/>
                <w:spacing w:val="-11"/>
              </w:rPr>
              <w:t>48</w:t>
            </w:r>
            <w:r>
              <w:rPr>
                <w:rFonts w:ascii="SimSun" w:hAnsi="SimSun" w:eastAsia="SimSun" w:cs="SimSun"/>
                <w:sz w:val="21"/>
                <w:szCs w:val="21"/>
                <w:spacing w:val="-11"/>
              </w:rPr>
              <w:t>×</w:t>
            </w:r>
            <w:r>
              <w:rPr>
                <w:rFonts w:ascii="Times New Roman" w:hAnsi="Times New Roman" w:eastAsia="Times New Roman" w:cs="Times New Roman"/>
                <w:sz w:val="21"/>
                <w:szCs w:val="21"/>
                <w:spacing w:val="-11"/>
              </w:rPr>
              <w:t>30cm</w:t>
            </w:r>
            <w:r>
              <w:rPr>
                <w:rFonts w:ascii="Times New Roman" w:hAnsi="Times New Roman" w:eastAsia="Times New Roman" w:cs="Times New Roman"/>
                <w:sz w:val="21"/>
                <w:szCs w:val="21"/>
                <w:spacing w:val="3"/>
              </w:rPr>
              <w:t xml:space="preserve">  </w:t>
            </w:r>
            <w:r>
              <w:rPr>
                <w:rFonts w:ascii="SimSun" w:hAnsi="SimSun" w:eastAsia="SimSun" w:cs="SimSun"/>
                <w:sz w:val="21"/>
                <w:szCs w:val="21"/>
                <w:spacing w:val="11"/>
              </w:rPr>
              <w:t>表示废水向外环</w:t>
            </w:r>
            <w:r>
              <w:rPr>
                <w:rFonts w:ascii="SimSun" w:hAnsi="SimSun" w:eastAsia="SimSun" w:cs="SimSun"/>
                <w:sz w:val="21"/>
                <w:szCs w:val="21"/>
                <w:spacing w:val="1"/>
              </w:rPr>
              <w:t xml:space="preserve"> </w:t>
            </w:r>
            <w:r>
              <w:rPr>
                <w:rFonts w:ascii="SimSun" w:hAnsi="SimSun" w:eastAsia="SimSun" w:cs="SimSun"/>
                <w:sz w:val="21"/>
                <w:szCs w:val="21"/>
                <w:spacing w:val="-2"/>
              </w:rPr>
              <w:t>境排放</w:t>
            </w:r>
          </w:p>
        </w:tc>
      </w:tr>
    </w:tbl>
    <w:p>
      <w:pPr>
        <w:pStyle w:val="BodyText"/>
        <w:rPr/>
      </w:pPr>
      <w:r/>
    </w:p>
    <w:p>
      <w:pPr>
        <w:sectPr>
          <w:footerReference w:type="default" r:id="rId172"/>
          <w:pgSz w:w="11908" w:h="16840"/>
          <w:pgMar w:top="400" w:right="1017" w:bottom="1217" w:left="1018"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855" w:type="dxa"/>
        <w:tblInd w:w="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425"/>
        <w:gridCol w:w="617"/>
        <w:gridCol w:w="3431"/>
        <w:gridCol w:w="2061"/>
        <w:gridCol w:w="1507"/>
        <w:gridCol w:w="1814"/>
      </w:tblGrid>
      <w:tr>
        <w:trPr>
          <w:trHeight w:val="2250" w:hRule="atLeast"/>
        </w:trPr>
        <w:tc>
          <w:tcPr>
            <w:tcW w:w="425" w:type="dxa"/>
            <w:vAlign w:val="top"/>
            <w:vMerge w:val="restart"/>
            <w:tcBorders>
              <w:left w:val="single" w:color="000000" w:sz="6" w:space="0"/>
              <w:bottom w:val="nil"/>
              <w:top w:val="single" w:color="000000" w:sz="6" w:space="0"/>
            </w:tcBorders>
          </w:tcPr>
          <w:p>
            <w:pPr>
              <w:rPr>
                <w:rFonts w:ascii="Arial"/>
                <w:sz w:val="21"/>
              </w:rPr>
            </w:pPr>
            <w:r/>
          </w:p>
        </w:tc>
        <w:tc>
          <w:tcPr>
            <w:tcW w:w="617" w:type="dxa"/>
            <w:vAlign w:val="top"/>
            <w:tcBorders>
              <w:top w:val="single" w:color="000000" w:sz="6" w:space="0"/>
            </w:tcBorders>
          </w:tcPr>
          <w:p>
            <w:pPr>
              <w:spacing w:line="251" w:lineRule="auto"/>
              <w:rPr>
                <w:rFonts w:ascii="Arial"/>
                <w:sz w:val="21"/>
              </w:rPr>
            </w:pPr>
            <w:r/>
          </w:p>
          <w:p>
            <w:pPr>
              <w:spacing w:line="252" w:lineRule="auto"/>
              <w:rPr>
                <w:rFonts w:ascii="Arial"/>
                <w:sz w:val="21"/>
              </w:rPr>
            </w:pPr>
            <w:r/>
          </w:p>
          <w:p>
            <w:pPr>
              <w:spacing w:line="252" w:lineRule="auto"/>
              <w:rPr>
                <w:rFonts w:ascii="Arial"/>
                <w:sz w:val="21"/>
              </w:rPr>
            </w:pPr>
            <w:r/>
          </w:p>
          <w:p>
            <w:pPr>
              <w:spacing w:line="252" w:lineRule="auto"/>
              <w:rPr>
                <w:rFonts w:ascii="Arial"/>
                <w:sz w:val="21"/>
              </w:rPr>
            </w:pPr>
            <w:r/>
          </w:p>
          <w:p>
            <w:pPr>
              <w:ind w:left="311"/>
              <w:spacing w:before="61" w:line="18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5</w:t>
            </w:r>
          </w:p>
        </w:tc>
        <w:tc>
          <w:tcPr>
            <w:tcW w:w="3431" w:type="dxa"/>
            <w:vAlign w:val="top"/>
            <w:tcBorders>
              <w:top w:val="single" w:color="000000" w:sz="6" w:space="0"/>
            </w:tcBorders>
          </w:tcPr>
          <w:p>
            <w:pPr>
              <w:spacing w:line="263" w:lineRule="auto"/>
              <w:rPr>
                <w:rFonts w:ascii="Arial"/>
                <w:sz w:val="21"/>
              </w:rPr>
            </w:pPr>
            <w:r/>
          </w:p>
          <w:p>
            <w:pPr>
              <w:ind w:firstLine="296"/>
              <w:spacing w:line="1750" w:lineRule="exact"/>
              <w:rPr/>
            </w:pPr>
            <w:r>
              <w:rPr>
                <w:position w:val="-35"/>
              </w:rPr>
              <w:drawing>
                <wp:inline distT="0" distB="0" distL="0" distR="0">
                  <wp:extent cx="1793875" cy="1111250"/>
                  <wp:effectExtent l="0" t="0" r="0" b="0"/>
                  <wp:docPr id="242" name="IM 242"/>
                  <wp:cNvGraphicFramePr/>
                  <a:graphic>
                    <a:graphicData uri="http://schemas.openxmlformats.org/drawingml/2006/picture">
                      <pic:pic>
                        <pic:nvPicPr>
                          <pic:cNvPr id="242" name="IM 242"/>
                          <pic:cNvPicPr/>
                        </pic:nvPicPr>
                        <pic:blipFill>
                          <a:blip r:embed="rId178"/>
                          <a:stretch>
                            <a:fillRect/>
                          </a:stretch>
                        </pic:blipFill>
                        <pic:spPr>
                          <a:xfrm rot="0">
                            <a:off x="0" y="0"/>
                            <a:ext cx="1793875" cy="1111250"/>
                          </a:xfrm>
                          <a:prstGeom prst="rect">
                            <a:avLst/>
                          </a:prstGeom>
                        </pic:spPr>
                      </pic:pic>
                    </a:graphicData>
                  </a:graphic>
                </wp:inline>
              </w:drawing>
            </w:r>
          </w:p>
        </w:tc>
        <w:tc>
          <w:tcPr>
            <w:tcW w:w="2061" w:type="dxa"/>
            <w:vAlign w:val="top"/>
            <w:tcBorders>
              <w:top w:val="single" w:color="000000" w:sz="6" w:space="0"/>
            </w:tcBorders>
          </w:tcPr>
          <w:p>
            <w:pPr>
              <w:rPr>
                <w:rFonts w:ascii="Arial"/>
                <w:sz w:val="21"/>
              </w:rPr>
            </w:pPr>
            <w:r/>
          </w:p>
        </w:tc>
        <w:tc>
          <w:tcPr>
            <w:tcW w:w="1507" w:type="dxa"/>
            <w:vAlign w:val="top"/>
            <w:tcBorders>
              <w:top w:val="single" w:color="000000" w:sz="6" w:space="0"/>
            </w:tcBorders>
          </w:tcPr>
          <w:p>
            <w:pPr>
              <w:rPr>
                <w:rFonts w:ascii="Arial"/>
                <w:sz w:val="21"/>
              </w:rPr>
            </w:pPr>
            <w:r/>
          </w:p>
          <w:p>
            <w:pPr>
              <w:rPr>
                <w:rFonts w:ascii="Arial"/>
                <w:sz w:val="21"/>
              </w:rPr>
            </w:pPr>
            <w:r/>
          </w:p>
          <w:p>
            <w:pPr>
              <w:rPr>
                <w:rFonts w:ascii="Arial"/>
                <w:sz w:val="21"/>
              </w:rPr>
            </w:pPr>
            <w:r/>
          </w:p>
          <w:p>
            <w:pPr>
              <w:spacing w:line="241" w:lineRule="auto"/>
              <w:rPr>
                <w:rFonts w:ascii="Arial"/>
                <w:sz w:val="21"/>
              </w:rPr>
            </w:pPr>
            <w:r/>
          </w:p>
          <w:p>
            <w:pPr>
              <w:ind w:left="135"/>
              <w:spacing w:before="68" w:line="220" w:lineRule="auto"/>
              <w:rPr>
                <w:rFonts w:ascii="SimSun" w:hAnsi="SimSun" w:eastAsia="SimSun" w:cs="SimSun"/>
                <w:sz w:val="21"/>
                <w:szCs w:val="21"/>
              </w:rPr>
            </w:pPr>
            <w:r>
              <w:rPr>
                <w:rFonts w:ascii="SimSun" w:hAnsi="SimSun" w:eastAsia="SimSun" w:cs="SimSun"/>
                <w:sz w:val="21"/>
                <w:szCs w:val="21"/>
                <w:spacing w:val="-2"/>
              </w:rPr>
              <w:t>一般工业固废</w:t>
            </w:r>
          </w:p>
        </w:tc>
        <w:tc>
          <w:tcPr>
            <w:tcW w:w="1814" w:type="dxa"/>
            <w:vAlign w:val="top"/>
            <w:tcBorders>
              <w:right w:val="single" w:color="000000" w:sz="6" w:space="0"/>
              <w:top w:val="single" w:color="000000" w:sz="6" w:space="0"/>
            </w:tcBorders>
          </w:tcPr>
          <w:p>
            <w:pPr>
              <w:spacing w:line="344" w:lineRule="auto"/>
              <w:rPr>
                <w:rFonts w:ascii="Arial"/>
                <w:sz w:val="21"/>
              </w:rPr>
            </w:pPr>
            <w:r/>
          </w:p>
          <w:p>
            <w:pPr>
              <w:spacing w:line="345" w:lineRule="auto"/>
              <w:rPr>
                <w:rFonts w:ascii="Arial"/>
                <w:sz w:val="21"/>
              </w:rPr>
            </w:pPr>
            <w:r/>
          </w:p>
          <w:p>
            <w:pPr>
              <w:ind w:left="118" w:right="136"/>
              <w:spacing w:before="68" w:line="233" w:lineRule="auto"/>
              <w:jc w:val="both"/>
              <w:rPr>
                <w:rFonts w:ascii="SimSun" w:hAnsi="SimSun" w:eastAsia="SimSun" w:cs="SimSun"/>
                <w:sz w:val="21"/>
                <w:szCs w:val="21"/>
              </w:rPr>
            </w:pPr>
            <w:r>
              <w:rPr>
                <w:rFonts w:ascii="SimSun" w:hAnsi="SimSun" w:eastAsia="SimSun" w:cs="SimSun"/>
                <w:sz w:val="21"/>
                <w:szCs w:val="21"/>
                <w:spacing w:val="-11"/>
              </w:rPr>
              <w:t>尺寸： </w:t>
            </w:r>
            <w:r>
              <w:rPr>
                <w:rFonts w:ascii="Times New Roman" w:hAnsi="Times New Roman" w:eastAsia="Times New Roman" w:cs="Times New Roman"/>
                <w:sz w:val="21"/>
                <w:szCs w:val="21"/>
                <w:spacing w:val="-11"/>
              </w:rPr>
              <w:t>48</w:t>
            </w:r>
            <w:r>
              <w:rPr>
                <w:rFonts w:ascii="SimSun" w:hAnsi="SimSun" w:eastAsia="SimSun" w:cs="SimSun"/>
                <w:sz w:val="21"/>
                <w:szCs w:val="21"/>
                <w:spacing w:val="-11"/>
              </w:rPr>
              <w:t>×</w:t>
            </w:r>
            <w:r>
              <w:rPr>
                <w:rFonts w:ascii="Times New Roman" w:hAnsi="Times New Roman" w:eastAsia="Times New Roman" w:cs="Times New Roman"/>
                <w:sz w:val="21"/>
                <w:szCs w:val="21"/>
                <w:spacing w:val="-11"/>
              </w:rPr>
              <w:t>30cm</w:t>
            </w:r>
            <w:r>
              <w:rPr>
                <w:rFonts w:ascii="Times New Roman" w:hAnsi="Times New Roman" w:eastAsia="Times New Roman" w:cs="Times New Roman"/>
                <w:sz w:val="21"/>
                <w:szCs w:val="21"/>
                <w:spacing w:val="3"/>
              </w:rPr>
              <w:t xml:space="preserve">  </w:t>
            </w:r>
            <w:r>
              <w:rPr>
                <w:rFonts w:ascii="SimSun" w:hAnsi="SimSun" w:eastAsia="SimSun" w:cs="SimSun"/>
                <w:sz w:val="21"/>
                <w:szCs w:val="21"/>
                <w:spacing w:val="11"/>
              </w:rPr>
              <w:t>表示一般固体废</w:t>
            </w:r>
            <w:r>
              <w:rPr>
                <w:rFonts w:ascii="SimSun" w:hAnsi="SimSun" w:eastAsia="SimSun" w:cs="SimSun"/>
                <w:sz w:val="21"/>
                <w:szCs w:val="21"/>
                <w:spacing w:val="1"/>
              </w:rPr>
              <w:t xml:space="preserve"> </w:t>
            </w:r>
            <w:r>
              <w:rPr>
                <w:rFonts w:ascii="SimSun" w:hAnsi="SimSun" w:eastAsia="SimSun" w:cs="SimSun"/>
                <w:sz w:val="21"/>
                <w:szCs w:val="21"/>
                <w:spacing w:val="-1"/>
              </w:rPr>
              <w:t>物贮存、处置场</w:t>
            </w:r>
          </w:p>
        </w:tc>
      </w:tr>
      <w:tr>
        <w:trPr>
          <w:trHeight w:val="1956" w:hRule="atLeast"/>
        </w:trPr>
        <w:tc>
          <w:tcPr>
            <w:tcW w:w="425" w:type="dxa"/>
            <w:vAlign w:val="top"/>
            <w:vMerge w:val="continue"/>
            <w:tcBorders>
              <w:left w:val="single" w:color="000000" w:sz="6" w:space="0"/>
              <w:bottom w:val="nil"/>
              <w:top w:val="nil"/>
            </w:tcBorders>
          </w:tcPr>
          <w:p>
            <w:pPr>
              <w:rPr>
                <w:rFonts w:ascii="Arial"/>
                <w:sz w:val="21"/>
              </w:rPr>
            </w:pPr>
            <w:r/>
          </w:p>
        </w:tc>
        <w:tc>
          <w:tcPr>
            <w:tcW w:w="617" w:type="dxa"/>
            <w:vAlign w:val="top"/>
            <w:tcBorders>
              <w:bottom w:val="single" w:color="000000" w:sz="12" w:space="0"/>
            </w:tcBorders>
          </w:tcPr>
          <w:p>
            <w:pPr>
              <w:spacing w:line="279" w:lineRule="auto"/>
              <w:rPr>
                <w:rFonts w:ascii="Arial"/>
                <w:sz w:val="21"/>
              </w:rPr>
            </w:pPr>
            <w:r/>
          </w:p>
          <w:p>
            <w:pPr>
              <w:spacing w:line="279" w:lineRule="auto"/>
              <w:rPr>
                <w:rFonts w:ascii="Arial"/>
                <w:sz w:val="21"/>
              </w:rPr>
            </w:pPr>
            <w:r/>
          </w:p>
          <w:p>
            <w:pPr>
              <w:spacing w:line="280" w:lineRule="auto"/>
              <w:rPr>
                <w:rFonts w:ascii="Arial"/>
                <w:sz w:val="21"/>
              </w:rPr>
            </w:pPr>
            <w:r/>
          </w:p>
          <w:p>
            <w:pPr>
              <w:ind w:left="310"/>
              <w:spacing w:before="6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6</w:t>
            </w:r>
          </w:p>
        </w:tc>
        <w:tc>
          <w:tcPr>
            <w:tcW w:w="3431" w:type="dxa"/>
            <w:vAlign w:val="top"/>
            <w:tcBorders>
              <w:bottom w:val="single" w:color="000000" w:sz="12" w:space="0"/>
            </w:tcBorders>
          </w:tcPr>
          <w:p>
            <w:pPr>
              <w:ind w:firstLine="950"/>
              <w:spacing w:before="170" w:line="1606" w:lineRule="exact"/>
              <w:rPr/>
            </w:pPr>
            <w:r>
              <w:rPr>
                <w:position w:val="-32"/>
              </w:rPr>
              <w:drawing>
                <wp:inline distT="0" distB="0" distL="0" distR="0">
                  <wp:extent cx="963930" cy="1019809"/>
                  <wp:effectExtent l="0" t="0" r="0" b="0"/>
                  <wp:docPr id="244" name="IM 244"/>
                  <wp:cNvGraphicFramePr/>
                  <a:graphic>
                    <a:graphicData uri="http://schemas.openxmlformats.org/drawingml/2006/picture">
                      <pic:pic>
                        <pic:nvPicPr>
                          <pic:cNvPr id="244" name="IM 244"/>
                          <pic:cNvPicPr/>
                        </pic:nvPicPr>
                        <pic:blipFill>
                          <a:blip r:embed="rId179"/>
                          <a:stretch>
                            <a:fillRect/>
                          </a:stretch>
                        </pic:blipFill>
                        <pic:spPr>
                          <a:xfrm rot="0">
                            <a:off x="0" y="0"/>
                            <a:ext cx="963930" cy="1019809"/>
                          </a:xfrm>
                          <a:prstGeom prst="rect">
                            <a:avLst/>
                          </a:prstGeom>
                        </pic:spPr>
                      </pic:pic>
                    </a:graphicData>
                  </a:graphic>
                </wp:inline>
              </w:drawing>
            </w:r>
          </w:p>
        </w:tc>
        <w:tc>
          <w:tcPr>
            <w:tcW w:w="2061" w:type="dxa"/>
            <w:vAlign w:val="top"/>
            <w:tcBorders>
              <w:bottom w:val="single" w:color="000000" w:sz="12" w:space="0"/>
            </w:tcBorders>
          </w:tcPr>
          <w:p>
            <w:pPr>
              <w:ind w:firstLine="219"/>
              <w:spacing w:before="214" w:line="1518" w:lineRule="exact"/>
              <w:rPr/>
            </w:pPr>
            <w:r>
              <w:rPr>
                <w:position w:val="-30"/>
              </w:rPr>
              <w:drawing>
                <wp:inline distT="0" distB="0" distL="0" distR="0">
                  <wp:extent cx="1026795" cy="963930"/>
                  <wp:effectExtent l="0" t="0" r="0" b="0"/>
                  <wp:docPr id="246" name="IM 246"/>
                  <wp:cNvGraphicFramePr/>
                  <a:graphic>
                    <a:graphicData uri="http://schemas.openxmlformats.org/drawingml/2006/picture">
                      <pic:pic>
                        <pic:nvPicPr>
                          <pic:cNvPr id="246" name="IM 246"/>
                          <pic:cNvPicPr/>
                        </pic:nvPicPr>
                        <pic:blipFill>
                          <a:blip r:embed="rId180"/>
                          <a:stretch>
                            <a:fillRect/>
                          </a:stretch>
                        </pic:blipFill>
                        <pic:spPr>
                          <a:xfrm rot="0">
                            <a:off x="0" y="0"/>
                            <a:ext cx="1026795" cy="963930"/>
                          </a:xfrm>
                          <a:prstGeom prst="rect">
                            <a:avLst/>
                          </a:prstGeom>
                        </pic:spPr>
                      </pic:pic>
                    </a:graphicData>
                  </a:graphic>
                </wp:inline>
              </w:drawing>
            </w:r>
          </w:p>
        </w:tc>
        <w:tc>
          <w:tcPr>
            <w:tcW w:w="1507" w:type="dxa"/>
            <w:vAlign w:val="top"/>
            <w:tcBorders>
              <w:bottom w:val="single" w:color="000000" w:sz="12" w:space="0"/>
            </w:tcBorders>
          </w:tcPr>
          <w:p>
            <w:pPr>
              <w:spacing w:line="265" w:lineRule="auto"/>
              <w:rPr>
                <w:rFonts w:ascii="Arial"/>
                <w:sz w:val="21"/>
              </w:rPr>
            </w:pPr>
            <w:r/>
          </w:p>
          <w:p>
            <w:pPr>
              <w:spacing w:line="265" w:lineRule="auto"/>
              <w:rPr>
                <w:rFonts w:ascii="Arial"/>
                <w:sz w:val="21"/>
              </w:rPr>
            </w:pPr>
            <w:r/>
          </w:p>
          <w:p>
            <w:pPr>
              <w:spacing w:line="265" w:lineRule="auto"/>
              <w:rPr>
                <w:rFonts w:ascii="Arial"/>
                <w:sz w:val="21"/>
              </w:rPr>
            </w:pPr>
            <w:r/>
          </w:p>
          <w:p>
            <w:pPr>
              <w:ind w:left="247"/>
              <w:spacing w:before="68" w:line="220" w:lineRule="auto"/>
              <w:rPr>
                <w:rFonts w:ascii="SimSun" w:hAnsi="SimSun" w:eastAsia="SimSun" w:cs="SimSun"/>
                <w:sz w:val="21"/>
                <w:szCs w:val="21"/>
              </w:rPr>
            </w:pPr>
            <w:r>
              <w:rPr>
                <w:rFonts w:ascii="SimSun" w:hAnsi="SimSun" w:eastAsia="SimSun" w:cs="SimSun"/>
                <w:sz w:val="21"/>
                <w:szCs w:val="21"/>
                <w:spacing w:val="-3"/>
              </w:rPr>
              <w:t>噪声排放源</w:t>
            </w:r>
          </w:p>
        </w:tc>
        <w:tc>
          <w:tcPr>
            <w:tcW w:w="1814" w:type="dxa"/>
            <w:vAlign w:val="top"/>
            <w:tcBorders>
              <w:right w:val="single" w:color="000000" w:sz="6" w:space="0"/>
              <w:bottom w:val="single" w:color="000000" w:sz="12" w:space="0"/>
            </w:tcBorders>
          </w:tcPr>
          <w:p>
            <w:pPr>
              <w:rPr>
                <w:rFonts w:ascii="Arial"/>
                <w:sz w:val="21"/>
              </w:rPr>
            </w:pPr>
            <w:r/>
          </w:p>
        </w:tc>
      </w:tr>
      <w:tr>
        <w:trPr>
          <w:trHeight w:val="8587" w:hRule="atLeast"/>
        </w:trPr>
        <w:tc>
          <w:tcPr>
            <w:tcW w:w="425" w:type="dxa"/>
            <w:vAlign w:val="top"/>
            <w:vMerge w:val="continue"/>
            <w:tcBorders>
              <w:left w:val="single" w:color="000000" w:sz="6" w:space="0"/>
              <w:bottom w:val="single" w:color="000000" w:sz="6" w:space="0"/>
              <w:top w:val="nil"/>
            </w:tcBorders>
          </w:tcPr>
          <w:p>
            <w:pPr>
              <w:rPr>
                <w:rFonts w:ascii="Arial"/>
                <w:sz w:val="21"/>
              </w:rPr>
            </w:pPr>
            <w:r/>
          </w:p>
        </w:tc>
        <w:tc>
          <w:tcPr>
            <w:tcW w:w="9430" w:type="dxa"/>
            <w:vAlign w:val="top"/>
            <w:gridSpan w:val="5"/>
            <w:tcBorders>
              <w:bottom w:val="single" w:color="000000" w:sz="6" w:space="0"/>
              <w:right w:val="single" w:color="000000" w:sz="6" w:space="0"/>
              <w:top w:val="single" w:color="000000" w:sz="12" w:space="0"/>
            </w:tcBorders>
          </w:tcPr>
          <w:p>
            <w:pPr>
              <w:spacing w:line="359" w:lineRule="auto"/>
              <w:rPr>
                <w:rFonts w:ascii="Arial"/>
                <w:sz w:val="21"/>
              </w:rPr>
            </w:pPr>
            <w:r/>
          </w:p>
          <w:p>
            <w:pPr>
              <w:ind w:left="533"/>
              <w:spacing w:before="78" w:line="220" w:lineRule="auto"/>
              <w:rPr>
                <w:rFonts w:ascii="SimSun" w:hAnsi="SimSun" w:eastAsia="SimSun" w:cs="SimSun"/>
                <w:sz w:val="24"/>
                <w:szCs w:val="24"/>
              </w:rPr>
            </w:pPr>
            <w:r>
              <w:rPr>
                <w:rFonts w:ascii="Times New Roman" w:hAnsi="Times New Roman" w:eastAsia="Times New Roman" w:cs="Times New Roman"/>
                <w:sz w:val="24"/>
                <w:szCs w:val="24"/>
                <w:b/>
                <w:bCs/>
              </w:rPr>
              <w:t>7.3 </w:t>
            </w:r>
            <w:r>
              <w:rPr>
                <w:rFonts w:ascii="SimSun" w:hAnsi="SimSun" w:eastAsia="SimSun" w:cs="SimSun"/>
                <w:sz w:val="24"/>
                <w:szCs w:val="24"/>
                <w14:textOutline w14:w="4354" w14:cap="flat" w14:cmpd="sng">
                  <w14:solidFill>
                    <w14:srgbClr w14:val="000000"/>
                  </w14:solidFill>
                  <w14:prstDash w14:val="solid"/>
                  <w14:miter w14:lim="10"/>
                </w14:textOutline>
              </w:rPr>
              <w:t>排污许可证管理要求</w:t>
            </w:r>
          </w:p>
          <w:p>
            <w:pPr>
              <w:ind w:left="108" w:right="100" w:firstLine="424"/>
              <w:spacing w:before="182" w:line="359" w:lineRule="auto"/>
              <w:jc w:val="both"/>
              <w:rPr>
                <w:rFonts w:ascii="SimSun" w:hAnsi="SimSun" w:eastAsia="SimSun" w:cs="SimSun"/>
                <w:sz w:val="24"/>
                <w:szCs w:val="24"/>
              </w:rPr>
            </w:pPr>
            <w:r>
              <w:rPr>
                <w:rFonts w:ascii="SimSun" w:hAnsi="SimSun" w:eastAsia="SimSun" w:cs="SimSun"/>
                <w:sz w:val="24"/>
                <w:szCs w:val="24"/>
                <w:spacing w:val="-10"/>
              </w:rPr>
              <w:t>根据《排污许可管理条例》和《固定污染源排污许可分类管理名录（</w:t>
            </w:r>
            <w:r>
              <w:rPr>
                <w:rFonts w:ascii="Times New Roman" w:hAnsi="Times New Roman" w:eastAsia="Times New Roman" w:cs="Times New Roman"/>
                <w:sz w:val="24"/>
                <w:szCs w:val="24"/>
                <w:spacing w:val="-10"/>
              </w:rPr>
              <w:t>2019 </w:t>
            </w:r>
            <w:r>
              <w:rPr>
                <w:rFonts w:ascii="SimSun" w:hAnsi="SimSun" w:eastAsia="SimSun" w:cs="SimSun"/>
                <w:sz w:val="24"/>
                <w:szCs w:val="24"/>
                <w:spacing w:val="-10"/>
              </w:rPr>
              <w:t>年版）》（生</w:t>
            </w:r>
            <w:r>
              <w:rPr>
                <w:rFonts w:ascii="SimSun" w:hAnsi="SimSun" w:eastAsia="SimSun" w:cs="SimSun"/>
                <w:sz w:val="24"/>
                <w:szCs w:val="24"/>
                <w:spacing w:val="14"/>
              </w:rPr>
              <w:t xml:space="preserve"> </w:t>
            </w:r>
            <w:r>
              <w:rPr>
                <w:rFonts w:ascii="SimSun" w:hAnsi="SimSun" w:eastAsia="SimSun" w:cs="SimSun"/>
                <w:sz w:val="24"/>
                <w:szCs w:val="24"/>
                <w:spacing w:val="-6"/>
              </w:rPr>
              <w:t>态环境部部令第</w:t>
            </w:r>
            <w:r>
              <w:rPr>
                <w:rFonts w:ascii="SimSun" w:hAnsi="SimSun" w:eastAsia="SimSun" w:cs="SimSun"/>
                <w:sz w:val="24"/>
                <w:szCs w:val="24"/>
                <w:spacing w:val="-31"/>
              </w:rPr>
              <w:t xml:space="preserve"> </w:t>
            </w:r>
            <w:r>
              <w:rPr>
                <w:rFonts w:ascii="Times New Roman" w:hAnsi="Times New Roman" w:eastAsia="Times New Roman" w:cs="Times New Roman"/>
                <w:sz w:val="24"/>
                <w:szCs w:val="24"/>
                <w:spacing w:val="-6"/>
              </w:rPr>
              <w:t>11</w:t>
            </w:r>
            <w:r>
              <w:rPr>
                <w:rFonts w:ascii="Times New Roman" w:hAnsi="Times New Roman" w:eastAsia="Times New Roman" w:cs="Times New Roman"/>
                <w:sz w:val="24"/>
                <w:szCs w:val="24"/>
                <w:spacing w:val="15"/>
              </w:rPr>
              <w:t xml:space="preserve"> </w:t>
            </w:r>
            <w:r>
              <w:rPr>
                <w:rFonts w:ascii="SimSun" w:hAnsi="SimSun" w:eastAsia="SimSun" w:cs="SimSun"/>
                <w:sz w:val="24"/>
                <w:szCs w:val="24"/>
                <w:spacing w:val="-6"/>
              </w:rPr>
              <w:t>号）建设单位需在发生实</w:t>
            </w:r>
            <w:r>
              <w:rPr>
                <w:rFonts w:ascii="SimSun" w:hAnsi="SimSun" w:eastAsia="SimSun" w:cs="SimSun"/>
                <w:sz w:val="24"/>
                <w:szCs w:val="24"/>
                <w:spacing w:val="-7"/>
              </w:rPr>
              <w:t>际排污行为之前，</w:t>
            </w:r>
            <w:r>
              <w:rPr>
                <w:rFonts w:ascii="SimSun" w:hAnsi="SimSun" w:eastAsia="SimSun" w:cs="SimSun"/>
                <w:sz w:val="24"/>
                <w:szCs w:val="24"/>
                <w:spacing w:val="59"/>
              </w:rPr>
              <w:t xml:space="preserve"> </w:t>
            </w:r>
            <w:r>
              <w:rPr>
                <w:rFonts w:ascii="SimSun" w:hAnsi="SimSun" w:eastAsia="SimSun" w:cs="SimSun"/>
                <w:sz w:val="24"/>
                <w:szCs w:val="24"/>
                <w:spacing w:val="-7"/>
              </w:rPr>
              <w:t>按照国家环境保护相关法</w:t>
            </w:r>
            <w:r>
              <w:rPr>
                <w:rFonts w:ascii="SimSun" w:hAnsi="SimSun" w:eastAsia="SimSun" w:cs="SimSun"/>
                <w:sz w:val="24"/>
                <w:szCs w:val="24"/>
              </w:rPr>
              <w:t xml:space="preserve"> </w:t>
            </w:r>
            <w:r>
              <w:rPr>
                <w:rFonts w:ascii="SimSun" w:hAnsi="SimSun" w:eastAsia="SimSun" w:cs="SimSun"/>
                <w:sz w:val="24"/>
                <w:szCs w:val="24"/>
                <w:spacing w:val="2"/>
              </w:rPr>
              <w:t>律法规以及排污许可证申请与核发技术规范要求进行排污申报，不得无证排污或不按证</w:t>
            </w:r>
          </w:p>
          <w:p>
            <w:pPr>
              <w:ind w:left="108"/>
              <w:spacing w:line="221" w:lineRule="auto"/>
              <w:rPr>
                <w:rFonts w:ascii="SimSun" w:hAnsi="SimSun" w:eastAsia="SimSun" w:cs="SimSun"/>
                <w:sz w:val="24"/>
                <w:szCs w:val="24"/>
              </w:rPr>
            </w:pPr>
            <w:r>
              <w:rPr>
                <w:rFonts w:ascii="SimSun" w:hAnsi="SimSun" w:eastAsia="SimSun" w:cs="SimSun"/>
                <w:sz w:val="24"/>
                <w:szCs w:val="24"/>
                <w:spacing w:val="-10"/>
              </w:rPr>
              <w:t>排污。</w:t>
            </w:r>
          </w:p>
          <w:p>
            <w:pPr>
              <w:ind w:left="108" w:right="102" w:firstLine="510"/>
              <w:spacing w:before="178" w:line="359" w:lineRule="auto"/>
              <w:jc w:val="both"/>
              <w:rPr>
                <w:rFonts w:ascii="SimSun" w:hAnsi="SimSun" w:eastAsia="SimSun" w:cs="SimSun"/>
                <w:sz w:val="24"/>
                <w:szCs w:val="24"/>
              </w:rPr>
            </w:pPr>
            <w:r>
              <w:rPr>
                <w:rFonts w:ascii="SimSun" w:hAnsi="SimSun" w:eastAsia="SimSun" w:cs="SimSun"/>
                <w:sz w:val="24"/>
                <w:szCs w:val="24"/>
                <w:spacing w:val="-11"/>
              </w:rPr>
              <w:t>申请排污许可证后， 排污单位应按照自行监测方案开展自行监测； 按照排污许可证中</w:t>
            </w:r>
            <w:r>
              <w:rPr>
                <w:rFonts w:ascii="SimSun" w:hAnsi="SimSun" w:eastAsia="SimSun" w:cs="SimSun"/>
                <w:sz w:val="24"/>
                <w:szCs w:val="24"/>
                <w:spacing w:val="6"/>
              </w:rPr>
              <w:t xml:space="preserve"> </w:t>
            </w:r>
            <w:r>
              <w:rPr>
                <w:rFonts w:ascii="SimSun" w:hAnsi="SimSun" w:eastAsia="SimSun" w:cs="SimSun"/>
                <w:sz w:val="24"/>
                <w:szCs w:val="24"/>
                <w:spacing w:val="-10"/>
              </w:rPr>
              <w:t>环境管理台账记录要求记录相关内容， 记录频次形式等； 按照排污许可证中执行报告要求</w:t>
            </w:r>
            <w:r>
              <w:rPr>
                <w:rFonts w:ascii="SimSun" w:hAnsi="SimSun" w:eastAsia="SimSun" w:cs="SimSun"/>
                <w:sz w:val="24"/>
                <w:szCs w:val="24"/>
                <w:spacing w:val="18"/>
              </w:rPr>
              <w:t xml:space="preserve"> </w:t>
            </w:r>
            <w:r>
              <w:rPr>
                <w:rFonts w:ascii="SimSun" w:hAnsi="SimSun" w:eastAsia="SimSun" w:cs="SimSun"/>
                <w:sz w:val="24"/>
                <w:szCs w:val="24"/>
                <w:spacing w:val="-10"/>
              </w:rPr>
              <w:t>定期上报等； 按照排污许可证要求定期开展信息公开； 排污单位应满足特殊时段污染防治</w:t>
            </w:r>
          </w:p>
          <w:p>
            <w:pPr>
              <w:ind w:left="109"/>
              <w:spacing w:before="1" w:line="220" w:lineRule="auto"/>
              <w:rPr>
                <w:rFonts w:ascii="SimSun" w:hAnsi="SimSun" w:eastAsia="SimSun" w:cs="SimSun"/>
                <w:sz w:val="24"/>
                <w:szCs w:val="24"/>
              </w:rPr>
            </w:pPr>
            <w:r>
              <w:rPr>
                <w:rFonts w:ascii="SimSun" w:hAnsi="SimSun" w:eastAsia="SimSun" w:cs="SimSun"/>
                <w:sz w:val="24"/>
                <w:szCs w:val="24"/>
                <w:spacing w:val="-11"/>
              </w:rPr>
              <w:t>要求。</w:t>
            </w:r>
          </w:p>
        </w:tc>
      </w:tr>
    </w:tbl>
    <w:p>
      <w:pPr>
        <w:pStyle w:val="BodyText"/>
        <w:rPr/>
      </w:pPr>
      <w:r/>
    </w:p>
    <w:p>
      <w:pPr>
        <w:sectPr>
          <w:footerReference w:type="default" r:id="rId177"/>
          <w:pgSz w:w="11908" w:h="16840"/>
          <w:pgMar w:top="400" w:right="1017" w:bottom="1214" w:left="1018" w:header="0" w:footer="1056" w:gutter="0"/>
        </w:sectPr>
        <w:rPr/>
      </w:pP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4" w:lineRule="auto"/>
        <w:rPr/>
      </w:pPr>
      <w:r/>
    </w:p>
    <w:p>
      <w:pPr>
        <w:ind w:left="2514"/>
        <w:spacing w:before="97" w:line="220" w:lineRule="auto"/>
        <w:rPr>
          <w:rFonts w:ascii="SimSun" w:hAnsi="SimSun" w:eastAsia="SimSun" w:cs="SimSun"/>
          <w:sz w:val="30"/>
          <w:szCs w:val="30"/>
        </w:rPr>
      </w:pPr>
      <w:r>
        <w:rPr>
          <w:rFonts w:ascii="SimSun" w:hAnsi="SimSun" w:eastAsia="SimSun" w:cs="SimSun"/>
          <w:sz w:val="30"/>
          <w:szCs w:val="30"/>
          <w:spacing w:val="-2"/>
        </w:rPr>
        <w:t>五、环境保护措施监督检查清单</w:t>
      </w:r>
    </w:p>
    <w:p>
      <w:pPr>
        <w:spacing w:before="24"/>
        <w:rPr/>
      </w:pPr>
      <w:r/>
    </w:p>
    <w:tbl>
      <w:tblPr>
        <w:tblStyle w:val="TableNormal"/>
        <w:tblW w:w="9179" w:type="dxa"/>
        <w:tblInd w:w="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117"/>
        <w:gridCol w:w="2140"/>
        <w:gridCol w:w="1082"/>
        <w:gridCol w:w="2101"/>
        <w:gridCol w:w="2739"/>
      </w:tblGrid>
      <w:tr>
        <w:trPr>
          <w:trHeight w:val="555" w:hRule="atLeast"/>
        </w:trPr>
        <w:tc>
          <w:tcPr>
            <w:tcW w:w="1117" w:type="dxa"/>
            <w:vAlign w:val="top"/>
            <w:tcBorders>
              <w:left w:val="single" w:color="000000" w:sz="6" w:space="0"/>
              <w:top w:val="single" w:color="000000" w:sz="6" w:space="0"/>
              <w:tl2br w:val="single" w:color="000000" w:sz="2" w:space="0"/>
            </w:tcBorders>
          </w:tcPr>
          <w:p>
            <w:pPr>
              <w:ind w:left="111" w:right="164" w:firstLine="444"/>
              <w:spacing w:before="37" w:line="223" w:lineRule="auto"/>
              <w:rPr>
                <w:rFonts w:ascii="SimSun" w:hAnsi="SimSun" w:eastAsia="SimSun" w:cs="SimSun"/>
                <w:sz w:val="21"/>
                <w:szCs w:val="21"/>
              </w:rPr>
            </w:pPr>
            <w:r>
              <w:rPr>
                <w:rFonts w:ascii="SimSun" w:hAnsi="SimSun" w:eastAsia="SimSun" w:cs="SimSun"/>
                <w:sz w:val="21"/>
                <w:szCs w:val="21"/>
                <w:spacing w:val="-17"/>
              </w:rPr>
              <w:t>内容</w:t>
            </w:r>
            <w:r>
              <w:rPr>
                <w:rFonts w:ascii="SimSun" w:hAnsi="SimSun" w:eastAsia="SimSun" w:cs="SimSun"/>
                <w:sz w:val="21"/>
                <w:szCs w:val="21"/>
              </w:rPr>
              <w:t xml:space="preserve"> </w:t>
            </w:r>
            <w:r>
              <w:rPr>
                <w:rFonts w:ascii="SimSun" w:hAnsi="SimSun" w:eastAsia="SimSun" w:cs="SimSun"/>
                <w:sz w:val="21"/>
                <w:szCs w:val="21"/>
                <w:spacing w:val="-3"/>
              </w:rPr>
              <w:t>要素</w:t>
            </w:r>
          </w:p>
        </w:tc>
        <w:tc>
          <w:tcPr>
            <w:tcW w:w="2140" w:type="dxa"/>
            <w:vAlign w:val="top"/>
            <w:tcBorders>
              <w:top w:val="single" w:color="000000" w:sz="6" w:space="0"/>
            </w:tcBorders>
          </w:tcPr>
          <w:p>
            <w:pPr>
              <w:ind w:left="406"/>
              <w:spacing w:before="37" w:line="239" w:lineRule="auto"/>
              <w:rPr>
                <w:rFonts w:ascii="SimSun" w:hAnsi="SimSun" w:eastAsia="SimSun" w:cs="SimSun"/>
                <w:sz w:val="21"/>
                <w:szCs w:val="21"/>
              </w:rPr>
            </w:pPr>
            <w:r>
              <w:rPr>
                <w:rFonts w:ascii="SimSun" w:hAnsi="SimSun" w:eastAsia="SimSun" w:cs="SimSun"/>
                <w:sz w:val="21"/>
                <w:szCs w:val="21"/>
                <w:spacing w:val="-5"/>
              </w:rPr>
              <w:t>排放口</w:t>
            </w:r>
            <w:r>
              <w:rPr>
                <w:rFonts w:ascii="Times New Roman" w:hAnsi="Times New Roman" w:eastAsia="Times New Roman" w:cs="Times New Roman"/>
                <w:sz w:val="21"/>
                <w:szCs w:val="21"/>
                <w:spacing w:val="-5"/>
              </w:rPr>
              <w:t>(</w:t>
            </w:r>
            <w:r>
              <w:rPr>
                <w:rFonts w:ascii="SimSun" w:hAnsi="SimSun" w:eastAsia="SimSun" w:cs="SimSun"/>
                <w:sz w:val="21"/>
                <w:szCs w:val="21"/>
                <w:spacing w:val="-5"/>
              </w:rPr>
              <w:t>编号、</w:t>
            </w:r>
          </w:p>
          <w:p>
            <w:pPr>
              <w:ind w:left="484"/>
              <w:spacing w:line="207" w:lineRule="auto"/>
              <w:rPr>
                <w:rFonts w:ascii="SimSun" w:hAnsi="SimSun" w:eastAsia="SimSun" w:cs="SimSun"/>
                <w:sz w:val="21"/>
                <w:szCs w:val="21"/>
              </w:rPr>
            </w:pPr>
            <w:r>
              <w:rPr>
                <w:rFonts w:ascii="SimSun" w:hAnsi="SimSun" w:eastAsia="SimSun" w:cs="SimSun"/>
                <w:sz w:val="21"/>
                <w:szCs w:val="21"/>
                <w:spacing w:val="-2"/>
              </w:rPr>
              <w:t>名称</w:t>
            </w:r>
            <w:r>
              <w:rPr>
                <w:rFonts w:ascii="Times New Roman" w:hAnsi="Times New Roman" w:eastAsia="Times New Roman" w:cs="Times New Roman"/>
                <w:sz w:val="21"/>
                <w:szCs w:val="21"/>
                <w:spacing w:val="-2"/>
              </w:rPr>
              <w:t>)/</w:t>
            </w:r>
            <w:r>
              <w:rPr>
                <w:rFonts w:ascii="SimSun" w:hAnsi="SimSun" w:eastAsia="SimSun" w:cs="SimSun"/>
                <w:sz w:val="21"/>
                <w:szCs w:val="21"/>
                <w:spacing w:val="-2"/>
              </w:rPr>
              <w:t>污染源</w:t>
            </w:r>
          </w:p>
        </w:tc>
        <w:tc>
          <w:tcPr>
            <w:tcW w:w="1082" w:type="dxa"/>
            <w:vAlign w:val="top"/>
            <w:tcBorders>
              <w:top w:val="single" w:color="000000" w:sz="6" w:space="0"/>
            </w:tcBorders>
          </w:tcPr>
          <w:p>
            <w:pPr>
              <w:ind w:left="480" w:right="120" w:hanging="354"/>
              <w:spacing w:before="37" w:line="223" w:lineRule="auto"/>
              <w:rPr>
                <w:rFonts w:ascii="SimSun" w:hAnsi="SimSun" w:eastAsia="SimSun" w:cs="SimSun"/>
                <w:sz w:val="21"/>
                <w:szCs w:val="21"/>
              </w:rPr>
            </w:pPr>
            <w:r>
              <w:rPr>
                <w:rFonts w:ascii="SimSun" w:hAnsi="SimSun" w:eastAsia="SimSun" w:cs="SimSun"/>
                <w:sz w:val="21"/>
                <w:szCs w:val="21"/>
                <w:spacing w:val="-3"/>
              </w:rPr>
              <w:t>污染物项</w:t>
            </w:r>
            <w:r>
              <w:rPr>
                <w:rFonts w:ascii="SimSun" w:hAnsi="SimSun" w:eastAsia="SimSun" w:cs="SimSun"/>
                <w:sz w:val="21"/>
                <w:szCs w:val="21"/>
                <w:spacing w:val="1"/>
              </w:rPr>
              <w:t xml:space="preserve"> </w:t>
            </w:r>
            <w:r>
              <w:rPr>
                <w:rFonts w:ascii="SimSun" w:hAnsi="SimSun" w:eastAsia="SimSun" w:cs="SimSun"/>
                <w:sz w:val="21"/>
                <w:szCs w:val="21"/>
              </w:rPr>
              <w:t>目</w:t>
            </w:r>
          </w:p>
        </w:tc>
        <w:tc>
          <w:tcPr>
            <w:tcW w:w="2101" w:type="dxa"/>
            <w:vAlign w:val="top"/>
            <w:tcBorders>
              <w:top w:val="single" w:color="000000" w:sz="6" w:space="0"/>
            </w:tcBorders>
          </w:tcPr>
          <w:p>
            <w:pPr>
              <w:ind w:left="425"/>
              <w:spacing w:before="172" w:line="220" w:lineRule="auto"/>
              <w:rPr>
                <w:rFonts w:ascii="SimSun" w:hAnsi="SimSun" w:eastAsia="SimSun" w:cs="SimSun"/>
                <w:sz w:val="21"/>
                <w:szCs w:val="21"/>
              </w:rPr>
            </w:pPr>
            <w:r>
              <w:rPr>
                <w:rFonts w:ascii="SimSun" w:hAnsi="SimSun" w:eastAsia="SimSun" w:cs="SimSun"/>
                <w:sz w:val="21"/>
                <w:szCs w:val="21"/>
                <w:spacing w:val="-2"/>
              </w:rPr>
              <w:t>环境保护措施</w:t>
            </w:r>
          </w:p>
        </w:tc>
        <w:tc>
          <w:tcPr>
            <w:tcW w:w="2739" w:type="dxa"/>
            <w:vAlign w:val="top"/>
            <w:tcBorders>
              <w:right w:val="single" w:color="000000" w:sz="6" w:space="0"/>
              <w:top w:val="single" w:color="000000" w:sz="6" w:space="0"/>
            </w:tcBorders>
          </w:tcPr>
          <w:p>
            <w:pPr>
              <w:ind w:left="953"/>
              <w:spacing w:before="171" w:line="220" w:lineRule="auto"/>
              <w:rPr>
                <w:rFonts w:ascii="SimSun" w:hAnsi="SimSun" w:eastAsia="SimSun" w:cs="SimSun"/>
                <w:sz w:val="21"/>
                <w:szCs w:val="21"/>
              </w:rPr>
            </w:pPr>
            <w:r>
              <w:rPr>
                <w:rFonts w:ascii="SimSun" w:hAnsi="SimSun" w:eastAsia="SimSun" w:cs="SimSun"/>
                <w:sz w:val="21"/>
                <w:szCs w:val="21"/>
                <w:spacing w:val="-2"/>
              </w:rPr>
              <w:t>执行标准</w:t>
            </w:r>
          </w:p>
        </w:tc>
      </w:tr>
      <w:tr>
        <w:trPr>
          <w:trHeight w:val="821" w:hRule="atLeast"/>
        </w:trPr>
        <w:tc>
          <w:tcPr>
            <w:tcW w:w="1117" w:type="dxa"/>
            <w:vAlign w:val="top"/>
            <w:vMerge w:val="restart"/>
            <w:tcBorders>
              <w:left w:val="single" w:color="000000" w:sz="6" w:space="0"/>
              <w:bottom w:val="nil"/>
            </w:tcBorders>
          </w:tcPr>
          <w:p>
            <w:pPr>
              <w:spacing w:line="252" w:lineRule="auto"/>
              <w:rPr>
                <w:rFonts w:ascii="Arial"/>
                <w:sz w:val="21"/>
              </w:rPr>
            </w:pPr>
            <w:r/>
          </w:p>
          <w:p>
            <w:pPr>
              <w:spacing w:line="252" w:lineRule="auto"/>
              <w:rPr>
                <w:rFonts w:ascii="Arial"/>
                <w:sz w:val="21"/>
              </w:rPr>
            </w:pPr>
            <w:r/>
          </w:p>
          <w:p>
            <w:pPr>
              <w:spacing w:line="253" w:lineRule="auto"/>
              <w:rPr>
                <w:rFonts w:ascii="Arial"/>
                <w:sz w:val="21"/>
              </w:rPr>
            </w:pPr>
            <w:r/>
          </w:p>
          <w:p>
            <w:pPr>
              <w:spacing w:line="253" w:lineRule="auto"/>
              <w:rPr>
                <w:rFonts w:ascii="Arial"/>
                <w:sz w:val="21"/>
              </w:rPr>
            </w:pPr>
            <w:r/>
          </w:p>
          <w:p>
            <w:pPr>
              <w:spacing w:line="253" w:lineRule="auto"/>
              <w:rPr>
                <w:rFonts w:ascii="Arial"/>
                <w:sz w:val="21"/>
              </w:rPr>
            </w:pPr>
            <w:r/>
          </w:p>
          <w:p>
            <w:pPr>
              <w:spacing w:line="253" w:lineRule="auto"/>
              <w:rPr>
                <w:rFonts w:ascii="Arial"/>
                <w:sz w:val="21"/>
              </w:rPr>
            </w:pPr>
            <w:r/>
          </w:p>
          <w:p>
            <w:pPr>
              <w:spacing w:line="253" w:lineRule="auto"/>
              <w:rPr>
                <w:rFonts w:ascii="Arial"/>
                <w:sz w:val="21"/>
              </w:rPr>
            </w:pPr>
            <w:r/>
          </w:p>
          <w:p>
            <w:pPr>
              <w:spacing w:line="253" w:lineRule="auto"/>
              <w:rPr>
                <w:rFonts w:ascii="Arial"/>
                <w:sz w:val="21"/>
              </w:rPr>
            </w:pPr>
            <w:r/>
          </w:p>
          <w:p>
            <w:pPr>
              <w:spacing w:line="253" w:lineRule="auto"/>
              <w:rPr>
                <w:rFonts w:ascii="Arial"/>
                <w:sz w:val="21"/>
              </w:rPr>
            </w:pPr>
            <w:r/>
          </w:p>
          <w:p>
            <w:pPr>
              <w:spacing w:line="253" w:lineRule="auto"/>
              <w:rPr>
                <w:rFonts w:ascii="Arial"/>
                <w:sz w:val="21"/>
              </w:rPr>
            </w:pPr>
            <w:r/>
          </w:p>
          <w:p>
            <w:pPr>
              <w:ind w:left="138"/>
              <w:spacing w:before="68" w:line="220" w:lineRule="auto"/>
              <w:rPr>
                <w:rFonts w:ascii="SimSun" w:hAnsi="SimSun" w:eastAsia="SimSun" w:cs="SimSun"/>
                <w:sz w:val="21"/>
                <w:szCs w:val="21"/>
              </w:rPr>
            </w:pPr>
            <w:r>
              <w:rPr>
                <w:rFonts w:ascii="SimSun" w:hAnsi="SimSun" w:eastAsia="SimSun" w:cs="SimSun"/>
                <w:sz w:val="21"/>
                <w:szCs w:val="21"/>
                <w:spacing w:val="-3"/>
              </w:rPr>
              <w:t>大气环境</w:t>
            </w:r>
          </w:p>
        </w:tc>
        <w:tc>
          <w:tcPr>
            <w:tcW w:w="2140" w:type="dxa"/>
            <w:vAlign w:val="top"/>
            <w:vMerge w:val="restart"/>
            <w:tcBorders>
              <w:bottom w:val="nil"/>
            </w:tcBorders>
          </w:tcPr>
          <w:p>
            <w:pPr>
              <w:spacing w:line="307" w:lineRule="auto"/>
              <w:rPr>
                <w:rFonts w:ascii="Arial"/>
                <w:sz w:val="21"/>
              </w:rPr>
            </w:pPr>
            <w:r/>
          </w:p>
          <w:p>
            <w:pPr>
              <w:spacing w:line="307" w:lineRule="auto"/>
              <w:rPr>
                <w:rFonts w:ascii="Arial"/>
                <w:sz w:val="21"/>
              </w:rPr>
            </w:pPr>
            <w:r/>
          </w:p>
          <w:p>
            <w:pPr>
              <w:ind w:left="548"/>
              <w:spacing w:before="68" w:line="220" w:lineRule="auto"/>
              <w:rPr>
                <w:rFonts w:ascii="SimSun" w:hAnsi="SimSun" w:eastAsia="SimSun" w:cs="SimSun"/>
                <w:sz w:val="21"/>
                <w:szCs w:val="21"/>
              </w:rPr>
            </w:pPr>
            <w:r>
              <w:rPr>
                <w:rFonts w:ascii="SimSun" w:hAnsi="SimSun" w:eastAsia="SimSun" w:cs="SimSun"/>
                <w:sz w:val="21"/>
                <w:szCs w:val="21"/>
                <w:spacing w:val="-2"/>
              </w:rPr>
              <w:t>厂界无组织</w:t>
            </w:r>
          </w:p>
        </w:tc>
        <w:tc>
          <w:tcPr>
            <w:tcW w:w="1082" w:type="dxa"/>
            <w:vAlign w:val="top"/>
            <w:vMerge w:val="restart"/>
            <w:tcBorders>
              <w:bottom w:val="nil"/>
            </w:tcBorders>
          </w:tcPr>
          <w:p>
            <w:pPr>
              <w:spacing w:line="343" w:lineRule="auto"/>
              <w:rPr>
                <w:rFonts w:ascii="Arial"/>
                <w:sz w:val="21"/>
              </w:rPr>
            </w:pPr>
            <w:r/>
          </w:p>
          <w:p>
            <w:pPr>
              <w:ind w:left="123"/>
              <w:spacing w:before="68" w:line="220" w:lineRule="auto"/>
              <w:rPr>
                <w:rFonts w:ascii="SimSun" w:hAnsi="SimSun" w:eastAsia="SimSun" w:cs="SimSun"/>
                <w:sz w:val="21"/>
                <w:szCs w:val="21"/>
              </w:rPr>
            </w:pPr>
            <w:r>
              <w:rPr>
                <w:rFonts w:ascii="SimSun" w:hAnsi="SimSun" w:eastAsia="SimSun" w:cs="SimSun"/>
                <w:sz w:val="21"/>
                <w:szCs w:val="21"/>
                <w:spacing w:val="-8"/>
              </w:rPr>
              <w:t>颗粒物、</w:t>
            </w:r>
          </w:p>
          <w:p>
            <w:pPr>
              <w:ind w:left="440" w:right="120" w:hanging="313"/>
              <w:spacing w:before="22" w:line="229" w:lineRule="auto"/>
              <w:rPr>
                <w:rFonts w:ascii="SimSun" w:hAnsi="SimSun" w:eastAsia="SimSun" w:cs="SimSun"/>
                <w:sz w:val="21"/>
                <w:szCs w:val="21"/>
              </w:rPr>
            </w:pPr>
            <w:r>
              <w:rPr>
                <w:rFonts w:ascii="SimSun" w:hAnsi="SimSun" w:eastAsia="SimSun" w:cs="SimSun"/>
                <w:sz w:val="21"/>
                <w:szCs w:val="21"/>
                <w:spacing w:val="-3"/>
              </w:rPr>
              <w:t>非甲烷总</w:t>
            </w:r>
            <w:r>
              <w:rPr>
                <w:rFonts w:ascii="SimSun" w:hAnsi="SimSun" w:eastAsia="SimSun" w:cs="SimSun"/>
                <w:sz w:val="21"/>
                <w:szCs w:val="21"/>
              </w:rPr>
              <w:t xml:space="preserve"> </w:t>
            </w:r>
            <w:r>
              <w:rPr>
                <w:rFonts w:ascii="SimSun" w:hAnsi="SimSun" w:eastAsia="SimSun" w:cs="SimSun"/>
                <w:sz w:val="21"/>
                <w:szCs w:val="21"/>
              </w:rPr>
              <w:t>烃</w:t>
            </w:r>
          </w:p>
        </w:tc>
        <w:tc>
          <w:tcPr>
            <w:tcW w:w="2101" w:type="dxa"/>
            <w:vAlign w:val="top"/>
          </w:tcPr>
          <w:p>
            <w:pPr>
              <w:ind w:left="112" w:right="109"/>
              <w:spacing w:before="29" w:line="229" w:lineRule="auto"/>
              <w:jc w:val="both"/>
              <w:rPr>
                <w:rFonts w:ascii="SimSun" w:hAnsi="SimSun" w:eastAsia="SimSun" w:cs="SimSun"/>
                <w:sz w:val="21"/>
                <w:szCs w:val="21"/>
              </w:rPr>
            </w:pPr>
            <w:r>
              <w:rPr>
                <w:rFonts w:ascii="SimSun" w:hAnsi="SimSun" w:eastAsia="SimSun" w:cs="SimSun"/>
                <w:sz w:val="21"/>
                <w:szCs w:val="21"/>
                <w:spacing w:val="17"/>
              </w:rPr>
              <w:t>封闭厂房</w:t>
            </w:r>
            <w:r>
              <w:rPr>
                <w:rFonts w:ascii="SimSun" w:hAnsi="SimSun" w:eastAsia="SimSun" w:cs="SimSun"/>
                <w:sz w:val="21"/>
                <w:szCs w:val="21"/>
                <w:spacing w:val="-49"/>
              </w:rPr>
              <w:t xml:space="preserve"> </w:t>
            </w:r>
            <w:r>
              <w:rPr>
                <w:rFonts w:ascii="SimSun" w:hAnsi="SimSun" w:eastAsia="SimSun" w:cs="SimSun"/>
                <w:sz w:val="21"/>
                <w:szCs w:val="21"/>
                <w:spacing w:val="17"/>
              </w:rPr>
              <w:t>，洒水降</w:t>
            </w:r>
            <w:r>
              <w:rPr>
                <w:rFonts w:ascii="SimSun" w:hAnsi="SimSun" w:eastAsia="SimSun" w:cs="SimSun"/>
                <w:sz w:val="21"/>
                <w:szCs w:val="21"/>
              </w:rPr>
              <w:t xml:space="preserve"> </w:t>
            </w:r>
            <w:r>
              <w:rPr>
                <w:rFonts w:ascii="SimSun" w:hAnsi="SimSun" w:eastAsia="SimSun" w:cs="SimSun"/>
                <w:sz w:val="21"/>
                <w:szCs w:val="21"/>
                <w:spacing w:val="-2"/>
              </w:rPr>
              <w:t>尘，运输车辆减速行</w:t>
            </w:r>
            <w:r>
              <w:rPr>
                <w:rFonts w:ascii="SimSun" w:hAnsi="SimSun" w:eastAsia="SimSun" w:cs="SimSun"/>
                <w:sz w:val="21"/>
                <w:szCs w:val="21"/>
              </w:rPr>
              <w:t xml:space="preserve"> </w:t>
            </w:r>
            <w:r>
              <w:rPr>
                <w:rFonts w:ascii="SimSun" w:hAnsi="SimSun" w:eastAsia="SimSun" w:cs="SimSun"/>
                <w:sz w:val="21"/>
                <w:szCs w:val="21"/>
              </w:rPr>
              <w:t>驶</w:t>
            </w:r>
          </w:p>
        </w:tc>
        <w:tc>
          <w:tcPr>
            <w:tcW w:w="2739" w:type="dxa"/>
            <w:vAlign w:val="top"/>
            <w:vMerge w:val="restart"/>
            <w:tcBorders>
              <w:right w:val="single" w:color="000000" w:sz="6" w:space="0"/>
              <w:bottom w:val="nil"/>
            </w:tcBorders>
          </w:tcPr>
          <w:p>
            <w:pPr>
              <w:spacing w:line="345" w:lineRule="auto"/>
              <w:rPr>
                <w:rFonts w:ascii="Arial"/>
                <w:sz w:val="21"/>
              </w:rPr>
            </w:pPr>
            <w:r/>
          </w:p>
          <w:p>
            <w:pPr>
              <w:ind w:left="112" w:right="101"/>
              <w:spacing w:before="68" w:line="232" w:lineRule="auto"/>
              <w:jc w:val="both"/>
              <w:rPr>
                <w:rFonts w:ascii="SimSun" w:hAnsi="SimSun" w:eastAsia="SimSun" w:cs="SimSun"/>
                <w:sz w:val="21"/>
                <w:szCs w:val="21"/>
              </w:rPr>
            </w:pPr>
            <w:r>
              <w:rPr>
                <w:rFonts w:ascii="SimSun" w:hAnsi="SimSun" w:eastAsia="SimSun" w:cs="SimSun"/>
                <w:sz w:val="21"/>
                <w:szCs w:val="21"/>
                <w:spacing w:val="18"/>
              </w:rPr>
              <w:t>《大气污染物综合排放标</w:t>
            </w:r>
            <w:r>
              <w:rPr>
                <w:rFonts w:ascii="SimSun" w:hAnsi="SimSun" w:eastAsia="SimSun" w:cs="SimSun"/>
                <w:sz w:val="21"/>
                <w:szCs w:val="21"/>
                <w:spacing w:val="3"/>
              </w:rPr>
              <w:t xml:space="preserve"> </w:t>
            </w:r>
            <w:r>
              <w:rPr>
                <w:rFonts w:ascii="SimSun" w:hAnsi="SimSun" w:eastAsia="SimSun" w:cs="SimSun"/>
                <w:sz w:val="21"/>
                <w:szCs w:val="21"/>
                <w:spacing w:val="-3"/>
              </w:rPr>
              <w:t>准》（</w:t>
            </w:r>
            <w:r>
              <w:rPr>
                <w:rFonts w:ascii="Times New Roman" w:hAnsi="Times New Roman" w:eastAsia="Times New Roman" w:cs="Times New Roman"/>
                <w:sz w:val="21"/>
                <w:szCs w:val="21"/>
                <w:spacing w:val="-3"/>
              </w:rPr>
              <w:t>GB16297-</w:t>
            </w:r>
            <w:r>
              <w:rPr>
                <w:rFonts w:ascii="Times New Roman" w:hAnsi="Times New Roman" w:eastAsia="Times New Roman" w:cs="Times New Roman"/>
                <w:sz w:val="21"/>
                <w:szCs w:val="21"/>
                <w:spacing w:val="-22"/>
              </w:rPr>
              <w:t xml:space="preserve"> </w:t>
            </w:r>
            <w:r>
              <w:rPr>
                <w:rFonts w:ascii="Times New Roman" w:hAnsi="Times New Roman" w:eastAsia="Times New Roman" w:cs="Times New Roman"/>
                <w:sz w:val="21"/>
                <w:szCs w:val="21"/>
                <w:spacing w:val="-3"/>
              </w:rPr>
              <w:t>1996</w:t>
            </w:r>
            <w:r>
              <w:rPr>
                <w:rFonts w:ascii="SimSun" w:hAnsi="SimSun" w:eastAsia="SimSun" w:cs="SimSun"/>
                <w:sz w:val="21"/>
                <w:szCs w:val="21"/>
                <w:spacing w:val="-3"/>
              </w:rPr>
              <w:t>）表</w:t>
            </w:r>
            <w:r>
              <w:rPr>
                <w:rFonts w:ascii="SimSun" w:hAnsi="SimSun" w:eastAsia="SimSun" w:cs="SimSun"/>
                <w:sz w:val="21"/>
                <w:szCs w:val="21"/>
                <w:spacing w:val="-29"/>
              </w:rPr>
              <w:t xml:space="preserve"> </w:t>
            </w:r>
            <w:r>
              <w:rPr>
                <w:rFonts w:ascii="Times New Roman" w:hAnsi="Times New Roman" w:eastAsia="Times New Roman" w:cs="Times New Roman"/>
                <w:sz w:val="21"/>
                <w:szCs w:val="21"/>
                <w:spacing w:val="-3"/>
              </w:rPr>
              <w:t>2</w:t>
            </w:r>
            <w:r>
              <w:rPr>
                <w:rFonts w:ascii="Times New Roman" w:hAnsi="Times New Roman" w:eastAsia="Times New Roman" w:cs="Times New Roman"/>
                <w:sz w:val="21"/>
                <w:szCs w:val="21"/>
              </w:rPr>
              <w:t xml:space="preserve"> </w:t>
            </w:r>
            <w:r>
              <w:rPr>
                <w:rFonts w:ascii="SimSun" w:hAnsi="SimSun" w:eastAsia="SimSun" w:cs="SimSun"/>
                <w:sz w:val="21"/>
                <w:szCs w:val="21"/>
                <w:spacing w:val="-2"/>
              </w:rPr>
              <w:t>浓度限值要求</w:t>
            </w:r>
          </w:p>
        </w:tc>
      </w:tr>
      <w:tr>
        <w:trPr>
          <w:trHeight w:val="758" w:hRule="atLeast"/>
        </w:trPr>
        <w:tc>
          <w:tcPr>
            <w:tcW w:w="1117" w:type="dxa"/>
            <w:vAlign w:val="top"/>
            <w:vMerge w:val="continue"/>
            <w:tcBorders>
              <w:left w:val="single" w:color="000000" w:sz="6" w:space="0"/>
              <w:top w:val="nil"/>
              <w:bottom w:val="nil"/>
            </w:tcBorders>
          </w:tcPr>
          <w:p>
            <w:pPr>
              <w:rPr>
                <w:rFonts w:ascii="Arial"/>
                <w:sz w:val="21"/>
              </w:rPr>
            </w:pPr>
            <w:r/>
          </w:p>
        </w:tc>
        <w:tc>
          <w:tcPr>
            <w:tcW w:w="2140" w:type="dxa"/>
            <w:vAlign w:val="top"/>
            <w:vMerge w:val="continue"/>
            <w:tcBorders>
              <w:top w:val="nil"/>
            </w:tcBorders>
          </w:tcPr>
          <w:p>
            <w:pPr>
              <w:rPr>
                <w:rFonts w:ascii="Arial"/>
                <w:sz w:val="21"/>
              </w:rPr>
            </w:pPr>
            <w:r/>
          </w:p>
        </w:tc>
        <w:tc>
          <w:tcPr>
            <w:tcW w:w="1082" w:type="dxa"/>
            <w:vAlign w:val="top"/>
            <w:vMerge w:val="continue"/>
            <w:tcBorders>
              <w:top w:val="nil"/>
            </w:tcBorders>
          </w:tcPr>
          <w:p>
            <w:pPr>
              <w:rPr>
                <w:rFonts w:ascii="Arial"/>
                <w:sz w:val="21"/>
              </w:rPr>
            </w:pPr>
            <w:r/>
          </w:p>
        </w:tc>
        <w:tc>
          <w:tcPr>
            <w:tcW w:w="2101" w:type="dxa"/>
            <w:vAlign w:val="top"/>
          </w:tcPr>
          <w:p>
            <w:pPr>
              <w:ind w:left="115" w:right="107"/>
              <w:spacing w:before="138" w:line="229" w:lineRule="auto"/>
              <w:rPr>
                <w:rFonts w:ascii="SimSun" w:hAnsi="SimSun" w:eastAsia="SimSun" w:cs="SimSun"/>
                <w:sz w:val="21"/>
                <w:szCs w:val="21"/>
              </w:rPr>
            </w:pPr>
            <w:r>
              <w:rPr>
                <w:rFonts w:ascii="SimSun" w:hAnsi="SimSun" w:eastAsia="SimSun" w:cs="SimSun"/>
                <w:sz w:val="21"/>
                <w:szCs w:val="21"/>
                <w:spacing w:val="-16"/>
              </w:rPr>
              <w:t>厂房封闭，</w:t>
            </w:r>
            <w:r>
              <w:rPr>
                <w:rFonts w:ascii="SimSun" w:hAnsi="SimSun" w:eastAsia="SimSun" w:cs="SimSun"/>
                <w:sz w:val="21"/>
                <w:szCs w:val="21"/>
                <w:spacing w:val="21"/>
              </w:rPr>
              <w:t xml:space="preserve"> </w:t>
            </w:r>
            <w:r>
              <w:rPr>
                <w:rFonts w:ascii="SimSun" w:hAnsi="SimSun" w:eastAsia="SimSun" w:cs="SimSun"/>
                <w:sz w:val="21"/>
                <w:szCs w:val="21"/>
                <w:spacing w:val="-16"/>
              </w:rPr>
              <w:t>并定期洒</w:t>
            </w:r>
            <w:r>
              <w:rPr>
                <w:rFonts w:ascii="SimSun" w:hAnsi="SimSun" w:eastAsia="SimSun" w:cs="SimSun"/>
                <w:sz w:val="21"/>
                <w:szCs w:val="21"/>
              </w:rPr>
              <w:t xml:space="preserve"> </w:t>
            </w:r>
            <w:r>
              <w:rPr>
                <w:rFonts w:ascii="SimSun" w:hAnsi="SimSun" w:eastAsia="SimSun" w:cs="SimSun"/>
                <w:sz w:val="21"/>
                <w:szCs w:val="21"/>
                <w:spacing w:val="-3"/>
              </w:rPr>
              <w:t>水抑尘</w:t>
            </w:r>
          </w:p>
        </w:tc>
        <w:tc>
          <w:tcPr>
            <w:tcW w:w="2739" w:type="dxa"/>
            <w:vAlign w:val="top"/>
            <w:vMerge w:val="continue"/>
            <w:tcBorders>
              <w:right w:val="single" w:color="000000" w:sz="6" w:space="0"/>
              <w:top w:val="nil"/>
            </w:tcBorders>
          </w:tcPr>
          <w:p>
            <w:pPr>
              <w:rPr>
                <w:rFonts w:ascii="Arial"/>
                <w:sz w:val="21"/>
              </w:rPr>
            </w:pPr>
            <w:r/>
          </w:p>
        </w:tc>
      </w:tr>
      <w:tr>
        <w:trPr>
          <w:trHeight w:val="950" w:hRule="atLeast"/>
        </w:trPr>
        <w:tc>
          <w:tcPr>
            <w:tcW w:w="1117" w:type="dxa"/>
            <w:vAlign w:val="top"/>
            <w:vMerge w:val="continue"/>
            <w:tcBorders>
              <w:left w:val="single" w:color="000000" w:sz="6" w:space="0"/>
              <w:top w:val="nil"/>
              <w:bottom w:val="nil"/>
            </w:tcBorders>
          </w:tcPr>
          <w:p>
            <w:pPr>
              <w:rPr>
                <w:rFonts w:ascii="Arial"/>
                <w:sz w:val="21"/>
              </w:rPr>
            </w:pPr>
            <w:r/>
          </w:p>
        </w:tc>
        <w:tc>
          <w:tcPr>
            <w:tcW w:w="2140" w:type="dxa"/>
            <w:vAlign w:val="top"/>
            <w:vMerge w:val="restart"/>
            <w:tcBorders>
              <w:bottom w:val="nil"/>
            </w:tcBorders>
          </w:tcPr>
          <w:p>
            <w:pPr>
              <w:spacing w:line="250" w:lineRule="auto"/>
              <w:rPr>
                <w:rFonts w:ascii="Arial"/>
                <w:sz w:val="21"/>
              </w:rPr>
            </w:pPr>
            <w:r/>
          </w:p>
          <w:p>
            <w:pPr>
              <w:spacing w:line="250" w:lineRule="auto"/>
              <w:rPr>
                <w:rFonts w:ascii="Arial"/>
                <w:sz w:val="21"/>
              </w:rPr>
            </w:pPr>
            <w:r/>
          </w:p>
          <w:p>
            <w:pPr>
              <w:spacing w:line="251" w:lineRule="auto"/>
              <w:rPr>
                <w:rFonts w:ascii="Arial"/>
                <w:sz w:val="21"/>
              </w:rPr>
            </w:pPr>
            <w:r/>
          </w:p>
          <w:p>
            <w:pPr>
              <w:spacing w:line="251" w:lineRule="auto"/>
              <w:rPr>
                <w:rFonts w:ascii="Arial"/>
                <w:sz w:val="21"/>
              </w:rPr>
            </w:pPr>
            <w:r/>
          </w:p>
          <w:p>
            <w:pPr>
              <w:spacing w:line="251" w:lineRule="auto"/>
              <w:rPr>
                <w:rFonts w:ascii="Arial"/>
                <w:sz w:val="21"/>
              </w:rPr>
            </w:pPr>
            <w:r/>
          </w:p>
          <w:p>
            <w:pPr>
              <w:ind w:left="336"/>
              <w:spacing w:before="68" w:line="219" w:lineRule="auto"/>
              <w:rPr>
                <w:rFonts w:ascii="SimSun" w:hAnsi="SimSun" w:eastAsia="SimSun" w:cs="SimSun"/>
                <w:sz w:val="21"/>
                <w:szCs w:val="21"/>
              </w:rPr>
            </w:pPr>
            <w:r>
              <w:rPr>
                <w:rFonts w:ascii="SimSun" w:hAnsi="SimSun" w:eastAsia="SimSun" w:cs="SimSun"/>
                <w:sz w:val="21"/>
                <w:szCs w:val="21"/>
                <w:spacing w:val="-2"/>
              </w:rPr>
              <w:t>有机废气排放口</w:t>
            </w:r>
          </w:p>
        </w:tc>
        <w:tc>
          <w:tcPr>
            <w:tcW w:w="1082" w:type="dxa"/>
            <w:vAlign w:val="top"/>
            <w:vMerge w:val="restart"/>
            <w:tcBorders>
              <w:bottom w:val="nil"/>
            </w:tcBorders>
          </w:tcPr>
          <w:p>
            <w:pPr>
              <w:spacing w:line="279" w:lineRule="auto"/>
              <w:rPr>
                <w:rFonts w:ascii="Arial"/>
                <w:sz w:val="21"/>
              </w:rPr>
            </w:pPr>
            <w:r/>
          </w:p>
          <w:p>
            <w:pPr>
              <w:spacing w:line="279" w:lineRule="auto"/>
              <w:rPr>
                <w:rFonts w:ascii="Arial"/>
                <w:sz w:val="21"/>
              </w:rPr>
            </w:pPr>
            <w:r/>
          </w:p>
          <w:p>
            <w:pPr>
              <w:spacing w:line="279" w:lineRule="auto"/>
              <w:rPr>
                <w:rFonts w:ascii="Arial"/>
                <w:sz w:val="21"/>
              </w:rPr>
            </w:pPr>
            <w:r/>
          </w:p>
          <w:p>
            <w:pPr>
              <w:spacing w:line="279" w:lineRule="auto"/>
              <w:rPr>
                <w:rFonts w:ascii="Arial"/>
                <w:sz w:val="21"/>
              </w:rPr>
            </w:pPr>
            <w:r/>
          </w:p>
          <w:p>
            <w:pPr>
              <w:ind w:left="440" w:right="120" w:hanging="313"/>
              <w:spacing w:before="69" w:line="230" w:lineRule="auto"/>
              <w:rPr>
                <w:rFonts w:ascii="SimSun" w:hAnsi="SimSun" w:eastAsia="SimSun" w:cs="SimSun"/>
                <w:sz w:val="21"/>
                <w:szCs w:val="21"/>
              </w:rPr>
            </w:pPr>
            <w:r>
              <w:rPr>
                <w:rFonts w:ascii="SimSun" w:hAnsi="SimSun" w:eastAsia="SimSun" w:cs="SimSun"/>
                <w:sz w:val="21"/>
                <w:szCs w:val="21"/>
                <w:spacing w:val="-3"/>
              </w:rPr>
              <w:t>非甲烷总</w:t>
            </w:r>
            <w:r>
              <w:rPr>
                <w:rFonts w:ascii="SimSun" w:hAnsi="SimSun" w:eastAsia="SimSun" w:cs="SimSun"/>
                <w:sz w:val="21"/>
                <w:szCs w:val="21"/>
              </w:rPr>
              <w:t xml:space="preserve"> </w:t>
            </w:r>
            <w:r>
              <w:rPr>
                <w:rFonts w:ascii="SimSun" w:hAnsi="SimSun" w:eastAsia="SimSun" w:cs="SimSun"/>
                <w:sz w:val="21"/>
                <w:szCs w:val="21"/>
              </w:rPr>
              <w:t>烃</w:t>
            </w:r>
          </w:p>
        </w:tc>
        <w:tc>
          <w:tcPr>
            <w:tcW w:w="2101" w:type="dxa"/>
            <w:vAlign w:val="top"/>
          </w:tcPr>
          <w:p>
            <w:pPr>
              <w:spacing w:line="300" w:lineRule="auto"/>
              <w:rPr>
                <w:rFonts w:ascii="Arial"/>
                <w:sz w:val="21"/>
              </w:rPr>
            </w:pPr>
            <w:r/>
          </w:p>
          <w:p>
            <w:pPr>
              <w:ind w:left="113"/>
              <w:spacing w:before="68" w:line="220" w:lineRule="auto"/>
              <w:rPr>
                <w:rFonts w:ascii="SimSun" w:hAnsi="SimSun" w:eastAsia="SimSun" w:cs="SimSun"/>
                <w:sz w:val="21"/>
                <w:szCs w:val="21"/>
              </w:rPr>
            </w:pPr>
            <w:r>
              <w:rPr>
                <w:rFonts w:ascii="SimSun" w:hAnsi="SimSun" w:eastAsia="SimSun" w:cs="SimSun"/>
                <w:sz w:val="21"/>
                <w:szCs w:val="21"/>
                <w:spacing w:val="-2"/>
              </w:rPr>
              <w:t>排气扇通风排</w:t>
            </w:r>
          </w:p>
        </w:tc>
        <w:tc>
          <w:tcPr>
            <w:tcW w:w="2739" w:type="dxa"/>
            <w:vAlign w:val="top"/>
            <w:vMerge w:val="restart"/>
            <w:tcBorders>
              <w:right w:val="single" w:color="000000" w:sz="6" w:space="0"/>
              <w:bottom w:val="nil"/>
            </w:tcBorders>
          </w:tcPr>
          <w:p>
            <w:pPr>
              <w:spacing w:line="245" w:lineRule="auto"/>
              <w:rPr>
                <w:rFonts w:ascii="Arial"/>
                <w:sz w:val="21"/>
              </w:rPr>
            </w:pPr>
            <w:r/>
          </w:p>
          <w:p>
            <w:pPr>
              <w:spacing w:line="245" w:lineRule="auto"/>
              <w:rPr>
                <w:rFonts w:ascii="Arial"/>
                <w:sz w:val="21"/>
              </w:rPr>
            </w:pPr>
            <w:r/>
          </w:p>
          <w:p>
            <w:pPr>
              <w:spacing w:line="245" w:lineRule="auto"/>
              <w:rPr>
                <w:rFonts w:ascii="Arial"/>
                <w:sz w:val="21"/>
              </w:rPr>
            </w:pPr>
            <w:r/>
          </w:p>
          <w:p>
            <w:pPr>
              <w:spacing w:line="246" w:lineRule="auto"/>
              <w:rPr>
                <w:rFonts w:ascii="Arial"/>
                <w:sz w:val="21"/>
              </w:rPr>
            </w:pPr>
            <w:r/>
          </w:p>
          <w:p>
            <w:pPr>
              <w:ind w:left="113" w:right="111"/>
              <w:spacing w:before="69" w:line="233" w:lineRule="auto"/>
              <w:jc w:val="both"/>
              <w:rPr>
                <w:rFonts w:ascii="SimSun" w:hAnsi="SimSun" w:eastAsia="SimSun" w:cs="SimSun"/>
                <w:sz w:val="21"/>
                <w:szCs w:val="21"/>
              </w:rPr>
            </w:pPr>
            <w:r>
              <w:rPr>
                <w:rFonts w:ascii="SimSun" w:hAnsi="SimSun" w:eastAsia="SimSun" w:cs="SimSun"/>
                <w:sz w:val="21"/>
                <w:szCs w:val="21"/>
                <w:spacing w:val="-2"/>
              </w:rPr>
              <w:t>《玻璃工业大气污染物排放</w:t>
            </w:r>
            <w:r>
              <w:rPr>
                <w:rFonts w:ascii="SimSun" w:hAnsi="SimSun" w:eastAsia="SimSun" w:cs="SimSun"/>
                <w:sz w:val="21"/>
                <w:szCs w:val="21"/>
                <w:spacing w:val="7"/>
              </w:rPr>
              <w:t xml:space="preserve"> </w:t>
            </w:r>
            <w:r>
              <w:rPr>
                <w:rFonts w:ascii="SimSun" w:hAnsi="SimSun" w:eastAsia="SimSun" w:cs="SimSun"/>
                <w:sz w:val="21"/>
                <w:szCs w:val="21"/>
                <w:spacing w:val="-4"/>
              </w:rPr>
              <w:t>标准》（</w:t>
            </w:r>
            <w:r>
              <w:rPr>
                <w:rFonts w:ascii="Times New Roman" w:hAnsi="Times New Roman" w:eastAsia="Times New Roman" w:cs="Times New Roman"/>
                <w:sz w:val="21"/>
                <w:szCs w:val="21"/>
                <w:spacing w:val="-4"/>
              </w:rPr>
              <w:t>GB26453-2022</w:t>
            </w:r>
            <w:r>
              <w:rPr>
                <w:rFonts w:ascii="SimSun" w:hAnsi="SimSun" w:eastAsia="SimSun" w:cs="SimSun"/>
                <w:sz w:val="21"/>
                <w:szCs w:val="21"/>
                <w:spacing w:val="-4"/>
              </w:rPr>
              <w:t>）表</w:t>
            </w:r>
            <w:r>
              <w:rPr>
                <w:rFonts w:ascii="SimSun" w:hAnsi="SimSun" w:eastAsia="SimSun" w:cs="SimSun"/>
                <w:sz w:val="21"/>
                <w:szCs w:val="21"/>
                <w:spacing w:val="8"/>
              </w:rPr>
              <w:t xml:space="preserve"> </w:t>
            </w:r>
            <w:r>
              <w:rPr>
                <w:rFonts w:ascii="Times New Roman" w:hAnsi="Times New Roman" w:eastAsia="Times New Roman" w:cs="Times New Roman"/>
                <w:sz w:val="21"/>
                <w:szCs w:val="21"/>
                <w:spacing w:val="-1"/>
              </w:rPr>
              <w:t>1 </w:t>
            </w:r>
            <w:r>
              <w:rPr>
                <w:rFonts w:ascii="SimSun" w:hAnsi="SimSun" w:eastAsia="SimSun" w:cs="SimSun"/>
                <w:sz w:val="21"/>
                <w:szCs w:val="21"/>
                <w:spacing w:val="-1"/>
              </w:rPr>
              <w:t>其他行业限值要求</w:t>
            </w:r>
          </w:p>
        </w:tc>
      </w:tr>
      <w:tr>
        <w:trPr>
          <w:trHeight w:val="1909" w:hRule="atLeast"/>
        </w:trPr>
        <w:tc>
          <w:tcPr>
            <w:tcW w:w="1117" w:type="dxa"/>
            <w:vAlign w:val="top"/>
            <w:vMerge w:val="continue"/>
            <w:tcBorders>
              <w:left w:val="single" w:color="000000" w:sz="6" w:space="0"/>
              <w:top w:val="nil"/>
              <w:bottom w:val="nil"/>
            </w:tcBorders>
          </w:tcPr>
          <w:p>
            <w:pPr>
              <w:rPr>
                <w:rFonts w:ascii="Arial"/>
                <w:sz w:val="21"/>
              </w:rPr>
            </w:pPr>
            <w:r/>
          </w:p>
        </w:tc>
        <w:tc>
          <w:tcPr>
            <w:tcW w:w="2140" w:type="dxa"/>
            <w:vAlign w:val="top"/>
            <w:vMerge w:val="continue"/>
            <w:tcBorders>
              <w:top w:val="nil"/>
            </w:tcBorders>
          </w:tcPr>
          <w:p>
            <w:pPr>
              <w:rPr>
                <w:rFonts w:ascii="Arial"/>
                <w:sz w:val="21"/>
              </w:rPr>
            </w:pPr>
            <w:r/>
          </w:p>
        </w:tc>
        <w:tc>
          <w:tcPr>
            <w:tcW w:w="1082" w:type="dxa"/>
            <w:vAlign w:val="top"/>
            <w:vMerge w:val="continue"/>
            <w:tcBorders>
              <w:top w:val="nil"/>
            </w:tcBorders>
          </w:tcPr>
          <w:p>
            <w:pPr>
              <w:rPr>
                <w:rFonts w:ascii="Arial"/>
                <w:sz w:val="21"/>
              </w:rPr>
            </w:pPr>
            <w:r/>
          </w:p>
        </w:tc>
        <w:tc>
          <w:tcPr>
            <w:tcW w:w="2101" w:type="dxa"/>
            <w:vAlign w:val="top"/>
          </w:tcPr>
          <w:p>
            <w:pPr>
              <w:ind w:left="112" w:right="107"/>
              <w:spacing w:before="35" w:line="234" w:lineRule="auto"/>
              <w:jc w:val="both"/>
              <w:rPr>
                <w:rFonts w:ascii="SimSun" w:hAnsi="SimSun" w:eastAsia="SimSun" w:cs="SimSun"/>
                <w:sz w:val="21"/>
                <w:szCs w:val="21"/>
              </w:rPr>
            </w:pPr>
            <w:r>
              <w:rPr>
                <w:rFonts w:ascii="SimSun" w:hAnsi="SimSun" w:eastAsia="SimSun" w:cs="SimSun"/>
                <w:sz w:val="21"/>
                <w:szCs w:val="21"/>
                <w:spacing w:val="-2"/>
              </w:rPr>
              <w:t>在涂胶、打胶、灌胶</w:t>
            </w:r>
            <w:r>
              <w:rPr>
                <w:rFonts w:ascii="SimSun" w:hAnsi="SimSun" w:eastAsia="SimSun" w:cs="SimSun"/>
                <w:sz w:val="21"/>
                <w:szCs w:val="21"/>
                <w:spacing w:val="2"/>
              </w:rPr>
              <w:t xml:space="preserve"> </w:t>
            </w:r>
            <w:r>
              <w:rPr>
                <w:rFonts w:ascii="SimSun" w:hAnsi="SimSun" w:eastAsia="SimSun" w:cs="SimSun"/>
                <w:sz w:val="21"/>
                <w:szCs w:val="21"/>
                <w:spacing w:val="24"/>
              </w:rPr>
              <w:t>工序上方设置集气</w:t>
            </w:r>
            <w:r>
              <w:rPr>
                <w:rFonts w:ascii="SimSun" w:hAnsi="SimSun" w:eastAsia="SimSun" w:cs="SimSun"/>
                <w:sz w:val="21"/>
                <w:szCs w:val="21"/>
              </w:rPr>
              <w:t xml:space="preserve"> </w:t>
            </w:r>
            <w:r>
              <w:rPr>
                <w:rFonts w:ascii="SimSun" w:hAnsi="SimSun" w:eastAsia="SimSun" w:cs="SimSun"/>
                <w:sz w:val="21"/>
                <w:szCs w:val="21"/>
                <w:spacing w:val="-19"/>
              </w:rPr>
              <w:t>罩进行集中收集，</w:t>
            </w:r>
            <w:r>
              <w:rPr>
                <w:rFonts w:ascii="SimSun" w:hAnsi="SimSun" w:eastAsia="SimSun" w:cs="SimSun"/>
                <w:sz w:val="21"/>
                <w:szCs w:val="21"/>
                <w:spacing w:val="50"/>
              </w:rPr>
              <w:t xml:space="preserve"> </w:t>
            </w:r>
            <w:r>
              <w:rPr>
                <w:rFonts w:ascii="SimSun" w:hAnsi="SimSun" w:eastAsia="SimSun" w:cs="SimSun"/>
                <w:sz w:val="21"/>
                <w:szCs w:val="21"/>
                <w:spacing w:val="-19"/>
              </w:rPr>
              <w:t>通</w:t>
            </w:r>
            <w:r>
              <w:rPr>
                <w:rFonts w:ascii="SimSun" w:hAnsi="SimSun" w:eastAsia="SimSun" w:cs="SimSun"/>
                <w:sz w:val="21"/>
                <w:szCs w:val="21"/>
              </w:rPr>
              <w:t xml:space="preserve"> </w:t>
            </w:r>
            <w:r>
              <w:rPr>
                <w:rFonts w:ascii="SimSun" w:hAnsi="SimSun" w:eastAsia="SimSun" w:cs="SimSun"/>
                <w:sz w:val="21"/>
                <w:szCs w:val="21"/>
                <w:spacing w:val="24"/>
              </w:rPr>
              <w:t>过引风机接入活性</w:t>
            </w:r>
            <w:r>
              <w:rPr>
                <w:rFonts w:ascii="SimSun" w:hAnsi="SimSun" w:eastAsia="SimSun" w:cs="SimSun"/>
                <w:sz w:val="21"/>
                <w:szCs w:val="21"/>
              </w:rPr>
              <w:t xml:space="preserve"> </w:t>
            </w:r>
            <w:r>
              <w:rPr>
                <w:rFonts w:ascii="SimSun" w:hAnsi="SimSun" w:eastAsia="SimSun" w:cs="SimSun"/>
                <w:sz w:val="21"/>
                <w:szCs w:val="21"/>
                <w:spacing w:val="-19"/>
              </w:rPr>
              <w:t>炭吸附装置处理，</w:t>
            </w:r>
            <w:r>
              <w:rPr>
                <w:rFonts w:ascii="SimSun" w:hAnsi="SimSun" w:eastAsia="SimSun" w:cs="SimSun"/>
                <w:sz w:val="21"/>
                <w:szCs w:val="21"/>
                <w:spacing w:val="50"/>
              </w:rPr>
              <w:t xml:space="preserve"> </w:t>
            </w:r>
            <w:r>
              <w:rPr>
                <w:rFonts w:ascii="SimSun" w:hAnsi="SimSun" w:eastAsia="SimSun" w:cs="SimSun"/>
                <w:sz w:val="21"/>
                <w:szCs w:val="21"/>
                <w:spacing w:val="-19"/>
              </w:rPr>
              <w:t>达</w:t>
            </w:r>
            <w:r>
              <w:rPr>
                <w:rFonts w:ascii="SimSun" w:hAnsi="SimSun" w:eastAsia="SimSun" w:cs="SimSun"/>
                <w:sz w:val="21"/>
                <w:szCs w:val="21"/>
              </w:rPr>
              <w:t xml:space="preserve"> </w:t>
            </w:r>
            <w:r>
              <w:rPr>
                <w:rFonts w:ascii="SimSun" w:hAnsi="SimSun" w:eastAsia="SimSun" w:cs="SimSun"/>
                <w:sz w:val="21"/>
                <w:szCs w:val="21"/>
              </w:rPr>
              <w:t>标后经</w:t>
            </w:r>
            <w:r>
              <w:rPr>
                <w:rFonts w:ascii="SimSun" w:hAnsi="SimSun" w:eastAsia="SimSun" w:cs="SimSun"/>
                <w:sz w:val="21"/>
                <w:szCs w:val="21"/>
                <w:spacing w:val="31"/>
              </w:rPr>
              <w:t xml:space="preserve"> </w:t>
            </w:r>
            <w:r>
              <w:rPr>
                <w:rFonts w:ascii="Times New Roman" w:hAnsi="Times New Roman" w:eastAsia="Times New Roman" w:cs="Times New Roman"/>
                <w:sz w:val="21"/>
                <w:szCs w:val="21"/>
              </w:rPr>
              <w:t>15m  </w:t>
            </w:r>
            <w:r>
              <w:rPr>
                <w:rFonts w:ascii="SimSun" w:hAnsi="SimSun" w:eastAsia="SimSun" w:cs="SimSun"/>
                <w:sz w:val="21"/>
                <w:szCs w:val="21"/>
              </w:rPr>
              <w:t>排气筒 </w:t>
            </w:r>
            <w:r>
              <w:rPr>
                <w:rFonts w:ascii="SimSun" w:hAnsi="SimSun" w:eastAsia="SimSun" w:cs="SimSun"/>
                <w:sz w:val="21"/>
                <w:szCs w:val="21"/>
                <w:spacing w:val="-3"/>
              </w:rPr>
              <w:t>排放</w:t>
            </w:r>
          </w:p>
        </w:tc>
        <w:tc>
          <w:tcPr>
            <w:tcW w:w="2739" w:type="dxa"/>
            <w:vAlign w:val="top"/>
            <w:vMerge w:val="continue"/>
            <w:tcBorders>
              <w:right w:val="single" w:color="000000" w:sz="6" w:space="0"/>
              <w:top w:val="nil"/>
            </w:tcBorders>
          </w:tcPr>
          <w:p>
            <w:pPr>
              <w:rPr>
                <w:rFonts w:ascii="Arial"/>
                <w:sz w:val="21"/>
              </w:rPr>
            </w:pPr>
            <w:r/>
          </w:p>
        </w:tc>
      </w:tr>
      <w:tr>
        <w:trPr>
          <w:trHeight w:val="973" w:hRule="atLeast"/>
        </w:trPr>
        <w:tc>
          <w:tcPr>
            <w:tcW w:w="1117" w:type="dxa"/>
            <w:vAlign w:val="top"/>
            <w:vMerge w:val="continue"/>
            <w:tcBorders>
              <w:left w:val="single" w:color="000000" w:sz="6" w:space="0"/>
              <w:top w:val="nil"/>
            </w:tcBorders>
          </w:tcPr>
          <w:p>
            <w:pPr>
              <w:rPr>
                <w:rFonts w:ascii="Arial"/>
                <w:sz w:val="21"/>
              </w:rPr>
            </w:pPr>
            <w:r/>
          </w:p>
        </w:tc>
        <w:tc>
          <w:tcPr>
            <w:tcW w:w="2140" w:type="dxa"/>
            <w:vAlign w:val="top"/>
          </w:tcPr>
          <w:p>
            <w:pPr>
              <w:spacing w:line="316" w:lineRule="auto"/>
              <w:rPr>
                <w:rFonts w:ascii="Arial"/>
                <w:sz w:val="21"/>
              </w:rPr>
            </w:pPr>
            <w:r/>
          </w:p>
          <w:p>
            <w:pPr>
              <w:ind w:left="444"/>
              <w:spacing w:before="68" w:line="220" w:lineRule="auto"/>
              <w:rPr>
                <w:rFonts w:ascii="SimSun" w:hAnsi="SimSun" w:eastAsia="SimSun" w:cs="SimSun"/>
                <w:sz w:val="21"/>
                <w:szCs w:val="21"/>
              </w:rPr>
            </w:pPr>
            <w:r>
              <w:rPr>
                <w:rFonts w:ascii="SimSun" w:hAnsi="SimSun" w:eastAsia="SimSun" w:cs="SimSun"/>
                <w:sz w:val="21"/>
                <w:szCs w:val="21"/>
                <w:spacing w:val="-2"/>
              </w:rPr>
              <w:t>厂房外无组织</w:t>
            </w:r>
          </w:p>
        </w:tc>
        <w:tc>
          <w:tcPr>
            <w:tcW w:w="1082" w:type="dxa"/>
            <w:vAlign w:val="top"/>
          </w:tcPr>
          <w:p>
            <w:pPr>
              <w:ind w:left="440" w:right="120" w:hanging="313"/>
              <w:spacing w:before="249" w:line="230" w:lineRule="auto"/>
              <w:rPr>
                <w:rFonts w:ascii="SimSun" w:hAnsi="SimSun" w:eastAsia="SimSun" w:cs="SimSun"/>
                <w:sz w:val="21"/>
                <w:szCs w:val="21"/>
              </w:rPr>
            </w:pPr>
            <w:r>
              <w:rPr>
                <w:rFonts w:ascii="SimSun" w:hAnsi="SimSun" w:eastAsia="SimSun" w:cs="SimSun"/>
                <w:sz w:val="21"/>
                <w:szCs w:val="21"/>
                <w:spacing w:val="-3"/>
              </w:rPr>
              <w:t>非甲烷总</w:t>
            </w:r>
            <w:r>
              <w:rPr>
                <w:rFonts w:ascii="SimSun" w:hAnsi="SimSun" w:eastAsia="SimSun" w:cs="SimSun"/>
                <w:sz w:val="21"/>
                <w:szCs w:val="21"/>
              </w:rPr>
              <w:t xml:space="preserve"> </w:t>
            </w:r>
            <w:r>
              <w:rPr>
                <w:rFonts w:ascii="SimSun" w:hAnsi="SimSun" w:eastAsia="SimSun" w:cs="SimSun"/>
                <w:sz w:val="21"/>
                <w:szCs w:val="21"/>
              </w:rPr>
              <w:t>烃</w:t>
            </w:r>
          </w:p>
        </w:tc>
        <w:tc>
          <w:tcPr>
            <w:tcW w:w="2101" w:type="dxa"/>
            <w:vAlign w:val="top"/>
          </w:tcPr>
          <w:p>
            <w:pPr>
              <w:ind w:left="114" w:right="109"/>
              <w:spacing w:before="250" w:line="229" w:lineRule="auto"/>
              <w:rPr>
                <w:rFonts w:ascii="SimSun" w:hAnsi="SimSun" w:eastAsia="SimSun" w:cs="SimSun"/>
                <w:sz w:val="21"/>
                <w:szCs w:val="21"/>
              </w:rPr>
            </w:pPr>
            <w:r>
              <w:rPr>
                <w:rFonts w:ascii="SimSun" w:hAnsi="SimSun" w:eastAsia="SimSun" w:cs="SimSun"/>
                <w:sz w:val="21"/>
                <w:szCs w:val="21"/>
                <w:spacing w:val="24"/>
              </w:rPr>
              <w:t>增加集气效率减少</w:t>
            </w:r>
            <w:r>
              <w:rPr>
                <w:rFonts w:ascii="SimSun" w:hAnsi="SimSun" w:eastAsia="SimSun" w:cs="SimSun"/>
                <w:sz w:val="21"/>
                <w:szCs w:val="21"/>
              </w:rPr>
              <w:t xml:space="preserve"> </w:t>
            </w:r>
            <w:r>
              <w:rPr>
                <w:rFonts w:ascii="SimSun" w:hAnsi="SimSun" w:eastAsia="SimSun" w:cs="SimSun"/>
                <w:sz w:val="21"/>
                <w:szCs w:val="21"/>
                <w:spacing w:val="-2"/>
              </w:rPr>
              <w:t>车间无组织排放</w:t>
            </w:r>
          </w:p>
        </w:tc>
        <w:tc>
          <w:tcPr>
            <w:tcW w:w="2739" w:type="dxa"/>
            <w:vAlign w:val="top"/>
            <w:tcBorders>
              <w:right w:val="single" w:color="000000" w:sz="6" w:space="0"/>
            </w:tcBorders>
          </w:tcPr>
          <w:p>
            <w:pPr>
              <w:ind w:left="113" w:right="111"/>
              <w:spacing w:before="113" w:line="233" w:lineRule="auto"/>
              <w:jc w:val="both"/>
              <w:rPr>
                <w:rFonts w:ascii="SimSun" w:hAnsi="SimSun" w:eastAsia="SimSun" w:cs="SimSun"/>
                <w:sz w:val="21"/>
                <w:szCs w:val="21"/>
              </w:rPr>
            </w:pPr>
            <w:r>
              <w:rPr>
                <w:rFonts w:ascii="SimSun" w:hAnsi="SimSun" w:eastAsia="SimSun" w:cs="SimSun"/>
                <w:sz w:val="21"/>
                <w:szCs w:val="21"/>
                <w:spacing w:val="-2"/>
              </w:rPr>
              <w:t>《玻璃工业大气污染物排放</w:t>
            </w:r>
            <w:r>
              <w:rPr>
                <w:rFonts w:ascii="SimSun" w:hAnsi="SimSun" w:eastAsia="SimSun" w:cs="SimSun"/>
                <w:sz w:val="21"/>
                <w:szCs w:val="21"/>
                <w:spacing w:val="7"/>
              </w:rPr>
              <w:t xml:space="preserve"> </w:t>
            </w:r>
            <w:r>
              <w:rPr>
                <w:rFonts w:ascii="SimSun" w:hAnsi="SimSun" w:eastAsia="SimSun" w:cs="SimSun"/>
                <w:sz w:val="21"/>
                <w:szCs w:val="21"/>
                <w:spacing w:val="-4"/>
              </w:rPr>
              <w:t>标准》（</w:t>
            </w:r>
            <w:r>
              <w:rPr>
                <w:rFonts w:ascii="Times New Roman" w:hAnsi="Times New Roman" w:eastAsia="Times New Roman" w:cs="Times New Roman"/>
                <w:sz w:val="21"/>
                <w:szCs w:val="21"/>
                <w:spacing w:val="-4"/>
              </w:rPr>
              <w:t>GB26453-2022</w:t>
            </w:r>
            <w:r>
              <w:rPr>
                <w:rFonts w:ascii="SimSun" w:hAnsi="SimSun" w:eastAsia="SimSun" w:cs="SimSun"/>
                <w:sz w:val="21"/>
                <w:szCs w:val="21"/>
                <w:spacing w:val="-4"/>
              </w:rPr>
              <w:t>）附</w:t>
            </w:r>
            <w:r>
              <w:rPr>
                <w:rFonts w:ascii="SimSun" w:hAnsi="SimSun" w:eastAsia="SimSun" w:cs="SimSun"/>
                <w:sz w:val="21"/>
                <w:szCs w:val="21"/>
                <w:spacing w:val="9"/>
              </w:rPr>
              <w:t xml:space="preserve"> </w:t>
            </w:r>
            <w:r>
              <w:rPr>
                <w:rFonts w:ascii="SimSun" w:hAnsi="SimSun" w:eastAsia="SimSun" w:cs="SimSun"/>
                <w:sz w:val="21"/>
                <w:szCs w:val="21"/>
                <w:spacing w:val="-2"/>
              </w:rPr>
              <w:t>录</w:t>
            </w:r>
            <w:r>
              <w:rPr>
                <w:rFonts w:ascii="SimSun" w:hAnsi="SimSun" w:eastAsia="SimSun" w:cs="SimSun"/>
                <w:sz w:val="21"/>
                <w:szCs w:val="21"/>
                <w:spacing w:val="-45"/>
              </w:rPr>
              <w:t xml:space="preserve"> </w:t>
            </w:r>
            <w:r>
              <w:rPr>
                <w:rFonts w:ascii="Times New Roman" w:hAnsi="Times New Roman" w:eastAsia="Times New Roman" w:cs="Times New Roman"/>
                <w:sz w:val="21"/>
                <w:szCs w:val="21"/>
                <w:spacing w:val="-2"/>
              </w:rPr>
              <w:t>B.1 </w:t>
            </w:r>
            <w:r>
              <w:rPr>
                <w:rFonts w:ascii="SimSun" w:hAnsi="SimSun" w:eastAsia="SimSun" w:cs="SimSun"/>
                <w:sz w:val="21"/>
                <w:szCs w:val="21"/>
                <w:spacing w:val="-2"/>
              </w:rPr>
              <w:t>排放限值</w:t>
            </w:r>
          </w:p>
        </w:tc>
      </w:tr>
      <w:tr>
        <w:trPr>
          <w:trHeight w:val="758" w:hRule="atLeast"/>
        </w:trPr>
        <w:tc>
          <w:tcPr>
            <w:tcW w:w="1117" w:type="dxa"/>
            <w:vAlign w:val="top"/>
            <w:vMerge w:val="restart"/>
            <w:tcBorders>
              <w:left w:val="single" w:color="000000" w:sz="6" w:space="0"/>
              <w:bottom w:val="nil"/>
            </w:tcBorders>
          </w:tcPr>
          <w:p>
            <w:pPr>
              <w:spacing w:line="274" w:lineRule="auto"/>
              <w:rPr>
                <w:rFonts w:ascii="Arial"/>
                <w:sz w:val="21"/>
              </w:rPr>
            </w:pPr>
            <w:r/>
          </w:p>
          <w:p>
            <w:pPr>
              <w:spacing w:line="275" w:lineRule="auto"/>
              <w:rPr>
                <w:rFonts w:ascii="Arial"/>
                <w:sz w:val="21"/>
              </w:rPr>
            </w:pPr>
            <w:r/>
          </w:p>
          <w:p>
            <w:pPr>
              <w:ind w:left="245"/>
              <w:spacing w:before="68" w:line="220" w:lineRule="auto"/>
              <w:rPr>
                <w:rFonts w:ascii="SimSun" w:hAnsi="SimSun" w:eastAsia="SimSun" w:cs="SimSun"/>
                <w:sz w:val="21"/>
                <w:szCs w:val="21"/>
              </w:rPr>
            </w:pPr>
            <w:r>
              <w:rPr>
                <w:rFonts w:ascii="SimSun" w:hAnsi="SimSun" w:eastAsia="SimSun" w:cs="SimSun"/>
                <w:sz w:val="21"/>
                <w:szCs w:val="21"/>
                <w:spacing w:val="-3"/>
              </w:rPr>
              <w:t>声环境</w:t>
            </w:r>
          </w:p>
        </w:tc>
        <w:tc>
          <w:tcPr>
            <w:tcW w:w="2140" w:type="dxa"/>
            <w:vAlign w:val="top"/>
          </w:tcPr>
          <w:p>
            <w:pPr>
              <w:ind w:left="654"/>
              <w:spacing w:before="280" w:line="220" w:lineRule="auto"/>
              <w:rPr>
                <w:rFonts w:ascii="SimSun" w:hAnsi="SimSun" w:eastAsia="SimSun" w:cs="SimSun"/>
                <w:sz w:val="21"/>
                <w:szCs w:val="21"/>
              </w:rPr>
            </w:pPr>
            <w:r>
              <w:rPr>
                <w:rFonts w:ascii="SimSun" w:hAnsi="SimSun" w:eastAsia="SimSun" w:cs="SimSun"/>
                <w:sz w:val="21"/>
                <w:szCs w:val="21"/>
                <w:spacing w:val="-3"/>
              </w:rPr>
              <w:t>设备运行</w:t>
            </w:r>
          </w:p>
        </w:tc>
        <w:tc>
          <w:tcPr>
            <w:tcW w:w="1082" w:type="dxa"/>
            <w:vAlign w:val="top"/>
            <w:vMerge w:val="restart"/>
            <w:tcBorders>
              <w:bottom w:val="nil"/>
            </w:tcBorders>
          </w:tcPr>
          <w:p>
            <w:pPr>
              <w:spacing w:line="274" w:lineRule="auto"/>
              <w:rPr>
                <w:rFonts w:ascii="Arial"/>
                <w:sz w:val="21"/>
              </w:rPr>
            </w:pPr>
            <w:r/>
          </w:p>
          <w:p>
            <w:pPr>
              <w:spacing w:line="275" w:lineRule="auto"/>
              <w:rPr>
                <w:rFonts w:ascii="Arial"/>
                <w:sz w:val="21"/>
              </w:rPr>
            </w:pPr>
            <w:r/>
          </w:p>
          <w:p>
            <w:pPr>
              <w:ind w:left="344"/>
              <w:spacing w:before="68" w:line="220" w:lineRule="auto"/>
              <w:rPr>
                <w:rFonts w:ascii="SimSun" w:hAnsi="SimSun" w:eastAsia="SimSun" w:cs="SimSun"/>
                <w:sz w:val="21"/>
                <w:szCs w:val="21"/>
              </w:rPr>
            </w:pPr>
            <w:r>
              <w:rPr>
                <w:rFonts w:ascii="SimSun" w:hAnsi="SimSun" w:eastAsia="SimSun" w:cs="SimSun"/>
                <w:sz w:val="21"/>
                <w:szCs w:val="21"/>
                <w:spacing w:val="-5"/>
              </w:rPr>
              <w:t>噪声</w:t>
            </w:r>
          </w:p>
        </w:tc>
        <w:tc>
          <w:tcPr>
            <w:tcW w:w="2101" w:type="dxa"/>
            <w:vAlign w:val="top"/>
          </w:tcPr>
          <w:p>
            <w:pPr>
              <w:ind w:left="117"/>
              <w:spacing w:before="279" w:line="220" w:lineRule="auto"/>
              <w:rPr>
                <w:rFonts w:ascii="SimSun" w:hAnsi="SimSun" w:eastAsia="SimSun" w:cs="SimSun"/>
                <w:sz w:val="21"/>
                <w:szCs w:val="21"/>
              </w:rPr>
            </w:pPr>
            <w:r>
              <w:rPr>
                <w:rFonts w:ascii="SimSun" w:hAnsi="SimSun" w:eastAsia="SimSun" w:cs="SimSun"/>
                <w:sz w:val="21"/>
                <w:szCs w:val="21"/>
                <w:spacing w:val="-2"/>
              </w:rPr>
              <w:t>安装降噪减震设备</w:t>
            </w:r>
          </w:p>
        </w:tc>
        <w:tc>
          <w:tcPr>
            <w:tcW w:w="2739" w:type="dxa"/>
            <w:vAlign w:val="top"/>
            <w:vMerge w:val="restart"/>
            <w:tcBorders>
              <w:right w:val="single" w:color="000000" w:sz="6" w:space="0"/>
              <w:bottom w:val="nil"/>
            </w:tcBorders>
          </w:tcPr>
          <w:p>
            <w:pPr>
              <w:spacing w:line="277" w:lineRule="auto"/>
              <w:rPr>
                <w:rFonts w:ascii="Arial"/>
                <w:sz w:val="21"/>
              </w:rPr>
            </w:pPr>
            <w:r/>
          </w:p>
          <w:p>
            <w:pPr>
              <w:ind w:left="112" w:right="72"/>
              <w:spacing w:before="68" w:line="233" w:lineRule="auto"/>
              <w:jc w:val="both"/>
              <w:rPr>
                <w:rFonts w:ascii="SimSun" w:hAnsi="SimSun" w:eastAsia="SimSun" w:cs="SimSun"/>
                <w:sz w:val="21"/>
                <w:szCs w:val="21"/>
              </w:rPr>
            </w:pPr>
            <w:r>
              <w:rPr>
                <w:rFonts w:ascii="SimSun" w:hAnsi="SimSun" w:eastAsia="SimSun" w:cs="SimSun"/>
                <w:sz w:val="21"/>
                <w:szCs w:val="21"/>
                <w:spacing w:val="-1"/>
              </w:rPr>
              <w:t>《工业企业厂界环境噪声排</w:t>
            </w:r>
            <w:r>
              <w:rPr>
                <w:rFonts w:ascii="SimSun" w:hAnsi="SimSun" w:eastAsia="SimSun" w:cs="SimSun"/>
                <w:sz w:val="21"/>
                <w:szCs w:val="21"/>
                <w:spacing w:val="4"/>
              </w:rPr>
              <w:t xml:space="preserve"> </w:t>
            </w:r>
            <w:r>
              <w:rPr>
                <w:rFonts w:ascii="SimSun" w:hAnsi="SimSun" w:eastAsia="SimSun" w:cs="SimSun"/>
                <w:sz w:val="21"/>
                <w:szCs w:val="21"/>
                <w:spacing w:val="-2"/>
              </w:rPr>
              <w:t>放标准》（</w:t>
            </w:r>
            <w:r>
              <w:rPr>
                <w:rFonts w:ascii="Times New Roman" w:hAnsi="Times New Roman" w:eastAsia="Times New Roman" w:cs="Times New Roman"/>
                <w:sz w:val="21"/>
                <w:szCs w:val="21"/>
                <w:spacing w:val="-2"/>
              </w:rPr>
              <w:t>GB12348-2008</w:t>
            </w:r>
            <w:r>
              <w:rPr>
                <w:rFonts w:ascii="SimSun" w:hAnsi="SimSun" w:eastAsia="SimSun" w:cs="SimSun"/>
                <w:sz w:val="21"/>
                <w:szCs w:val="21"/>
                <w:spacing w:val="-2"/>
              </w:rPr>
              <w:t>）</w:t>
            </w:r>
            <w:r>
              <w:rPr>
                <w:rFonts w:ascii="SimSun" w:hAnsi="SimSun" w:eastAsia="SimSun" w:cs="SimSun"/>
                <w:sz w:val="21"/>
                <w:szCs w:val="21"/>
                <w:spacing w:val="12"/>
              </w:rPr>
              <w:t xml:space="preserve"> </w:t>
            </w:r>
            <w:r>
              <w:rPr>
                <w:rFonts w:ascii="Times New Roman" w:hAnsi="Times New Roman" w:eastAsia="Times New Roman" w:cs="Times New Roman"/>
                <w:sz w:val="21"/>
                <w:szCs w:val="21"/>
                <w:spacing w:val="-4"/>
              </w:rPr>
              <w:t>3</w:t>
            </w:r>
            <w:r>
              <w:rPr>
                <w:rFonts w:ascii="Times New Roman" w:hAnsi="Times New Roman" w:eastAsia="Times New Roman" w:cs="Times New Roman"/>
                <w:sz w:val="21"/>
                <w:szCs w:val="21"/>
                <w:spacing w:val="10"/>
              </w:rPr>
              <w:t xml:space="preserve"> </w:t>
            </w:r>
            <w:r>
              <w:rPr>
                <w:rFonts w:ascii="SimSun" w:hAnsi="SimSun" w:eastAsia="SimSun" w:cs="SimSun"/>
                <w:sz w:val="21"/>
                <w:szCs w:val="21"/>
                <w:spacing w:val="-4"/>
              </w:rPr>
              <w:t>类标准</w:t>
            </w:r>
          </w:p>
        </w:tc>
      </w:tr>
      <w:tr>
        <w:trPr>
          <w:trHeight w:val="675" w:hRule="atLeast"/>
        </w:trPr>
        <w:tc>
          <w:tcPr>
            <w:tcW w:w="1117" w:type="dxa"/>
            <w:vAlign w:val="top"/>
            <w:vMerge w:val="continue"/>
            <w:tcBorders>
              <w:left w:val="single" w:color="000000" w:sz="6" w:space="0"/>
              <w:top w:val="nil"/>
            </w:tcBorders>
          </w:tcPr>
          <w:p>
            <w:pPr>
              <w:rPr>
                <w:rFonts w:ascii="Arial"/>
                <w:sz w:val="21"/>
              </w:rPr>
            </w:pPr>
            <w:r/>
          </w:p>
        </w:tc>
        <w:tc>
          <w:tcPr>
            <w:tcW w:w="2140" w:type="dxa"/>
            <w:vAlign w:val="top"/>
          </w:tcPr>
          <w:p>
            <w:pPr>
              <w:ind w:left="655"/>
              <w:spacing w:before="239" w:line="220" w:lineRule="auto"/>
              <w:rPr>
                <w:rFonts w:ascii="SimSun" w:hAnsi="SimSun" w:eastAsia="SimSun" w:cs="SimSun"/>
                <w:sz w:val="21"/>
                <w:szCs w:val="21"/>
              </w:rPr>
            </w:pPr>
            <w:r>
              <w:rPr>
                <w:rFonts w:ascii="SimSun" w:hAnsi="SimSun" w:eastAsia="SimSun" w:cs="SimSun"/>
                <w:sz w:val="21"/>
                <w:szCs w:val="21"/>
                <w:spacing w:val="-3"/>
              </w:rPr>
              <w:t>交通噪声</w:t>
            </w:r>
          </w:p>
        </w:tc>
        <w:tc>
          <w:tcPr>
            <w:tcW w:w="1082" w:type="dxa"/>
            <w:vAlign w:val="top"/>
            <w:vMerge w:val="continue"/>
            <w:tcBorders>
              <w:top w:val="nil"/>
            </w:tcBorders>
          </w:tcPr>
          <w:p>
            <w:pPr>
              <w:rPr>
                <w:rFonts w:ascii="Arial"/>
                <w:sz w:val="21"/>
              </w:rPr>
            </w:pPr>
            <w:r/>
          </w:p>
        </w:tc>
        <w:tc>
          <w:tcPr>
            <w:tcW w:w="2101" w:type="dxa"/>
            <w:vAlign w:val="top"/>
          </w:tcPr>
          <w:p>
            <w:pPr>
              <w:ind w:left="113" w:right="131"/>
              <w:spacing w:before="104" w:line="229" w:lineRule="auto"/>
              <w:rPr>
                <w:rFonts w:ascii="SimSun" w:hAnsi="SimSun" w:eastAsia="SimSun" w:cs="SimSun"/>
                <w:sz w:val="21"/>
                <w:szCs w:val="21"/>
              </w:rPr>
            </w:pPr>
            <w:r>
              <w:rPr>
                <w:rFonts w:ascii="SimSun" w:hAnsi="SimSun" w:eastAsia="SimSun" w:cs="SimSun"/>
                <w:sz w:val="21"/>
                <w:szCs w:val="21"/>
                <w:spacing w:val="-5"/>
              </w:rPr>
              <w:t>运输车辆限制车速、</w:t>
            </w:r>
            <w:r>
              <w:rPr>
                <w:rFonts w:ascii="SimSun" w:hAnsi="SimSun" w:eastAsia="SimSun" w:cs="SimSun"/>
                <w:sz w:val="21"/>
                <w:szCs w:val="21"/>
                <w:spacing w:val="5"/>
              </w:rPr>
              <w:t xml:space="preserve"> </w:t>
            </w:r>
            <w:r>
              <w:rPr>
                <w:rFonts w:ascii="SimSun" w:hAnsi="SimSun" w:eastAsia="SimSun" w:cs="SimSun"/>
                <w:sz w:val="21"/>
                <w:szCs w:val="21"/>
                <w:spacing w:val="-2"/>
              </w:rPr>
              <w:t>禁止鸣笛</w:t>
            </w:r>
          </w:p>
        </w:tc>
        <w:tc>
          <w:tcPr>
            <w:tcW w:w="2739" w:type="dxa"/>
            <w:vAlign w:val="top"/>
            <w:vMerge w:val="continue"/>
            <w:tcBorders>
              <w:right w:val="single" w:color="000000" w:sz="6" w:space="0"/>
              <w:top w:val="nil"/>
            </w:tcBorders>
          </w:tcPr>
          <w:p>
            <w:pPr>
              <w:rPr>
                <w:rFonts w:ascii="Arial"/>
                <w:sz w:val="21"/>
              </w:rPr>
            </w:pPr>
            <w:r/>
          </w:p>
        </w:tc>
      </w:tr>
      <w:tr>
        <w:trPr>
          <w:trHeight w:val="730" w:hRule="atLeast"/>
        </w:trPr>
        <w:tc>
          <w:tcPr>
            <w:tcW w:w="1117" w:type="dxa"/>
            <w:vAlign w:val="top"/>
            <w:vMerge w:val="restart"/>
            <w:tcBorders>
              <w:left w:val="single" w:color="000000" w:sz="6" w:space="0"/>
              <w:bottom w:val="nil"/>
            </w:tcBorders>
          </w:tcPr>
          <w:p>
            <w:pPr>
              <w:spacing w:line="241" w:lineRule="auto"/>
              <w:rPr>
                <w:rFonts w:ascii="Arial"/>
                <w:sz w:val="21"/>
              </w:rPr>
            </w:pPr>
            <w:r/>
          </w:p>
          <w:p>
            <w:pPr>
              <w:spacing w:line="241" w:lineRule="auto"/>
              <w:rPr>
                <w:rFonts w:ascii="Arial"/>
                <w:sz w:val="21"/>
              </w:rPr>
            </w:pPr>
            <w:r/>
          </w:p>
          <w:p>
            <w:pPr>
              <w:spacing w:line="242" w:lineRule="auto"/>
              <w:rPr>
                <w:rFonts w:ascii="Arial"/>
                <w:sz w:val="21"/>
              </w:rPr>
            </w:pPr>
            <w:r/>
          </w:p>
          <w:p>
            <w:pPr>
              <w:spacing w:line="242" w:lineRule="auto"/>
              <w:rPr>
                <w:rFonts w:ascii="Arial"/>
                <w:sz w:val="21"/>
              </w:rPr>
            </w:pPr>
            <w:r/>
          </w:p>
          <w:p>
            <w:pPr>
              <w:spacing w:line="242" w:lineRule="auto"/>
              <w:rPr>
                <w:rFonts w:ascii="Arial"/>
                <w:sz w:val="21"/>
              </w:rPr>
            </w:pPr>
            <w:r/>
          </w:p>
          <w:p>
            <w:pPr>
              <w:spacing w:line="242" w:lineRule="auto"/>
              <w:rPr>
                <w:rFonts w:ascii="Arial"/>
                <w:sz w:val="21"/>
              </w:rPr>
            </w:pPr>
            <w:r/>
          </w:p>
          <w:p>
            <w:pPr>
              <w:spacing w:line="242" w:lineRule="auto"/>
              <w:rPr>
                <w:rFonts w:ascii="Arial"/>
                <w:sz w:val="21"/>
              </w:rPr>
            </w:pPr>
            <w:r/>
          </w:p>
          <w:p>
            <w:pPr>
              <w:spacing w:line="242" w:lineRule="auto"/>
              <w:rPr>
                <w:rFonts w:ascii="Arial"/>
                <w:sz w:val="21"/>
              </w:rPr>
            </w:pPr>
            <w:r/>
          </w:p>
          <w:p>
            <w:pPr>
              <w:spacing w:line="242" w:lineRule="auto"/>
              <w:rPr>
                <w:rFonts w:ascii="Arial"/>
                <w:sz w:val="21"/>
              </w:rPr>
            </w:pPr>
            <w:r/>
          </w:p>
          <w:p>
            <w:pPr>
              <w:ind w:left="154"/>
              <w:spacing w:before="68" w:line="220" w:lineRule="auto"/>
              <w:rPr>
                <w:rFonts w:ascii="SimSun" w:hAnsi="SimSun" w:eastAsia="SimSun" w:cs="SimSun"/>
                <w:sz w:val="21"/>
                <w:szCs w:val="21"/>
              </w:rPr>
            </w:pPr>
            <w:r>
              <w:rPr>
                <w:rFonts w:ascii="SimSun" w:hAnsi="SimSun" w:eastAsia="SimSun" w:cs="SimSun"/>
                <w:sz w:val="21"/>
                <w:szCs w:val="21"/>
                <w:spacing w:val="-5"/>
              </w:rPr>
              <w:t>固体废物</w:t>
            </w:r>
          </w:p>
        </w:tc>
        <w:tc>
          <w:tcPr>
            <w:tcW w:w="2140" w:type="dxa"/>
            <w:vAlign w:val="top"/>
          </w:tcPr>
          <w:p>
            <w:pPr>
              <w:ind w:left="545"/>
              <w:spacing w:before="266" w:line="219" w:lineRule="auto"/>
              <w:rPr>
                <w:rFonts w:ascii="SimSun" w:hAnsi="SimSun" w:eastAsia="SimSun" w:cs="SimSun"/>
                <w:sz w:val="21"/>
                <w:szCs w:val="21"/>
              </w:rPr>
            </w:pPr>
            <w:r>
              <w:rPr>
                <w:rFonts w:ascii="SimSun" w:hAnsi="SimSun" w:eastAsia="SimSun" w:cs="SimSun"/>
                <w:sz w:val="21"/>
                <w:szCs w:val="21"/>
                <w:spacing w:val="-2"/>
              </w:rPr>
              <w:t>废玻璃角料</w:t>
            </w:r>
          </w:p>
        </w:tc>
        <w:tc>
          <w:tcPr>
            <w:tcW w:w="3183" w:type="dxa"/>
            <w:vAlign w:val="top"/>
            <w:gridSpan w:val="2"/>
          </w:tcPr>
          <w:p>
            <w:pPr>
              <w:ind w:left="116" w:right="101"/>
              <w:spacing w:before="131" w:line="230" w:lineRule="auto"/>
              <w:rPr>
                <w:rFonts w:ascii="SimSun" w:hAnsi="SimSun" w:eastAsia="SimSun" w:cs="SimSun"/>
                <w:sz w:val="21"/>
                <w:szCs w:val="21"/>
              </w:rPr>
            </w:pPr>
            <w:r>
              <w:rPr>
                <w:rFonts w:ascii="SimSun" w:hAnsi="SimSun" w:eastAsia="SimSun" w:cs="SimSun"/>
                <w:sz w:val="21"/>
                <w:szCs w:val="21"/>
                <w:spacing w:val="1"/>
              </w:rPr>
              <w:t>统一收集后回售给玻璃厂家作为</w:t>
            </w:r>
            <w:r>
              <w:rPr>
                <w:rFonts w:ascii="SimSun" w:hAnsi="SimSun" w:eastAsia="SimSun" w:cs="SimSun"/>
                <w:sz w:val="21"/>
                <w:szCs w:val="21"/>
                <w:spacing w:val="5"/>
              </w:rPr>
              <w:t xml:space="preserve"> </w:t>
            </w:r>
            <w:r>
              <w:rPr>
                <w:rFonts w:ascii="SimSun" w:hAnsi="SimSun" w:eastAsia="SimSun" w:cs="SimSun"/>
                <w:sz w:val="21"/>
                <w:szCs w:val="21"/>
                <w:spacing w:val="-5"/>
              </w:rPr>
              <w:t>原料。</w:t>
            </w:r>
          </w:p>
        </w:tc>
        <w:tc>
          <w:tcPr>
            <w:tcW w:w="2739" w:type="dxa"/>
            <w:vAlign w:val="top"/>
            <w:vMerge w:val="restart"/>
            <w:tcBorders>
              <w:right w:val="single" w:color="000000" w:sz="6" w:space="0"/>
              <w:bottom w:val="nil"/>
            </w:tcBorders>
          </w:tcPr>
          <w:p>
            <w:pPr>
              <w:spacing w:line="265" w:lineRule="auto"/>
              <w:rPr>
                <w:rFonts w:ascii="Arial"/>
                <w:sz w:val="21"/>
              </w:rPr>
            </w:pPr>
            <w:r/>
          </w:p>
          <w:p>
            <w:pPr>
              <w:spacing w:line="265" w:lineRule="auto"/>
              <w:rPr>
                <w:rFonts w:ascii="Arial"/>
                <w:sz w:val="21"/>
              </w:rPr>
            </w:pPr>
            <w:r/>
          </w:p>
          <w:p>
            <w:pPr>
              <w:spacing w:line="265" w:lineRule="auto"/>
              <w:rPr>
                <w:rFonts w:ascii="Arial"/>
                <w:sz w:val="21"/>
              </w:rPr>
            </w:pPr>
            <w:r/>
          </w:p>
          <w:p>
            <w:pPr>
              <w:spacing w:line="265" w:lineRule="auto"/>
              <w:rPr>
                <w:rFonts w:ascii="Arial"/>
                <w:sz w:val="21"/>
              </w:rPr>
            </w:pPr>
            <w:r/>
          </w:p>
          <w:p>
            <w:pPr>
              <w:spacing w:line="266" w:lineRule="auto"/>
              <w:rPr>
                <w:rFonts w:ascii="Arial"/>
                <w:sz w:val="21"/>
              </w:rPr>
            </w:pPr>
            <w:r/>
          </w:p>
          <w:p>
            <w:pPr>
              <w:spacing w:line="266" w:lineRule="auto"/>
              <w:rPr>
                <w:rFonts w:ascii="Arial"/>
                <w:sz w:val="21"/>
              </w:rPr>
            </w:pPr>
            <w:r/>
          </w:p>
          <w:p>
            <w:pPr>
              <w:ind w:left="122" w:right="102"/>
              <w:spacing w:before="68" w:line="233" w:lineRule="auto"/>
              <w:rPr>
                <w:rFonts w:ascii="SimSun" w:hAnsi="SimSun" w:eastAsia="SimSun" w:cs="SimSun"/>
                <w:sz w:val="21"/>
                <w:szCs w:val="21"/>
              </w:rPr>
            </w:pPr>
            <w:r>
              <w:rPr>
                <w:rFonts w:ascii="SimSun" w:hAnsi="SimSun" w:eastAsia="SimSun" w:cs="SimSun"/>
                <w:sz w:val="21"/>
                <w:szCs w:val="21"/>
                <w:spacing w:val="5"/>
              </w:rPr>
              <w:t>《一般工业固体废</w:t>
            </w:r>
            <w:r>
              <w:rPr>
                <w:rFonts w:ascii="SimSun" w:hAnsi="SimSun" w:eastAsia="SimSun" w:cs="SimSun"/>
                <w:sz w:val="21"/>
                <w:szCs w:val="21"/>
                <w:spacing w:val="32"/>
              </w:rPr>
              <w:t xml:space="preserve"> </w:t>
            </w:r>
            <w:r>
              <w:rPr>
                <w:rFonts w:ascii="SimSun" w:hAnsi="SimSun" w:eastAsia="SimSun" w:cs="SimSun"/>
                <w:sz w:val="21"/>
                <w:szCs w:val="21"/>
                <w:spacing w:val="5"/>
              </w:rPr>
              <w:t>物贮存</w:t>
            </w:r>
            <w:r>
              <w:rPr>
                <w:rFonts w:ascii="SimSun" w:hAnsi="SimSun" w:eastAsia="SimSun" w:cs="SimSun"/>
                <w:sz w:val="21"/>
                <w:szCs w:val="21"/>
              </w:rPr>
              <w:t xml:space="preserve"> </w:t>
            </w:r>
            <w:r>
              <w:rPr>
                <w:rFonts w:ascii="SimSun" w:hAnsi="SimSun" w:eastAsia="SimSun" w:cs="SimSun"/>
                <w:sz w:val="21"/>
                <w:szCs w:val="21"/>
                <w:spacing w:val="18"/>
              </w:rPr>
              <w:t>和填埋污染</w:t>
            </w:r>
            <w:r>
              <w:rPr>
                <w:rFonts w:ascii="SimSun" w:hAnsi="SimSun" w:eastAsia="SimSun" w:cs="SimSun"/>
                <w:sz w:val="21"/>
                <w:szCs w:val="21"/>
                <w:spacing w:val="68"/>
              </w:rPr>
              <w:t xml:space="preserve"> </w:t>
            </w:r>
            <w:r>
              <w:rPr>
                <w:rFonts w:ascii="SimSun" w:hAnsi="SimSun" w:eastAsia="SimSun" w:cs="SimSun"/>
                <w:sz w:val="21"/>
                <w:szCs w:val="21"/>
                <w:spacing w:val="18"/>
              </w:rPr>
              <w:t>控制标准</w:t>
            </w:r>
            <w:r>
              <w:rPr>
                <w:rFonts w:ascii="SimSun" w:hAnsi="SimSun" w:eastAsia="SimSun" w:cs="SimSun"/>
                <w:sz w:val="21"/>
                <w:szCs w:val="21"/>
                <w:spacing w:val="-56"/>
              </w:rPr>
              <w:t xml:space="preserve"> </w:t>
            </w:r>
            <w:r>
              <w:rPr>
                <w:rFonts w:ascii="SimSun" w:hAnsi="SimSun" w:eastAsia="SimSun" w:cs="SimSun"/>
                <w:sz w:val="21"/>
                <w:szCs w:val="21"/>
                <w:spacing w:val="18"/>
              </w:rPr>
              <w:t>》</w:t>
            </w:r>
            <w:r>
              <w:rPr>
                <w:rFonts w:ascii="SimSun" w:hAnsi="SimSun" w:eastAsia="SimSun" w:cs="SimSun"/>
                <w:sz w:val="21"/>
                <w:szCs w:val="21"/>
              </w:rPr>
              <w:t xml:space="preserve"> </w:t>
            </w:r>
            <w:r>
              <w:rPr>
                <w:rFonts w:ascii="SimSun" w:hAnsi="SimSun" w:eastAsia="SimSun" w:cs="SimSun"/>
                <w:sz w:val="21"/>
                <w:szCs w:val="21"/>
              </w:rPr>
              <w:t>（</w:t>
            </w:r>
            <w:r>
              <w:rPr>
                <w:rFonts w:ascii="Times New Roman" w:hAnsi="Times New Roman" w:eastAsia="Times New Roman" w:cs="Times New Roman"/>
                <w:sz w:val="21"/>
                <w:szCs w:val="21"/>
              </w:rPr>
              <w:t>GB18599-2020</w:t>
            </w:r>
            <w:r>
              <w:rPr>
                <w:rFonts w:ascii="SimSun" w:hAnsi="SimSun" w:eastAsia="SimSun" w:cs="SimSun"/>
                <w:sz w:val="21"/>
                <w:szCs w:val="21"/>
              </w:rPr>
              <w:t>）中要求</w:t>
            </w:r>
          </w:p>
        </w:tc>
      </w:tr>
      <w:tr>
        <w:trPr>
          <w:trHeight w:val="769" w:hRule="atLeast"/>
        </w:trPr>
        <w:tc>
          <w:tcPr>
            <w:tcW w:w="1117" w:type="dxa"/>
            <w:vAlign w:val="top"/>
            <w:vMerge w:val="continue"/>
            <w:tcBorders>
              <w:left w:val="single" w:color="000000" w:sz="6" w:space="0"/>
              <w:bottom w:val="nil"/>
              <w:top w:val="nil"/>
            </w:tcBorders>
          </w:tcPr>
          <w:p>
            <w:pPr>
              <w:rPr>
                <w:rFonts w:ascii="Arial"/>
                <w:sz w:val="21"/>
              </w:rPr>
            </w:pPr>
            <w:r/>
          </w:p>
        </w:tc>
        <w:tc>
          <w:tcPr>
            <w:tcW w:w="2140" w:type="dxa"/>
            <w:vAlign w:val="top"/>
          </w:tcPr>
          <w:p>
            <w:pPr>
              <w:ind w:left="339"/>
              <w:spacing w:before="287" w:line="220" w:lineRule="auto"/>
              <w:rPr>
                <w:rFonts w:ascii="SimSun" w:hAnsi="SimSun" w:eastAsia="SimSun" w:cs="SimSun"/>
                <w:sz w:val="21"/>
                <w:szCs w:val="21"/>
              </w:rPr>
            </w:pPr>
            <w:r>
              <w:rPr>
                <w:rFonts w:ascii="SimSun" w:hAnsi="SimSun" w:eastAsia="SimSun" w:cs="SimSun"/>
                <w:sz w:val="21"/>
                <w:szCs w:val="21"/>
                <w:spacing w:val="-2"/>
              </w:rPr>
              <w:t>不合格玻璃产品</w:t>
            </w:r>
          </w:p>
        </w:tc>
        <w:tc>
          <w:tcPr>
            <w:tcW w:w="3183" w:type="dxa"/>
            <w:vAlign w:val="top"/>
            <w:gridSpan w:val="2"/>
          </w:tcPr>
          <w:p>
            <w:pPr>
              <w:ind w:left="116" w:right="101"/>
              <w:spacing w:before="151" w:line="230" w:lineRule="auto"/>
              <w:rPr>
                <w:rFonts w:ascii="SimSun" w:hAnsi="SimSun" w:eastAsia="SimSun" w:cs="SimSun"/>
                <w:sz w:val="21"/>
                <w:szCs w:val="21"/>
              </w:rPr>
            </w:pPr>
            <w:r>
              <w:rPr>
                <w:rFonts w:ascii="SimSun" w:hAnsi="SimSun" w:eastAsia="SimSun" w:cs="SimSun"/>
                <w:sz w:val="21"/>
                <w:szCs w:val="21"/>
                <w:spacing w:val="1"/>
              </w:rPr>
              <w:t>统一收集后回售给玻璃厂家作为</w:t>
            </w:r>
            <w:r>
              <w:rPr>
                <w:rFonts w:ascii="SimSun" w:hAnsi="SimSun" w:eastAsia="SimSun" w:cs="SimSun"/>
                <w:sz w:val="21"/>
                <w:szCs w:val="21"/>
                <w:spacing w:val="5"/>
              </w:rPr>
              <w:t xml:space="preserve"> </w:t>
            </w:r>
            <w:r>
              <w:rPr>
                <w:rFonts w:ascii="SimSun" w:hAnsi="SimSun" w:eastAsia="SimSun" w:cs="SimSun"/>
                <w:sz w:val="21"/>
                <w:szCs w:val="21"/>
                <w:spacing w:val="-5"/>
              </w:rPr>
              <w:t>原料。</w:t>
            </w:r>
          </w:p>
        </w:tc>
        <w:tc>
          <w:tcPr>
            <w:tcW w:w="2739" w:type="dxa"/>
            <w:vAlign w:val="top"/>
            <w:vMerge w:val="continue"/>
            <w:tcBorders>
              <w:right w:val="single" w:color="000000" w:sz="6" w:space="0"/>
              <w:top w:val="nil"/>
              <w:bottom w:val="nil"/>
            </w:tcBorders>
          </w:tcPr>
          <w:p>
            <w:pPr>
              <w:rPr>
                <w:rFonts w:ascii="Arial"/>
                <w:sz w:val="21"/>
              </w:rPr>
            </w:pPr>
            <w:r/>
          </w:p>
        </w:tc>
      </w:tr>
      <w:tr>
        <w:trPr>
          <w:trHeight w:val="594" w:hRule="atLeast"/>
        </w:trPr>
        <w:tc>
          <w:tcPr>
            <w:tcW w:w="1117" w:type="dxa"/>
            <w:vAlign w:val="top"/>
            <w:vMerge w:val="continue"/>
            <w:tcBorders>
              <w:left w:val="single" w:color="000000" w:sz="6" w:space="0"/>
              <w:bottom w:val="nil"/>
              <w:top w:val="nil"/>
            </w:tcBorders>
          </w:tcPr>
          <w:p>
            <w:pPr>
              <w:rPr>
                <w:rFonts w:ascii="Arial"/>
                <w:sz w:val="21"/>
              </w:rPr>
            </w:pPr>
            <w:r/>
          </w:p>
        </w:tc>
        <w:tc>
          <w:tcPr>
            <w:tcW w:w="2140" w:type="dxa"/>
            <w:vAlign w:val="top"/>
          </w:tcPr>
          <w:p>
            <w:pPr>
              <w:ind w:left="442"/>
              <w:spacing w:before="201" w:line="220" w:lineRule="auto"/>
              <w:rPr>
                <w:rFonts w:ascii="SimSun" w:hAnsi="SimSun" w:eastAsia="SimSun" w:cs="SimSun"/>
                <w:sz w:val="21"/>
                <w:szCs w:val="21"/>
              </w:rPr>
            </w:pPr>
            <w:r>
              <w:rPr>
                <w:rFonts w:ascii="SimSun" w:hAnsi="SimSun" w:eastAsia="SimSun" w:cs="SimSun"/>
                <w:sz w:val="21"/>
                <w:szCs w:val="21"/>
                <w:spacing w:val="-2"/>
              </w:rPr>
              <w:t>铝条切割废料</w:t>
            </w:r>
          </w:p>
        </w:tc>
        <w:tc>
          <w:tcPr>
            <w:tcW w:w="3183" w:type="dxa"/>
            <w:vAlign w:val="top"/>
            <w:gridSpan w:val="2"/>
          </w:tcPr>
          <w:p>
            <w:pPr>
              <w:ind w:left="111"/>
              <w:spacing w:before="201" w:line="220" w:lineRule="auto"/>
              <w:rPr>
                <w:rFonts w:ascii="SimSun" w:hAnsi="SimSun" w:eastAsia="SimSun" w:cs="SimSun"/>
                <w:sz w:val="21"/>
                <w:szCs w:val="21"/>
              </w:rPr>
            </w:pPr>
            <w:r>
              <w:rPr>
                <w:rFonts w:ascii="SimSun" w:hAnsi="SimSun" w:eastAsia="SimSun" w:cs="SimSun"/>
                <w:sz w:val="21"/>
                <w:szCs w:val="21"/>
                <w:spacing w:val="-1"/>
              </w:rPr>
              <w:t>集中收集后出售给废品回收站</w:t>
            </w:r>
          </w:p>
        </w:tc>
        <w:tc>
          <w:tcPr>
            <w:tcW w:w="2739" w:type="dxa"/>
            <w:vAlign w:val="top"/>
            <w:vMerge w:val="continue"/>
            <w:tcBorders>
              <w:right w:val="single" w:color="000000" w:sz="6" w:space="0"/>
              <w:top w:val="nil"/>
              <w:bottom w:val="nil"/>
            </w:tcBorders>
          </w:tcPr>
          <w:p>
            <w:pPr>
              <w:rPr>
                <w:rFonts w:ascii="Arial"/>
                <w:sz w:val="21"/>
              </w:rPr>
            </w:pPr>
            <w:r/>
          </w:p>
        </w:tc>
      </w:tr>
      <w:tr>
        <w:trPr>
          <w:trHeight w:val="612" w:hRule="atLeast"/>
        </w:trPr>
        <w:tc>
          <w:tcPr>
            <w:tcW w:w="1117" w:type="dxa"/>
            <w:vAlign w:val="top"/>
            <w:vMerge w:val="continue"/>
            <w:tcBorders>
              <w:left w:val="single" w:color="000000" w:sz="6" w:space="0"/>
              <w:bottom w:val="nil"/>
              <w:top w:val="nil"/>
            </w:tcBorders>
          </w:tcPr>
          <w:p>
            <w:pPr>
              <w:rPr>
                <w:rFonts w:ascii="Arial"/>
                <w:sz w:val="21"/>
              </w:rPr>
            </w:pPr>
            <w:r/>
          </w:p>
        </w:tc>
        <w:tc>
          <w:tcPr>
            <w:tcW w:w="2140" w:type="dxa"/>
            <w:vAlign w:val="top"/>
          </w:tcPr>
          <w:p>
            <w:pPr>
              <w:ind w:left="234"/>
              <w:spacing w:before="210" w:line="219" w:lineRule="auto"/>
              <w:rPr>
                <w:rFonts w:ascii="SimSun" w:hAnsi="SimSun" w:eastAsia="SimSun" w:cs="SimSun"/>
                <w:sz w:val="21"/>
                <w:szCs w:val="21"/>
              </w:rPr>
            </w:pPr>
            <w:r>
              <w:rPr>
                <w:rFonts w:ascii="SimSun" w:hAnsi="SimSun" w:eastAsia="SimSun" w:cs="SimSun"/>
                <w:sz w:val="21"/>
                <w:szCs w:val="21"/>
                <w:spacing w:val="-2"/>
              </w:rPr>
              <w:t>一般性废包装材料</w:t>
            </w:r>
          </w:p>
        </w:tc>
        <w:tc>
          <w:tcPr>
            <w:tcW w:w="3183" w:type="dxa"/>
            <w:vAlign w:val="top"/>
            <w:gridSpan w:val="2"/>
          </w:tcPr>
          <w:p>
            <w:pPr>
              <w:ind w:left="111"/>
              <w:spacing w:before="210" w:line="220" w:lineRule="auto"/>
              <w:rPr>
                <w:rFonts w:ascii="SimSun" w:hAnsi="SimSun" w:eastAsia="SimSun" w:cs="SimSun"/>
                <w:sz w:val="21"/>
                <w:szCs w:val="21"/>
              </w:rPr>
            </w:pPr>
            <w:r>
              <w:rPr>
                <w:rFonts w:ascii="SimSun" w:hAnsi="SimSun" w:eastAsia="SimSun" w:cs="SimSun"/>
                <w:sz w:val="21"/>
                <w:szCs w:val="21"/>
                <w:spacing w:val="-1"/>
              </w:rPr>
              <w:t>集中收集后出售给废品回收站</w:t>
            </w:r>
          </w:p>
        </w:tc>
        <w:tc>
          <w:tcPr>
            <w:tcW w:w="2739" w:type="dxa"/>
            <w:vAlign w:val="top"/>
            <w:vMerge w:val="continue"/>
            <w:tcBorders>
              <w:right w:val="single" w:color="000000" w:sz="6" w:space="0"/>
              <w:top w:val="nil"/>
              <w:bottom w:val="nil"/>
            </w:tcBorders>
          </w:tcPr>
          <w:p>
            <w:pPr>
              <w:rPr>
                <w:rFonts w:ascii="Arial"/>
                <w:sz w:val="21"/>
              </w:rPr>
            </w:pPr>
            <w:r/>
          </w:p>
        </w:tc>
      </w:tr>
      <w:tr>
        <w:trPr>
          <w:trHeight w:val="702" w:hRule="atLeast"/>
        </w:trPr>
        <w:tc>
          <w:tcPr>
            <w:tcW w:w="1117" w:type="dxa"/>
            <w:vAlign w:val="top"/>
            <w:vMerge w:val="continue"/>
            <w:tcBorders>
              <w:left w:val="single" w:color="000000" w:sz="6" w:space="0"/>
              <w:bottom w:val="nil"/>
              <w:top w:val="nil"/>
            </w:tcBorders>
          </w:tcPr>
          <w:p>
            <w:pPr>
              <w:rPr>
                <w:rFonts w:ascii="Arial"/>
                <w:sz w:val="21"/>
              </w:rPr>
            </w:pPr>
            <w:r/>
          </w:p>
        </w:tc>
        <w:tc>
          <w:tcPr>
            <w:tcW w:w="2140" w:type="dxa"/>
            <w:vAlign w:val="top"/>
          </w:tcPr>
          <w:p>
            <w:pPr>
              <w:ind w:left="441"/>
              <w:spacing w:before="257" w:line="220" w:lineRule="auto"/>
              <w:rPr>
                <w:rFonts w:ascii="SimSun" w:hAnsi="SimSun" w:eastAsia="SimSun" w:cs="SimSun"/>
                <w:sz w:val="21"/>
                <w:szCs w:val="21"/>
              </w:rPr>
            </w:pPr>
            <w:r>
              <w:rPr>
                <w:rFonts w:ascii="SimSun" w:hAnsi="SimSun" w:eastAsia="SimSun" w:cs="SimSun"/>
                <w:sz w:val="21"/>
                <w:szCs w:val="21"/>
                <w:spacing w:val="-2"/>
              </w:rPr>
              <w:t>沉淀罐玻璃渣</w:t>
            </w:r>
          </w:p>
        </w:tc>
        <w:tc>
          <w:tcPr>
            <w:tcW w:w="3183" w:type="dxa"/>
            <w:vAlign w:val="top"/>
            <w:gridSpan w:val="2"/>
          </w:tcPr>
          <w:p>
            <w:pPr>
              <w:ind w:left="116" w:right="101"/>
              <w:spacing w:before="121" w:line="230" w:lineRule="auto"/>
              <w:rPr>
                <w:rFonts w:ascii="SimSun" w:hAnsi="SimSun" w:eastAsia="SimSun" w:cs="SimSun"/>
                <w:sz w:val="21"/>
                <w:szCs w:val="21"/>
              </w:rPr>
            </w:pPr>
            <w:r>
              <w:rPr>
                <w:rFonts w:ascii="SimSun" w:hAnsi="SimSun" w:eastAsia="SimSun" w:cs="SimSun"/>
                <w:sz w:val="21"/>
                <w:szCs w:val="21"/>
                <w:spacing w:val="1"/>
              </w:rPr>
              <w:t>统一收集后回售给玻璃厂家作为</w:t>
            </w:r>
            <w:r>
              <w:rPr>
                <w:rFonts w:ascii="SimSun" w:hAnsi="SimSun" w:eastAsia="SimSun" w:cs="SimSun"/>
                <w:sz w:val="21"/>
                <w:szCs w:val="21"/>
                <w:spacing w:val="5"/>
              </w:rPr>
              <w:t xml:space="preserve"> </w:t>
            </w:r>
            <w:r>
              <w:rPr>
                <w:rFonts w:ascii="SimSun" w:hAnsi="SimSun" w:eastAsia="SimSun" w:cs="SimSun"/>
                <w:sz w:val="21"/>
                <w:szCs w:val="21"/>
                <w:spacing w:val="-4"/>
              </w:rPr>
              <w:t>原料</w:t>
            </w:r>
          </w:p>
        </w:tc>
        <w:tc>
          <w:tcPr>
            <w:tcW w:w="2739" w:type="dxa"/>
            <w:vAlign w:val="top"/>
            <w:vMerge w:val="continue"/>
            <w:tcBorders>
              <w:right w:val="single" w:color="000000" w:sz="6" w:space="0"/>
              <w:top w:val="nil"/>
              <w:bottom w:val="nil"/>
            </w:tcBorders>
          </w:tcPr>
          <w:p>
            <w:pPr>
              <w:rPr>
                <w:rFonts w:ascii="Arial"/>
                <w:sz w:val="21"/>
              </w:rPr>
            </w:pPr>
            <w:r/>
          </w:p>
        </w:tc>
      </w:tr>
      <w:tr>
        <w:trPr>
          <w:trHeight w:val="643" w:hRule="atLeast"/>
        </w:trPr>
        <w:tc>
          <w:tcPr>
            <w:tcW w:w="1117" w:type="dxa"/>
            <w:vAlign w:val="top"/>
            <w:vMerge w:val="continue"/>
            <w:tcBorders>
              <w:left w:val="single" w:color="000000" w:sz="6" w:space="0"/>
              <w:bottom w:val="nil"/>
              <w:top w:val="nil"/>
            </w:tcBorders>
          </w:tcPr>
          <w:p>
            <w:pPr>
              <w:rPr>
                <w:rFonts w:ascii="Arial"/>
                <w:sz w:val="21"/>
              </w:rPr>
            </w:pPr>
            <w:r/>
          </w:p>
        </w:tc>
        <w:tc>
          <w:tcPr>
            <w:tcW w:w="2140" w:type="dxa"/>
            <w:vAlign w:val="top"/>
          </w:tcPr>
          <w:p>
            <w:pPr>
              <w:ind w:left="230"/>
              <w:spacing w:before="228" w:line="220" w:lineRule="auto"/>
              <w:rPr>
                <w:rFonts w:ascii="SimSun" w:hAnsi="SimSun" w:eastAsia="SimSun" w:cs="SimSun"/>
                <w:sz w:val="21"/>
                <w:szCs w:val="21"/>
              </w:rPr>
            </w:pPr>
            <w:r>
              <w:rPr>
                <w:rFonts w:ascii="SimSun" w:hAnsi="SimSun" w:eastAsia="SimSun" w:cs="SimSun"/>
                <w:sz w:val="21"/>
                <w:szCs w:val="21"/>
                <w:spacing w:val="-3"/>
              </w:rPr>
              <w:t>废胶桶（不含胶）</w:t>
            </w:r>
          </w:p>
        </w:tc>
        <w:tc>
          <w:tcPr>
            <w:tcW w:w="3183" w:type="dxa"/>
            <w:vAlign w:val="top"/>
            <w:gridSpan w:val="2"/>
          </w:tcPr>
          <w:p>
            <w:pPr>
              <w:ind w:left="234"/>
              <w:spacing w:before="228" w:line="220" w:lineRule="auto"/>
              <w:rPr>
                <w:rFonts w:ascii="SimSun" w:hAnsi="SimSun" w:eastAsia="SimSun" w:cs="SimSun"/>
                <w:sz w:val="21"/>
                <w:szCs w:val="21"/>
              </w:rPr>
            </w:pPr>
            <w:r>
              <w:rPr>
                <w:rFonts w:ascii="SimSun" w:hAnsi="SimSun" w:eastAsia="SimSun" w:cs="SimSun"/>
                <w:sz w:val="21"/>
                <w:szCs w:val="21"/>
                <w:spacing w:val="-1"/>
              </w:rPr>
              <w:t>集中收集后出售给废品回收站</w:t>
            </w:r>
          </w:p>
        </w:tc>
        <w:tc>
          <w:tcPr>
            <w:tcW w:w="2739" w:type="dxa"/>
            <w:vAlign w:val="top"/>
            <w:vMerge w:val="continue"/>
            <w:tcBorders>
              <w:right w:val="single" w:color="000000" w:sz="6" w:space="0"/>
              <w:top w:val="nil"/>
            </w:tcBorders>
          </w:tcPr>
          <w:p>
            <w:pPr>
              <w:rPr>
                <w:rFonts w:ascii="Arial"/>
                <w:sz w:val="21"/>
              </w:rPr>
            </w:pPr>
            <w:r/>
          </w:p>
        </w:tc>
      </w:tr>
      <w:tr>
        <w:trPr>
          <w:trHeight w:val="641" w:hRule="atLeast"/>
        </w:trPr>
        <w:tc>
          <w:tcPr>
            <w:tcW w:w="1117" w:type="dxa"/>
            <w:vAlign w:val="top"/>
            <w:vMerge w:val="continue"/>
            <w:tcBorders>
              <w:left w:val="single" w:color="000000" w:sz="6" w:space="0"/>
              <w:bottom w:val="single" w:color="000000" w:sz="6" w:space="0"/>
              <w:top w:val="nil"/>
            </w:tcBorders>
          </w:tcPr>
          <w:p>
            <w:pPr>
              <w:rPr>
                <w:rFonts w:ascii="Arial"/>
                <w:sz w:val="21"/>
              </w:rPr>
            </w:pPr>
            <w:r/>
          </w:p>
        </w:tc>
        <w:tc>
          <w:tcPr>
            <w:tcW w:w="2140" w:type="dxa"/>
            <w:vAlign w:val="top"/>
            <w:tcBorders>
              <w:bottom w:val="single" w:color="000000" w:sz="6" w:space="0"/>
            </w:tcBorders>
          </w:tcPr>
          <w:p>
            <w:pPr>
              <w:ind w:left="545"/>
              <w:spacing w:before="220" w:line="220" w:lineRule="auto"/>
              <w:rPr>
                <w:rFonts w:ascii="SimSun" w:hAnsi="SimSun" w:eastAsia="SimSun" w:cs="SimSun"/>
                <w:sz w:val="21"/>
                <w:szCs w:val="21"/>
              </w:rPr>
            </w:pPr>
            <w:r>
              <w:rPr>
                <w:rFonts w:ascii="SimSun" w:hAnsi="SimSun" w:eastAsia="SimSun" w:cs="SimSun"/>
                <w:sz w:val="21"/>
                <w:szCs w:val="21"/>
                <w:spacing w:val="-2"/>
              </w:rPr>
              <w:t>废胶包装袋</w:t>
            </w:r>
          </w:p>
        </w:tc>
        <w:tc>
          <w:tcPr>
            <w:tcW w:w="3183" w:type="dxa"/>
            <w:vAlign w:val="top"/>
            <w:gridSpan w:val="2"/>
            <w:tcBorders>
              <w:bottom w:val="single" w:color="000000" w:sz="6" w:space="0"/>
            </w:tcBorders>
          </w:tcPr>
          <w:p>
            <w:pPr>
              <w:ind w:left="127" w:right="102" w:hanging="10"/>
              <w:spacing w:before="86" w:line="229" w:lineRule="auto"/>
              <w:rPr>
                <w:rFonts w:ascii="SimSun" w:hAnsi="SimSun" w:eastAsia="SimSun" w:cs="SimSun"/>
                <w:sz w:val="21"/>
                <w:szCs w:val="21"/>
              </w:rPr>
            </w:pPr>
            <w:r>
              <w:rPr>
                <w:rFonts w:ascii="SimSun" w:hAnsi="SimSun" w:eastAsia="SimSun" w:cs="SimSun"/>
                <w:sz w:val="21"/>
                <w:szCs w:val="21"/>
                <w:spacing w:val="1"/>
              </w:rPr>
              <w:t>暂存于危废暂存间，交由有资质</w:t>
            </w:r>
            <w:r>
              <w:rPr>
                <w:rFonts w:ascii="SimSun" w:hAnsi="SimSun" w:eastAsia="SimSun" w:cs="SimSun"/>
                <w:sz w:val="21"/>
                <w:szCs w:val="21"/>
                <w:spacing w:val="2"/>
              </w:rPr>
              <w:t xml:space="preserve"> </w:t>
            </w:r>
            <w:r>
              <w:rPr>
                <w:rFonts w:ascii="SimSun" w:hAnsi="SimSun" w:eastAsia="SimSun" w:cs="SimSun"/>
                <w:sz w:val="21"/>
                <w:szCs w:val="21"/>
                <w:spacing w:val="-3"/>
              </w:rPr>
              <w:t>的单位进行收集处理</w:t>
            </w:r>
          </w:p>
        </w:tc>
        <w:tc>
          <w:tcPr>
            <w:tcW w:w="2739" w:type="dxa"/>
            <w:vAlign w:val="top"/>
            <w:tcBorders>
              <w:bottom w:val="single" w:color="000000" w:sz="6" w:space="0"/>
              <w:right w:val="single" w:color="000000" w:sz="6" w:space="0"/>
            </w:tcBorders>
          </w:tcPr>
          <w:p>
            <w:pPr>
              <w:ind w:left="122" w:right="119"/>
              <w:spacing w:before="84" w:line="230" w:lineRule="auto"/>
              <w:rPr>
                <w:rFonts w:ascii="SimSun" w:hAnsi="SimSun" w:eastAsia="SimSun" w:cs="SimSun"/>
                <w:sz w:val="21"/>
                <w:szCs w:val="21"/>
              </w:rPr>
            </w:pPr>
            <w:r>
              <w:rPr>
                <w:rFonts w:ascii="SimSun" w:hAnsi="SimSun" w:eastAsia="SimSun" w:cs="SimSun"/>
                <w:sz w:val="21"/>
                <w:szCs w:val="21"/>
                <w:spacing w:val="16"/>
              </w:rPr>
              <w:t>《危险废物贮存污染控制</w:t>
            </w:r>
            <w:r>
              <w:rPr>
                <w:rFonts w:ascii="SimSun" w:hAnsi="SimSun" w:eastAsia="SimSun" w:cs="SimSun"/>
                <w:sz w:val="21"/>
                <w:szCs w:val="21"/>
              </w:rPr>
              <w:t xml:space="preserve"> </w:t>
            </w:r>
            <w:r>
              <w:rPr>
                <w:rFonts w:ascii="SimSun" w:hAnsi="SimSun" w:eastAsia="SimSun" w:cs="SimSun"/>
                <w:sz w:val="21"/>
                <w:szCs w:val="21"/>
                <w:spacing w:val="-5"/>
              </w:rPr>
              <w:t>标准》</w:t>
            </w:r>
            <w:r>
              <w:rPr>
                <w:rFonts w:ascii="SimSun" w:hAnsi="SimSun" w:eastAsia="SimSun" w:cs="SimSun"/>
                <w:sz w:val="21"/>
                <w:szCs w:val="21"/>
                <w:spacing w:val="76"/>
              </w:rPr>
              <w:t xml:space="preserve"> </w:t>
            </w:r>
            <w:r>
              <w:rPr>
                <w:rFonts w:ascii="SimSun" w:hAnsi="SimSun" w:eastAsia="SimSun" w:cs="SimSun"/>
                <w:sz w:val="21"/>
                <w:szCs w:val="21"/>
                <w:spacing w:val="-5"/>
              </w:rPr>
              <w:t>（</w:t>
            </w:r>
            <w:r>
              <w:rPr>
                <w:rFonts w:ascii="Times New Roman" w:hAnsi="Times New Roman" w:eastAsia="Times New Roman" w:cs="Times New Roman"/>
                <w:sz w:val="21"/>
                <w:szCs w:val="21"/>
                <w:spacing w:val="-5"/>
              </w:rPr>
              <w:t>GB18597-2023</w:t>
            </w:r>
            <w:r>
              <w:rPr>
                <w:rFonts w:ascii="SimSun" w:hAnsi="SimSun" w:eastAsia="SimSun" w:cs="SimSun"/>
                <w:sz w:val="21"/>
                <w:szCs w:val="21"/>
                <w:spacing w:val="-5"/>
              </w:rPr>
              <w:t>）</w:t>
            </w:r>
          </w:p>
        </w:tc>
      </w:tr>
    </w:tbl>
    <w:p>
      <w:pPr>
        <w:pStyle w:val="BodyText"/>
        <w:rPr/>
      </w:pPr>
      <w:r/>
    </w:p>
    <w:p>
      <w:pPr>
        <w:sectPr>
          <w:footerReference w:type="default" r:id="rId181"/>
          <w:pgSz w:w="11907" w:h="16839"/>
          <w:pgMar w:top="400" w:right="1356" w:bottom="1217" w:left="1356" w:header="0" w:footer="1056" w:gutter="0"/>
        </w:sectPr>
        <w:rPr/>
      </w:pPr>
    </w:p>
    <w:p>
      <w:pPr>
        <w:spacing w:before="19"/>
        <w:rPr/>
      </w:pPr>
      <w:r/>
    </w:p>
    <w:p>
      <w:pPr>
        <w:spacing w:before="19"/>
        <w:rPr/>
      </w:pPr>
      <w:r/>
    </w:p>
    <w:p>
      <w:pPr>
        <w:spacing w:before="19"/>
        <w:rPr/>
      </w:pPr>
      <w:r/>
    </w:p>
    <w:p>
      <w:pPr>
        <w:spacing w:before="19"/>
        <w:rPr/>
      </w:pPr>
      <w:r/>
    </w:p>
    <w:p>
      <w:pPr>
        <w:spacing w:before="18"/>
        <w:rPr/>
      </w:pPr>
      <w:r/>
    </w:p>
    <w:tbl>
      <w:tblPr>
        <w:tblStyle w:val="TableNormal"/>
        <w:tblW w:w="9179" w:type="dxa"/>
        <w:tblInd w:w="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117"/>
        <w:gridCol w:w="2140"/>
        <w:gridCol w:w="3188"/>
        <w:gridCol w:w="2734"/>
      </w:tblGrid>
      <w:tr>
        <w:trPr>
          <w:trHeight w:val="563" w:hRule="atLeast"/>
        </w:trPr>
        <w:tc>
          <w:tcPr>
            <w:tcW w:w="1117" w:type="dxa"/>
            <w:vAlign w:val="top"/>
            <w:vMerge w:val="restart"/>
            <w:tcBorders>
              <w:left w:val="single" w:color="000000" w:sz="6" w:space="0"/>
              <w:top w:val="single" w:color="000000" w:sz="6" w:space="0"/>
              <w:bottom w:val="nil"/>
            </w:tcBorders>
          </w:tcPr>
          <w:p>
            <w:pPr>
              <w:rPr>
                <w:rFonts w:ascii="Arial"/>
                <w:sz w:val="21"/>
              </w:rPr>
            </w:pPr>
            <w:r/>
          </w:p>
        </w:tc>
        <w:tc>
          <w:tcPr>
            <w:tcW w:w="2140" w:type="dxa"/>
            <w:vAlign w:val="top"/>
            <w:tcBorders>
              <w:top w:val="single" w:color="000000" w:sz="6" w:space="0"/>
            </w:tcBorders>
          </w:tcPr>
          <w:p>
            <w:pPr>
              <w:ind w:left="109" w:right="107" w:hanging="2"/>
              <w:spacing w:before="38" w:line="226" w:lineRule="auto"/>
              <w:rPr>
                <w:rFonts w:ascii="SimSun" w:hAnsi="SimSun" w:eastAsia="SimSun" w:cs="SimSun"/>
                <w:sz w:val="21"/>
                <w:szCs w:val="21"/>
              </w:rPr>
            </w:pPr>
            <w:r>
              <w:rPr>
                <w:rFonts w:ascii="SimSun" w:hAnsi="SimSun" w:eastAsia="SimSun" w:cs="SimSun"/>
                <w:sz w:val="21"/>
                <w:szCs w:val="21"/>
                <w:spacing w:val="-18"/>
              </w:rPr>
              <w:t>废胶、废机油、废机油</w:t>
            </w:r>
            <w:r>
              <w:rPr>
                <w:rFonts w:ascii="SimSun" w:hAnsi="SimSun" w:eastAsia="SimSun" w:cs="SimSun"/>
                <w:sz w:val="21"/>
                <w:szCs w:val="21"/>
              </w:rPr>
              <w:t xml:space="preserve"> </w:t>
            </w:r>
            <w:r>
              <w:rPr>
                <w:rFonts w:ascii="SimSun" w:hAnsi="SimSun" w:eastAsia="SimSun" w:cs="SimSun"/>
                <w:sz w:val="21"/>
                <w:szCs w:val="21"/>
                <w:spacing w:val="-2"/>
              </w:rPr>
              <w:t>桶、废活性炭</w:t>
            </w:r>
          </w:p>
        </w:tc>
        <w:tc>
          <w:tcPr>
            <w:tcW w:w="3188" w:type="dxa"/>
            <w:vAlign w:val="top"/>
            <w:tcBorders>
              <w:top w:val="single" w:color="000000" w:sz="6" w:space="0"/>
            </w:tcBorders>
          </w:tcPr>
          <w:p>
            <w:pPr>
              <w:rPr>
                <w:rFonts w:ascii="Arial"/>
                <w:sz w:val="21"/>
              </w:rPr>
            </w:pPr>
            <w:r/>
          </w:p>
        </w:tc>
        <w:tc>
          <w:tcPr>
            <w:tcW w:w="2734" w:type="dxa"/>
            <w:vAlign w:val="top"/>
            <w:tcBorders>
              <w:right w:val="single" w:color="000000" w:sz="6" w:space="0"/>
              <w:top w:val="single" w:color="000000" w:sz="6" w:space="0"/>
            </w:tcBorders>
          </w:tcPr>
          <w:p>
            <w:pPr>
              <w:rPr>
                <w:rFonts w:ascii="Arial"/>
                <w:sz w:val="21"/>
              </w:rPr>
            </w:pPr>
            <w:r/>
          </w:p>
        </w:tc>
      </w:tr>
      <w:tr>
        <w:trPr>
          <w:trHeight w:val="588" w:hRule="atLeast"/>
        </w:trPr>
        <w:tc>
          <w:tcPr>
            <w:tcW w:w="1117" w:type="dxa"/>
            <w:vAlign w:val="top"/>
            <w:vMerge w:val="continue"/>
            <w:tcBorders>
              <w:left w:val="single" w:color="000000" w:sz="6" w:space="0"/>
              <w:top w:val="nil"/>
            </w:tcBorders>
          </w:tcPr>
          <w:p>
            <w:pPr>
              <w:rPr>
                <w:rFonts w:ascii="Arial"/>
                <w:sz w:val="21"/>
              </w:rPr>
            </w:pPr>
            <w:r/>
          </w:p>
        </w:tc>
        <w:tc>
          <w:tcPr>
            <w:tcW w:w="2140" w:type="dxa"/>
            <w:vAlign w:val="top"/>
          </w:tcPr>
          <w:p>
            <w:pPr>
              <w:ind w:left="653"/>
              <w:spacing w:before="187" w:line="220" w:lineRule="auto"/>
              <w:rPr>
                <w:rFonts w:ascii="SimSun" w:hAnsi="SimSun" w:eastAsia="SimSun" w:cs="SimSun"/>
                <w:sz w:val="21"/>
                <w:szCs w:val="21"/>
              </w:rPr>
            </w:pPr>
            <w:r>
              <w:rPr>
                <w:rFonts w:ascii="SimSun" w:hAnsi="SimSun" w:eastAsia="SimSun" w:cs="SimSun"/>
                <w:sz w:val="21"/>
                <w:szCs w:val="21"/>
                <w:spacing w:val="-2"/>
              </w:rPr>
              <w:t>生活垃圾</w:t>
            </w:r>
          </w:p>
        </w:tc>
        <w:tc>
          <w:tcPr>
            <w:tcW w:w="3188" w:type="dxa"/>
            <w:vAlign w:val="top"/>
          </w:tcPr>
          <w:p>
            <w:pPr>
              <w:ind w:left="114" w:right="107" w:hanging="3"/>
              <w:spacing w:before="51" w:line="229" w:lineRule="auto"/>
              <w:rPr>
                <w:rFonts w:ascii="SimSun" w:hAnsi="SimSun" w:eastAsia="SimSun" w:cs="SimSun"/>
                <w:sz w:val="21"/>
                <w:szCs w:val="21"/>
              </w:rPr>
            </w:pPr>
            <w:r>
              <w:rPr>
                <w:rFonts w:ascii="SimSun" w:hAnsi="SimSun" w:eastAsia="SimSun" w:cs="SimSun"/>
                <w:sz w:val="21"/>
                <w:szCs w:val="21"/>
                <w:spacing w:val="1"/>
              </w:rPr>
              <w:t>集中收集后交由当地环卫部门进</w:t>
            </w:r>
            <w:r>
              <w:rPr>
                <w:rFonts w:ascii="SimSun" w:hAnsi="SimSun" w:eastAsia="SimSun" w:cs="SimSun"/>
                <w:sz w:val="21"/>
                <w:szCs w:val="21"/>
                <w:spacing w:val="9"/>
              </w:rPr>
              <w:t xml:space="preserve"> </w:t>
            </w:r>
            <w:r>
              <w:rPr>
                <w:rFonts w:ascii="SimSun" w:hAnsi="SimSun" w:eastAsia="SimSun" w:cs="SimSun"/>
                <w:sz w:val="21"/>
                <w:szCs w:val="21"/>
                <w:spacing w:val="-2"/>
              </w:rPr>
              <w:t>行集中处理</w:t>
            </w:r>
          </w:p>
        </w:tc>
        <w:tc>
          <w:tcPr>
            <w:tcW w:w="2734" w:type="dxa"/>
            <w:vAlign w:val="top"/>
            <w:tcBorders>
              <w:right w:val="single" w:color="000000" w:sz="6" w:space="0"/>
            </w:tcBorders>
          </w:tcPr>
          <w:p>
            <w:pPr>
              <w:rPr>
                <w:rFonts w:ascii="Arial"/>
                <w:sz w:val="21"/>
              </w:rPr>
            </w:pPr>
            <w:r/>
          </w:p>
        </w:tc>
      </w:tr>
      <w:tr>
        <w:trPr>
          <w:trHeight w:val="1637" w:hRule="atLeast"/>
        </w:trPr>
        <w:tc>
          <w:tcPr>
            <w:tcW w:w="1117" w:type="dxa"/>
            <w:vAlign w:val="top"/>
            <w:tcBorders>
              <w:left w:val="single" w:color="000000" w:sz="6" w:space="0"/>
            </w:tcBorders>
          </w:tcPr>
          <w:p>
            <w:pPr>
              <w:spacing w:line="370" w:lineRule="auto"/>
              <w:rPr>
                <w:rFonts w:ascii="Arial"/>
                <w:sz w:val="21"/>
              </w:rPr>
            </w:pPr>
            <w:r/>
          </w:p>
          <w:p>
            <w:pPr>
              <w:ind w:left="116" w:right="114" w:hanging="5"/>
              <w:spacing w:before="68" w:line="233" w:lineRule="auto"/>
              <w:jc w:val="both"/>
              <w:rPr>
                <w:rFonts w:ascii="SimSun" w:hAnsi="SimSun" w:eastAsia="SimSun" w:cs="SimSun"/>
                <w:sz w:val="21"/>
                <w:szCs w:val="21"/>
              </w:rPr>
            </w:pPr>
            <w:r>
              <w:rPr>
                <w:rFonts w:ascii="SimSun" w:hAnsi="SimSun" w:eastAsia="SimSun" w:cs="SimSun"/>
                <w:sz w:val="21"/>
                <w:szCs w:val="21"/>
                <w:spacing w:val="10"/>
              </w:rPr>
              <w:t>土壤及地</w:t>
            </w:r>
            <w:r>
              <w:rPr>
                <w:rFonts w:ascii="SimSun" w:hAnsi="SimSun" w:eastAsia="SimSun" w:cs="SimSun"/>
                <w:sz w:val="21"/>
                <w:szCs w:val="21"/>
              </w:rPr>
              <w:t xml:space="preserve"> </w:t>
            </w:r>
            <w:r>
              <w:rPr>
                <w:rFonts w:ascii="SimSun" w:hAnsi="SimSun" w:eastAsia="SimSun" w:cs="SimSun"/>
                <w:sz w:val="21"/>
                <w:szCs w:val="21"/>
                <w:spacing w:val="8"/>
              </w:rPr>
              <w:t>下水污染</w:t>
            </w:r>
            <w:r>
              <w:rPr>
                <w:rFonts w:ascii="SimSun" w:hAnsi="SimSun" w:eastAsia="SimSun" w:cs="SimSun"/>
                <w:sz w:val="21"/>
                <w:szCs w:val="21"/>
                <w:spacing w:val="2"/>
              </w:rPr>
              <w:t xml:space="preserve"> </w:t>
            </w:r>
            <w:r>
              <w:rPr>
                <w:rFonts w:ascii="SimSun" w:hAnsi="SimSun" w:eastAsia="SimSun" w:cs="SimSun"/>
                <w:sz w:val="21"/>
                <w:szCs w:val="21"/>
                <w:spacing w:val="-3"/>
              </w:rPr>
              <w:t>防治措施</w:t>
            </w:r>
          </w:p>
        </w:tc>
        <w:tc>
          <w:tcPr>
            <w:tcW w:w="8062" w:type="dxa"/>
            <w:vAlign w:val="top"/>
            <w:gridSpan w:val="3"/>
            <w:tcBorders>
              <w:right w:val="single" w:color="000000" w:sz="6" w:space="0"/>
            </w:tcBorders>
          </w:tcPr>
          <w:p>
            <w:pPr>
              <w:ind w:left="109" w:right="101" w:hanging="2"/>
              <w:spacing w:before="32" w:line="359" w:lineRule="auto"/>
              <w:jc w:val="both"/>
              <w:rPr>
                <w:rFonts w:ascii="SimSun" w:hAnsi="SimSun" w:eastAsia="SimSun" w:cs="SimSun"/>
                <w:sz w:val="21"/>
                <w:szCs w:val="21"/>
              </w:rPr>
            </w:pPr>
            <w:r>
              <w:rPr>
                <w:rFonts w:ascii="SimSun" w:hAnsi="SimSun" w:eastAsia="SimSun" w:cs="SimSun"/>
                <w:sz w:val="21"/>
                <w:szCs w:val="21"/>
                <w:spacing w:val="-10"/>
              </w:rPr>
              <w:t>采取分区防渗措施，</w:t>
            </w:r>
            <w:r>
              <w:rPr>
                <w:rFonts w:ascii="SimSun" w:hAnsi="SimSun" w:eastAsia="SimSun" w:cs="SimSun"/>
                <w:sz w:val="21"/>
                <w:szCs w:val="21"/>
                <w:spacing w:val="26"/>
              </w:rPr>
              <w:t xml:space="preserve"> </w:t>
            </w:r>
            <w:r>
              <w:rPr>
                <w:rFonts w:ascii="SimSun" w:hAnsi="SimSun" w:eastAsia="SimSun" w:cs="SimSun"/>
                <w:sz w:val="21"/>
                <w:szCs w:val="21"/>
                <w:spacing w:val="-10"/>
              </w:rPr>
              <w:t>危废间等按照重点污染</w:t>
            </w:r>
            <w:r>
              <w:rPr>
                <w:rFonts w:ascii="SimSun" w:hAnsi="SimSun" w:eastAsia="SimSun" w:cs="SimSun"/>
                <w:sz w:val="21"/>
                <w:szCs w:val="21"/>
                <w:spacing w:val="-11"/>
              </w:rPr>
              <w:t>防治区进行防渗，</w:t>
            </w:r>
            <w:r>
              <w:rPr>
                <w:rFonts w:ascii="SimSun" w:hAnsi="SimSun" w:eastAsia="SimSun" w:cs="SimSun"/>
                <w:sz w:val="21"/>
                <w:szCs w:val="21"/>
                <w:spacing w:val="25"/>
              </w:rPr>
              <w:t xml:space="preserve"> </w:t>
            </w:r>
            <w:r>
              <w:rPr>
                <w:rFonts w:ascii="SimSun" w:hAnsi="SimSun" w:eastAsia="SimSun" w:cs="SimSun"/>
                <w:sz w:val="21"/>
                <w:szCs w:val="21"/>
                <w:spacing w:val="-11"/>
              </w:rPr>
              <w:t>旱厕、原料仓库、生产车</w:t>
            </w:r>
            <w:r>
              <w:rPr>
                <w:rFonts w:ascii="SimSun" w:hAnsi="SimSun" w:eastAsia="SimSun" w:cs="SimSun"/>
                <w:sz w:val="21"/>
                <w:szCs w:val="21"/>
              </w:rPr>
              <w:t xml:space="preserve"> </w:t>
            </w:r>
            <w:r>
              <w:rPr>
                <w:rFonts w:ascii="SimSun" w:hAnsi="SimSun" w:eastAsia="SimSun" w:cs="SimSun"/>
                <w:sz w:val="21"/>
                <w:szCs w:val="21"/>
                <w:spacing w:val="-4"/>
              </w:rPr>
              <w:t>间等按照一般污染防治区进行防渗。为防止项目建成运营后对周围地下水、土壤环境造</w:t>
            </w:r>
            <w:r>
              <w:rPr>
                <w:rFonts w:ascii="SimSun" w:hAnsi="SimSun" w:eastAsia="SimSun" w:cs="SimSun"/>
                <w:sz w:val="21"/>
                <w:szCs w:val="21"/>
                <w:spacing w:val="11"/>
              </w:rPr>
              <w:t xml:space="preserve"> </w:t>
            </w:r>
            <w:r>
              <w:rPr>
                <w:rFonts w:ascii="SimSun" w:hAnsi="SimSun" w:eastAsia="SimSun" w:cs="SimSun"/>
                <w:sz w:val="21"/>
                <w:szCs w:val="21"/>
                <w:spacing w:val="2"/>
              </w:rPr>
              <w:t>成污染，企业应加强对生产设施的管理和维护；制定环境管</w:t>
            </w:r>
            <w:r>
              <w:rPr>
                <w:rFonts w:ascii="SimSun" w:hAnsi="SimSun" w:eastAsia="SimSun" w:cs="SimSun"/>
                <w:sz w:val="21"/>
                <w:szCs w:val="21"/>
                <w:spacing w:val="1"/>
              </w:rPr>
              <w:t>理制度，强化风险防范意</w:t>
            </w:r>
          </w:p>
          <w:p>
            <w:pPr>
              <w:ind w:left="109"/>
              <w:spacing w:line="220" w:lineRule="auto"/>
              <w:rPr>
                <w:rFonts w:ascii="SimSun" w:hAnsi="SimSun" w:eastAsia="SimSun" w:cs="SimSun"/>
                <w:sz w:val="21"/>
                <w:szCs w:val="21"/>
              </w:rPr>
            </w:pPr>
            <w:r>
              <w:rPr>
                <w:rFonts w:ascii="SimSun" w:hAnsi="SimSun" w:eastAsia="SimSun" w:cs="SimSun"/>
                <w:sz w:val="21"/>
                <w:szCs w:val="21"/>
                <w:spacing w:val="-4"/>
              </w:rPr>
              <w:t>识，加强环境保护工作。</w:t>
            </w:r>
          </w:p>
        </w:tc>
      </w:tr>
      <w:tr>
        <w:trPr>
          <w:trHeight w:val="635" w:hRule="atLeast"/>
        </w:trPr>
        <w:tc>
          <w:tcPr>
            <w:tcW w:w="1117" w:type="dxa"/>
            <w:vAlign w:val="top"/>
            <w:tcBorders>
              <w:left w:val="single" w:color="000000" w:sz="6" w:space="0"/>
            </w:tcBorders>
          </w:tcPr>
          <w:p>
            <w:pPr>
              <w:ind w:left="345" w:right="139" w:hanging="208"/>
              <w:spacing w:before="77" w:line="230" w:lineRule="auto"/>
              <w:rPr>
                <w:rFonts w:ascii="SimSun" w:hAnsi="SimSun" w:eastAsia="SimSun" w:cs="SimSun"/>
                <w:sz w:val="21"/>
                <w:szCs w:val="21"/>
              </w:rPr>
            </w:pPr>
            <w:r>
              <w:rPr>
                <w:rFonts w:ascii="SimSun" w:hAnsi="SimSun" w:eastAsia="SimSun" w:cs="SimSun"/>
                <w:sz w:val="21"/>
                <w:szCs w:val="21"/>
                <w:spacing w:val="-3"/>
              </w:rPr>
              <w:t>生态保护</w:t>
            </w:r>
            <w:r>
              <w:rPr>
                <w:rFonts w:ascii="SimSun" w:hAnsi="SimSun" w:eastAsia="SimSun" w:cs="SimSun"/>
                <w:sz w:val="21"/>
                <w:szCs w:val="21"/>
                <w:spacing w:val="1"/>
              </w:rPr>
              <w:t xml:space="preserve"> </w:t>
            </w:r>
            <w:r>
              <w:rPr>
                <w:rFonts w:ascii="SimSun" w:hAnsi="SimSun" w:eastAsia="SimSun" w:cs="SimSun"/>
                <w:sz w:val="21"/>
                <w:szCs w:val="21"/>
                <w:spacing w:val="-3"/>
              </w:rPr>
              <w:t>措施</w:t>
            </w:r>
          </w:p>
        </w:tc>
        <w:tc>
          <w:tcPr>
            <w:tcW w:w="8062" w:type="dxa"/>
            <w:vAlign w:val="top"/>
            <w:gridSpan w:val="3"/>
            <w:tcBorders>
              <w:right w:val="single" w:color="000000" w:sz="6" w:space="0"/>
            </w:tcBorders>
          </w:tcPr>
          <w:p>
            <w:pPr>
              <w:ind w:left="107"/>
              <w:spacing w:before="214" w:line="220" w:lineRule="auto"/>
              <w:rPr>
                <w:rFonts w:ascii="SimSun" w:hAnsi="SimSun" w:eastAsia="SimSun" w:cs="SimSun"/>
                <w:sz w:val="21"/>
                <w:szCs w:val="21"/>
              </w:rPr>
            </w:pPr>
            <w:r>
              <w:rPr>
                <w:rFonts w:ascii="SimSun" w:hAnsi="SimSun" w:eastAsia="SimSun" w:cs="SimSun"/>
                <w:sz w:val="21"/>
                <w:szCs w:val="21"/>
                <w:spacing w:val="-2"/>
              </w:rPr>
              <w:t>加强厂区绿化</w:t>
            </w:r>
          </w:p>
        </w:tc>
      </w:tr>
      <w:tr>
        <w:trPr>
          <w:trHeight w:val="2046" w:hRule="atLeast"/>
        </w:trPr>
        <w:tc>
          <w:tcPr>
            <w:tcW w:w="1117" w:type="dxa"/>
            <w:vAlign w:val="top"/>
            <w:tcBorders>
              <w:left w:val="single" w:color="000000" w:sz="6" w:space="0"/>
            </w:tcBorders>
          </w:tcPr>
          <w:p>
            <w:pPr>
              <w:spacing w:line="355" w:lineRule="auto"/>
              <w:rPr>
                <w:rFonts w:ascii="Arial"/>
                <w:sz w:val="21"/>
              </w:rPr>
            </w:pPr>
            <w:r/>
          </w:p>
          <w:p>
            <w:pPr>
              <w:spacing w:line="356" w:lineRule="auto"/>
              <w:rPr>
                <w:rFonts w:ascii="Arial"/>
                <w:sz w:val="21"/>
              </w:rPr>
            </w:pPr>
            <w:r/>
          </w:p>
          <w:p>
            <w:pPr>
              <w:ind w:left="148" w:right="139" w:hanging="13"/>
              <w:spacing w:before="68" w:line="230" w:lineRule="auto"/>
              <w:rPr>
                <w:rFonts w:ascii="SimSun" w:hAnsi="SimSun" w:eastAsia="SimSun" w:cs="SimSun"/>
                <w:sz w:val="21"/>
                <w:szCs w:val="21"/>
              </w:rPr>
            </w:pPr>
            <w:r>
              <w:rPr>
                <w:rFonts w:ascii="SimSun" w:hAnsi="SimSun" w:eastAsia="SimSun" w:cs="SimSun"/>
                <w:sz w:val="21"/>
                <w:szCs w:val="21"/>
                <w:spacing w:val="-3"/>
              </w:rPr>
              <w:t>环境风险</w:t>
            </w:r>
            <w:r>
              <w:rPr>
                <w:rFonts w:ascii="SimSun" w:hAnsi="SimSun" w:eastAsia="SimSun" w:cs="SimSun"/>
                <w:sz w:val="21"/>
                <w:szCs w:val="21"/>
                <w:spacing w:val="2"/>
              </w:rPr>
              <w:t xml:space="preserve"> </w:t>
            </w:r>
            <w:r>
              <w:rPr>
                <w:rFonts w:ascii="SimSun" w:hAnsi="SimSun" w:eastAsia="SimSun" w:cs="SimSun"/>
                <w:sz w:val="21"/>
                <w:szCs w:val="21"/>
                <w:spacing w:val="-6"/>
              </w:rPr>
              <w:t>防范措施</w:t>
            </w:r>
          </w:p>
        </w:tc>
        <w:tc>
          <w:tcPr>
            <w:tcW w:w="8062" w:type="dxa"/>
            <w:vAlign w:val="top"/>
            <w:gridSpan w:val="3"/>
            <w:tcBorders>
              <w:right w:val="single" w:color="000000" w:sz="6" w:space="0"/>
            </w:tcBorders>
          </w:tcPr>
          <w:p>
            <w:pPr>
              <w:ind w:left="124"/>
              <w:spacing w:before="34" w:line="219" w:lineRule="auto"/>
              <w:rPr>
                <w:rFonts w:ascii="SimSun" w:hAnsi="SimSun" w:eastAsia="SimSun" w:cs="SimSun"/>
                <w:sz w:val="21"/>
                <w:szCs w:val="21"/>
              </w:rPr>
            </w:pPr>
            <w:r>
              <w:rPr>
                <w:rFonts w:ascii="Times New Roman" w:hAnsi="Times New Roman" w:eastAsia="Times New Roman" w:cs="Times New Roman"/>
                <w:sz w:val="21"/>
                <w:szCs w:val="21"/>
                <w:spacing w:val="-6"/>
              </w:rPr>
              <w:t>1</w:t>
            </w:r>
            <w:r>
              <w:rPr>
                <w:rFonts w:ascii="SimSun" w:hAnsi="SimSun" w:eastAsia="SimSun" w:cs="SimSun"/>
                <w:sz w:val="21"/>
                <w:szCs w:val="21"/>
                <w:spacing w:val="-6"/>
              </w:rPr>
              <w:t>）配备消防设备和消防器材，</w:t>
            </w:r>
            <w:r>
              <w:rPr>
                <w:rFonts w:ascii="SimSun" w:hAnsi="SimSun" w:eastAsia="SimSun" w:cs="SimSun"/>
                <w:sz w:val="21"/>
                <w:szCs w:val="21"/>
                <w:spacing w:val="59"/>
              </w:rPr>
              <w:t xml:space="preserve"> </w:t>
            </w:r>
            <w:r>
              <w:rPr>
                <w:rFonts w:ascii="SimSun" w:hAnsi="SimSun" w:eastAsia="SimSun" w:cs="SimSun"/>
                <w:sz w:val="21"/>
                <w:szCs w:val="21"/>
                <w:spacing w:val="-6"/>
              </w:rPr>
              <w:t>一切消防器材</w:t>
            </w:r>
            <w:r>
              <w:rPr>
                <w:rFonts w:ascii="SimSun" w:hAnsi="SimSun" w:eastAsia="SimSun" w:cs="SimSun"/>
                <w:sz w:val="21"/>
                <w:szCs w:val="21"/>
                <w:spacing w:val="-7"/>
              </w:rPr>
              <w:t>不得随意占用，并要定期检查。</w:t>
            </w:r>
          </w:p>
          <w:p>
            <w:pPr>
              <w:ind w:left="104"/>
              <w:spacing w:before="160" w:line="408" w:lineRule="exact"/>
              <w:rPr>
                <w:rFonts w:ascii="SimSun" w:hAnsi="SimSun" w:eastAsia="SimSun" w:cs="SimSun"/>
                <w:sz w:val="21"/>
                <w:szCs w:val="21"/>
              </w:rPr>
            </w:pPr>
            <w:r>
              <w:rPr>
                <w:rFonts w:ascii="Times New Roman" w:hAnsi="Times New Roman" w:eastAsia="Times New Roman" w:cs="Times New Roman"/>
                <w:sz w:val="21"/>
                <w:szCs w:val="21"/>
                <w:spacing w:val="-9"/>
                <w:position w:val="15"/>
              </w:rPr>
              <w:t>2</w:t>
            </w:r>
            <w:r>
              <w:rPr>
                <w:rFonts w:ascii="SimSun" w:hAnsi="SimSun" w:eastAsia="SimSun" w:cs="SimSun"/>
                <w:sz w:val="21"/>
                <w:szCs w:val="21"/>
                <w:spacing w:val="-9"/>
                <w:position w:val="15"/>
              </w:rPr>
              <w:t>）各种设备要做到定员、定岗、定机管理，</w:t>
            </w:r>
            <w:r>
              <w:rPr>
                <w:rFonts w:ascii="SimSun" w:hAnsi="SimSun" w:eastAsia="SimSun" w:cs="SimSun"/>
                <w:sz w:val="21"/>
                <w:szCs w:val="21"/>
                <w:spacing w:val="55"/>
                <w:position w:val="15"/>
              </w:rPr>
              <w:t xml:space="preserve"> </w:t>
            </w:r>
            <w:r>
              <w:rPr>
                <w:rFonts w:ascii="SimSun" w:hAnsi="SimSun" w:eastAsia="SimSun" w:cs="SimSun"/>
                <w:sz w:val="21"/>
                <w:szCs w:val="21"/>
                <w:spacing w:val="-9"/>
                <w:position w:val="15"/>
              </w:rPr>
              <w:t>对有特殊要求的设备，</w:t>
            </w:r>
            <w:r>
              <w:rPr>
                <w:rFonts w:ascii="SimSun" w:hAnsi="SimSun" w:eastAsia="SimSun" w:cs="SimSun"/>
                <w:sz w:val="21"/>
                <w:szCs w:val="21"/>
                <w:spacing w:val="48"/>
                <w:position w:val="15"/>
              </w:rPr>
              <w:t xml:space="preserve"> </w:t>
            </w:r>
            <w:r>
              <w:rPr>
                <w:rFonts w:ascii="SimSun" w:hAnsi="SimSun" w:eastAsia="SimSun" w:cs="SimSun"/>
                <w:sz w:val="21"/>
                <w:szCs w:val="21"/>
                <w:spacing w:val="-9"/>
                <w:position w:val="15"/>
              </w:rPr>
              <w:t>操作人员必须经过</w:t>
            </w:r>
          </w:p>
          <w:p>
            <w:pPr>
              <w:ind w:left="130"/>
              <w:spacing w:line="219" w:lineRule="auto"/>
              <w:rPr>
                <w:rFonts w:ascii="SimSun" w:hAnsi="SimSun" w:eastAsia="SimSun" w:cs="SimSun"/>
                <w:sz w:val="21"/>
                <w:szCs w:val="21"/>
              </w:rPr>
            </w:pPr>
            <w:r>
              <w:rPr>
                <w:rFonts w:ascii="SimSun" w:hAnsi="SimSun" w:eastAsia="SimSun" w:cs="SimSun"/>
                <w:sz w:val="21"/>
                <w:szCs w:val="21"/>
                <w:spacing w:val="-4"/>
              </w:rPr>
              <w:t>岗位训，并持有操作证方可上岗。</w:t>
            </w:r>
          </w:p>
          <w:p>
            <w:pPr>
              <w:ind w:left="108"/>
              <w:spacing w:before="159" w:line="408" w:lineRule="exact"/>
              <w:rPr>
                <w:rFonts w:ascii="SimSun" w:hAnsi="SimSun" w:eastAsia="SimSun" w:cs="SimSun"/>
                <w:sz w:val="21"/>
                <w:szCs w:val="21"/>
              </w:rPr>
            </w:pPr>
            <w:r>
              <w:rPr>
                <w:rFonts w:ascii="Times New Roman" w:hAnsi="Times New Roman" w:eastAsia="Times New Roman" w:cs="Times New Roman"/>
                <w:sz w:val="21"/>
                <w:szCs w:val="21"/>
                <w:spacing w:val="-14"/>
                <w:position w:val="15"/>
              </w:rPr>
              <w:t>3</w:t>
            </w:r>
            <w:r>
              <w:rPr>
                <w:rFonts w:ascii="SimSun" w:hAnsi="SimSun" w:eastAsia="SimSun" w:cs="SimSun"/>
                <w:sz w:val="21"/>
                <w:szCs w:val="21"/>
                <w:spacing w:val="-14"/>
                <w:position w:val="15"/>
              </w:rPr>
              <w:t>）危险废物妥善收集，</w:t>
            </w:r>
            <w:r>
              <w:rPr>
                <w:rFonts w:ascii="SimSun" w:hAnsi="SimSun" w:eastAsia="SimSun" w:cs="SimSun"/>
                <w:sz w:val="21"/>
                <w:szCs w:val="21"/>
                <w:spacing w:val="65"/>
                <w:position w:val="15"/>
              </w:rPr>
              <w:t xml:space="preserve"> </w:t>
            </w:r>
            <w:r>
              <w:rPr>
                <w:rFonts w:ascii="SimSun" w:hAnsi="SimSun" w:eastAsia="SimSun" w:cs="SimSun"/>
                <w:sz w:val="21"/>
                <w:szCs w:val="21"/>
                <w:spacing w:val="-14"/>
                <w:position w:val="15"/>
              </w:rPr>
              <w:t>作好防渗透处理，</w:t>
            </w:r>
            <w:r>
              <w:rPr>
                <w:rFonts w:ascii="SimSun" w:hAnsi="SimSun" w:eastAsia="SimSun" w:cs="SimSun"/>
                <w:sz w:val="21"/>
                <w:szCs w:val="21"/>
                <w:spacing w:val="60"/>
                <w:position w:val="15"/>
              </w:rPr>
              <w:t xml:space="preserve"> </w:t>
            </w:r>
            <w:r>
              <w:rPr>
                <w:rFonts w:ascii="SimSun" w:hAnsi="SimSun" w:eastAsia="SimSun" w:cs="SimSun"/>
                <w:sz w:val="21"/>
                <w:szCs w:val="21"/>
                <w:spacing w:val="-14"/>
                <w:position w:val="15"/>
              </w:rPr>
              <w:t>临时堆存时间不得过长，</w:t>
            </w:r>
            <w:r>
              <w:rPr>
                <w:rFonts w:ascii="SimSun" w:hAnsi="SimSun" w:eastAsia="SimSun" w:cs="SimSun"/>
                <w:sz w:val="21"/>
                <w:szCs w:val="21"/>
                <w:spacing w:val="50"/>
                <w:position w:val="15"/>
              </w:rPr>
              <w:t xml:space="preserve"> </w:t>
            </w:r>
            <w:r>
              <w:rPr>
                <w:rFonts w:ascii="SimSun" w:hAnsi="SimSun" w:eastAsia="SimSun" w:cs="SimSun"/>
                <w:sz w:val="21"/>
                <w:szCs w:val="21"/>
                <w:spacing w:val="-14"/>
                <w:position w:val="15"/>
              </w:rPr>
              <w:t>堆存量不得超过规</w:t>
            </w:r>
          </w:p>
          <w:p>
            <w:pPr>
              <w:ind w:left="113"/>
              <w:spacing w:line="219" w:lineRule="auto"/>
              <w:rPr>
                <w:rFonts w:ascii="SimSun" w:hAnsi="SimSun" w:eastAsia="SimSun" w:cs="SimSun"/>
                <w:sz w:val="21"/>
                <w:szCs w:val="21"/>
              </w:rPr>
            </w:pPr>
            <w:r>
              <w:rPr>
                <w:rFonts w:ascii="SimSun" w:hAnsi="SimSun" w:eastAsia="SimSun" w:cs="SimSun"/>
                <w:sz w:val="21"/>
                <w:szCs w:val="21"/>
                <w:spacing w:val="-2"/>
              </w:rPr>
              <w:t>定要求，以防造成渗漏等二次污染或安全事故。</w:t>
            </w:r>
          </w:p>
        </w:tc>
      </w:tr>
      <w:tr>
        <w:trPr>
          <w:trHeight w:val="7533" w:hRule="atLeast"/>
        </w:trPr>
        <w:tc>
          <w:tcPr>
            <w:tcW w:w="1117" w:type="dxa"/>
            <w:vAlign w:val="top"/>
            <w:tcBorders>
              <w:left w:val="single" w:color="000000" w:sz="6" w:space="0"/>
              <w:bottom w:val="single" w:color="000000" w:sz="6" w:space="0"/>
            </w:tcBorders>
          </w:tcPr>
          <w:p>
            <w:pPr>
              <w:spacing w:line="245" w:lineRule="auto"/>
              <w:rPr>
                <w:rFonts w:ascii="Arial"/>
                <w:sz w:val="21"/>
              </w:rPr>
            </w:pPr>
            <w:r/>
          </w:p>
          <w:p>
            <w:pPr>
              <w:spacing w:line="245" w:lineRule="auto"/>
              <w:rPr>
                <w:rFonts w:ascii="Arial"/>
                <w:sz w:val="21"/>
              </w:rPr>
            </w:pPr>
            <w:r/>
          </w:p>
          <w:p>
            <w:pPr>
              <w:spacing w:line="245" w:lineRule="auto"/>
              <w:rPr>
                <w:rFonts w:ascii="Arial"/>
                <w:sz w:val="21"/>
              </w:rPr>
            </w:pPr>
            <w:r/>
          </w:p>
          <w:p>
            <w:pPr>
              <w:spacing w:line="245" w:lineRule="auto"/>
              <w:rPr>
                <w:rFonts w:ascii="Arial"/>
                <w:sz w:val="21"/>
              </w:rPr>
            </w:pPr>
            <w:r/>
          </w:p>
          <w:p>
            <w:pPr>
              <w:spacing w:line="245" w:lineRule="auto"/>
              <w:rPr>
                <w:rFonts w:ascii="Arial"/>
                <w:sz w:val="21"/>
              </w:rPr>
            </w:pPr>
            <w:r/>
          </w:p>
          <w:p>
            <w:pPr>
              <w:spacing w:line="245" w:lineRule="auto"/>
              <w:rPr>
                <w:rFonts w:ascii="Arial"/>
                <w:sz w:val="21"/>
              </w:rPr>
            </w:pPr>
            <w:r/>
          </w:p>
          <w:p>
            <w:pPr>
              <w:spacing w:line="245" w:lineRule="auto"/>
              <w:rPr>
                <w:rFonts w:ascii="Arial"/>
                <w:sz w:val="21"/>
              </w:rPr>
            </w:pPr>
            <w:r/>
          </w:p>
          <w:p>
            <w:pPr>
              <w:spacing w:line="246" w:lineRule="auto"/>
              <w:rPr>
                <w:rFonts w:ascii="Arial"/>
                <w:sz w:val="21"/>
              </w:rPr>
            </w:pPr>
            <w:r/>
          </w:p>
          <w:p>
            <w:pPr>
              <w:spacing w:line="246" w:lineRule="auto"/>
              <w:rPr>
                <w:rFonts w:ascii="Arial"/>
                <w:sz w:val="21"/>
              </w:rPr>
            </w:pPr>
            <w:r/>
          </w:p>
          <w:p>
            <w:pPr>
              <w:spacing w:line="246" w:lineRule="auto"/>
              <w:rPr>
                <w:rFonts w:ascii="Arial"/>
                <w:sz w:val="21"/>
              </w:rPr>
            </w:pPr>
            <w:r/>
          </w:p>
          <w:p>
            <w:pPr>
              <w:spacing w:line="246" w:lineRule="auto"/>
              <w:rPr>
                <w:rFonts w:ascii="Arial"/>
                <w:sz w:val="21"/>
              </w:rPr>
            </w:pPr>
            <w:r/>
          </w:p>
          <w:p>
            <w:pPr>
              <w:spacing w:line="246" w:lineRule="auto"/>
              <w:rPr>
                <w:rFonts w:ascii="Arial"/>
                <w:sz w:val="21"/>
              </w:rPr>
            </w:pPr>
            <w:r/>
          </w:p>
          <w:p>
            <w:pPr>
              <w:spacing w:line="246" w:lineRule="auto"/>
              <w:rPr>
                <w:rFonts w:ascii="Arial"/>
                <w:sz w:val="21"/>
              </w:rPr>
            </w:pPr>
            <w:r/>
          </w:p>
          <w:p>
            <w:pPr>
              <w:spacing w:line="246" w:lineRule="auto"/>
              <w:rPr>
                <w:rFonts w:ascii="Arial"/>
                <w:sz w:val="21"/>
              </w:rPr>
            </w:pPr>
            <w:r/>
          </w:p>
          <w:p>
            <w:pPr>
              <w:ind w:left="140" w:right="139" w:hanging="4"/>
              <w:spacing w:before="69" w:line="229" w:lineRule="auto"/>
              <w:rPr>
                <w:rFonts w:ascii="SimSun" w:hAnsi="SimSun" w:eastAsia="SimSun" w:cs="SimSun"/>
                <w:sz w:val="21"/>
                <w:szCs w:val="21"/>
              </w:rPr>
            </w:pPr>
            <w:r>
              <w:rPr>
                <w:rFonts w:ascii="SimSun" w:hAnsi="SimSun" w:eastAsia="SimSun" w:cs="SimSun"/>
                <w:sz w:val="21"/>
                <w:szCs w:val="21"/>
                <w:spacing w:val="-3"/>
              </w:rPr>
              <w:t>其他环境</w:t>
            </w:r>
            <w:r>
              <w:rPr>
                <w:rFonts w:ascii="SimSun" w:hAnsi="SimSun" w:eastAsia="SimSun" w:cs="SimSun"/>
                <w:sz w:val="21"/>
                <w:szCs w:val="21"/>
                <w:spacing w:val="1"/>
              </w:rPr>
              <w:t xml:space="preserve"> </w:t>
            </w:r>
            <w:r>
              <w:rPr>
                <w:rFonts w:ascii="SimSun" w:hAnsi="SimSun" w:eastAsia="SimSun" w:cs="SimSun"/>
                <w:sz w:val="21"/>
                <w:szCs w:val="21"/>
                <w:spacing w:val="-4"/>
              </w:rPr>
              <w:t>管理要求</w:t>
            </w:r>
          </w:p>
        </w:tc>
        <w:tc>
          <w:tcPr>
            <w:tcW w:w="8062" w:type="dxa"/>
            <w:vAlign w:val="top"/>
            <w:gridSpan w:val="3"/>
            <w:tcBorders>
              <w:bottom w:val="single" w:color="000000" w:sz="6" w:space="0"/>
              <w:right w:val="single" w:color="000000" w:sz="6" w:space="0"/>
            </w:tcBorders>
          </w:tcPr>
          <w:p>
            <w:pPr>
              <w:ind w:left="107"/>
              <w:spacing w:before="37" w:line="408" w:lineRule="exact"/>
              <w:rPr>
                <w:rFonts w:ascii="SimSun" w:hAnsi="SimSun" w:eastAsia="SimSun" w:cs="SimSun"/>
                <w:sz w:val="21"/>
                <w:szCs w:val="21"/>
              </w:rPr>
            </w:pPr>
            <w:r>
              <w:rPr>
                <w:rFonts w:ascii="SimSun" w:hAnsi="SimSun" w:eastAsia="SimSun" w:cs="SimSun"/>
                <w:sz w:val="21"/>
                <w:szCs w:val="21"/>
                <w:spacing w:val="-6"/>
                <w:position w:val="15"/>
              </w:rPr>
              <w:t>①按《排污许可管理办法（试行）</w:t>
            </w:r>
            <w:r>
              <w:rPr>
                <w:rFonts w:ascii="SimSun" w:hAnsi="SimSun" w:eastAsia="SimSun" w:cs="SimSun"/>
                <w:sz w:val="21"/>
                <w:szCs w:val="21"/>
                <w:spacing w:val="-39"/>
                <w:position w:val="15"/>
              </w:rPr>
              <w:t xml:space="preserve"> </w:t>
            </w:r>
            <w:r>
              <w:rPr>
                <w:rFonts w:ascii="SimSun" w:hAnsi="SimSun" w:eastAsia="SimSun" w:cs="SimSun"/>
                <w:sz w:val="21"/>
                <w:szCs w:val="21"/>
                <w:spacing w:val="-6"/>
                <w:position w:val="15"/>
              </w:rPr>
              <w:t>》及《固定源污染源排污许可分类管理名录（</w:t>
            </w:r>
            <w:r>
              <w:rPr>
                <w:rFonts w:ascii="Times New Roman" w:hAnsi="Times New Roman" w:eastAsia="Times New Roman" w:cs="Times New Roman"/>
                <w:sz w:val="21"/>
                <w:szCs w:val="21"/>
                <w:spacing w:val="-6"/>
                <w:position w:val="15"/>
              </w:rPr>
              <w:t>2019 </w:t>
            </w:r>
            <w:r>
              <w:rPr>
                <w:rFonts w:ascii="SimSun" w:hAnsi="SimSun" w:eastAsia="SimSun" w:cs="SimSun"/>
                <w:sz w:val="21"/>
                <w:szCs w:val="21"/>
                <w:spacing w:val="-6"/>
                <w:position w:val="15"/>
              </w:rPr>
              <w:t>年</w:t>
            </w:r>
          </w:p>
          <w:p>
            <w:pPr>
              <w:ind w:left="108"/>
              <w:spacing w:line="219" w:lineRule="auto"/>
              <w:rPr>
                <w:rFonts w:ascii="SimSun" w:hAnsi="SimSun" w:eastAsia="SimSun" w:cs="SimSun"/>
                <w:sz w:val="21"/>
                <w:szCs w:val="21"/>
              </w:rPr>
            </w:pPr>
            <w:r>
              <w:rPr>
                <w:rFonts w:ascii="SimSun" w:hAnsi="SimSun" w:eastAsia="SimSun" w:cs="SimSun"/>
                <w:sz w:val="21"/>
                <w:szCs w:val="21"/>
                <w:spacing w:val="-4"/>
              </w:rPr>
              <w:t>版）》相关要求办理排污许可；</w:t>
            </w:r>
          </w:p>
          <w:p>
            <w:pPr>
              <w:ind w:left="106"/>
              <w:spacing w:before="159" w:line="217" w:lineRule="auto"/>
              <w:rPr>
                <w:rFonts w:ascii="SimSun" w:hAnsi="SimSun" w:eastAsia="SimSun" w:cs="SimSun"/>
                <w:sz w:val="21"/>
                <w:szCs w:val="21"/>
              </w:rPr>
            </w:pPr>
            <w:r>
              <w:rPr>
                <w:rFonts w:ascii="SimSun" w:hAnsi="SimSun" w:eastAsia="SimSun" w:cs="SimSun"/>
                <w:sz w:val="21"/>
                <w:szCs w:val="21"/>
                <w:spacing w:val="-4"/>
              </w:rPr>
              <w:t>②编制完善应急预案并备案；</w:t>
            </w:r>
          </w:p>
          <w:p>
            <w:pPr>
              <w:ind w:left="106"/>
              <w:spacing w:before="161" w:line="409" w:lineRule="exact"/>
              <w:rPr>
                <w:rFonts w:ascii="SimSun" w:hAnsi="SimSun" w:eastAsia="SimSun" w:cs="SimSun"/>
                <w:sz w:val="21"/>
                <w:szCs w:val="21"/>
              </w:rPr>
            </w:pPr>
            <w:r>
              <w:rPr>
                <w:rFonts w:ascii="SimSun" w:hAnsi="SimSun" w:eastAsia="SimSun" w:cs="SimSun"/>
                <w:sz w:val="21"/>
                <w:szCs w:val="21"/>
                <w:spacing w:val="-9"/>
                <w:position w:val="15"/>
              </w:rPr>
              <w:t>③项目建设完成后， 建设单位应及时进行自主验收， 待验收合格后项目方可正式投入使</w:t>
            </w:r>
          </w:p>
          <w:p>
            <w:pPr>
              <w:ind w:left="109"/>
              <w:spacing w:before="1" w:line="220" w:lineRule="auto"/>
              <w:rPr>
                <w:rFonts w:ascii="SimSun" w:hAnsi="SimSun" w:eastAsia="SimSun" w:cs="SimSun"/>
                <w:sz w:val="21"/>
                <w:szCs w:val="21"/>
              </w:rPr>
            </w:pPr>
            <w:r>
              <w:rPr>
                <w:rFonts w:ascii="SimSun" w:hAnsi="SimSun" w:eastAsia="SimSun" w:cs="SimSun"/>
                <w:sz w:val="21"/>
                <w:szCs w:val="21"/>
                <w:spacing w:val="-15"/>
              </w:rPr>
              <w:t>用；</w:t>
            </w:r>
          </w:p>
          <w:p>
            <w:pPr>
              <w:ind w:left="106"/>
              <w:spacing w:before="157" w:line="217" w:lineRule="auto"/>
              <w:rPr>
                <w:rFonts w:ascii="SimSun" w:hAnsi="SimSun" w:eastAsia="SimSun" w:cs="SimSun"/>
                <w:sz w:val="21"/>
                <w:szCs w:val="21"/>
              </w:rPr>
            </w:pPr>
            <w:r>
              <w:rPr>
                <w:rFonts w:ascii="SimSun" w:hAnsi="SimSun" w:eastAsia="SimSun" w:cs="SimSun"/>
                <w:sz w:val="21"/>
                <w:szCs w:val="21"/>
                <w:spacing w:val="-1"/>
              </w:rPr>
              <w:t>④按评价提出的自行检测方案，委托有资质单位定期检测。</w:t>
            </w:r>
          </w:p>
        </w:tc>
      </w:tr>
    </w:tbl>
    <w:p>
      <w:pPr>
        <w:pStyle w:val="BodyText"/>
        <w:rPr/>
      </w:pPr>
      <w:r/>
    </w:p>
    <w:p>
      <w:pPr>
        <w:sectPr>
          <w:footerReference w:type="default" r:id="rId182"/>
          <w:pgSz w:w="11907" w:h="16839"/>
          <w:pgMar w:top="400" w:right="1356" w:bottom="1214" w:left="1356" w:header="0" w:footer="1056" w:gutter="0"/>
        </w:sectPr>
        <w:rPr/>
      </w:pPr>
    </w:p>
    <w:p>
      <w:pPr>
        <w:pStyle w:val="BodyText"/>
        <w:spacing w:line="248" w:lineRule="auto"/>
        <w:rPr/>
      </w:pPr>
      <w:r/>
    </w:p>
    <w:p>
      <w:pPr>
        <w:pStyle w:val="BodyText"/>
        <w:spacing w:line="248" w:lineRule="auto"/>
        <w:rPr/>
      </w:pPr>
      <w:r/>
    </w:p>
    <w:p>
      <w:pPr>
        <w:pStyle w:val="BodyText"/>
        <w:spacing w:line="248" w:lineRule="auto"/>
        <w:rPr/>
      </w:pPr>
      <w:r/>
    </w:p>
    <w:p>
      <w:pPr>
        <w:pStyle w:val="BodyText"/>
        <w:spacing w:line="248" w:lineRule="auto"/>
        <w:rPr/>
      </w:pPr>
      <w:r/>
    </w:p>
    <w:p>
      <w:pPr>
        <w:pStyle w:val="BodyText"/>
        <w:spacing w:line="249" w:lineRule="auto"/>
        <w:rPr/>
      </w:pPr>
      <w:r/>
    </w:p>
    <w:p>
      <w:pPr>
        <w:ind w:left="3857"/>
        <w:spacing w:before="97" w:line="221" w:lineRule="auto"/>
        <w:rPr>
          <w:rFonts w:ascii="SimSun" w:hAnsi="SimSun" w:eastAsia="SimSun" w:cs="SimSun"/>
          <w:sz w:val="30"/>
          <w:szCs w:val="30"/>
        </w:rPr>
      </w:pPr>
      <w:r>
        <w:rPr>
          <w:rFonts w:ascii="SimSun" w:hAnsi="SimSun" w:eastAsia="SimSun" w:cs="SimSun"/>
          <w:sz w:val="30"/>
          <w:szCs w:val="30"/>
          <w:spacing w:val="-3"/>
        </w:rPr>
        <w:t>六、结论</w:t>
      </w:r>
    </w:p>
    <w:p>
      <w:pPr>
        <w:spacing w:before="23"/>
        <w:rPr/>
      </w:pPr>
      <w:r/>
    </w:p>
    <w:tbl>
      <w:tblPr>
        <w:tblStyle w:val="TableNormal"/>
        <w:tblW w:w="8870" w:type="dxa"/>
        <w:tblInd w:w="7" w:type="dxa"/>
        <w:tblLayout w:type="fixed"/>
        <w:tblBorders>
          <w:left w:val="single" w:color="000000" w:sz="6" w:space="0"/>
          <w:bottom w:val="single" w:color="000000" w:sz="6" w:space="0"/>
          <w:right w:val="single" w:color="000000" w:sz="6" w:space="0"/>
          <w:top w:val="single" w:color="000000" w:sz="6" w:space="0"/>
        </w:tblBorders>
      </w:tblPr>
      <w:tblGrid>
        <w:gridCol w:w="8870"/>
      </w:tblGrid>
      <w:tr>
        <w:trPr>
          <w:trHeight w:val="12642" w:hRule="atLeast"/>
        </w:trPr>
        <w:tc>
          <w:tcPr>
            <w:tcW w:w="8870" w:type="dxa"/>
            <w:vAlign w:val="top"/>
          </w:tcPr>
          <w:p>
            <w:pPr>
              <w:ind w:left="611"/>
              <w:spacing w:before="41" w:line="221" w:lineRule="auto"/>
              <w:rPr>
                <w:rFonts w:ascii="SimSun" w:hAnsi="SimSun" w:eastAsia="SimSun" w:cs="SimSun"/>
                <w:sz w:val="24"/>
                <w:szCs w:val="24"/>
              </w:rPr>
            </w:pPr>
            <w:r>
              <w:rPr>
                <w:rFonts w:ascii="Times New Roman" w:hAnsi="Times New Roman" w:eastAsia="Times New Roman" w:cs="Times New Roman"/>
                <w:sz w:val="24"/>
                <w:szCs w:val="24"/>
                <w:spacing w:val="-9"/>
              </w:rPr>
              <w:t>1</w:t>
            </w:r>
            <w:r>
              <w:rPr>
                <w:rFonts w:ascii="SimSun" w:hAnsi="SimSun" w:eastAsia="SimSun" w:cs="SimSun"/>
                <w:sz w:val="24"/>
                <w:szCs w:val="24"/>
                <w:spacing w:val="-9"/>
              </w:rPr>
              <w:t>、结论</w:t>
            </w:r>
          </w:p>
          <w:p>
            <w:pPr>
              <w:ind w:left="115" w:right="105" w:firstLine="478"/>
              <w:spacing w:before="180" w:line="359" w:lineRule="auto"/>
              <w:rPr>
                <w:rFonts w:ascii="SimSun" w:hAnsi="SimSun" w:eastAsia="SimSun" w:cs="SimSun"/>
                <w:sz w:val="24"/>
                <w:szCs w:val="24"/>
              </w:rPr>
            </w:pPr>
            <w:r>
              <w:rPr>
                <w:rFonts w:ascii="SimSun" w:hAnsi="SimSun" w:eastAsia="SimSun" w:cs="SimSun"/>
                <w:sz w:val="24"/>
                <w:szCs w:val="24"/>
                <w:spacing w:val="-6"/>
              </w:rPr>
              <w:t>本项目符合国家产业政策和园区的总体规划，</w:t>
            </w:r>
            <w:r>
              <w:rPr>
                <w:rFonts w:ascii="SimSun" w:hAnsi="SimSun" w:eastAsia="SimSun" w:cs="SimSun"/>
                <w:sz w:val="24"/>
                <w:szCs w:val="24"/>
                <w:spacing w:val="78"/>
              </w:rPr>
              <w:t xml:space="preserve"> </w:t>
            </w:r>
            <w:r>
              <w:rPr>
                <w:rFonts w:ascii="SimSun" w:hAnsi="SimSun" w:eastAsia="SimSun" w:cs="SimSun"/>
                <w:sz w:val="24"/>
                <w:szCs w:val="24"/>
                <w:spacing w:val="-6"/>
              </w:rPr>
              <w:t>所在地属于工业用地性质，项目</w:t>
            </w:r>
            <w:r>
              <w:rPr>
                <w:rFonts w:ascii="SimSun" w:hAnsi="SimSun" w:eastAsia="SimSun" w:cs="SimSun"/>
                <w:sz w:val="24"/>
                <w:szCs w:val="24"/>
              </w:rPr>
              <w:t xml:space="preserve"> </w:t>
            </w:r>
            <w:r>
              <w:rPr>
                <w:rFonts w:ascii="SimSun" w:hAnsi="SimSun" w:eastAsia="SimSun" w:cs="SimSun"/>
                <w:sz w:val="24"/>
                <w:szCs w:val="24"/>
              </w:rPr>
              <w:t>建设选址合理，总平面布置基本合理；通过评价分析，建设单位在</w:t>
            </w:r>
            <w:r>
              <w:rPr>
                <w:rFonts w:ascii="SimSun" w:hAnsi="SimSun" w:eastAsia="SimSun" w:cs="SimSun"/>
                <w:sz w:val="24"/>
                <w:szCs w:val="24"/>
                <w:spacing w:val="-1"/>
              </w:rPr>
              <w:t>落实好本环评提</w:t>
            </w:r>
            <w:r>
              <w:rPr>
                <w:rFonts w:ascii="SimSun" w:hAnsi="SimSun" w:eastAsia="SimSun" w:cs="SimSun"/>
                <w:sz w:val="24"/>
                <w:szCs w:val="24"/>
              </w:rPr>
              <w:t xml:space="preserve"> </w:t>
            </w:r>
            <w:r>
              <w:rPr>
                <w:rFonts w:ascii="SimSun" w:hAnsi="SimSun" w:eastAsia="SimSun" w:cs="SimSun"/>
                <w:sz w:val="24"/>
                <w:szCs w:val="24"/>
              </w:rPr>
              <w:t>出的各项污染防治措施后，项目污染物均可实现达标排放，对周</w:t>
            </w:r>
            <w:r>
              <w:rPr>
                <w:rFonts w:ascii="SimSun" w:hAnsi="SimSun" w:eastAsia="SimSun" w:cs="SimSun"/>
                <w:sz w:val="24"/>
                <w:szCs w:val="24"/>
                <w:spacing w:val="-1"/>
              </w:rPr>
              <w:t>边环境影响很小，</w:t>
            </w:r>
          </w:p>
          <w:p>
            <w:pPr>
              <w:ind w:left="112"/>
              <w:spacing w:line="218" w:lineRule="auto"/>
              <w:rPr>
                <w:rFonts w:ascii="SimSun" w:hAnsi="SimSun" w:eastAsia="SimSun" w:cs="SimSun"/>
                <w:sz w:val="24"/>
                <w:szCs w:val="24"/>
              </w:rPr>
            </w:pPr>
            <w:r>
              <w:rPr>
                <w:rFonts w:ascii="SimSun" w:hAnsi="SimSun" w:eastAsia="SimSun" w:cs="SimSun"/>
                <w:sz w:val="24"/>
                <w:szCs w:val="24"/>
                <w:spacing w:val="-2"/>
              </w:rPr>
              <w:t>且不会降低评价区域原有的环境质量功能级</w:t>
            </w:r>
            <w:r>
              <w:rPr>
                <w:rFonts w:ascii="SimSun" w:hAnsi="SimSun" w:eastAsia="SimSun" w:cs="SimSun"/>
                <w:sz w:val="24"/>
                <w:szCs w:val="24"/>
                <w:spacing w:val="-3"/>
              </w:rPr>
              <w:t>别。</w:t>
            </w:r>
          </w:p>
          <w:p>
            <w:pPr>
              <w:ind w:left="611"/>
              <w:spacing w:before="183" w:line="219" w:lineRule="auto"/>
              <w:rPr>
                <w:rFonts w:ascii="SimSun" w:hAnsi="SimSun" w:eastAsia="SimSun" w:cs="SimSun"/>
                <w:sz w:val="24"/>
                <w:szCs w:val="24"/>
              </w:rPr>
            </w:pPr>
            <w:r>
              <w:rPr>
                <w:rFonts w:ascii="SimSun" w:hAnsi="SimSun" w:eastAsia="SimSun" w:cs="SimSun"/>
                <w:sz w:val="24"/>
                <w:szCs w:val="24"/>
                <w:spacing w:val="-3"/>
              </w:rPr>
              <w:t>因此，从环境影响的角度分析，该项目建设是可行的。</w:t>
            </w:r>
          </w:p>
          <w:p>
            <w:pPr>
              <w:ind w:left="588"/>
              <w:spacing w:before="182" w:line="220" w:lineRule="auto"/>
              <w:rPr>
                <w:rFonts w:ascii="SimSun" w:hAnsi="SimSun" w:eastAsia="SimSun" w:cs="SimSun"/>
                <w:sz w:val="24"/>
                <w:szCs w:val="24"/>
              </w:rPr>
            </w:pPr>
            <w:r>
              <w:rPr>
                <w:rFonts w:ascii="Times New Roman" w:hAnsi="Times New Roman" w:eastAsia="Times New Roman" w:cs="Times New Roman"/>
                <w:sz w:val="24"/>
                <w:szCs w:val="24"/>
                <w:spacing w:val="-7"/>
              </w:rPr>
              <w:t>2</w:t>
            </w:r>
            <w:r>
              <w:rPr>
                <w:rFonts w:ascii="Times New Roman" w:hAnsi="Times New Roman" w:eastAsia="Times New Roman" w:cs="Times New Roman"/>
                <w:sz w:val="24"/>
                <w:szCs w:val="24"/>
                <w:spacing w:val="-32"/>
              </w:rPr>
              <w:t xml:space="preserve"> </w:t>
            </w:r>
            <w:r>
              <w:rPr>
                <w:rFonts w:ascii="SimSun" w:hAnsi="SimSun" w:eastAsia="SimSun" w:cs="SimSun"/>
                <w:sz w:val="24"/>
                <w:szCs w:val="24"/>
                <w:spacing w:val="-7"/>
              </w:rPr>
              <w:t>、建议</w:t>
            </w:r>
          </w:p>
          <w:p>
            <w:pPr>
              <w:ind w:left="598"/>
              <w:spacing w:before="180" w:line="467" w:lineRule="exact"/>
              <w:rPr>
                <w:rFonts w:ascii="SimSun" w:hAnsi="SimSun" w:eastAsia="SimSun" w:cs="SimSun"/>
                <w:sz w:val="24"/>
                <w:szCs w:val="24"/>
              </w:rPr>
            </w:pPr>
            <w:r>
              <w:rPr>
                <w:rFonts w:ascii="SimSun" w:hAnsi="SimSun" w:eastAsia="SimSun" w:cs="SimSun"/>
                <w:sz w:val="24"/>
                <w:szCs w:val="24"/>
                <w:spacing w:val="-11"/>
                <w:position w:val="17"/>
              </w:rPr>
              <w:t>（</w:t>
            </w:r>
            <w:r>
              <w:rPr>
                <w:rFonts w:ascii="Times New Roman" w:hAnsi="Times New Roman" w:eastAsia="Times New Roman" w:cs="Times New Roman"/>
                <w:sz w:val="24"/>
                <w:szCs w:val="24"/>
                <w:spacing w:val="-11"/>
                <w:position w:val="17"/>
              </w:rPr>
              <w:t>1</w:t>
            </w:r>
            <w:r>
              <w:rPr>
                <w:rFonts w:ascii="SimSun" w:hAnsi="SimSun" w:eastAsia="SimSun" w:cs="SimSun"/>
                <w:sz w:val="24"/>
                <w:szCs w:val="24"/>
                <w:spacing w:val="-11"/>
                <w:position w:val="17"/>
              </w:rPr>
              <w:t>）项目在规划建设过程中，</w:t>
            </w:r>
            <w:r>
              <w:rPr>
                <w:rFonts w:ascii="SimSun" w:hAnsi="SimSun" w:eastAsia="SimSun" w:cs="SimSun"/>
                <w:sz w:val="24"/>
                <w:szCs w:val="24"/>
                <w:spacing w:val="46"/>
                <w:position w:val="17"/>
              </w:rPr>
              <w:t xml:space="preserve"> </w:t>
            </w:r>
            <w:r>
              <w:rPr>
                <w:rFonts w:ascii="SimSun" w:hAnsi="SimSun" w:eastAsia="SimSun" w:cs="SimSun"/>
                <w:sz w:val="24"/>
                <w:szCs w:val="24"/>
                <w:spacing w:val="-11"/>
                <w:position w:val="17"/>
              </w:rPr>
              <w:t>应认真贯彻落实建设项目“三同时”制度，</w:t>
            </w:r>
            <w:r>
              <w:rPr>
                <w:rFonts w:ascii="SimSun" w:hAnsi="SimSun" w:eastAsia="SimSun" w:cs="SimSun"/>
                <w:sz w:val="24"/>
                <w:szCs w:val="24"/>
                <w:spacing w:val="-26"/>
                <w:position w:val="17"/>
              </w:rPr>
              <w:t xml:space="preserve"> </w:t>
            </w:r>
            <w:r>
              <w:rPr>
                <w:rFonts w:ascii="SimSun" w:hAnsi="SimSun" w:eastAsia="SimSun" w:cs="SimSun"/>
                <w:sz w:val="24"/>
                <w:szCs w:val="24"/>
                <w:spacing w:val="-11"/>
                <w:position w:val="17"/>
              </w:rPr>
              <w:t>讲环</w:t>
            </w:r>
          </w:p>
          <w:p>
            <w:pPr>
              <w:ind w:left="113"/>
              <w:spacing w:line="220" w:lineRule="auto"/>
              <w:rPr>
                <w:rFonts w:ascii="SimSun" w:hAnsi="SimSun" w:eastAsia="SimSun" w:cs="SimSun"/>
                <w:sz w:val="24"/>
                <w:szCs w:val="24"/>
              </w:rPr>
            </w:pPr>
            <w:r>
              <w:rPr>
                <w:rFonts w:ascii="SimSun" w:hAnsi="SimSun" w:eastAsia="SimSun" w:cs="SimSun"/>
                <w:sz w:val="24"/>
                <w:szCs w:val="24"/>
                <w:spacing w:val="-5"/>
              </w:rPr>
              <w:t>保措施落实到位。</w:t>
            </w:r>
          </w:p>
          <w:p>
            <w:pPr>
              <w:ind w:left="598"/>
              <w:spacing w:before="180" w:line="467" w:lineRule="exact"/>
              <w:rPr>
                <w:rFonts w:ascii="SimSun" w:hAnsi="SimSun" w:eastAsia="SimSun" w:cs="SimSun"/>
                <w:sz w:val="24"/>
                <w:szCs w:val="24"/>
              </w:rPr>
            </w:pPr>
            <w:r>
              <w:rPr>
                <w:rFonts w:ascii="SimSun" w:hAnsi="SimSun" w:eastAsia="SimSun" w:cs="SimSun"/>
                <w:sz w:val="24"/>
                <w:szCs w:val="24"/>
                <w:spacing w:val="-12"/>
                <w:position w:val="17"/>
              </w:rPr>
              <w:t>（</w:t>
            </w:r>
            <w:r>
              <w:rPr>
                <w:rFonts w:ascii="Times New Roman" w:hAnsi="Times New Roman" w:eastAsia="Times New Roman" w:cs="Times New Roman"/>
                <w:sz w:val="24"/>
                <w:szCs w:val="24"/>
                <w:spacing w:val="-12"/>
                <w:position w:val="17"/>
              </w:rPr>
              <w:t>2</w:t>
            </w:r>
            <w:r>
              <w:rPr>
                <w:rFonts w:ascii="SimSun" w:hAnsi="SimSun" w:eastAsia="SimSun" w:cs="SimSun"/>
                <w:sz w:val="24"/>
                <w:szCs w:val="24"/>
                <w:spacing w:val="-12"/>
                <w:position w:val="17"/>
              </w:rPr>
              <w:t>）建议加强环境管理，</w:t>
            </w:r>
            <w:r>
              <w:rPr>
                <w:rFonts w:ascii="SimSun" w:hAnsi="SimSun" w:eastAsia="SimSun" w:cs="SimSun"/>
                <w:sz w:val="24"/>
                <w:szCs w:val="24"/>
                <w:spacing w:val="27"/>
                <w:position w:val="17"/>
              </w:rPr>
              <w:t xml:space="preserve"> </w:t>
            </w:r>
            <w:r>
              <w:rPr>
                <w:rFonts w:ascii="SimSun" w:hAnsi="SimSun" w:eastAsia="SimSun" w:cs="SimSun"/>
                <w:sz w:val="24"/>
                <w:szCs w:val="24"/>
                <w:spacing w:val="-12"/>
                <w:position w:val="17"/>
              </w:rPr>
              <w:t>提高员工的环保意识，</w:t>
            </w:r>
            <w:r>
              <w:rPr>
                <w:rFonts w:ascii="SimSun" w:hAnsi="SimSun" w:eastAsia="SimSun" w:cs="SimSun"/>
                <w:sz w:val="24"/>
                <w:szCs w:val="24"/>
                <w:spacing w:val="27"/>
                <w:position w:val="17"/>
              </w:rPr>
              <w:t xml:space="preserve"> </w:t>
            </w:r>
            <w:r>
              <w:rPr>
                <w:rFonts w:ascii="SimSun" w:hAnsi="SimSun" w:eastAsia="SimSun" w:cs="SimSun"/>
                <w:sz w:val="24"/>
                <w:szCs w:val="24"/>
                <w:spacing w:val="-13"/>
                <w:position w:val="17"/>
              </w:rPr>
              <w:t>尽量将对环境的破坏维持到最</w:t>
            </w:r>
          </w:p>
          <w:p>
            <w:pPr>
              <w:ind w:left="118"/>
              <w:spacing w:before="1" w:line="221" w:lineRule="auto"/>
              <w:rPr>
                <w:rFonts w:ascii="SimSun" w:hAnsi="SimSun" w:eastAsia="SimSun" w:cs="SimSun"/>
                <w:sz w:val="24"/>
                <w:szCs w:val="24"/>
              </w:rPr>
            </w:pPr>
            <w:r>
              <w:rPr>
                <w:rFonts w:ascii="SimSun" w:hAnsi="SimSun" w:eastAsia="SimSun" w:cs="SimSun"/>
                <w:sz w:val="24"/>
                <w:szCs w:val="24"/>
                <w:spacing w:val="-13"/>
              </w:rPr>
              <w:t>小。</w:t>
            </w:r>
          </w:p>
          <w:p>
            <w:pPr>
              <w:ind w:left="598"/>
              <w:spacing w:before="179" w:line="466" w:lineRule="exact"/>
              <w:rPr>
                <w:rFonts w:ascii="SimSun" w:hAnsi="SimSun" w:eastAsia="SimSun" w:cs="SimSun"/>
                <w:sz w:val="24"/>
                <w:szCs w:val="24"/>
              </w:rPr>
            </w:pPr>
            <w:r>
              <w:rPr>
                <w:rFonts w:ascii="SimSun" w:hAnsi="SimSun" w:eastAsia="SimSun" w:cs="SimSun"/>
                <w:sz w:val="24"/>
                <w:szCs w:val="24"/>
                <w:spacing w:val="-12"/>
                <w:position w:val="17"/>
              </w:rPr>
              <w:t>（</w:t>
            </w:r>
            <w:r>
              <w:rPr>
                <w:rFonts w:ascii="Times New Roman" w:hAnsi="Times New Roman" w:eastAsia="Times New Roman" w:cs="Times New Roman"/>
                <w:sz w:val="24"/>
                <w:szCs w:val="24"/>
                <w:spacing w:val="-12"/>
                <w:position w:val="17"/>
              </w:rPr>
              <w:t>3</w:t>
            </w:r>
            <w:r>
              <w:rPr>
                <w:rFonts w:ascii="SimSun" w:hAnsi="SimSun" w:eastAsia="SimSun" w:cs="SimSun"/>
                <w:sz w:val="24"/>
                <w:szCs w:val="24"/>
                <w:spacing w:val="-12"/>
                <w:position w:val="17"/>
              </w:rPr>
              <w:t>）建立健全各项环保管理制度，</w:t>
            </w:r>
            <w:r>
              <w:rPr>
                <w:rFonts w:ascii="SimSun" w:hAnsi="SimSun" w:eastAsia="SimSun" w:cs="SimSun"/>
                <w:sz w:val="24"/>
                <w:szCs w:val="24"/>
                <w:spacing w:val="25"/>
                <w:position w:val="17"/>
              </w:rPr>
              <w:t xml:space="preserve"> </w:t>
            </w:r>
            <w:r>
              <w:rPr>
                <w:rFonts w:ascii="SimSun" w:hAnsi="SimSun" w:eastAsia="SimSun" w:cs="SimSun"/>
                <w:sz w:val="24"/>
                <w:szCs w:val="24"/>
                <w:spacing w:val="-12"/>
                <w:position w:val="17"/>
              </w:rPr>
              <w:t>把环境保护</w:t>
            </w:r>
            <w:r>
              <w:rPr>
                <w:rFonts w:ascii="SimSun" w:hAnsi="SimSun" w:eastAsia="SimSun" w:cs="SimSun"/>
                <w:sz w:val="24"/>
                <w:szCs w:val="24"/>
                <w:spacing w:val="-13"/>
                <w:position w:val="17"/>
              </w:rPr>
              <w:t>责任落实到实处，</w:t>
            </w:r>
            <w:r>
              <w:rPr>
                <w:rFonts w:ascii="SimSun" w:hAnsi="SimSun" w:eastAsia="SimSun" w:cs="SimSun"/>
                <w:sz w:val="24"/>
                <w:szCs w:val="24"/>
                <w:spacing w:val="26"/>
                <w:position w:val="17"/>
              </w:rPr>
              <w:t xml:space="preserve"> </w:t>
            </w:r>
            <w:r>
              <w:rPr>
                <w:rFonts w:ascii="SimSun" w:hAnsi="SimSun" w:eastAsia="SimSun" w:cs="SimSun"/>
                <w:sz w:val="24"/>
                <w:szCs w:val="24"/>
                <w:spacing w:val="-13"/>
                <w:position w:val="17"/>
              </w:rPr>
              <w:t>确保污染物的</w:t>
            </w:r>
          </w:p>
          <w:p>
            <w:pPr>
              <w:ind w:left="111"/>
              <w:spacing w:before="1" w:line="219" w:lineRule="auto"/>
              <w:rPr>
                <w:rFonts w:ascii="SimSun" w:hAnsi="SimSun" w:eastAsia="SimSun" w:cs="SimSun"/>
                <w:sz w:val="24"/>
                <w:szCs w:val="24"/>
              </w:rPr>
            </w:pPr>
            <w:r>
              <w:rPr>
                <w:rFonts w:ascii="SimSun" w:hAnsi="SimSun" w:eastAsia="SimSun" w:cs="SimSun"/>
                <w:sz w:val="24"/>
                <w:szCs w:val="24"/>
                <w:spacing w:val="-3"/>
              </w:rPr>
              <w:t>达标排放，杜绝废气事故性非正常排放。</w:t>
            </w:r>
          </w:p>
          <w:p>
            <w:pPr>
              <w:ind w:left="598"/>
              <w:spacing w:before="182" w:line="220" w:lineRule="auto"/>
              <w:rPr>
                <w:rFonts w:ascii="SimSun" w:hAnsi="SimSun" w:eastAsia="SimSun" w:cs="SimSun"/>
                <w:sz w:val="24"/>
                <w:szCs w:val="24"/>
              </w:rPr>
            </w:pPr>
            <w:r>
              <w:rPr>
                <w:rFonts w:ascii="SimSun" w:hAnsi="SimSun" w:eastAsia="SimSun" w:cs="SimSun"/>
                <w:sz w:val="24"/>
                <w:szCs w:val="24"/>
                <w:spacing w:val="-2"/>
              </w:rPr>
              <w:t>（</w:t>
            </w:r>
            <w:r>
              <w:rPr>
                <w:rFonts w:ascii="Times New Roman" w:hAnsi="Times New Roman" w:eastAsia="Times New Roman" w:cs="Times New Roman"/>
                <w:sz w:val="24"/>
                <w:szCs w:val="24"/>
                <w:spacing w:val="-2"/>
              </w:rPr>
              <w:t>4</w:t>
            </w:r>
            <w:r>
              <w:rPr>
                <w:rFonts w:ascii="SimSun" w:hAnsi="SimSun" w:eastAsia="SimSun" w:cs="SimSun"/>
                <w:sz w:val="24"/>
                <w:szCs w:val="24"/>
                <w:spacing w:val="-2"/>
              </w:rPr>
              <w:t>）要及时收集、清理生产、生活固废，减少</w:t>
            </w:r>
            <w:r>
              <w:rPr>
                <w:rFonts w:ascii="SimSun" w:hAnsi="SimSun" w:eastAsia="SimSun" w:cs="SimSun"/>
                <w:sz w:val="24"/>
                <w:szCs w:val="24"/>
                <w:spacing w:val="-3"/>
              </w:rPr>
              <w:t>堆积。</w:t>
            </w:r>
          </w:p>
          <w:p>
            <w:pPr>
              <w:ind w:left="598"/>
              <w:spacing w:before="181" w:line="220" w:lineRule="auto"/>
              <w:rPr>
                <w:rFonts w:ascii="SimSun" w:hAnsi="SimSun" w:eastAsia="SimSun" w:cs="SimSun"/>
                <w:sz w:val="24"/>
                <w:szCs w:val="24"/>
              </w:rPr>
            </w:pPr>
            <w:r>
              <w:rPr>
                <w:rFonts w:ascii="SimSun" w:hAnsi="SimSun" w:eastAsia="SimSun" w:cs="SimSun"/>
                <w:sz w:val="24"/>
                <w:szCs w:val="24"/>
                <w:spacing w:val="-4"/>
              </w:rPr>
              <w:t>（</w:t>
            </w:r>
            <w:r>
              <w:rPr>
                <w:rFonts w:ascii="Times New Roman" w:hAnsi="Times New Roman" w:eastAsia="Times New Roman" w:cs="Times New Roman"/>
                <w:sz w:val="24"/>
                <w:szCs w:val="24"/>
                <w:spacing w:val="-4"/>
              </w:rPr>
              <w:t>5</w:t>
            </w:r>
            <w:r>
              <w:rPr>
                <w:rFonts w:ascii="SimSun" w:hAnsi="SimSun" w:eastAsia="SimSun" w:cs="SimSun"/>
                <w:sz w:val="24"/>
                <w:szCs w:val="24"/>
                <w:spacing w:val="-4"/>
              </w:rPr>
              <w:t>）做好项目环境保护验收工作。</w:t>
            </w:r>
          </w:p>
        </w:tc>
      </w:tr>
    </w:tbl>
    <w:p>
      <w:pPr>
        <w:pStyle w:val="BodyText"/>
        <w:rPr/>
      </w:pPr>
      <w:r/>
    </w:p>
    <w:p>
      <w:pPr>
        <w:sectPr>
          <w:footerReference w:type="default" r:id="rId183"/>
          <w:pgSz w:w="11907" w:h="16839"/>
          <w:pgMar w:top="400" w:right="1509" w:bottom="1217" w:left="1510" w:header="0" w:footer="1056" w:gutter="0"/>
        </w:sectPr>
        <w:rPr/>
      </w:pPr>
    </w:p>
    <w:p>
      <w:pPr>
        <w:pStyle w:val="BodyText"/>
        <w:spacing w:line="285" w:lineRule="auto"/>
        <w:rPr/>
      </w:pPr>
      <w:r/>
    </w:p>
    <w:p>
      <w:pPr>
        <w:pStyle w:val="BodyText"/>
        <w:spacing w:line="285" w:lineRule="auto"/>
        <w:rPr/>
      </w:pPr>
      <w:r/>
    </w:p>
    <w:p>
      <w:pPr>
        <w:pStyle w:val="BodyText"/>
        <w:spacing w:line="285" w:lineRule="auto"/>
        <w:rPr/>
      </w:pPr>
      <w:r/>
    </w:p>
    <w:p>
      <w:pPr>
        <w:pStyle w:val="BodyText"/>
        <w:spacing w:line="285" w:lineRule="auto"/>
        <w:rPr/>
      </w:pPr>
      <w:r/>
    </w:p>
    <w:p>
      <w:pPr>
        <w:ind w:left="306"/>
        <w:spacing w:before="88" w:line="225" w:lineRule="auto"/>
        <w:rPr>
          <w:rFonts w:ascii="SimSun" w:hAnsi="SimSun" w:eastAsia="SimSun" w:cs="SimSun"/>
          <w:sz w:val="27"/>
          <w:szCs w:val="27"/>
        </w:rPr>
      </w:pPr>
      <w:r>
        <w:rPr>
          <w:rFonts w:ascii="SimSun" w:hAnsi="SimSun" w:eastAsia="SimSun" w:cs="SimSun"/>
          <w:sz w:val="27"/>
          <w:szCs w:val="27"/>
          <w14:textOutline w14:w="5072" w14:cap="flat" w14:cmpd="sng">
            <w14:solidFill>
              <w14:srgbClr w14:val="000000"/>
            </w14:solidFill>
            <w14:prstDash w14:val="solid"/>
            <w14:miter w14:lim="10"/>
          </w14:textOutline>
          <w:spacing w:val="-4"/>
        </w:rPr>
        <w:t>附表</w:t>
      </w:r>
    </w:p>
    <w:p>
      <w:pPr>
        <w:ind w:left="4993"/>
        <w:spacing w:before="224" w:line="220" w:lineRule="auto"/>
        <w:rPr>
          <w:rFonts w:ascii="SimSun" w:hAnsi="SimSun" w:eastAsia="SimSun" w:cs="SimSun"/>
          <w:sz w:val="30"/>
          <w:szCs w:val="30"/>
        </w:rPr>
      </w:pPr>
      <w:r>
        <w:rPr>
          <w:rFonts w:ascii="SimSun" w:hAnsi="SimSun" w:eastAsia="SimSun" w:cs="SimSun"/>
          <w:sz w:val="30"/>
          <w:szCs w:val="30"/>
          <w14:textOutline w14:w="5442" w14:cap="flat" w14:cmpd="sng">
            <w14:solidFill>
              <w14:srgbClr w14:val="000000"/>
            </w14:solidFill>
            <w14:prstDash w14:val="solid"/>
            <w14:miter w14:lim="10"/>
          </w14:textOutline>
          <w:spacing w:val="-1"/>
        </w:rPr>
        <w:t>建设项目污染物排放量汇总表</w:t>
      </w:r>
    </w:p>
    <w:p>
      <w:pPr>
        <w:spacing w:before="210"/>
        <w:rPr/>
      </w:pPr>
      <w:r/>
    </w:p>
    <w:tbl>
      <w:tblPr>
        <w:tblStyle w:val="TableNormal"/>
        <w:tblW w:w="13968" w:type="dxa"/>
        <w:tblInd w:w="7" w:type="dxa"/>
        <w:tblLayout w:type="fixed"/>
        <w:tblBorders>
          <w:top w:val="single" w:color="000000" w:sz="2" w:space="0"/>
          <w:left w:val="single" w:color="000000" w:sz="2" w:space="0"/>
          <w:bottom w:val="single" w:color="000000" w:sz="2" w:space="0"/>
          <w:right w:val="single" w:color="000000" w:sz="2" w:space="0"/>
          <w:insideH w:val="single" w:color="000000" w:sz="2" w:space="0"/>
          <w:insideV w:val="single" w:color="000000" w:sz="2" w:space="0"/>
        </w:tblBorders>
      </w:tblPr>
      <w:tblGrid>
        <w:gridCol w:w="1054"/>
        <w:gridCol w:w="1959"/>
        <w:gridCol w:w="1699"/>
        <w:gridCol w:w="1274"/>
        <w:gridCol w:w="1700"/>
        <w:gridCol w:w="1557"/>
        <w:gridCol w:w="1569"/>
        <w:gridCol w:w="1936"/>
        <w:gridCol w:w="1220"/>
      </w:tblGrid>
      <w:tr>
        <w:trPr>
          <w:trHeight w:val="826" w:hRule="atLeast"/>
        </w:trPr>
        <w:tc>
          <w:tcPr>
            <w:tcW w:w="1054" w:type="dxa"/>
            <w:vAlign w:val="top"/>
            <w:tcBorders>
              <w:left w:val="single" w:color="000000" w:sz="6" w:space="0"/>
              <w:top w:val="single" w:color="000000" w:sz="6" w:space="0"/>
              <w:tl2br w:val="single" w:color="000000" w:sz="2" w:space="0"/>
            </w:tcBorders>
          </w:tcPr>
          <w:p>
            <w:pPr>
              <w:ind w:left="32" w:right="21" w:firstLine="593"/>
              <w:spacing w:before="172" w:line="229" w:lineRule="auto"/>
              <w:rPr>
                <w:rFonts w:ascii="SimSun" w:hAnsi="SimSun" w:eastAsia="SimSun" w:cs="SimSun"/>
                <w:sz w:val="21"/>
                <w:szCs w:val="21"/>
              </w:rPr>
            </w:pPr>
            <w:r>
              <w:rPr>
                <w:rFonts w:ascii="SimSun" w:hAnsi="SimSun" w:eastAsia="SimSun" w:cs="SimSun"/>
                <w:sz w:val="21"/>
                <w:szCs w:val="21"/>
                <w:spacing w:val="-12"/>
              </w:rPr>
              <w:t>项目</w:t>
            </w:r>
            <w:r>
              <w:rPr>
                <w:rFonts w:ascii="SimSun" w:hAnsi="SimSun" w:eastAsia="SimSun" w:cs="SimSun"/>
                <w:sz w:val="21"/>
                <w:szCs w:val="21"/>
              </w:rPr>
              <w:t xml:space="preserve"> </w:t>
            </w:r>
            <w:r>
              <w:rPr>
                <w:rFonts w:ascii="SimSun" w:hAnsi="SimSun" w:eastAsia="SimSun" w:cs="SimSun"/>
                <w:sz w:val="21"/>
                <w:szCs w:val="21"/>
                <w:spacing w:val="-6"/>
              </w:rPr>
              <w:t>分类</w:t>
            </w:r>
          </w:p>
        </w:tc>
        <w:tc>
          <w:tcPr>
            <w:tcW w:w="1959" w:type="dxa"/>
            <w:vAlign w:val="top"/>
            <w:tcBorders>
              <w:top w:val="single" w:color="000000" w:sz="6" w:space="0"/>
            </w:tcBorders>
          </w:tcPr>
          <w:p>
            <w:pPr>
              <w:ind w:left="485"/>
              <w:spacing w:before="308" w:line="220" w:lineRule="auto"/>
              <w:rPr>
                <w:rFonts w:ascii="SimSun" w:hAnsi="SimSun" w:eastAsia="SimSun" w:cs="SimSun"/>
                <w:sz w:val="21"/>
                <w:szCs w:val="21"/>
              </w:rPr>
            </w:pPr>
            <w:r>
              <w:rPr>
                <w:rFonts w:ascii="SimSun" w:hAnsi="SimSun" w:eastAsia="SimSun" w:cs="SimSun"/>
                <w:sz w:val="21"/>
                <w:szCs w:val="21"/>
                <w:spacing w:val="-10"/>
              </w:rPr>
              <w:t>污染物名称</w:t>
            </w:r>
          </w:p>
        </w:tc>
        <w:tc>
          <w:tcPr>
            <w:tcW w:w="1699" w:type="dxa"/>
            <w:vAlign w:val="top"/>
            <w:tcBorders>
              <w:top w:val="single" w:color="000000" w:sz="6" w:space="0"/>
            </w:tcBorders>
          </w:tcPr>
          <w:p>
            <w:pPr>
              <w:ind w:left="455"/>
              <w:spacing w:before="36" w:line="220" w:lineRule="auto"/>
              <w:rPr>
                <w:rFonts w:ascii="SimSun" w:hAnsi="SimSun" w:eastAsia="SimSun" w:cs="SimSun"/>
                <w:sz w:val="21"/>
                <w:szCs w:val="21"/>
              </w:rPr>
            </w:pPr>
            <w:r>
              <w:rPr>
                <w:rFonts w:ascii="SimSun" w:hAnsi="SimSun" w:eastAsia="SimSun" w:cs="SimSun"/>
                <w:sz w:val="21"/>
                <w:szCs w:val="21"/>
                <w:spacing w:val="-9"/>
              </w:rPr>
              <w:t>现有工程</w:t>
            </w:r>
          </w:p>
          <w:p>
            <w:pPr>
              <w:ind w:left="57"/>
              <w:spacing w:before="22" w:line="220" w:lineRule="auto"/>
              <w:rPr>
                <w:rFonts w:ascii="SimSun" w:hAnsi="SimSun" w:eastAsia="SimSun" w:cs="SimSun"/>
                <w:sz w:val="21"/>
                <w:szCs w:val="21"/>
              </w:rPr>
            </w:pPr>
            <w:r>
              <w:rPr>
                <w:rFonts w:ascii="SimSun" w:hAnsi="SimSun" w:eastAsia="SimSun" w:cs="SimSun"/>
                <w:sz w:val="21"/>
                <w:szCs w:val="21"/>
                <w:spacing w:val="-11"/>
              </w:rPr>
              <w:t>排放量（固体废物</w:t>
            </w:r>
          </w:p>
          <w:p>
            <w:pPr>
              <w:ind w:left="349"/>
              <w:spacing w:before="21" w:line="207" w:lineRule="auto"/>
              <w:rPr>
                <w:rFonts w:ascii="SimSun" w:hAnsi="SimSun" w:eastAsia="SimSun" w:cs="SimSun"/>
                <w:sz w:val="21"/>
                <w:szCs w:val="21"/>
              </w:rPr>
            </w:pPr>
            <w:r>
              <w:rPr>
                <w:rFonts w:ascii="SimSun" w:hAnsi="SimSun" w:eastAsia="SimSun" w:cs="SimSun"/>
                <w:sz w:val="21"/>
                <w:szCs w:val="21"/>
                <w:spacing w:val="-25"/>
              </w:rPr>
              <w:t>产生量）</w:t>
            </w:r>
            <w:r>
              <w:rPr>
                <w:rFonts w:ascii="SimSun" w:hAnsi="SimSun" w:eastAsia="SimSun" w:cs="SimSun"/>
                <w:sz w:val="21"/>
                <w:szCs w:val="21"/>
                <w:spacing w:val="-30"/>
              </w:rPr>
              <w:t xml:space="preserve"> </w:t>
            </w:r>
            <w:r>
              <w:rPr>
                <w:rFonts w:ascii="SimSun" w:hAnsi="SimSun" w:eastAsia="SimSun" w:cs="SimSun"/>
                <w:sz w:val="21"/>
                <w:szCs w:val="21"/>
                <w:spacing w:val="-25"/>
              </w:rPr>
              <w:t>①</w:t>
            </w:r>
          </w:p>
        </w:tc>
        <w:tc>
          <w:tcPr>
            <w:tcW w:w="1274" w:type="dxa"/>
            <w:vAlign w:val="top"/>
            <w:tcBorders>
              <w:top w:val="single" w:color="000000" w:sz="6" w:space="0"/>
            </w:tcBorders>
          </w:tcPr>
          <w:p>
            <w:pPr>
              <w:ind w:left="245"/>
              <w:spacing w:before="36" w:line="220" w:lineRule="auto"/>
              <w:rPr>
                <w:rFonts w:ascii="SimSun" w:hAnsi="SimSun" w:eastAsia="SimSun" w:cs="SimSun"/>
                <w:sz w:val="21"/>
                <w:szCs w:val="21"/>
              </w:rPr>
            </w:pPr>
            <w:r>
              <w:rPr>
                <w:rFonts w:ascii="SimSun" w:hAnsi="SimSun" w:eastAsia="SimSun" w:cs="SimSun"/>
                <w:sz w:val="21"/>
                <w:szCs w:val="21"/>
                <w:spacing w:val="-9"/>
              </w:rPr>
              <w:t>现有工程</w:t>
            </w:r>
          </w:p>
          <w:p>
            <w:pPr>
              <w:ind w:left="146"/>
              <w:spacing w:before="22" w:line="220" w:lineRule="auto"/>
              <w:rPr>
                <w:rFonts w:ascii="SimSun" w:hAnsi="SimSun" w:eastAsia="SimSun" w:cs="SimSun"/>
                <w:sz w:val="21"/>
                <w:szCs w:val="21"/>
              </w:rPr>
            </w:pPr>
            <w:r>
              <w:rPr>
                <w:rFonts w:ascii="SimSun" w:hAnsi="SimSun" w:eastAsia="SimSun" w:cs="SimSun"/>
                <w:sz w:val="21"/>
                <w:szCs w:val="21"/>
                <w:spacing w:val="-10"/>
              </w:rPr>
              <w:t>许可排放量</w:t>
            </w:r>
          </w:p>
          <w:p>
            <w:pPr>
              <w:ind w:left="539"/>
              <w:spacing w:before="21" w:line="207" w:lineRule="auto"/>
              <w:rPr>
                <w:rFonts w:ascii="SimSun" w:hAnsi="SimSun" w:eastAsia="SimSun" w:cs="SimSun"/>
                <w:sz w:val="21"/>
                <w:szCs w:val="21"/>
              </w:rPr>
            </w:pPr>
            <w:r>
              <w:rPr>
                <w:rFonts w:ascii="SimSun" w:hAnsi="SimSun" w:eastAsia="SimSun" w:cs="SimSun"/>
                <w:sz w:val="21"/>
                <w:szCs w:val="21"/>
              </w:rPr>
              <w:t>②</w:t>
            </w:r>
          </w:p>
        </w:tc>
        <w:tc>
          <w:tcPr>
            <w:tcW w:w="1700" w:type="dxa"/>
            <w:vAlign w:val="top"/>
            <w:tcBorders>
              <w:top w:val="single" w:color="000000" w:sz="6" w:space="0"/>
            </w:tcBorders>
          </w:tcPr>
          <w:p>
            <w:pPr>
              <w:ind w:left="456"/>
              <w:spacing w:before="36" w:line="220" w:lineRule="auto"/>
              <w:rPr>
                <w:rFonts w:ascii="SimSun" w:hAnsi="SimSun" w:eastAsia="SimSun" w:cs="SimSun"/>
                <w:sz w:val="21"/>
                <w:szCs w:val="21"/>
              </w:rPr>
            </w:pPr>
            <w:r>
              <w:rPr>
                <w:rFonts w:ascii="SimSun" w:hAnsi="SimSun" w:eastAsia="SimSun" w:cs="SimSun"/>
                <w:sz w:val="21"/>
                <w:szCs w:val="21"/>
                <w:spacing w:val="-9"/>
              </w:rPr>
              <w:t>在建工程</w:t>
            </w:r>
          </w:p>
          <w:p>
            <w:pPr>
              <w:ind w:left="61"/>
              <w:spacing w:before="22" w:line="220" w:lineRule="auto"/>
              <w:rPr>
                <w:rFonts w:ascii="SimSun" w:hAnsi="SimSun" w:eastAsia="SimSun" w:cs="SimSun"/>
                <w:sz w:val="21"/>
                <w:szCs w:val="21"/>
              </w:rPr>
            </w:pPr>
            <w:r>
              <w:rPr>
                <w:rFonts w:ascii="SimSun" w:hAnsi="SimSun" w:eastAsia="SimSun" w:cs="SimSun"/>
                <w:sz w:val="21"/>
                <w:szCs w:val="21"/>
                <w:spacing w:val="-10"/>
              </w:rPr>
              <w:t>排放量（固体废物</w:t>
            </w:r>
          </w:p>
          <w:p>
            <w:pPr>
              <w:ind w:left="353"/>
              <w:spacing w:before="21" w:line="207" w:lineRule="auto"/>
              <w:rPr>
                <w:rFonts w:ascii="SimSun" w:hAnsi="SimSun" w:eastAsia="SimSun" w:cs="SimSun"/>
                <w:sz w:val="21"/>
                <w:szCs w:val="21"/>
              </w:rPr>
            </w:pPr>
            <w:r>
              <w:rPr>
                <w:rFonts w:ascii="SimSun" w:hAnsi="SimSun" w:eastAsia="SimSun" w:cs="SimSun"/>
                <w:sz w:val="21"/>
                <w:szCs w:val="21"/>
                <w:spacing w:val="-25"/>
              </w:rPr>
              <w:t>产生量）</w:t>
            </w:r>
            <w:r>
              <w:rPr>
                <w:rFonts w:ascii="SimSun" w:hAnsi="SimSun" w:eastAsia="SimSun" w:cs="SimSun"/>
                <w:sz w:val="21"/>
                <w:szCs w:val="21"/>
                <w:spacing w:val="-31"/>
              </w:rPr>
              <w:t xml:space="preserve"> </w:t>
            </w:r>
            <w:r>
              <w:rPr>
                <w:rFonts w:ascii="SimSun" w:hAnsi="SimSun" w:eastAsia="SimSun" w:cs="SimSun"/>
                <w:sz w:val="21"/>
                <w:szCs w:val="21"/>
                <w:spacing w:val="-25"/>
              </w:rPr>
              <w:t>③</w:t>
            </w:r>
          </w:p>
        </w:tc>
        <w:tc>
          <w:tcPr>
            <w:tcW w:w="1557" w:type="dxa"/>
            <w:vAlign w:val="top"/>
            <w:tcBorders>
              <w:top w:val="single" w:color="000000" w:sz="6" w:space="0"/>
            </w:tcBorders>
          </w:tcPr>
          <w:p>
            <w:pPr>
              <w:ind w:left="488"/>
              <w:spacing w:before="35" w:line="219" w:lineRule="auto"/>
              <w:rPr>
                <w:rFonts w:ascii="SimSun" w:hAnsi="SimSun" w:eastAsia="SimSun" w:cs="SimSun"/>
                <w:sz w:val="21"/>
                <w:szCs w:val="21"/>
              </w:rPr>
            </w:pPr>
            <w:r>
              <w:rPr>
                <w:rFonts w:ascii="SimSun" w:hAnsi="SimSun" w:eastAsia="SimSun" w:cs="SimSun"/>
                <w:sz w:val="21"/>
                <w:szCs w:val="21"/>
                <w:spacing w:val="-8"/>
              </w:rPr>
              <w:t>本项目</w:t>
            </w:r>
          </w:p>
          <w:p>
            <w:pPr>
              <w:ind w:left="184" w:right="70" w:hanging="93"/>
              <w:spacing w:before="23" w:line="223" w:lineRule="auto"/>
              <w:rPr>
                <w:rFonts w:ascii="SimSun" w:hAnsi="SimSun" w:eastAsia="SimSun" w:cs="SimSun"/>
                <w:sz w:val="21"/>
                <w:szCs w:val="21"/>
              </w:rPr>
            </w:pPr>
            <w:r>
              <w:rPr>
                <w:rFonts w:ascii="SimSun" w:hAnsi="SimSun" w:eastAsia="SimSun" w:cs="SimSun"/>
                <w:sz w:val="21"/>
                <w:szCs w:val="21"/>
                <w:spacing w:val="-12"/>
              </w:rPr>
              <w:t>排放量（固体废</w:t>
            </w:r>
            <w:r>
              <w:rPr>
                <w:rFonts w:ascii="SimSun" w:hAnsi="SimSun" w:eastAsia="SimSun" w:cs="SimSun"/>
                <w:sz w:val="21"/>
                <w:szCs w:val="21"/>
                <w:spacing w:val="2"/>
              </w:rPr>
              <w:t xml:space="preserve"> </w:t>
            </w:r>
            <w:r>
              <w:rPr>
                <w:rFonts w:ascii="SimSun" w:hAnsi="SimSun" w:eastAsia="SimSun" w:cs="SimSun"/>
                <w:sz w:val="21"/>
                <w:szCs w:val="21"/>
                <w:spacing w:val="-23"/>
              </w:rPr>
              <w:t>物产生量）</w:t>
            </w:r>
            <w:r>
              <w:rPr>
                <w:rFonts w:ascii="SimSun" w:hAnsi="SimSun" w:eastAsia="SimSun" w:cs="SimSun"/>
                <w:sz w:val="21"/>
                <w:szCs w:val="21"/>
                <w:spacing w:val="-30"/>
              </w:rPr>
              <w:t xml:space="preserve"> </w:t>
            </w:r>
            <w:r>
              <w:rPr>
                <w:rFonts w:ascii="SimSun" w:hAnsi="SimSun" w:eastAsia="SimSun" w:cs="SimSun"/>
                <w:sz w:val="21"/>
                <w:szCs w:val="21"/>
                <w:spacing w:val="-23"/>
              </w:rPr>
              <w:t>④</w:t>
            </w:r>
          </w:p>
        </w:tc>
        <w:tc>
          <w:tcPr>
            <w:tcW w:w="1569" w:type="dxa"/>
            <w:vAlign w:val="top"/>
            <w:tcBorders>
              <w:top w:val="single" w:color="000000" w:sz="6" w:space="0"/>
            </w:tcBorders>
          </w:tcPr>
          <w:p>
            <w:pPr>
              <w:ind w:left="193"/>
              <w:spacing w:before="35" w:line="220" w:lineRule="auto"/>
              <w:rPr>
                <w:rFonts w:ascii="SimSun" w:hAnsi="SimSun" w:eastAsia="SimSun" w:cs="SimSun"/>
                <w:sz w:val="21"/>
                <w:szCs w:val="21"/>
              </w:rPr>
            </w:pPr>
            <w:r>
              <w:rPr>
                <w:rFonts w:ascii="SimSun" w:hAnsi="SimSun" w:eastAsia="SimSun" w:cs="SimSun"/>
                <w:sz w:val="21"/>
                <w:szCs w:val="21"/>
                <w:spacing w:val="-23"/>
                <w:w w:val="97"/>
              </w:rPr>
              <w:t>以新带老削减量</w:t>
            </w:r>
          </w:p>
          <w:p>
            <w:pPr>
              <w:ind w:right="2"/>
              <w:spacing w:before="22" w:line="220" w:lineRule="auto"/>
              <w:jc w:val="right"/>
              <w:rPr>
                <w:rFonts w:ascii="SimSun" w:hAnsi="SimSun" w:eastAsia="SimSun" w:cs="SimSun"/>
                <w:sz w:val="21"/>
                <w:szCs w:val="21"/>
              </w:rPr>
            </w:pPr>
            <w:r>
              <w:rPr>
                <w:rFonts w:ascii="SimSun" w:hAnsi="SimSun" w:eastAsia="SimSun" w:cs="SimSun"/>
                <w:sz w:val="21"/>
                <w:szCs w:val="21"/>
                <w:spacing w:val="-26"/>
              </w:rPr>
              <w:t>（新建项目不填）</w:t>
            </w:r>
          </w:p>
          <w:p>
            <w:pPr>
              <w:ind w:left="686"/>
              <w:spacing w:before="21" w:line="207" w:lineRule="auto"/>
              <w:rPr>
                <w:rFonts w:ascii="SimSun" w:hAnsi="SimSun" w:eastAsia="SimSun" w:cs="SimSun"/>
                <w:sz w:val="21"/>
                <w:szCs w:val="21"/>
              </w:rPr>
            </w:pPr>
            <w:r>
              <w:rPr>
                <w:rFonts w:ascii="SimSun" w:hAnsi="SimSun" w:eastAsia="SimSun" w:cs="SimSun"/>
                <w:sz w:val="21"/>
                <w:szCs w:val="21"/>
              </w:rPr>
              <w:t>⑤</w:t>
            </w:r>
          </w:p>
        </w:tc>
        <w:tc>
          <w:tcPr>
            <w:tcW w:w="1936" w:type="dxa"/>
            <w:vAlign w:val="top"/>
            <w:tcBorders>
              <w:top w:val="single" w:color="000000" w:sz="6" w:space="0"/>
            </w:tcBorders>
          </w:tcPr>
          <w:p>
            <w:pPr>
              <w:ind w:left="445"/>
              <w:spacing w:before="35" w:line="219" w:lineRule="auto"/>
              <w:rPr>
                <w:rFonts w:ascii="SimSun" w:hAnsi="SimSun" w:eastAsia="SimSun" w:cs="SimSun"/>
                <w:sz w:val="21"/>
                <w:szCs w:val="21"/>
              </w:rPr>
            </w:pPr>
            <w:r>
              <w:rPr>
                <w:rFonts w:ascii="SimSun" w:hAnsi="SimSun" w:eastAsia="SimSun" w:cs="SimSun"/>
                <w:sz w:val="21"/>
                <w:szCs w:val="21"/>
                <w:spacing w:val="-23"/>
              </w:rPr>
              <w:t>本项目建成后</w:t>
            </w:r>
          </w:p>
          <w:p>
            <w:pPr>
              <w:ind w:right="6"/>
              <w:spacing w:before="23" w:line="220" w:lineRule="auto"/>
              <w:jc w:val="right"/>
              <w:rPr>
                <w:rFonts w:ascii="SimSun" w:hAnsi="SimSun" w:eastAsia="SimSun" w:cs="SimSun"/>
                <w:sz w:val="21"/>
                <w:szCs w:val="21"/>
              </w:rPr>
            </w:pPr>
            <w:r>
              <w:rPr>
                <w:rFonts w:ascii="SimSun" w:hAnsi="SimSun" w:eastAsia="SimSun" w:cs="SimSun"/>
                <w:sz w:val="21"/>
                <w:szCs w:val="21"/>
                <w:spacing w:val="-23"/>
                <w:w w:val="97"/>
              </w:rPr>
              <w:t>全厂排放</w:t>
            </w:r>
            <w:r>
              <w:rPr>
                <w:rFonts w:ascii="SimSun" w:hAnsi="SimSun" w:eastAsia="SimSun" w:cs="SimSun"/>
                <w:sz w:val="21"/>
                <w:szCs w:val="21"/>
                <w:spacing w:val="-22"/>
                <w:w w:val="97"/>
              </w:rPr>
              <w:t>量（固体废</w:t>
            </w:r>
            <w:r>
              <w:rPr>
                <w:rFonts w:ascii="SimSun" w:hAnsi="SimSun" w:eastAsia="SimSun" w:cs="SimSun"/>
                <w:sz w:val="21"/>
                <w:szCs w:val="21"/>
                <w:spacing w:val="-18"/>
                <w:w w:val="97"/>
              </w:rPr>
              <w:t>物</w:t>
            </w:r>
          </w:p>
          <w:p>
            <w:pPr>
              <w:ind w:left="517"/>
              <w:spacing w:before="21" w:line="207" w:lineRule="auto"/>
              <w:rPr>
                <w:rFonts w:ascii="SimSun" w:hAnsi="SimSun" w:eastAsia="SimSun" w:cs="SimSun"/>
                <w:sz w:val="21"/>
                <w:szCs w:val="21"/>
              </w:rPr>
            </w:pPr>
            <w:r>
              <w:rPr>
                <w:rFonts w:ascii="SimSun" w:hAnsi="SimSun" w:eastAsia="SimSun" w:cs="SimSun"/>
                <w:sz w:val="21"/>
                <w:szCs w:val="21"/>
                <w:spacing w:val="-25"/>
                <w:w w:val="99"/>
              </w:rPr>
              <w:t>产生量）⑥</w:t>
            </w:r>
          </w:p>
        </w:tc>
        <w:tc>
          <w:tcPr>
            <w:tcW w:w="1220" w:type="dxa"/>
            <w:vAlign w:val="top"/>
            <w:tcBorders>
              <w:right w:val="single" w:color="000000" w:sz="6" w:space="0"/>
              <w:top w:val="single" w:color="000000" w:sz="6" w:space="0"/>
            </w:tcBorders>
          </w:tcPr>
          <w:p>
            <w:pPr>
              <w:ind w:left="320"/>
              <w:spacing w:before="172" w:line="239" w:lineRule="auto"/>
              <w:rPr>
                <w:rFonts w:ascii="SimSun" w:hAnsi="SimSun" w:eastAsia="SimSun" w:cs="SimSun"/>
                <w:sz w:val="21"/>
                <w:szCs w:val="21"/>
              </w:rPr>
            </w:pPr>
            <w:r>
              <w:rPr>
                <w:rFonts w:ascii="SimSun" w:hAnsi="SimSun" w:eastAsia="SimSun" w:cs="SimSun"/>
                <w:sz w:val="21"/>
                <w:szCs w:val="21"/>
                <w:spacing w:val="-8"/>
              </w:rPr>
              <w:t>变化量</w:t>
            </w:r>
          </w:p>
          <w:p>
            <w:pPr>
              <w:ind w:left="510"/>
              <w:spacing w:line="217" w:lineRule="auto"/>
              <w:rPr>
                <w:rFonts w:ascii="SimSun" w:hAnsi="SimSun" w:eastAsia="SimSun" w:cs="SimSun"/>
                <w:sz w:val="21"/>
                <w:szCs w:val="21"/>
              </w:rPr>
            </w:pPr>
            <w:r>
              <w:rPr>
                <w:rFonts w:ascii="SimSun" w:hAnsi="SimSun" w:eastAsia="SimSun" w:cs="SimSun"/>
                <w:sz w:val="21"/>
                <w:szCs w:val="21"/>
              </w:rPr>
              <w:t>⑦</w:t>
            </w:r>
          </w:p>
        </w:tc>
      </w:tr>
      <w:tr>
        <w:trPr>
          <w:trHeight w:val="486" w:hRule="atLeast"/>
        </w:trPr>
        <w:tc>
          <w:tcPr>
            <w:tcW w:w="1054" w:type="dxa"/>
            <w:vAlign w:val="top"/>
            <w:vMerge w:val="restart"/>
            <w:tcBorders>
              <w:left w:val="single" w:color="000000" w:sz="6" w:space="0"/>
              <w:bottom w:val="nil"/>
            </w:tcBorders>
          </w:tcPr>
          <w:p>
            <w:pPr>
              <w:spacing w:line="328" w:lineRule="auto"/>
              <w:rPr>
                <w:rFonts w:ascii="Arial"/>
                <w:sz w:val="21"/>
              </w:rPr>
            </w:pPr>
            <w:r/>
          </w:p>
          <w:p>
            <w:pPr>
              <w:ind w:left="313"/>
              <w:spacing w:before="68" w:line="220" w:lineRule="auto"/>
              <w:rPr>
                <w:rFonts w:ascii="SimSun" w:hAnsi="SimSun" w:eastAsia="SimSun" w:cs="SimSun"/>
                <w:sz w:val="21"/>
                <w:szCs w:val="21"/>
              </w:rPr>
            </w:pPr>
            <w:r>
              <w:rPr>
                <w:rFonts w:ascii="SimSun" w:hAnsi="SimSun" w:eastAsia="SimSun" w:cs="SimSun"/>
                <w:sz w:val="21"/>
                <w:szCs w:val="21"/>
                <w:spacing w:val="-2"/>
              </w:rPr>
              <w:t>废气</w:t>
            </w:r>
          </w:p>
        </w:tc>
        <w:tc>
          <w:tcPr>
            <w:tcW w:w="1959" w:type="dxa"/>
            <w:vAlign w:val="top"/>
          </w:tcPr>
          <w:p>
            <w:pPr>
              <w:ind w:left="663"/>
              <w:spacing w:before="136" w:line="220" w:lineRule="auto"/>
              <w:rPr>
                <w:rFonts w:ascii="SimSun" w:hAnsi="SimSun" w:eastAsia="SimSun" w:cs="SimSun"/>
                <w:sz w:val="21"/>
                <w:szCs w:val="21"/>
              </w:rPr>
            </w:pPr>
            <w:r>
              <w:rPr>
                <w:rFonts w:ascii="SimSun" w:hAnsi="SimSun" w:eastAsia="SimSun" w:cs="SimSun"/>
                <w:sz w:val="21"/>
                <w:szCs w:val="21"/>
                <w:spacing w:val="-2"/>
              </w:rPr>
              <w:t>颗粒物</w:t>
            </w:r>
          </w:p>
        </w:tc>
        <w:tc>
          <w:tcPr>
            <w:tcW w:w="1699" w:type="dxa"/>
            <w:vAlign w:val="top"/>
          </w:tcPr>
          <w:p>
            <w:pPr>
              <w:ind w:left="812"/>
              <w:spacing w:before="17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274" w:type="dxa"/>
            <w:vAlign w:val="top"/>
          </w:tcPr>
          <w:p>
            <w:pPr>
              <w:ind w:left="603"/>
              <w:spacing w:before="17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00" w:type="dxa"/>
            <w:vAlign w:val="top"/>
          </w:tcPr>
          <w:p>
            <w:pPr>
              <w:ind w:left="801"/>
              <w:spacing w:before="172"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0</w:t>
            </w:r>
          </w:p>
        </w:tc>
        <w:tc>
          <w:tcPr>
            <w:tcW w:w="1557" w:type="dxa"/>
            <w:vAlign w:val="top"/>
          </w:tcPr>
          <w:p>
            <w:pPr>
              <w:ind w:left="389"/>
              <w:spacing w:before="17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0.2503t/a</w:t>
            </w:r>
          </w:p>
        </w:tc>
        <w:tc>
          <w:tcPr>
            <w:tcW w:w="1569" w:type="dxa"/>
            <w:vAlign w:val="top"/>
          </w:tcPr>
          <w:p>
            <w:pPr>
              <w:ind w:left="756"/>
              <w:spacing w:before="17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936" w:type="dxa"/>
            <w:vAlign w:val="top"/>
          </w:tcPr>
          <w:p>
            <w:pPr>
              <w:ind w:left="583"/>
              <w:spacing w:before="17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0.2503t/a</w:t>
            </w:r>
          </w:p>
        </w:tc>
        <w:tc>
          <w:tcPr>
            <w:tcW w:w="1220" w:type="dxa"/>
            <w:vAlign w:val="top"/>
            <w:tcBorders>
              <w:right w:val="single" w:color="000000" w:sz="6" w:space="0"/>
            </w:tcBorders>
          </w:tcPr>
          <w:p>
            <w:pPr>
              <w:ind w:left="223"/>
              <w:spacing w:before="17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0.2503t/a</w:t>
            </w:r>
          </w:p>
        </w:tc>
      </w:tr>
      <w:tr>
        <w:trPr>
          <w:trHeight w:val="517" w:hRule="atLeast"/>
        </w:trPr>
        <w:tc>
          <w:tcPr>
            <w:tcW w:w="1054" w:type="dxa"/>
            <w:vAlign w:val="top"/>
            <w:vMerge w:val="continue"/>
            <w:tcBorders>
              <w:left w:val="single" w:color="000000" w:sz="6" w:space="0"/>
              <w:top w:val="nil"/>
            </w:tcBorders>
          </w:tcPr>
          <w:p>
            <w:pPr>
              <w:rPr>
                <w:rFonts w:ascii="Arial"/>
                <w:sz w:val="21"/>
              </w:rPr>
            </w:pPr>
            <w:r/>
          </w:p>
        </w:tc>
        <w:tc>
          <w:tcPr>
            <w:tcW w:w="1959" w:type="dxa"/>
            <w:vAlign w:val="top"/>
          </w:tcPr>
          <w:p>
            <w:pPr>
              <w:ind w:left="457"/>
              <w:spacing w:before="153" w:line="220" w:lineRule="auto"/>
              <w:rPr>
                <w:rFonts w:ascii="SimSun" w:hAnsi="SimSun" w:eastAsia="SimSun" w:cs="SimSun"/>
                <w:sz w:val="21"/>
                <w:szCs w:val="21"/>
              </w:rPr>
            </w:pPr>
            <w:r>
              <w:rPr>
                <w:rFonts w:ascii="SimSun" w:hAnsi="SimSun" w:eastAsia="SimSun" w:cs="SimSun"/>
                <w:sz w:val="21"/>
                <w:szCs w:val="21"/>
                <w:spacing w:val="-2"/>
              </w:rPr>
              <w:t>非甲烷总烃</w:t>
            </w:r>
          </w:p>
        </w:tc>
        <w:tc>
          <w:tcPr>
            <w:tcW w:w="1699" w:type="dxa"/>
            <w:vAlign w:val="top"/>
          </w:tcPr>
          <w:p>
            <w:pPr>
              <w:ind w:left="812"/>
              <w:spacing w:before="187"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274" w:type="dxa"/>
            <w:vAlign w:val="top"/>
          </w:tcPr>
          <w:p>
            <w:pPr>
              <w:ind w:left="603"/>
              <w:spacing w:before="187"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00" w:type="dxa"/>
            <w:vAlign w:val="top"/>
          </w:tcPr>
          <w:p>
            <w:pPr>
              <w:ind w:left="801"/>
              <w:spacing w:before="189"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0</w:t>
            </w:r>
          </w:p>
        </w:tc>
        <w:tc>
          <w:tcPr>
            <w:tcW w:w="1557" w:type="dxa"/>
            <w:vAlign w:val="top"/>
          </w:tcPr>
          <w:p>
            <w:pPr>
              <w:ind w:left="389"/>
              <w:spacing w:before="187" w:line="19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0.0828t/a</w:t>
            </w:r>
          </w:p>
        </w:tc>
        <w:tc>
          <w:tcPr>
            <w:tcW w:w="1569" w:type="dxa"/>
            <w:vAlign w:val="top"/>
          </w:tcPr>
          <w:p>
            <w:pPr>
              <w:ind w:left="756"/>
              <w:spacing w:before="187"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936" w:type="dxa"/>
            <w:vAlign w:val="top"/>
          </w:tcPr>
          <w:p>
            <w:pPr>
              <w:ind w:left="583"/>
              <w:spacing w:before="187" w:line="19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0.0828t/a</w:t>
            </w:r>
          </w:p>
        </w:tc>
        <w:tc>
          <w:tcPr>
            <w:tcW w:w="1220" w:type="dxa"/>
            <w:vAlign w:val="top"/>
            <w:tcBorders>
              <w:right w:val="single" w:color="000000" w:sz="6" w:space="0"/>
            </w:tcBorders>
          </w:tcPr>
          <w:p>
            <w:pPr>
              <w:ind w:left="223"/>
              <w:spacing w:before="187" w:line="19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0.0828t/a</w:t>
            </w:r>
          </w:p>
        </w:tc>
      </w:tr>
      <w:tr>
        <w:trPr>
          <w:trHeight w:val="516" w:hRule="atLeast"/>
        </w:trPr>
        <w:tc>
          <w:tcPr>
            <w:tcW w:w="1054" w:type="dxa"/>
            <w:vAlign w:val="top"/>
            <w:vMerge w:val="restart"/>
            <w:tcBorders>
              <w:left w:val="single" w:color="000000" w:sz="6" w:space="0"/>
              <w:bottom w:val="nil"/>
            </w:tcBorders>
          </w:tcPr>
          <w:p>
            <w:pPr>
              <w:spacing w:line="345" w:lineRule="auto"/>
              <w:rPr>
                <w:rFonts w:ascii="Arial"/>
                <w:sz w:val="21"/>
              </w:rPr>
            </w:pPr>
            <w:r/>
          </w:p>
          <w:p>
            <w:pPr>
              <w:ind w:left="313"/>
              <w:spacing w:before="68" w:line="220" w:lineRule="auto"/>
              <w:rPr>
                <w:rFonts w:ascii="SimSun" w:hAnsi="SimSun" w:eastAsia="SimSun" w:cs="SimSun"/>
                <w:sz w:val="21"/>
                <w:szCs w:val="21"/>
              </w:rPr>
            </w:pPr>
            <w:r>
              <w:rPr>
                <w:rFonts w:ascii="SimSun" w:hAnsi="SimSun" w:eastAsia="SimSun" w:cs="SimSun"/>
                <w:sz w:val="21"/>
                <w:szCs w:val="21"/>
                <w:spacing w:val="-2"/>
              </w:rPr>
              <w:t>废水</w:t>
            </w:r>
          </w:p>
        </w:tc>
        <w:tc>
          <w:tcPr>
            <w:tcW w:w="1959" w:type="dxa"/>
            <w:vAlign w:val="top"/>
          </w:tcPr>
          <w:p>
            <w:pPr>
              <w:ind w:left="768"/>
              <w:spacing w:before="154" w:line="219" w:lineRule="auto"/>
              <w:rPr>
                <w:rFonts w:ascii="SimSun" w:hAnsi="SimSun" w:eastAsia="SimSun" w:cs="SimSun"/>
                <w:sz w:val="21"/>
                <w:szCs w:val="21"/>
              </w:rPr>
            </w:pPr>
            <w:r>
              <w:rPr>
                <w:rFonts w:ascii="SimSun" w:hAnsi="SimSun" w:eastAsia="SimSun" w:cs="SimSun"/>
                <w:sz w:val="21"/>
                <w:szCs w:val="21"/>
                <w:spacing w:val="-3"/>
              </w:rPr>
              <w:t>氨氮</w:t>
            </w:r>
          </w:p>
        </w:tc>
        <w:tc>
          <w:tcPr>
            <w:tcW w:w="1699" w:type="dxa"/>
            <w:vAlign w:val="top"/>
          </w:tcPr>
          <w:p>
            <w:pPr>
              <w:ind w:left="812"/>
              <w:spacing w:before="189"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274" w:type="dxa"/>
            <w:vAlign w:val="top"/>
          </w:tcPr>
          <w:p>
            <w:pPr>
              <w:ind w:left="603"/>
              <w:spacing w:before="189"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00" w:type="dxa"/>
            <w:vAlign w:val="top"/>
          </w:tcPr>
          <w:p>
            <w:pPr>
              <w:ind w:left="801"/>
              <w:spacing w:before="19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0</w:t>
            </w:r>
          </w:p>
        </w:tc>
        <w:tc>
          <w:tcPr>
            <w:tcW w:w="1557" w:type="dxa"/>
            <w:vAlign w:val="top"/>
          </w:tcPr>
          <w:p>
            <w:pPr>
              <w:ind w:left="336"/>
              <w:spacing w:before="189"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0.00059t/a</w:t>
            </w:r>
          </w:p>
        </w:tc>
        <w:tc>
          <w:tcPr>
            <w:tcW w:w="1569" w:type="dxa"/>
            <w:vAlign w:val="top"/>
          </w:tcPr>
          <w:p>
            <w:pPr>
              <w:ind w:left="756"/>
              <w:spacing w:before="189"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936" w:type="dxa"/>
            <w:vAlign w:val="top"/>
          </w:tcPr>
          <w:p>
            <w:pPr>
              <w:ind w:left="531"/>
              <w:spacing w:before="189"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0.00059t/a</w:t>
            </w:r>
          </w:p>
        </w:tc>
        <w:tc>
          <w:tcPr>
            <w:tcW w:w="1220" w:type="dxa"/>
            <w:vAlign w:val="top"/>
            <w:tcBorders>
              <w:right w:val="single" w:color="000000" w:sz="6" w:space="0"/>
            </w:tcBorders>
          </w:tcPr>
          <w:p>
            <w:pPr>
              <w:ind w:left="171"/>
              <w:spacing w:before="189"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0.00059t/a</w:t>
            </w:r>
          </w:p>
        </w:tc>
      </w:tr>
      <w:tr>
        <w:trPr>
          <w:trHeight w:val="517" w:hRule="atLeast"/>
        </w:trPr>
        <w:tc>
          <w:tcPr>
            <w:tcW w:w="1054" w:type="dxa"/>
            <w:vAlign w:val="top"/>
            <w:vMerge w:val="continue"/>
            <w:tcBorders>
              <w:left w:val="single" w:color="000000" w:sz="6" w:space="0"/>
              <w:top w:val="nil"/>
            </w:tcBorders>
          </w:tcPr>
          <w:p>
            <w:pPr>
              <w:rPr>
                <w:rFonts w:ascii="Arial"/>
                <w:sz w:val="21"/>
              </w:rPr>
            </w:pPr>
            <w:r/>
          </w:p>
        </w:tc>
        <w:tc>
          <w:tcPr>
            <w:tcW w:w="1959" w:type="dxa"/>
            <w:vAlign w:val="top"/>
          </w:tcPr>
          <w:p>
            <w:pPr>
              <w:ind w:left="455"/>
              <w:spacing w:before="156" w:line="219" w:lineRule="auto"/>
              <w:rPr>
                <w:rFonts w:ascii="SimSun" w:hAnsi="SimSun" w:eastAsia="SimSun" w:cs="SimSun"/>
                <w:sz w:val="21"/>
                <w:szCs w:val="21"/>
              </w:rPr>
            </w:pPr>
            <w:r>
              <w:rPr>
                <w:rFonts w:ascii="SimSun" w:hAnsi="SimSun" w:eastAsia="SimSun" w:cs="SimSun"/>
                <w:sz w:val="21"/>
                <w:szCs w:val="21"/>
                <w:spacing w:val="-2"/>
              </w:rPr>
              <w:t>化学需氧量</w:t>
            </w:r>
          </w:p>
        </w:tc>
        <w:tc>
          <w:tcPr>
            <w:tcW w:w="1699" w:type="dxa"/>
            <w:vAlign w:val="top"/>
          </w:tcPr>
          <w:p>
            <w:pPr>
              <w:ind w:left="812"/>
              <w:spacing w:before="19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274" w:type="dxa"/>
            <w:vAlign w:val="top"/>
          </w:tcPr>
          <w:p>
            <w:pPr>
              <w:ind w:left="603"/>
              <w:spacing w:before="19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00" w:type="dxa"/>
            <w:vAlign w:val="top"/>
          </w:tcPr>
          <w:p>
            <w:pPr>
              <w:ind w:left="801"/>
              <w:spacing w:before="193"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0</w:t>
            </w:r>
          </w:p>
        </w:tc>
        <w:tc>
          <w:tcPr>
            <w:tcW w:w="1557" w:type="dxa"/>
            <w:vAlign w:val="top"/>
          </w:tcPr>
          <w:p>
            <w:pPr>
              <w:ind w:left="336"/>
              <w:spacing w:before="19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0.00151t/a</w:t>
            </w:r>
          </w:p>
        </w:tc>
        <w:tc>
          <w:tcPr>
            <w:tcW w:w="1569" w:type="dxa"/>
            <w:vAlign w:val="top"/>
          </w:tcPr>
          <w:p>
            <w:pPr>
              <w:ind w:left="756"/>
              <w:spacing w:before="19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936" w:type="dxa"/>
            <w:vAlign w:val="top"/>
          </w:tcPr>
          <w:p>
            <w:pPr>
              <w:ind w:left="531"/>
              <w:spacing w:before="19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0.00151t/a</w:t>
            </w:r>
          </w:p>
        </w:tc>
        <w:tc>
          <w:tcPr>
            <w:tcW w:w="1220" w:type="dxa"/>
            <w:vAlign w:val="top"/>
            <w:tcBorders>
              <w:right w:val="single" w:color="000000" w:sz="6" w:space="0"/>
            </w:tcBorders>
          </w:tcPr>
          <w:p>
            <w:pPr>
              <w:ind w:left="171"/>
              <w:spacing w:before="19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0.00151t/a</w:t>
            </w:r>
          </w:p>
        </w:tc>
      </w:tr>
      <w:tr>
        <w:trPr>
          <w:trHeight w:val="367" w:hRule="atLeast"/>
        </w:trPr>
        <w:tc>
          <w:tcPr>
            <w:tcW w:w="1054" w:type="dxa"/>
            <w:vAlign w:val="top"/>
            <w:vMerge w:val="restart"/>
            <w:tcBorders>
              <w:left w:val="single" w:color="000000" w:sz="6" w:space="0"/>
              <w:bottom w:val="nil"/>
            </w:tcBorders>
          </w:tcPr>
          <w:p>
            <w:pPr>
              <w:spacing w:line="286" w:lineRule="auto"/>
              <w:rPr>
                <w:rFonts w:ascii="Arial"/>
                <w:sz w:val="21"/>
              </w:rPr>
            </w:pPr>
            <w:r/>
          </w:p>
          <w:p>
            <w:pPr>
              <w:spacing w:line="286" w:lineRule="auto"/>
              <w:rPr>
                <w:rFonts w:ascii="Arial"/>
                <w:sz w:val="21"/>
              </w:rPr>
            </w:pPr>
            <w:r/>
          </w:p>
          <w:p>
            <w:pPr>
              <w:spacing w:line="286" w:lineRule="auto"/>
              <w:rPr>
                <w:rFonts w:ascii="Arial"/>
                <w:sz w:val="21"/>
              </w:rPr>
            </w:pPr>
            <w:r/>
          </w:p>
          <w:p>
            <w:pPr>
              <w:spacing w:line="287" w:lineRule="auto"/>
              <w:rPr>
                <w:rFonts w:ascii="Arial"/>
                <w:sz w:val="21"/>
              </w:rPr>
            </w:pPr>
            <w:r/>
          </w:p>
          <w:p>
            <w:pPr>
              <w:spacing w:line="287" w:lineRule="auto"/>
              <w:rPr>
                <w:rFonts w:ascii="Arial"/>
                <w:sz w:val="21"/>
              </w:rPr>
            </w:pPr>
            <w:r/>
          </w:p>
          <w:p>
            <w:pPr>
              <w:ind w:left="228"/>
              <w:spacing w:before="68" w:line="239" w:lineRule="auto"/>
              <w:rPr>
                <w:rFonts w:ascii="SimSun" w:hAnsi="SimSun" w:eastAsia="SimSun" w:cs="SimSun"/>
                <w:sz w:val="21"/>
                <w:szCs w:val="21"/>
              </w:rPr>
            </w:pPr>
            <w:r>
              <w:rPr>
                <w:rFonts w:ascii="SimSun" w:hAnsi="SimSun" w:eastAsia="SimSun" w:cs="SimSun"/>
                <w:sz w:val="21"/>
                <w:szCs w:val="21"/>
                <w:spacing w:val="-6"/>
              </w:rPr>
              <w:t>固体废</w:t>
            </w:r>
          </w:p>
          <w:p>
            <w:pPr>
              <w:ind w:left="420"/>
              <w:spacing w:before="1" w:line="220" w:lineRule="auto"/>
              <w:rPr>
                <w:rFonts w:ascii="SimSun" w:hAnsi="SimSun" w:eastAsia="SimSun" w:cs="SimSun"/>
                <w:sz w:val="21"/>
                <w:szCs w:val="21"/>
              </w:rPr>
            </w:pPr>
            <w:r>
              <w:rPr>
                <w:rFonts w:ascii="SimSun" w:hAnsi="SimSun" w:eastAsia="SimSun" w:cs="SimSun"/>
                <w:sz w:val="21"/>
                <w:szCs w:val="21"/>
              </w:rPr>
              <w:t>物</w:t>
            </w:r>
          </w:p>
        </w:tc>
        <w:tc>
          <w:tcPr>
            <w:tcW w:w="1959" w:type="dxa"/>
            <w:vAlign w:val="top"/>
          </w:tcPr>
          <w:p>
            <w:pPr>
              <w:ind w:left="453"/>
              <w:spacing w:before="82" w:line="219" w:lineRule="auto"/>
              <w:rPr>
                <w:rFonts w:ascii="SimSun" w:hAnsi="SimSun" w:eastAsia="SimSun" w:cs="SimSun"/>
                <w:sz w:val="21"/>
                <w:szCs w:val="21"/>
              </w:rPr>
            </w:pPr>
            <w:r>
              <w:rPr>
                <w:rFonts w:ascii="SimSun" w:hAnsi="SimSun" w:eastAsia="SimSun" w:cs="SimSun"/>
                <w:sz w:val="21"/>
                <w:szCs w:val="21"/>
                <w:spacing w:val="-2"/>
              </w:rPr>
              <w:t>废玻璃角料</w:t>
            </w:r>
          </w:p>
        </w:tc>
        <w:tc>
          <w:tcPr>
            <w:tcW w:w="1699" w:type="dxa"/>
            <w:vAlign w:val="top"/>
          </w:tcPr>
          <w:p>
            <w:pPr>
              <w:ind w:left="812"/>
              <w:spacing w:before="117"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274" w:type="dxa"/>
            <w:vAlign w:val="top"/>
          </w:tcPr>
          <w:p>
            <w:pPr>
              <w:ind w:left="603"/>
              <w:spacing w:before="117"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00" w:type="dxa"/>
            <w:vAlign w:val="top"/>
          </w:tcPr>
          <w:p>
            <w:pPr>
              <w:ind w:left="801"/>
              <w:spacing w:before="118"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0</w:t>
            </w:r>
          </w:p>
        </w:tc>
        <w:tc>
          <w:tcPr>
            <w:tcW w:w="1557" w:type="dxa"/>
            <w:vAlign w:val="top"/>
          </w:tcPr>
          <w:p>
            <w:pPr>
              <w:ind w:left="570"/>
              <w:spacing w:before="117"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25t/a</w:t>
            </w:r>
          </w:p>
        </w:tc>
        <w:tc>
          <w:tcPr>
            <w:tcW w:w="1569" w:type="dxa"/>
            <w:vAlign w:val="top"/>
          </w:tcPr>
          <w:p>
            <w:pPr>
              <w:ind w:left="756"/>
              <w:spacing w:before="117"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936" w:type="dxa"/>
            <w:vAlign w:val="top"/>
          </w:tcPr>
          <w:p>
            <w:pPr>
              <w:ind w:left="764"/>
              <w:spacing w:before="117"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25t/a</w:t>
            </w:r>
          </w:p>
        </w:tc>
        <w:tc>
          <w:tcPr>
            <w:tcW w:w="1220" w:type="dxa"/>
            <w:vAlign w:val="top"/>
            <w:tcBorders>
              <w:right w:val="single" w:color="000000" w:sz="6" w:space="0"/>
            </w:tcBorders>
          </w:tcPr>
          <w:p>
            <w:pPr>
              <w:ind w:left="404"/>
              <w:spacing w:before="117"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25t/a</w:t>
            </w:r>
          </w:p>
        </w:tc>
      </w:tr>
      <w:tr>
        <w:trPr>
          <w:trHeight w:val="276" w:hRule="atLeast"/>
        </w:trPr>
        <w:tc>
          <w:tcPr>
            <w:tcW w:w="1054" w:type="dxa"/>
            <w:vAlign w:val="top"/>
            <w:vMerge w:val="continue"/>
            <w:tcBorders>
              <w:left w:val="single" w:color="000000" w:sz="6" w:space="0"/>
              <w:bottom w:val="nil"/>
              <w:top w:val="nil"/>
            </w:tcBorders>
          </w:tcPr>
          <w:p>
            <w:pPr>
              <w:rPr>
                <w:rFonts w:ascii="Arial"/>
                <w:sz w:val="21"/>
              </w:rPr>
            </w:pPr>
            <w:r/>
          </w:p>
        </w:tc>
        <w:tc>
          <w:tcPr>
            <w:tcW w:w="1959" w:type="dxa"/>
            <w:vAlign w:val="top"/>
          </w:tcPr>
          <w:p>
            <w:pPr>
              <w:ind w:left="247"/>
              <w:spacing w:before="38" w:line="200" w:lineRule="auto"/>
              <w:rPr>
                <w:rFonts w:ascii="SimSun" w:hAnsi="SimSun" w:eastAsia="SimSun" w:cs="SimSun"/>
                <w:sz w:val="21"/>
                <w:szCs w:val="21"/>
              </w:rPr>
            </w:pPr>
            <w:r>
              <w:rPr>
                <w:rFonts w:ascii="SimSun" w:hAnsi="SimSun" w:eastAsia="SimSun" w:cs="SimSun"/>
                <w:sz w:val="21"/>
                <w:szCs w:val="21"/>
                <w:spacing w:val="-2"/>
              </w:rPr>
              <w:t>不合格玻璃产品</w:t>
            </w:r>
          </w:p>
        </w:tc>
        <w:tc>
          <w:tcPr>
            <w:tcW w:w="1699" w:type="dxa"/>
            <w:vAlign w:val="top"/>
          </w:tcPr>
          <w:p>
            <w:pPr>
              <w:ind w:left="812"/>
              <w:spacing w:before="72" w:line="19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274" w:type="dxa"/>
            <w:vAlign w:val="top"/>
          </w:tcPr>
          <w:p>
            <w:pPr>
              <w:ind w:left="603"/>
              <w:spacing w:before="72" w:line="19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00" w:type="dxa"/>
            <w:vAlign w:val="top"/>
          </w:tcPr>
          <w:p>
            <w:pPr>
              <w:ind w:left="801"/>
              <w:spacing w:before="74"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0</w:t>
            </w:r>
          </w:p>
        </w:tc>
        <w:tc>
          <w:tcPr>
            <w:tcW w:w="1557" w:type="dxa"/>
            <w:vAlign w:val="top"/>
          </w:tcPr>
          <w:p>
            <w:pPr>
              <w:ind w:left="628"/>
              <w:spacing w:before="72" w:line="19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5t/a</w:t>
            </w:r>
          </w:p>
        </w:tc>
        <w:tc>
          <w:tcPr>
            <w:tcW w:w="1569" w:type="dxa"/>
            <w:vAlign w:val="top"/>
          </w:tcPr>
          <w:p>
            <w:pPr>
              <w:ind w:left="756"/>
              <w:spacing w:before="72" w:line="19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936" w:type="dxa"/>
            <w:vAlign w:val="top"/>
          </w:tcPr>
          <w:p>
            <w:pPr>
              <w:ind w:left="822"/>
              <w:spacing w:before="72" w:line="19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5t/a</w:t>
            </w:r>
          </w:p>
        </w:tc>
        <w:tc>
          <w:tcPr>
            <w:tcW w:w="1220" w:type="dxa"/>
            <w:vAlign w:val="top"/>
            <w:tcBorders>
              <w:right w:val="single" w:color="000000" w:sz="6" w:space="0"/>
            </w:tcBorders>
          </w:tcPr>
          <w:p>
            <w:pPr>
              <w:ind w:left="462"/>
              <w:spacing w:before="72" w:line="19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3"/>
              </w:rPr>
              <w:t>5t/a</w:t>
            </w:r>
          </w:p>
        </w:tc>
      </w:tr>
      <w:tr>
        <w:trPr>
          <w:trHeight w:val="300" w:hRule="atLeast"/>
        </w:trPr>
        <w:tc>
          <w:tcPr>
            <w:tcW w:w="1054" w:type="dxa"/>
            <w:vAlign w:val="top"/>
            <w:vMerge w:val="continue"/>
            <w:tcBorders>
              <w:left w:val="single" w:color="000000" w:sz="6" w:space="0"/>
              <w:bottom w:val="nil"/>
              <w:top w:val="nil"/>
            </w:tcBorders>
          </w:tcPr>
          <w:p>
            <w:pPr>
              <w:rPr>
                <w:rFonts w:ascii="Arial"/>
                <w:sz w:val="21"/>
              </w:rPr>
            </w:pPr>
            <w:r/>
          </w:p>
        </w:tc>
        <w:tc>
          <w:tcPr>
            <w:tcW w:w="1959" w:type="dxa"/>
            <w:vAlign w:val="top"/>
          </w:tcPr>
          <w:p>
            <w:pPr>
              <w:ind w:left="349"/>
              <w:spacing w:before="51" w:line="210" w:lineRule="auto"/>
              <w:rPr>
                <w:rFonts w:ascii="SimSun" w:hAnsi="SimSun" w:eastAsia="SimSun" w:cs="SimSun"/>
                <w:sz w:val="21"/>
                <w:szCs w:val="21"/>
              </w:rPr>
            </w:pPr>
            <w:r>
              <w:rPr>
                <w:rFonts w:ascii="SimSun" w:hAnsi="SimSun" w:eastAsia="SimSun" w:cs="SimSun"/>
                <w:sz w:val="21"/>
                <w:szCs w:val="21"/>
                <w:spacing w:val="-2"/>
              </w:rPr>
              <w:t>铝条切割废料</w:t>
            </w:r>
          </w:p>
        </w:tc>
        <w:tc>
          <w:tcPr>
            <w:tcW w:w="1699" w:type="dxa"/>
            <w:vAlign w:val="top"/>
          </w:tcPr>
          <w:p>
            <w:pPr>
              <w:ind w:left="812"/>
              <w:spacing w:before="85" w:line="203"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274" w:type="dxa"/>
            <w:vAlign w:val="top"/>
          </w:tcPr>
          <w:p>
            <w:pPr>
              <w:ind w:left="603"/>
              <w:spacing w:before="85" w:line="203"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00" w:type="dxa"/>
            <w:vAlign w:val="top"/>
          </w:tcPr>
          <w:p>
            <w:pPr>
              <w:ind w:left="801"/>
              <w:spacing w:before="87"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0</w:t>
            </w:r>
          </w:p>
        </w:tc>
        <w:tc>
          <w:tcPr>
            <w:tcW w:w="1557" w:type="dxa"/>
            <w:vAlign w:val="top"/>
          </w:tcPr>
          <w:p>
            <w:pPr>
              <w:ind w:left="495"/>
              <w:spacing w:before="85" w:line="19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0.15t/a</w:t>
            </w:r>
          </w:p>
        </w:tc>
        <w:tc>
          <w:tcPr>
            <w:tcW w:w="1569" w:type="dxa"/>
            <w:vAlign w:val="top"/>
          </w:tcPr>
          <w:p>
            <w:pPr>
              <w:ind w:left="756"/>
              <w:spacing w:before="85" w:line="203"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936" w:type="dxa"/>
            <w:vAlign w:val="top"/>
          </w:tcPr>
          <w:p>
            <w:pPr>
              <w:ind w:left="689"/>
              <w:spacing w:before="85" w:line="19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0.15t/a</w:t>
            </w:r>
          </w:p>
        </w:tc>
        <w:tc>
          <w:tcPr>
            <w:tcW w:w="1220" w:type="dxa"/>
            <w:vAlign w:val="top"/>
            <w:tcBorders>
              <w:right w:val="single" w:color="000000" w:sz="6" w:space="0"/>
            </w:tcBorders>
          </w:tcPr>
          <w:p>
            <w:pPr>
              <w:ind w:left="328"/>
              <w:spacing w:before="85" w:line="19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0.15t/a</w:t>
            </w:r>
          </w:p>
        </w:tc>
      </w:tr>
      <w:tr>
        <w:trPr>
          <w:trHeight w:val="325" w:hRule="atLeast"/>
        </w:trPr>
        <w:tc>
          <w:tcPr>
            <w:tcW w:w="1054" w:type="dxa"/>
            <w:vAlign w:val="top"/>
            <w:vMerge w:val="continue"/>
            <w:tcBorders>
              <w:left w:val="single" w:color="000000" w:sz="6" w:space="0"/>
              <w:bottom w:val="nil"/>
              <w:top w:val="nil"/>
            </w:tcBorders>
          </w:tcPr>
          <w:p>
            <w:pPr>
              <w:rPr>
                <w:rFonts w:ascii="Arial"/>
                <w:sz w:val="21"/>
              </w:rPr>
            </w:pPr>
            <w:r/>
          </w:p>
        </w:tc>
        <w:tc>
          <w:tcPr>
            <w:tcW w:w="1959" w:type="dxa"/>
            <w:vAlign w:val="top"/>
          </w:tcPr>
          <w:p>
            <w:pPr>
              <w:ind w:left="454"/>
              <w:spacing w:before="64" w:line="220" w:lineRule="auto"/>
              <w:rPr>
                <w:rFonts w:ascii="SimSun" w:hAnsi="SimSun" w:eastAsia="SimSun" w:cs="SimSun"/>
                <w:sz w:val="21"/>
                <w:szCs w:val="21"/>
              </w:rPr>
            </w:pPr>
            <w:r>
              <w:rPr>
                <w:rFonts w:ascii="SimSun" w:hAnsi="SimSun" w:eastAsia="SimSun" w:cs="SimSun"/>
                <w:sz w:val="21"/>
                <w:szCs w:val="21"/>
                <w:spacing w:val="-2"/>
              </w:rPr>
              <w:t>沉淀罐沉渣</w:t>
            </w:r>
          </w:p>
        </w:tc>
        <w:tc>
          <w:tcPr>
            <w:tcW w:w="1699" w:type="dxa"/>
            <w:vAlign w:val="top"/>
          </w:tcPr>
          <w:p>
            <w:pPr>
              <w:ind w:left="812"/>
              <w:spacing w:before="98" w:line="21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274" w:type="dxa"/>
            <w:vAlign w:val="top"/>
          </w:tcPr>
          <w:p>
            <w:pPr>
              <w:ind w:left="603"/>
              <w:spacing w:before="98" w:line="21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00" w:type="dxa"/>
            <w:vAlign w:val="top"/>
          </w:tcPr>
          <w:p>
            <w:pPr>
              <w:ind w:left="801"/>
              <w:spacing w:before="100"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0</w:t>
            </w:r>
          </w:p>
        </w:tc>
        <w:tc>
          <w:tcPr>
            <w:tcW w:w="1557" w:type="dxa"/>
            <w:vAlign w:val="top"/>
          </w:tcPr>
          <w:p>
            <w:pPr>
              <w:ind w:left="563"/>
              <w:spacing w:before="98" w:line="21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4"/>
              </w:rPr>
              <w:t>1.0t/a</w:t>
            </w:r>
          </w:p>
        </w:tc>
        <w:tc>
          <w:tcPr>
            <w:tcW w:w="1569" w:type="dxa"/>
            <w:vAlign w:val="top"/>
          </w:tcPr>
          <w:p>
            <w:pPr>
              <w:ind w:left="756"/>
              <w:spacing w:before="98" w:line="21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936" w:type="dxa"/>
            <w:vAlign w:val="top"/>
          </w:tcPr>
          <w:p>
            <w:pPr>
              <w:ind w:left="758"/>
              <w:spacing w:before="98" w:line="21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4"/>
              </w:rPr>
              <w:t>1.0t/a</w:t>
            </w:r>
          </w:p>
        </w:tc>
        <w:tc>
          <w:tcPr>
            <w:tcW w:w="1220" w:type="dxa"/>
            <w:vAlign w:val="top"/>
            <w:tcBorders>
              <w:right w:val="single" w:color="000000" w:sz="6" w:space="0"/>
            </w:tcBorders>
          </w:tcPr>
          <w:p>
            <w:pPr>
              <w:ind w:left="398"/>
              <w:spacing w:before="98" w:line="21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4"/>
              </w:rPr>
              <w:t>1.0t/a</w:t>
            </w:r>
          </w:p>
        </w:tc>
      </w:tr>
      <w:tr>
        <w:trPr>
          <w:trHeight w:val="366" w:hRule="atLeast"/>
        </w:trPr>
        <w:tc>
          <w:tcPr>
            <w:tcW w:w="1054" w:type="dxa"/>
            <w:vAlign w:val="top"/>
            <w:vMerge w:val="continue"/>
            <w:tcBorders>
              <w:left w:val="single" w:color="000000" w:sz="6" w:space="0"/>
              <w:bottom w:val="nil"/>
              <w:top w:val="nil"/>
            </w:tcBorders>
          </w:tcPr>
          <w:p>
            <w:pPr>
              <w:rPr>
                <w:rFonts w:ascii="Arial"/>
                <w:sz w:val="21"/>
              </w:rPr>
            </w:pPr>
            <w:r/>
          </w:p>
        </w:tc>
        <w:tc>
          <w:tcPr>
            <w:tcW w:w="1959" w:type="dxa"/>
            <w:vAlign w:val="top"/>
          </w:tcPr>
          <w:p>
            <w:pPr>
              <w:ind w:left="141"/>
              <w:spacing w:before="86" w:line="219" w:lineRule="auto"/>
              <w:rPr>
                <w:rFonts w:ascii="SimSun" w:hAnsi="SimSun" w:eastAsia="SimSun" w:cs="SimSun"/>
                <w:sz w:val="21"/>
                <w:szCs w:val="21"/>
              </w:rPr>
            </w:pPr>
            <w:r>
              <w:rPr>
                <w:rFonts w:ascii="SimSun" w:hAnsi="SimSun" w:eastAsia="SimSun" w:cs="SimSun"/>
                <w:sz w:val="21"/>
                <w:szCs w:val="21"/>
                <w:spacing w:val="-2"/>
              </w:rPr>
              <w:t>一般性废包装材料</w:t>
            </w:r>
          </w:p>
        </w:tc>
        <w:tc>
          <w:tcPr>
            <w:tcW w:w="1699" w:type="dxa"/>
            <w:vAlign w:val="top"/>
          </w:tcPr>
          <w:p>
            <w:pPr>
              <w:ind w:left="812"/>
              <w:spacing w:before="12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274" w:type="dxa"/>
            <w:vAlign w:val="top"/>
          </w:tcPr>
          <w:p>
            <w:pPr>
              <w:ind w:left="603"/>
              <w:spacing w:before="12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00" w:type="dxa"/>
            <w:vAlign w:val="top"/>
          </w:tcPr>
          <w:p>
            <w:pPr>
              <w:ind w:left="801"/>
              <w:spacing w:before="123"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0</w:t>
            </w:r>
          </w:p>
        </w:tc>
        <w:tc>
          <w:tcPr>
            <w:tcW w:w="1557" w:type="dxa"/>
            <w:vAlign w:val="top"/>
          </w:tcPr>
          <w:p>
            <w:pPr>
              <w:ind w:left="495"/>
              <w:spacing w:before="12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0.02t/a</w:t>
            </w:r>
          </w:p>
        </w:tc>
        <w:tc>
          <w:tcPr>
            <w:tcW w:w="1569" w:type="dxa"/>
            <w:vAlign w:val="top"/>
          </w:tcPr>
          <w:p>
            <w:pPr>
              <w:ind w:left="756"/>
              <w:spacing w:before="12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936" w:type="dxa"/>
            <w:vAlign w:val="top"/>
          </w:tcPr>
          <w:p>
            <w:pPr>
              <w:ind w:left="689"/>
              <w:spacing w:before="12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0.02t/a</w:t>
            </w:r>
          </w:p>
        </w:tc>
        <w:tc>
          <w:tcPr>
            <w:tcW w:w="1220" w:type="dxa"/>
            <w:vAlign w:val="top"/>
            <w:tcBorders>
              <w:right w:val="single" w:color="000000" w:sz="6" w:space="0"/>
            </w:tcBorders>
          </w:tcPr>
          <w:p>
            <w:pPr>
              <w:ind w:left="328"/>
              <w:spacing w:before="121" w:line="232"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0.02t/a</w:t>
            </w:r>
          </w:p>
        </w:tc>
      </w:tr>
      <w:tr>
        <w:trPr>
          <w:trHeight w:val="286" w:hRule="atLeast"/>
        </w:trPr>
        <w:tc>
          <w:tcPr>
            <w:tcW w:w="1054" w:type="dxa"/>
            <w:vAlign w:val="top"/>
            <w:vMerge w:val="continue"/>
            <w:tcBorders>
              <w:left w:val="single" w:color="000000" w:sz="6" w:space="0"/>
              <w:bottom w:val="nil"/>
              <w:top w:val="nil"/>
            </w:tcBorders>
          </w:tcPr>
          <w:p>
            <w:pPr>
              <w:rPr>
                <w:rFonts w:ascii="Arial"/>
                <w:sz w:val="21"/>
              </w:rPr>
            </w:pPr>
            <w:r/>
          </w:p>
        </w:tc>
        <w:tc>
          <w:tcPr>
            <w:tcW w:w="1959" w:type="dxa"/>
            <w:vAlign w:val="top"/>
          </w:tcPr>
          <w:p>
            <w:pPr>
              <w:ind w:left="137"/>
              <w:spacing w:before="47" w:line="201" w:lineRule="auto"/>
              <w:rPr>
                <w:rFonts w:ascii="SimSun" w:hAnsi="SimSun" w:eastAsia="SimSun" w:cs="SimSun"/>
                <w:sz w:val="21"/>
                <w:szCs w:val="21"/>
              </w:rPr>
            </w:pPr>
            <w:r>
              <w:rPr>
                <w:rFonts w:ascii="SimSun" w:hAnsi="SimSun" w:eastAsia="SimSun" w:cs="SimSun"/>
                <w:sz w:val="21"/>
                <w:szCs w:val="21"/>
                <w:spacing w:val="-3"/>
              </w:rPr>
              <w:t>废胶桶（不含胶）</w:t>
            </w:r>
          </w:p>
        </w:tc>
        <w:tc>
          <w:tcPr>
            <w:tcW w:w="1699" w:type="dxa"/>
            <w:vAlign w:val="top"/>
          </w:tcPr>
          <w:p>
            <w:pPr>
              <w:ind w:left="812"/>
              <w:spacing w:before="81" w:line="193"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274" w:type="dxa"/>
            <w:vAlign w:val="top"/>
          </w:tcPr>
          <w:p>
            <w:pPr>
              <w:ind w:left="603"/>
              <w:spacing w:before="81" w:line="193"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00" w:type="dxa"/>
            <w:vAlign w:val="top"/>
          </w:tcPr>
          <w:p>
            <w:pPr>
              <w:ind w:left="801"/>
              <w:spacing w:before="83"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0</w:t>
            </w:r>
          </w:p>
        </w:tc>
        <w:tc>
          <w:tcPr>
            <w:tcW w:w="1557" w:type="dxa"/>
            <w:vAlign w:val="top"/>
          </w:tcPr>
          <w:p>
            <w:pPr>
              <w:ind w:left="563"/>
              <w:spacing w:before="81" w:line="193"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4"/>
              </w:rPr>
              <w:t>1.0t/a</w:t>
            </w:r>
          </w:p>
        </w:tc>
        <w:tc>
          <w:tcPr>
            <w:tcW w:w="1569" w:type="dxa"/>
            <w:vAlign w:val="top"/>
          </w:tcPr>
          <w:p>
            <w:pPr>
              <w:ind w:left="756"/>
              <w:spacing w:before="81" w:line="193"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936" w:type="dxa"/>
            <w:vAlign w:val="top"/>
          </w:tcPr>
          <w:p>
            <w:pPr>
              <w:ind w:left="758"/>
              <w:spacing w:before="81" w:line="193"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4"/>
              </w:rPr>
              <w:t>1.0t/a</w:t>
            </w:r>
          </w:p>
        </w:tc>
        <w:tc>
          <w:tcPr>
            <w:tcW w:w="1220" w:type="dxa"/>
            <w:vAlign w:val="top"/>
            <w:tcBorders>
              <w:right w:val="single" w:color="000000" w:sz="6" w:space="0"/>
            </w:tcBorders>
          </w:tcPr>
          <w:p>
            <w:pPr>
              <w:ind w:left="398"/>
              <w:spacing w:before="81" w:line="193"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4"/>
              </w:rPr>
              <w:t>1.0t/a</w:t>
            </w:r>
          </w:p>
        </w:tc>
      </w:tr>
      <w:tr>
        <w:trPr>
          <w:trHeight w:val="277" w:hRule="atLeast"/>
        </w:trPr>
        <w:tc>
          <w:tcPr>
            <w:tcW w:w="1054" w:type="dxa"/>
            <w:vAlign w:val="top"/>
            <w:vMerge w:val="continue"/>
            <w:tcBorders>
              <w:left w:val="single" w:color="000000" w:sz="6" w:space="0"/>
              <w:bottom w:val="nil"/>
              <w:top w:val="nil"/>
            </w:tcBorders>
          </w:tcPr>
          <w:p>
            <w:pPr>
              <w:rPr>
                <w:rFonts w:ascii="Arial"/>
                <w:sz w:val="21"/>
              </w:rPr>
            </w:pPr>
            <w:r/>
          </w:p>
        </w:tc>
        <w:tc>
          <w:tcPr>
            <w:tcW w:w="1959" w:type="dxa"/>
            <w:vAlign w:val="top"/>
          </w:tcPr>
          <w:p>
            <w:pPr>
              <w:ind w:left="560"/>
              <w:spacing w:before="42" w:line="197" w:lineRule="auto"/>
              <w:rPr>
                <w:rFonts w:ascii="SimSun" w:hAnsi="SimSun" w:eastAsia="SimSun" w:cs="SimSun"/>
                <w:sz w:val="21"/>
                <w:szCs w:val="21"/>
              </w:rPr>
            </w:pPr>
            <w:r>
              <w:rPr>
                <w:rFonts w:ascii="SimSun" w:hAnsi="SimSun" w:eastAsia="SimSun" w:cs="SimSun"/>
                <w:sz w:val="21"/>
                <w:szCs w:val="21"/>
                <w:spacing w:val="-2"/>
              </w:rPr>
              <w:t>生活垃圾</w:t>
            </w:r>
          </w:p>
        </w:tc>
        <w:tc>
          <w:tcPr>
            <w:tcW w:w="1699" w:type="dxa"/>
            <w:vAlign w:val="top"/>
          </w:tcPr>
          <w:p>
            <w:pPr>
              <w:ind w:left="812"/>
              <w:spacing w:before="77"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274" w:type="dxa"/>
            <w:vAlign w:val="top"/>
          </w:tcPr>
          <w:p>
            <w:pPr>
              <w:ind w:left="603"/>
              <w:spacing w:before="77"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00" w:type="dxa"/>
            <w:vAlign w:val="top"/>
          </w:tcPr>
          <w:p>
            <w:pPr>
              <w:ind w:left="801"/>
              <w:spacing w:before="78" w:line="187"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0</w:t>
            </w:r>
          </w:p>
        </w:tc>
        <w:tc>
          <w:tcPr>
            <w:tcW w:w="1557" w:type="dxa"/>
            <w:vAlign w:val="top"/>
          </w:tcPr>
          <w:p>
            <w:pPr>
              <w:ind w:left="495"/>
              <w:spacing w:before="77"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0.72t/a</w:t>
            </w:r>
          </w:p>
        </w:tc>
        <w:tc>
          <w:tcPr>
            <w:tcW w:w="1569" w:type="dxa"/>
            <w:vAlign w:val="top"/>
          </w:tcPr>
          <w:p>
            <w:pPr>
              <w:ind w:left="756"/>
              <w:spacing w:before="77"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936" w:type="dxa"/>
            <w:vAlign w:val="top"/>
          </w:tcPr>
          <w:p>
            <w:pPr>
              <w:ind w:left="689"/>
              <w:spacing w:before="77"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0.72t/a</w:t>
            </w:r>
          </w:p>
        </w:tc>
        <w:tc>
          <w:tcPr>
            <w:tcW w:w="1220" w:type="dxa"/>
            <w:vAlign w:val="top"/>
            <w:tcBorders>
              <w:right w:val="single" w:color="000000" w:sz="6" w:space="0"/>
            </w:tcBorders>
          </w:tcPr>
          <w:p>
            <w:pPr>
              <w:ind w:left="328"/>
              <w:spacing w:before="77"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0.72t/a</w:t>
            </w:r>
          </w:p>
        </w:tc>
      </w:tr>
      <w:tr>
        <w:trPr>
          <w:trHeight w:val="276" w:hRule="atLeast"/>
        </w:trPr>
        <w:tc>
          <w:tcPr>
            <w:tcW w:w="1054" w:type="dxa"/>
            <w:vAlign w:val="top"/>
            <w:vMerge w:val="continue"/>
            <w:tcBorders>
              <w:left w:val="single" w:color="000000" w:sz="6" w:space="0"/>
              <w:bottom w:val="nil"/>
              <w:top w:val="nil"/>
            </w:tcBorders>
          </w:tcPr>
          <w:p>
            <w:pPr>
              <w:rPr>
                <w:rFonts w:ascii="Arial"/>
                <w:sz w:val="21"/>
              </w:rPr>
            </w:pPr>
            <w:r/>
          </w:p>
        </w:tc>
        <w:tc>
          <w:tcPr>
            <w:tcW w:w="1959" w:type="dxa"/>
            <w:vAlign w:val="top"/>
          </w:tcPr>
          <w:p>
            <w:pPr>
              <w:ind w:left="767"/>
              <w:spacing w:before="43" w:line="196" w:lineRule="auto"/>
              <w:rPr>
                <w:rFonts w:ascii="SimSun" w:hAnsi="SimSun" w:eastAsia="SimSun" w:cs="SimSun"/>
                <w:sz w:val="21"/>
                <w:szCs w:val="21"/>
              </w:rPr>
            </w:pPr>
            <w:r>
              <w:rPr>
                <w:rFonts w:ascii="SimSun" w:hAnsi="SimSun" w:eastAsia="SimSun" w:cs="SimSun"/>
                <w:sz w:val="21"/>
                <w:szCs w:val="21"/>
                <w:spacing w:val="-2"/>
              </w:rPr>
              <w:t>废胶</w:t>
            </w:r>
          </w:p>
        </w:tc>
        <w:tc>
          <w:tcPr>
            <w:tcW w:w="1699" w:type="dxa"/>
            <w:vAlign w:val="top"/>
          </w:tcPr>
          <w:p>
            <w:pPr>
              <w:ind w:left="812"/>
              <w:spacing w:before="77" w:line="187"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274" w:type="dxa"/>
            <w:vAlign w:val="top"/>
          </w:tcPr>
          <w:p>
            <w:pPr>
              <w:ind w:left="603"/>
              <w:spacing w:before="77" w:line="187"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00" w:type="dxa"/>
            <w:vAlign w:val="top"/>
          </w:tcPr>
          <w:p>
            <w:pPr>
              <w:ind w:left="801"/>
              <w:spacing w:before="79" w:line="185"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0</w:t>
            </w:r>
          </w:p>
        </w:tc>
        <w:tc>
          <w:tcPr>
            <w:tcW w:w="1557" w:type="dxa"/>
            <w:vAlign w:val="top"/>
          </w:tcPr>
          <w:p>
            <w:pPr>
              <w:ind w:left="546"/>
              <w:spacing w:before="77" w:line="187"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0.3t/a</w:t>
            </w:r>
          </w:p>
        </w:tc>
        <w:tc>
          <w:tcPr>
            <w:tcW w:w="1569" w:type="dxa"/>
            <w:vAlign w:val="top"/>
          </w:tcPr>
          <w:p>
            <w:pPr>
              <w:ind w:left="756"/>
              <w:spacing w:before="77" w:line="187"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936" w:type="dxa"/>
            <w:vAlign w:val="top"/>
          </w:tcPr>
          <w:p>
            <w:pPr>
              <w:ind w:left="741"/>
              <w:spacing w:before="77" w:line="187"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0.3t/a</w:t>
            </w:r>
          </w:p>
        </w:tc>
        <w:tc>
          <w:tcPr>
            <w:tcW w:w="1220" w:type="dxa"/>
            <w:vAlign w:val="top"/>
            <w:tcBorders>
              <w:right w:val="single" w:color="000000" w:sz="6" w:space="0"/>
            </w:tcBorders>
          </w:tcPr>
          <w:p>
            <w:pPr>
              <w:ind w:left="381"/>
              <w:spacing w:before="77" w:line="187"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0.3t/a</w:t>
            </w:r>
          </w:p>
        </w:tc>
      </w:tr>
      <w:tr>
        <w:trPr>
          <w:trHeight w:val="327" w:hRule="atLeast"/>
        </w:trPr>
        <w:tc>
          <w:tcPr>
            <w:tcW w:w="1054" w:type="dxa"/>
            <w:vAlign w:val="top"/>
            <w:vMerge w:val="continue"/>
            <w:tcBorders>
              <w:left w:val="single" w:color="000000" w:sz="6" w:space="0"/>
              <w:bottom w:val="nil"/>
              <w:top w:val="nil"/>
            </w:tcBorders>
          </w:tcPr>
          <w:p>
            <w:pPr>
              <w:rPr>
                <w:rFonts w:ascii="Arial"/>
                <w:sz w:val="21"/>
              </w:rPr>
            </w:pPr>
            <w:r/>
          </w:p>
        </w:tc>
        <w:tc>
          <w:tcPr>
            <w:tcW w:w="1959" w:type="dxa"/>
            <w:vAlign w:val="top"/>
          </w:tcPr>
          <w:p>
            <w:pPr>
              <w:ind w:left="453"/>
              <w:spacing w:before="69" w:line="218" w:lineRule="auto"/>
              <w:rPr>
                <w:rFonts w:ascii="SimSun" w:hAnsi="SimSun" w:eastAsia="SimSun" w:cs="SimSun"/>
                <w:sz w:val="21"/>
                <w:szCs w:val="21"/>
              </w:rPr>
            </w:pPr>
            <w:r>
              <w:rPr>
                <w:rFonts w:ascii="SimSun" w:hAnsi="SimSun" w:eastAsia="SimSun" w:cs="SimSun"/>
                <w:sz w:val="21"/>
                <w:szCs w:val="21"/>
                <w:spacing w:val="-2"/>
              </w:rPr>
              <w:t>废胶包装袋</w:t>
            </w:r>
          </w:p>
        </w:tc>
        <w:tc>
          <w:tcPr>
            <w:tcW w:w="1699" w:type="dxa"/>
            <w:vAlign w:val="top"/>
          </w:tcPr>
          <w:p>
            <w:pPr>
              <w:ind w:left="812"/>
              <w:spacing w:before="104" w:line="211"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274" w:type="dxa"/>
            <w:vAlign w:val="top"/>
          </w:tcPr>
          <w:p>
            <w:pPr>
              <w:ind w:left="603"/>
              <w:spacing w:before="104" w:line="211"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00" w:type="dxa"/>
            <w:vAlign w:val="top"/>
          </w:tcPr>
          <w:p>
            <w:pPr>
              <w:ind w:left="801"/>
              <w:spacing w:before="105"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0</w:t>
            </w:r>
          </w:p>
        </w:tc>
        <w:tc>
          <w:tcPr>
            <w:tcW w:w="1557" w:type="dxa"/>
            <w:vAlign w:val="top"/>
          </w:tcPr>
          <w:p>
            <w:pPr>
              <w:ind w:left="546"/>
              <w:spacing w:before="104" w:line="211"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0.1t/a</w:t>
            </w:r>
          </w:p>
        </w:tc>
        <w:tc>
          <w:tcPr>
            <w:tcW w:w="1569" w:type="dxa"/>
            <w:vAlign w:val="top"/>
          </w:tcPr>
          <w:p>
            <w:pPr>
              <w:ind w:left="756"/>
              <w:spacing w:before="104" w:line="211"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936" w:type="dxa"/>
            <w:vAlign w:val="top"/>
          </w:tcPr>
          <w:p>
            <w:pPr>
              <w:ind w:left="741"/>
              <w:spacing w:before="104" w:line="211"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0.1t/a</w:t>
            </w:r>
          </w:p>
        </w:tc>
        <w:tc>
          <w:tcPr>
            <w:tcW w:w="1220" w:type="dxa"/>
            <w:vAlign w:val="top"/>
            <w:tcBorders>
              <w:right w:val="single" w:color="000000" w:sz="6" w:space="0"/>
            </w:tcBorders>
          </w:tcPr>
          <w:p>
            <w:pPr>
              <w:ind w:left="381"/>
              <w:spacing w:before="104" w:line="211"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2"/>
              </w:rPr>
              <w:t>0.1t/a</w:t>
            </w:r>
          </w:p>
        </w:tc>
      </w:tr>
      <w:tr>
        <w:trPr>
          <w:trHeight w:val="299" w:hRule="atLeast"/>
        </w:trPr>
        <w:tc>
          <w:tcPr>
            <w:tcW w:w="1054" w:type="dxa"/>
            <w:vAlign w:val="top"/>
            <w:vMerge w:val="continue"/>
            <w:tcBorders>
              <w:left w:val="single" w:color="000000" w:sz="6" w:space="0"/>
              <w:bottom w:val="nil"/>
              <w:top w:val="nil"/>
            </w:tcBorders>
          </w:tcPr>
          <w:p>
            <w:pPr>
              <w:rPr>
                <w:rFonts w:ascii="Arial"/>
                <w:sz w:val="21"/>
              </w:rPr>
            </w:pPr>
            <w:r/>
          </w:p>
        </w:tc>
        <w:tc>
          <w:tcPr>
            <w:tcW w:w="1959" w:type="dxa"/>
            <w:vAlign w:val="top"/>
          </w:tcPr>
          <w:p>
            <w:pPr>
              <w:ind w:left="137"/>
              <w:spacing w:before="56" w:line="204" w:lineRule="auto"/>
              <w:rPr>
                <w:rFonts w:ascii="SimSun" w:hAnsi="SimSun" w:eastAsia="SimSun" w:cs="SimSun"/>
                <w:sz w:val="21"/>
                <w:szCs w:val="21"/>
              </w:rPr>
            </w:pPr>
            <w:r>
              <w:rPr>
                <w:rFonts w:ascii="SimSun" w:hAnsi="SimSun" w:eastAsia="SimSun" w:cs="SimSun"/>
                <w:sz w:val="21"/>
                <w:szCs w:val="21"/>
                <w:spacing w:val="-1"/>
              </w:rPr>
              <w:t>废机油、废机油桶</w:t>
            </w:r>
          </w:p>
        </w:tc>
        <w:tc>
          <w:tcPr>
            <w:tcW w:w="1699" w:type="dxa"/>
            <w:vAlign w:val="top"/>
          </w:tcPr>
          <w:p>
            <w:pPr>
              <w:ind w:left="812"/>
              <w:spacing w:before="91" w:line="19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274" w:type="dxa"/>
            <w:vAlign w:val="top"/>
          </w:tcPr>
          <w:p>
            <w:pPr>
              <w:ind w:left="603"/>
              <w:spacing w:before="91" w:line="19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00" w:type="dxa"/>
            <w:vAlign w:val="top"/>
          </w:tcPr>
          <w:p>
            <w:pPr>
              <w:ind w:left="801"/>
              <w:spacing w:before="93"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0</w:t>
            </w:r>
          </w:p>
        </w:tc>
        <w:tc>
          <w:tcPr>
            <w:tcW w:w="1557" w:type="dxa"/>
            <w:vAlign w:val="top"/>
          </w:tcPr>
          <w:p>
            <w:pPr>
              <w:ind w:left="442"/>
              <w:spacing w:before="91" w:line="19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0.011t/a</w:t>
            </w:r>
          </w:p>
        </w:tc>
        <w:tc>
          <w:tcPr>
            <w:tcW w:w="1569" w:type="dxa"/>
            <w:vAlign w:val="top"/>
          </w:tcPr>
          <w:p>
            <w:pPr>
              <w:ind w:left="756"/>
              <w:spacing w:before="91" w:line="196"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936" w:type="dxa"/>
            <w:vAlign w:val="top"/>
          </w:tcPr>
          <w:p>
            <w:pPr>
              <w:ind w:left="636"/>
              <w:spacing w:before="91" w:line="19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0.011t/a</w:t>
            </w:r>
          </w:p>
        </w:tc>
        <w:tc>
          <w:tcPr>
            <w:tcW w:w="1220" w:type="dxa"/>
            <w:vAlign w:val="top"/>
            <w:tcBorders>
              <w:right w:val="single" w:color="000000" w:sz="6" w:space="0"/>
            </w:tcBorders>
          </w:tcPr>
          <w:p>
            <w:pPr>
              <w:ind w:left="275"/>
              <w:spacing w:before="91" w:line="190"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0.011t/a</w:t>
            </w:r>
          </w:p>
        </w:tc>
      </w:tr>
      <w:tr>
        <w:trPr>
          <w:trHeight w:val="351" w:hRule="atLeast"/>
        </w:trPr>
        <w:tc>
          <w:tcPr>
            <w:tcW w:w="1054" w:type="dxa"/>
            <w:vAlign w:val="top"/>
            <w:vMerge w:val="continue"/>
            <w:tcBorders>
              <w:left w:val="single" w:color="000000" w:sz="6" w:space="0"/>
              <w:bottom w:val="single" w:color="000000" w:sz="6" w:space="0"/>
              <w:top w:val="nil"/>
            </w:tcBorders>
          </w:tcPr>
          <w:p>
            <w:pPr>
              <w:rPr>
                <w:rFonts w:ascii="Arial"/>
                <w:sz w:val="21"/>
              </w:rPr>
            </w:pPr>
            <w:r/>
          </w:p>
        </w:tc>
        <w:tc>
          <w:tcPr>
            <w:tcW w:w="1959" w:type="dxa"/>
            <w:vAlign w:val="top"/>
            <w:tcBorders>
              <w:bottom w:val="single" w:color="000000" w:sz="6" w:space="0"/>
            </w:tcBorders>
          </w:tcPr>
          <w:p>
            <w:pPr>
              <w:ind w:left="557"/>
              <w:spacing w:before="75" w:line="220" w:lineRule="auto"/>
              <w:rPr>
                <w:rFonts w:ascii="SimSun" w:hAnsi="SimSun" w:eastAsia="SimSun" w:cs="SimSun"/>
                <w:sz w:val="21"/>
                <w:szCs w:val="21"/>
              </w:rPr>
            </w:pPr>
            <w:r>
              <w:rPr>
                <w:rFonts w:ascii="SimSun" w:hAnsi="SimSun" w:eastAsia="SimSun" w:cs="SimSun"/>
                <w:sz w:val="21"/>
                <w:szCs w:val="21"/>
                <w:spacing w:val="-2"/>
              </w:rPr>
              <w:t>废活性炭</w:t>
            </w:r>
          </w:p>
        </w:tc>
        <w:tc>
          <w:tcPr>
            <w:tcW w:w="1699" w:type="dxa"/>
            <w:vAlign w:val="top"/>
            <w:tcBorders>
              <w:bottom w:val="single" w:color="000000" w:sz="6" w:space="0"/>
            </w:tcBorders>
          </w:tcPr>
          <w:p>
            <w:pPr>
              <w:ind w:left="812"/>
              <w:spacing w:before="110" w:line="229"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274" w:type="dxa"/>
            <w:vAlign w:val="top"/>
            <w:tcBorders>
              <w:bottom w:val="single" w:color="000000" w:sz="6" w:space="0"/>
            </w:tcBorders>
          </w:tcPr>
          <w:p>
            <w:pPr>
              <w:ind w:left="603"/>
              <w:spacing w:before="110" w:line="229"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700" w:type="dxa"/>
            <w:vAlign w:val="top"/>
            <w:tcBorders>
              <w:bottom w:val="single" w:color="000000" w:sz="6" w:space="0"/>
            </w:tcBorders>
          </w:tcPr>
          <w:p>
            <w:pPr>
              <w:ind w:left="801"/>
              <w:spacing w:before="111" w:line="188"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0</w:t>
            </w:r>
          </w:p>
        </w:tc>
        <w:tc>
          <w:tcPr>
            <w:tcW w:w="1557" w:type="dxa"/>
            <w:vAlign w:val="top"/>
            <w:tcBorders>
              <w:bottom w:val="single" w:color="000000" w:sz="6" w:space="0"/>
            </w:tcBorders>
          </w:tcPr>
          <w:p>
            <w:pPr>
              <w:ind w:left="386"/>
              <w:spacing w:before="110" w:line="229"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2.5536t/a</w:t>
            </w:r>
          </w:p>
        </w:tc>
        <w:tc>
          <w:tcPr>
            <w:tcW w:w="1569" w:type="dxa"/>
            <w:vAlign w:val="top"/>
            <w:tcBorders>
              <w:bottom w:val="single" w:color="000000" w:sz="6" w:space="0"/>
            </w:tcBorders>
          </w:tcPr>
          <w:p>
            <w:pPr>
              <w:ind w:left="756"/>
              <w:spacing w:before="110" w:line="229" w:lineRule="auto"/>
              <w:rPr>
                <w:rFonts w:ascii="Times New Roman" w:hAnsi="Times New Roman" w:eastAsia="Times New Roman" w:cs="Times New Roman"/>
                <w:sz w:val="21"/>
                <w:szCs w:val="21"/>
              </w:rPr>
            </w:pPr>
            <w:r>
              <w:rPr>
                <w:rFonts w:ascii="Times New Roman" w:hAnsi="Times New Roman" w:eastAsia="Times New Roman" w:cs="Times New Roman"/>
                <w:sz w:val="21"/>
                <w:szCs w:val="21"/>
              </w:rPr>
              <w:t>/</w:t>
            </w:r>
          </w:p>
        </w:tc>
        <w:tc>
          <w:tcPr>
            <w:tcW w:w="1936" w:type="dxa"/>
            <w:vAlign w:val="top"/>
            <w:tcBorders>
              <w:bottom w:val="single" w:color="000000" w:sz="6" w:space="0"/>
            </w:tcBorders>
          </w:tcPr>
          <w:p>
            <w:pPr>
              <w:ind w:left="580"/>
              <w:spacing w:before="110" w:line="229"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2.5536t/a</w:t>
            </w:r>
          </w:p>
        </w:tc>
        <w:tc>
          <w:tcPr>
            <w:tcW w:w="1220" w:type="dxa"/>
            <w:vAlign w:val="top"/>
            <w:tcBorders>
              <w:bottom w:val="single" w:color="000000" w:sz="6" w:space="0"/>
              <w:right w:val="single" w:color="000000" w:sz="6" w:space="0"/>
            </w:tcBorders>
          </w:tcPr>
          <w:p>
            <w:pPr>
              <w:ind w:left="220"/>
              <w:spacing w:before="110" w:line="229" w:lineRule="auto"/>
              <w:rPr>
                <w:rFonts w:ascii="Times New Roman" w:hAnsi="Times New Roman" w:eastAsia="Times New Roman" w:cs="Times New Roman"/>
                <w:sz w:val="21"/>
                <w:szCs w:val="21"/>
              </w:rPr>
            </w:pPr>
            <w:r>
              <w:rPr>
                <w:rFonts w:ascii="Times New Roman" w:hAnsi="Times New Roman" w:eastAsia="Times New Roman" w:cs="Times New Roman"/>
                <w:sz w:val="21"/>
                <w:szCs w:val="21"/>
                <w:spacing w:val="-1"/>
              </w:rPr>
              <w:t>2.5536t/a</w:t>
            </w:r>
          </w:p>
        </w:tc>
      </w:tr>
    </w:tbl>
    <w:p>
      <w:pPr>
        <w:pStyle w:val="BodyText"/>
        <w:spacing w:line="394" w:lineRule="auto"/>
        <w:rPr/>
      </w:pPr>
      <w:r/>
    </w:p>
    <w:p>
      <w:pPr>
        <w:ind w:left="701"/>
        <w:spacing w:before="69" w:line="231" w:lineRule="auto"/>
        <w:rPr>
          <w:rFonts w:ascii="SimSun" w:hAnsi="SimSun" w:eastAsia="SimSun" w:cs="SimSun"/>
          <w:sz w:val="21"/>
          <w:szCs w:val="21"/>
        </w:rPr>
      </w:pPr>
      <w:r>
        <w:rPr>
          <w:rFonts w:ascii="SimSun" w:hAnsi="SimSun" w:eastAsia="SimSun" w:cs="SimSun"/>
          <w:sz w:val="21"/>
          <w:szCs w:val="21"/>
          <w:spacing w:val="-11"/>
        </w:rPr>
        <w:t>注：</w:t>
      </w:r>
      <w:r>
        <w:rPr>
          <w:rFonts w:ascii="SimSun" w:hAnsi="SimSun" w:eastAsia="SimSun" w:cs="SimSun"/>
          <w:sz w:val="21"/>
          <w:szCs w:val="21"/>
          <w:spacing w:val="-24"/>
        </w:rPr>
        <w:t xml:space="preserve"> </w:t>
      </w:r>
      <w:r>
        <w:rPr>
          <w:rFonts w:ascii="SimSun" w:hAnsi="SimSun" w:eastAsia="SimSun" w:cs="SimSun"/>
          <w:sz w:val="21"/>
          <w:szCs w:val="21"/>
          <w:spacing w:val="-11"/>
        </w:rPr>
        <w:t>⑥</w:t>
      </w:r>
      <w:r>
        <w:rPr>
          <w:rFonts w:ascii="Times New Roman" w:hAnsi="Times New Roman" w:eastAsia="Times New Roman" w:cs="Times New Roman"/>
          <w:sz w:val="21"/>
          <w:szCs w:val="21"/>
          <w:spacing w:val="-11"/>
        </w:rPr>
        <w:t>=</w:t>
      </w:r>
      <w:r>
        <w:rPr>
          <w:rFonts w:ascii="SimSun" w:hAnsi="SimSun" w:eastAsia="SimSun" w:cs="SimSun"/>
          <w:sz w:val="21"/>
          <w:szCs w:val="21"/>
          <w:spacing w:val="-11"/>
        </w:rPr>
        <w:t>①</w:t>
      </w:r>
      <w:r>
        <w:rPr>
          <w:rFonts w:ascii="Times New Roman" w:hAnsi="Times New Roman" w:eastAsia="Times New Roman" w:cs="Times New Roman"/>
          <w:sz w:val="21"/>
          <w:szCs w:val="21"/>
          <w:spacing w:val="-11"/>
        </w:rPr>
        <w:t>+</w:t>
      </w:r>
      <w:r>
        <w:rPr>
          <w:rFonts w:ascii="SimSun" w:hAnsi="SimSun" w:eastAsia="SimSun" w:cs="SimSun"/>
          <w:sz w:val="21"/>
          <w:szCs w:val="21"/>
          <w:spacing w:val="-11"/>
        </w:rPr>
        <w:t>③</w:t>
      </w:r>
      <w:r>
        <w:rPr>
          <w:rFonts w:ascii="Times New Roman" w:hAnsi="Times New Roman" w:eastAsia="Times New Roman" w:cs="Times New Roman"/>
          <w:sz w:val="21"/>
          <w:szCs w:val="21"/>
          <w:spacing w:val="-11"/>
        </w:rPr>
        <w:t>+</w:t>
      </w:r>
      <w:r>
        <w:rPr>
          <w:rFonts w:ascii="SimSun" w:hAnsi="SimSun" w:eastAsia="SimSun" w:cs="SimSun"/>
          <w:sz w:val="21"/>
          <w:szCs w:val="21"/>
          <w:spacing w:val="-11"/>
        </w:rPr>
        <w:t>④</w:t>
      </w:r>
      <w:r>
        <w:rPr>
          <w:rFonts w:ascii="Times New Roman" w:hAnsi="Times New Roman" w:eastAsia="Times New Roman" w:cs="Times New Roman"/>
          <w:sz w:val="21"/>
          <w:szCs w:val="21"/>
          <w:spacing w:val="-11"/>
        </w:rPr>
        <w:t>-</w:t>
      </w:r>
      <w:r>
        <w:rPr>
          <w:rFonts w:ascii="SimSun" w:hAnsi="SimSun" w:eastAsia="SimSun" w:cs="SimSun"/>
          <w:sz w:val="21"/>
          <w:szCs w:val="21"/>
          <w:spacing w:val="-11"/>
        </w:rPr>
        <w:t>⑤;</w:t>
      </w:r>
      <w:r>
        <w:rPr>
          <w:rFonts w:ascii="SimSun" w:hAnsi="SimSun" w:eastAsia="SimSun" w:cs="SimSun"/>
          <w:sz w:val="21"/>
          <w:szCs w:val="21"/>
          <w:spacing w:val="25"/>
        </w:rPr>
        <w:t xml:space="preserve"> </w:t>
      </w:r>
      <w:r>
        <w:rPr>
          <w:rFonts w:ascii="SimSun" w:hAnsi="SimSun" w:eastAsia="SimSun" w:cs="SimSun"/>
          <w:sz w:val="21"/>
          <w:szCs w:val="21"/>
          <w:spacing w:val="-11"/>
        </w:rPr>
        <w:t>⑦</w:t>
      </w:r>
      <w:r>
        <w:rPr>
          <w:rFonts w:ascii="Times New Roman" w:hAnsi="Times New Roman" w:eastAsia="Times New Roman" w:cs="Times New Roman"/>
          <w:sz w:val="21"/>
          <w:szCs w:val="21"/>
          <w:spacing w:val="-11"/>
        </w:rPr>
        <w:t>=</w:t>
      </w:r>
      <w:r>
        <w:rPr>
          <w:rFonts w:ascii="SimSun" w:hAnsi="SimSun" w:eastAsia="SimSun" w:cs="SimSun"/>
          <w:sz w:val="21"/>
          <w:szCs w:val="21"/>
          <w:spacing w:val="-11"/>
        </w:rPr>
        <w:t>⑥</w:t>
      </w:r>
      <w:r>
        <w:rPr>
          <w:rFonts w:ascii="Times New Roman" w:hAnsi="Times New Roman" w:eastAsia="Times New Roman" w:cs="Times New Roman"/>
          <w:sz w:val="21"/>
          <w:szCs w:val="21"/>
          <w:spacing w:val="-11"/>
        </w:rPr>
        <w:t>-</w:t>
      </w:r>
      <w:r>
        <w:rPr>
          <w:rFonts w:ascii="SimSun" w:hAnsi="SimSun" w:eastAsia="SimSun" w:cs="SimSun"/>
          <w:sz w:val="21"/>
          <w:szCs w:val="21"/>
          <w:spacing w:val="-11"/>
        </w:rPr>
        <w:t>①</w:t>
      </w:r>
    </w:p>
    <w:p>
      <w:pPr>
        <w:spacing w:line="231" w:lineRule="auto"/>
        <w:sectPr>
          <w:footerReference w:type="default" r:id="rId184"/>
          <w:pgSz w:w="16839" w:h="11907"/>
          <w:pgMar w:top="400" w:right="1426" w:bottom="1009" w:left="1428" w:header="0" w:footer="849" w:gutter="0"/>
        </w:sectPr>
        <w:rPr>
          <w:rFonts w:ascii="SimSun" w:hAnsi="SimSun" w:eastAsia="SimSun" w:cs="SimSun"/>
          <w:sz w:val="21"/>
          <w:szCs w:val="21"/>
        </w:rPr>
      </w:pPr>
    </w:p>
    <w:p>
      <w:pPr>
        <w:spacing w:before="47"/>
        <w:rPr/>
      </w:pPr>
      <w:r/>
    </w:p>
    <w:p>
      <w:pPr>
        <w:spacing w:before="46"/>
        <w:rPr/>
      </w:pPr>
      <w:r/>
    </w:p>
    <w:p>
      <w:pPr>
        <w:spacing w:before="46"/>
        <w:rPr/>
      </w:pPr>
      <w:r/>
    </w:p>
    <w:p>
      <w:pPr>
        <w:spacing w:before="46"/>
        <w:rPr/>
      </w:pPr>
      <w:r/>
    </w:p>
    <w:tbl>
      <w:tblPr>
        <w:tblStyle w:val="TableNormal"/>
        <w:tblW w:w="11729" w:type="dxa"/>
        <w:tblInd w:w="38" w:type="dxa"/>
        <w:tblLayout w:type="fixed"/>
        <w:tblBorders>
          <w:left w:val="single" w:color="000000" w:sz="4" w:space="0"/>
          <w:bottom w:val="single" w:color="000000" w:sz="4" w:space="0"/>
          <w:right w:val="single" w:color="000000" w:sz="4" w:space="0"/>
          <w:top w:val="single" w:color="000000" w:sz="4" w:space="0"/>
        </w:tblBorders>
      </w:tblPr>
      <w:tblGrid>
        <w:gridCol w:w="11729"/>
      </w:tblGrid>
      <w:tr>
        <w:trPr>
          <w:trHeight w:val="8218" w:hRule="atLeast"/>
        </w:trPr>
        <w:tc>
          <w:tcPr>
            <w:tcW w:w="11729" w:type="dxa"/>
            <w:vAlign w:val="top"/>
          </w:tcPr>
          <w:p>
            <w:pPr>
              <w:spacing w:line="8207" w:lineRule="exact"/>
              <w:rPr/>
            </w:pPr>
            <w:r>
              <w:rPr>
                <w:position w:val="-164"/>
              </w:rPr>
              <w:drawing>
                <wp:inline distT="0" distB="0" distL="0" distR="0">
                  <wp:extent cx="7441565" cy="5212079"/>
                  <wp:effectExtent l="0" t="0" r="0" b="0"/>
                  <wp:docPr id="248" name="IM 248"/>
                  <wp:cNvGraphicFramePr/>
                  <a:graphic>
                    <a:graphicData uri="http://schemas.openxmlformats.org/drawingml/2006/picture">
                      <pic:pic>
                        <pic:nvPicPr>
                          <pic:cNvPr id="248" name="IM 248"/>
                          <pic:cNvPicPr/>
                        </pic:nvPicPr>
                        <pic:blipFill>
                          <a:blip r:embed="rId186"/>
                          <a:stretch>
                            <a:fillRect/>
                          </a:stretch>
                        </pic:blipFill>
                        <pic:spPr>
                          <a:xfrm rot="0">
                            <a:off x="0" y="0"/>
                            <a:ext cx="7441565" cy="5212079"/>
                          </a:xfrm>
                          <a:prstGeom prst="rect">
                            <a:avLst/>
                          </a:prstGeom>
                        </pic:spPr>
                      </pic:pic>
                    </a:graphicData>
                  </a:graphic>
                </wp:inline>
              </w:drawing>
            </w:r>
          </w:p>
        </w:tc>
      </w:tr>
    </w:tbl>
    <w:p>
      <w:pPr>
        <w:ind w:left="3630"/>
        <w:spacing w:before="271" w:line="225" w:lineRule="auto"/>
        <w:rPr>
          <w:rFonts w:ascii="SimHei" w:hAnsi="SimHei" w:eastAsia="SimHei" w:cs="SimHei"/>
          <w:sz w:val="27"/>
          <w:szCs w:val="27"/>
        </w:rPr>
      </w:pPr>
      <w:r>
        <w:rPr>
          <w:rFonts w:ascii="SimHei" w:hAnsi="SimHei" w:eastAsia="SimHei" w:cs="SimHei"/>
          <w:sz w:val="27"/>
          <w:szCs w:val="27"/>
          <w:spacing w:val="4"/>
        </w:rPr>
        <w:t>附图</w:t>
      </w:r>
      <w:r>
        <w:rPr>
          <w:rFonts w:ascii="SimHei" w:hAnsi="SimHei" w:eastAsia="SimHei" w:cs="SimHei"/>
          <w:sz w:val="27"/>
          <w:szCs w:val="27"/>
          <w:spacing w:val="-38"/>
        </w:rPr>
        <w:t xml:space="preserve"> </w:t>
      </w:r>
      <w:r>
        <w:rPr>
          <w:rFonts w:ascii="SimHei" w:hAnsi="SimHei" w:eastAsia="SimHei" w:cs="SimHei"/>
          <w:sz w:val="27"/>
          <w:szCs w:val="27"/>
          <w:spacing w:val="4"/>
        </w:rPr>
        <w:t>1</w:t>
      </w:r>
      <w:r>
        <w:rPr>
          <w:rFonts w:ascii="SimHei" w:hAnsi="SimHei" w:eastAsia="SimHei" w:cs="SimHei"/>
          <w:sz w:val="27"/>
          <w:szCs w:val="27"/>
          <w:spacing w:val="4"/>
        </w:rPr>
        <w:t xml:space="preserve">  </w:t>
      </w:r>
      <w:r>
        <w:rPr>
          <w:rFonts w:ascii="SimHei" w:hAnsi="SimHei" w:eastAsia="SimHei" w:cs="SimHei"/>
          <w:sz w:val="27"/>
          <w:szCs w:val="27"/>
          <w:spacing w:val="4"/>
        </w:rPr>
        <w:t>项目地理位置图</w:t>
      </w:r>
    </w:p>
    <w:p>
      <w:pPr>
        <w:spacing w:line="225" w:lineRule="auto"/>
        <w:sectPr>
          <w:footerReference w:type="default" r:id="rId185"/>
          <w:pgSz w:w="16839" w:h="11907"/>
          <w:pgMar w:top="400" w:right="2525" w:bottom="1009" w:left="2525" w:header="0" w:footer="849" w:gutter="0"/>
        </w:sectPr>
        <w:rPr>
          <w:rFonts w:ascii="SimHei" w:hAnsi="SimHei" w:eastAsia="SimHei" w:cs="SimHei"/>
          <w:sz w:val="27"/>
          <w:szCs w:val="27"/>
        </w:rPr>
      </w:pPr>
    </w:p>
    <w:p>
      <w:pPr>
        <w:pStyle w:val="BodyText"/>
        <w:spacing w:line="258" w:lineRule="auto"/>
        <w:rPr/>
      </w:pPr>
      <w:r/>
    </w:p>
    <w:p>
      <w:pPr>
        <w:pStyle w:val="BodyText"/>
        <w:spacing w:line="258" w:lineRule="auto"/>
        <w:rPr/>
      </w:pPr>
      <w:r/>
    </w:p>
    <w:p>
      <w:pPr>
        <w:pStyle w:val="BodyText"/>
        <w:spacing w:line="259" w:lineRule="auto"/>
        <w:rPr/>
      </w:pPr>
      <w:r/>
    </w:p>
    <w:p>
      <w:pPr>
        <w:pStyle w:val="BodyText"/>
        <w:spacing w:line="259" w:lineRule="auto"/>
        <w:rPr/>
      </w:pPr>
      <w:r/>
    </w:p>
    <w:p>
      <w:pPr>
        <w:pStyle w:val="BodyText"/>
        <w:spacing w:line="259" w:lineRule="auto"/>
        <w:rPr/>
      </w:pPr>
      <w:r/>
    </w:p>
    <w:p>
      <w:pPr>
        <w:pStyle w:val="BodyText"/>
        <w:spacing w:line="259" w:lineRule="auto"/>
        <w:rPr/>
      </w:pPr>
      <w:r/>
    </w:p>
    <w:p>
      <w:pPr>
        <w:spacing w:line="7476" w:lineRule="exact"/>
        <w:rPr/>
      </w:pPr>
      <w:r>
        <w:rPr>
          <w:position w:val="-149"/>
        </w:rPr>
        <w:drawing>
          <wp:inline distT="0" distB="0" distL="0" distR="0">
            <wp:extent cx="7934325" cy="4747259"/>
            <wp:effectExtent l="0" t="0" r="0" b="0"/>
            <wp:docPr id="250" name="IM 250"/>
            <wp:cNvGraphicFramePr/>
            <a:graphic>
              <a:graphicData uri="http://schemas.openxmlformats.org/drawingml/2006/picture">
                <pic:pic>
                  <pic:nvPicPr>
                    <pic:cNvPr id="250" name="IM 250"/>
                    <pic:cNvPicPr/>
                  </pic:nvPicPr>
                  <pic:blipFill>
                    <a:blip r:embed="rId188"/>
                    <a:stretch>
                      <a:fillRect/>
                    </a:stretch>
                  </pic:blipFill>
                  <pic:spPr>
                    <a:xfrm rot="0">
                      <a:off x="0" y="0"/>
                      <a:ext cx="7934325" cy="4747259"/>
                    </a:xfrm>
                    <a:prstGeom prst="rect">
                      <a:avLst/>
                    </a:prstGeom>
                  </pic:spPr>
                </pic:pic>
              </a:graphicData>
            </a:graphic>
          </wp:inline>
        </w:drawing>
      </w:r>
    </w:p>
    <w:p>
      <w:pPr>
        <w:ind w:left="5527"/>
        <w:spacing w:before="44" w:line="225" w:lineRule="auto"/>
        <w:rPr>
          <w:rFonts w:ascii="SimSun" w:hAnsi="SimSun" w:eastAsia="SimSun" w:cs="SimSun"/>
          <w:sz w:val="27"/>
          <w:szCs w:val="27"/>
        </w:rPr>
      </w:pPr>
      <w:r>
        <w:rPr>
          <w:rFonts w:ascii="SimSun" w:hAnsi="SimSun" w:eastAsia="SimSun" w:cs="SimSun"/>
          <w:sz w:val="27"/>
          <w:szCs w:val="27"/>
          <w:spacing w:val="3"/>
        </w:rPr>
        <w:t>附图</w:t>
      </w:r>
      <w:r>
        <w:rPr>
          <w:rFonts w:ascii="SimSun" w:hAnsi="SimSun" w:eastAsia="SimSun" w:cs="SimSun"/>
          <w:sz w:val="27"/>
          <w:szCs w:val="27"/>
          <w:spacing w:val="-51"/>
        </w:rPr>
        <w:t xml:space="preserve"> </w:t>
      </w:r>
      <w:r>
        <w:rPr>
          <w:rFonts w:ascii="Times New Roman" w:hAnsi="Times New Roman" w:eastAsia="Times New Roman" w:cs="Times New Roman"/>
          <w:sz w:val="27"/>
          <w:szCs w:val="27"/>
          <w:spacing w:val="3"/>
        </w:rPr>
        <w:t>2    </w:t>
      </w:r>
      <w:r>
        <w:rPr>
          <w:rFonts w:ascii="SimSun" w:hAnsi="SimSun" w:eastAsia="SimSun" w:cs="SimSun"/>
          <w:sz w:val="27"/>
          <w:szCs w:val="27"/>
          <w:spacing w:val="3"/>
        </w:rPr>
        <w:t>周边关系图</w:t>
      </w:r>
    </w:p>
    <w:p>
      <w:pPr>
        <w:spacing w:line="225" w:lineRule="auto"/>
        <w:sectPr>
          <w:footerReference w:type="default" r:id="rId187"/>
          <w:pgSz w:w="16839" w:h="11907"/>
          <w:pgMar w:top="400" w:right="2525" w:bottom="1009" w:left="1701" w:header="0" w:footer="849" w:gutter="0"/>
        </w:sectPr>
        <w:rPr>
          <w:rFonts w:ascii="SimSun" w:hAnsi="SimSun" w:eastAsia="SimSun" w:cs="SimSun"/>
          <w:sz w:val="27"/>
          <w:szCs w:val="27"/>
        </w:rPr>
      </w:pPr>
    </w:p>
    <w:p>
      <w:pPr>
        <w:spacing w:before="16"/>
        <w:rPr/>
      </w:pPr>
      <w:r/>
    </w:p>
    <w:p>
      <w:pPr>
        <w:spacing w:before="16"/>
        <w:rPr/>
      </w:pPr>
      <w:r/>
    </w:p>
    <w:p>
      <w:pPr>
        <w:spacing w:before="16"/>
        <w:rPr/>
      </w:pPr>
      <w:r/>
    </w:p>
    <w:p>
      <w:pPr>
        <w:spacing w:before="16"/>
        <w:rPr/>
      </w:pPr>
      <w:r/>
    </w:p>
    <w:p>
      <w:pPr>
        <w:spacing w:before="16"/>
        <w:rPr/>
      </w:pPr>
      <w:r/>
    </w:p>
    <w:p>
      <w:pPr>
        <w:spacing w:before="16"/>
        <w:rPr/>
      </w:pPr>
      <w:r/>
    </w:p>
    <w:p>
      <w:pPr>
        <w:spacing w:before="16"/>
        <w:rPr/>
      </w:pPr>
      <w:r/>
    </w:p>
    <w:p>
      <w:pPr>
        <w:spacing w:before="16"/>
        <w:rPr/>
      </w:pPr>
      <w:r/>
    </w:p>
    <w:p>
      <w:pPr>
        <w:spacing w:before="16"/>
        <w:rPr/>
      </w:pPr>
      <w:r/>
    </w:p>
    <w:p>
      <w:pPr>
        <w:spacing w:before="16"/>
        <w:rPr/>
      </w:pPr>
      <w:r/>
    </w:p>
    <w:p>
      <w:pPr>
        <w:spacing w:before="16"/>
        <w:rPr/>
      </w:pPr>
      <w:r/>
    </w:p>
    <w:p>
      <w:pPr>
        <w:spacing w:before="16"/>
        <w:rPr/>
      </w:pPr>
      <w:r/>
    </w:p>
    <w:p>
      <w:pPr>
        <w:spacing w:before="16"/>
        <w:rPr/>
      </w:pPr>
      <w:r/>
    </w:p>
    <w:p>
      <w:pPr>
        <w:spacing w:before="16"/>
        <w:rPr/>
      </w:pPr>
      <w:r/>
    </w:p>
    <w:tbl>
      <w:tblPr>
        <w:tblStyle w:val="TableNormal"/>
        <w:tblW w:w="899" w:type="dxa"/>
        <w:tblInd w:w="2200" w:type="dxa"/>
        <w:tblLayout w:type="fixed"/>
        <w:tblBorders>
          <w:left w:val="single" w:color="000000" w:sz="6" w:space="0"/>
          <w:bottom w:val="single" w:color="000000" w:sz="6" w:space="0"/>
          <w:right w:val="single" w:color="000000" w:sz="6" w:space="0"/>
          <w:top w:val="single" w:color="000000" w:sz="6" w:space="0"/>
        </w:tblBorders>
      </w:tblPr>
      <w:tblGrid>
        <w:gridCol w:w="899"/>
      </w:tblGrid>
      <w:tr>
        <w:trPr>
          <w:trHeight w:val="365" w:hRule="atLeast"/>
        </w:trPr>
        <w:tc>
          <w:tcPr>
            <w:tcW w:w="899" w:type="dxa"/>
            <w:vAlign w:val="top"/>
          </w:tcPr>
          <w:p>
            <w:pPr>
              <w:ind w:left="175"/>
              <w:spacing w:before="102" w:line="220" w:lineRule="auto"/>
              <w:rPr>
                <w:rFonts w:ascii="SimSun" w:hAnsi="SimSun" w:eastAsia="SimSun" w:cs="SimSun"/>
                <w:sz w:val="21"/>
                <w:szCs w:val="21"/>
              </w:rPr>
            </w:pPr>
            <w:r>
              <w:drawing>
                <wp:anchor distT="0" distB="0" distL="0" distR="0" simplePos="0" relativeHeight="252514304" behindDoc="1" locked="0" layoutInCell="1" allowOverlap="1">
                  <wp:simplePos x="0" y="0"/>
                  <wp:positionH relativeFrom="column">
                    <wp:posOffset>-1392237</wp:posOffset>
                  </wp:positionH>
                  <wp:positionV relativeFrom="paragraph">
                    <wp:posOffset>-1580531</wp:posOffset>
                  </wp:positionV>
                  <wp:extent cx="8524875" cy="4853178"/>
                  <wp:effectExtent l="0" t="0" r="0" b="0"/>
                  <wp:wrapNone/>
                  <wp:docPr id="252" name="IM 252"/>
                  <wp:cNvGraphicFramePr/>
                  <a:graphic>
                    <a:graphicData uri="http://schemas.openxmlformats.org/drawingml/2006/picture">
                      <pic:pic>
                        <pic:nvPicPr>
                          <pic:cNvPr id="252" name="IM 252"/>
                          <pic:cNvPicPr/>
                        </pic:nvPicPr>
                        <pic:blipFill>
                          <a:blip r:embed="rId190"/>
                          <a:stretch>
                            <a:fillRect/>
                          </a:stretch>
                        </pic:blipFill>
                        <pic:spPr>
                          <a:xfrm rot="0">
                            <a:off x="0" y="0"/>
                            <a:ext cx="8524875" cy="4853178"/>
                          </a:xfrm>
                          <a:prstGeom prst="rect">
                            <a:avLst/>
                          </a:prstGeom>
                        </pic:spPr>
                      </pic:pic>
                    </a:graphicData>
                  </a:graphic>
                </wp:anchor>
              </w:drawing>
            </w:r>
            <w:r>
              <w:rPr>
                <w:rFonts w:ascii="SimSun" w:hAnsi="SimSun" w:eastAsia="SimSun" w:cs="SimSun"/>
                <w:sz w:val="21"/>
                <w:szCs w:val="21"/>
                <w:spacing w:val="-8"/>
              </w:rPr>
              <w:t>门房</w:t>
            </w:r>
          </w:p>
        </w:tc>
      </w:tr>
    </w:tbl>
    <w:p>
      <w:pPr>
        <w:pStyle w:val="BodyText"/>
        <w:spacing w:line="252" w:lineRule="auto"/>
        <w:rPr/>
      </w:pPr>
      <w:r/>
    </w:p>
    <w:p>
      <w:pPr>
        <w:pStyle w:val="BodyText"/>
        <w:spacing w:line="252" w:lineRule="auto"/>
        <w:rPr/>
      </w:pPr>
      <w:r/>
    </w:p>
    <w:p>
      <w:pPr>
        <w:pStyle w:val="BodyText"/>
        <w:spacing w:line="252" w:lineRule="auto"/>
        <w:rPr/>
      </w:pPr>
      <w:r/>
    </w:p>
    <w:p>
      <w:pPr>
        <w:pStyle w:val="BodyText"/>
        <w:spacing w:line="252" w:lineRule="auto"/>
        <w:rPr/>
      </w:pPr>
      <w:r/>
    </w:p>
    <w:p>
      <w:pPr>
        <w:pStyle w:val="BodyText"/>
        <w:spacing w:line="252" w:lineRule="auto"/>
        <w:rPr/>
      </w:pPr>
      <w:r/>
    </w:p>
    <w:p>
      <w:pPr>
        <w:pStyle w:val="BodyText"/>
        <w:spacing w:line="252" w:lineRule="auto"/>
        <w:rPr/>
      </w:pPr>
      <w:r/>
    </w:p>
    <w:p>
      <w:pPr>
        <w:pStyle w:val="BodyText"/>
        <w:spacing w:line="252" w:lineRule="auto"/>
        <w:rPr/>
      </w:pPr>
      <w:r/>
    </w:p>
    <w:p>
      <w:pPr>
        <w:pStyle w:val="BodyText"/>
        <w:spacing w:line="252" w:lineRule="auto"/>
        <w:rPr/>
      </w:pPr>
      <w:r/>
    </w:p>
    <w:p>
      <w:pPr>
        <w:pStyle w:val="BodyText"/>
        <w:spacing w:line="252" w:lineRule="auto"/>
        <w:rPr/>
      </w:pPr>
      <w:r/>
    </w:p>
    <w:p>
      <w:pPr>
        <w:pStyle w:val="BodyText"/>
        <w:spacing w:line="252" w:lineRule="auto"/>
        <w:rPr/>
      </w:pPr>
      <w:r/>
    </w:p>
    <w:p>
      <w:pPr>
        <w:pStyle w:val="BodyText"/>
        <w:spacing w:line="252" w:lineRule="auto"/>
        <w:rPr/>
      </w:pPr>
      <w:r/>
    </w:p>
    <w:p>
      <w:pPr>
        <w:pStyle w:val="BodyText"/>
        <w:spacing w:line="252" w:lineRule="auto"/>
        <w:rPr/>
      </w:pPr>
      <w: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3" w:lineRule="auto"/>
        <w:rPr/>
      </w:pPr>
      <w:r/>
    </w:p>
    <w:p>
      <w:pPr>
        <w:ind w:left="4856"/>
        <w:spacing w:before="88" w:line="225" w:lineRule="auto"/>
        <w:rPr>
          <w:rFonts w:ascii="SimHei" w:hAnsi="SimHei" w:eastAsia="SimHei" w:cs="SimHei"/>
          <w:sz w:val="27"/>
          <w:szCs w:val="27"/>
        </w:rPr>
      </w:pPr>
      <w:r>
        <w:rPr>
          <w:rFonts w:ascii="SimHei" w:hAnsi="SimHei" w:eastAsia="SimHei" w:cs="SimHei"/>
          <w:sz w:val="27"/>
          <w:szCs w:val="27"/>
          <w:spacing w:val="5"/>
        </w:rPr>
        <w:t>附图</w:t>
      </w:r>
      <w:r>
        <w:rPr>
          <w:rFonts w:ascii="SimHei" w:hAnsi="SimHei" w:eastAsia="SimHei" w:cs="SimHei"/>
          <w:sz w:val="27"/>
          <w:szCs w:val="27"/>
          <w:spacing w:val="-49"/>
        </w:rPr>
        <w:t xml:space="preserve"> </w:t>
      </w:r>
      <w:r>
        <w:rPr>
          <w:rFonts w:ascii="SimHei" w:hAnsi="SimHei" w:eastAsia="SimHei" w:cs="SimHei"/>
          <w:sz w:val="27"/>
          <w:szCs w:val="27"/>
          <w:spacing w:val="5"/>
        </w:rPr>
        <w:t>3-1</w:t>
      </w:r>
      <w:r>
        <w:rPr>
          <w:rFonts w:ascii="SimHei" w:hAnsi="SimHei" w:eastAsia="SimHei" w:cs="SimHei"/>
          <w:sz w:val="27"/>
          <w:szCs w:val="27"/>
          <w:spacing w:val="5"/>
        </w:rPr>
        <w:t xml:space="preserve">  </w:t>
      </w:r>
      <w:r>
        <w:rPr>
          <w:rFonts w:ascii="SimHei" w:hAnsi="SimHei" w:eastAsia="SimHei" w:cs="SimHei"/>
          <w:sz w:val="27"/>
          <w:szCs w:val="27"/>
          <w:spacing w:val="5"/>
        </w:rPr>
        <w:t>厂区平面布置图</w:t>
      </w:r>
    </w:p>
    <w:p>
      <w:pPr>
        <w:spacing w:line="225" w:lineRule="auto"/>
        <w:sectPr>
          <w:footerReference w:type="default" r:id="rId189"/>
          <w:pgSz w:w="16839" w:h="11907"/>
          <w:pgMar w:top="400" w:right="872" w:bottom="1009" w:left="2525" w:header="0" w:footer="849" w:gutter="0"/>
        </w:sectPr>
        <w:rPr>
          <w:rFonts w:ascii="SimHei" w:hAnsi="SimHei" w:eastAsia="SimHei" w:cs="SimHei"/>
          <w:sz w:val="27"/>
          <w:szCs w:val="27"/>
        </w:rPr>
      </w:pPr>
    </w:p>
    <w:p>
      <w:pPr>
        <w:pStyle w:val="BodyText"/>
        <w:spacing w:line="258" w:lineRule="auto"/>
        <w:rPr/>
      </w:pPr>
      <w:r/>
    </w:p>
    <w:p>
      <w:pPr>
        <w:pStyle w:val="BodyText"/>
        <w:spacing w:line="258" w:lineRule="auto"/>
        <w:rPr/>
      </w:pPr>
      <w:r/>
    </w:p>
    <w:p>
      <w:pPr>
        <w:pStyle w:val="BodyText"/>
        <w:spacing w:line="258" w:lineRule="auto"/>
        <w:rPr/>
      </w:pPr>
      <w:r/>
    </w:p>
    <w:p>
      <w:pPr>
        <w:pStyle w:val="BodyText"/>
        <w:spacing w:line="258" w:lineRule="auto"/>
        <w:rPr/>
      </w:pPr>
      <w:r/>
    </w:p>
    <w:p>
      <w:pPr>
        <w:pStyle w:val="BodyText"/>
        <w:spacing w:line="258" w:lineRule="auto"/>
        <w:rPr/>
      </w:pPr>
      <w:r/>
    </w:p>
    <w:p>
      <w:pPr>
        <w:pStyle w:val="BodyText"/>
        <w:spacing w:line="258" w:lineRule="auto"/>
        <w:rPr/>
      </w:pPr>
      <w:r/>
    </w:p>
    <w:p>
      <w:pPr>
        <w:pStyle w:val="BodyText"/>
        <w:spacing w:line="258" w:lineRule="auto"/>
        <w:rPr/>
      </w:pPr>
      <w:r/>
    </w:p>
    <w:p>
      <w:pPr>
        <w:pStyle w:val="BodyText"/>
        <w:spacing w:line="258" w:lineRule="auto"/>
        <w:rPr/>
      </w:pPr>
      <w:r/>
    </w:p>
    <w:p>
      <w:pPr>
        <w:pStyle w:val="BodyText"/>
        <w:spacing w:line="258" w:lineRule="auto"/>
        <w:rPr/>
      </w:pPr>
      <w:r/>
    </w:p>
    <w:p>
      <w:pPr>
        <w:ind w:firstLine="75"/>
        <w:spacing w:line="5694" w:lineRule="exact"/>
        <w:rPr/>
      </w:pPr>
      <w:r>
        <w:rPr>
          <w:position w:val="-113"/>
        </w:rPr>
        <w:drawing>
          <wp:inline distT="0" distB="0" distL="0" distR="0">
            <wp:extent cx="6949440" cy="3615563"/>
            <wp:effectExtent l="0" t="0" r="0" b="0"/>
            <wp:docPr id="254" name="IM 254"/>
            <wp:cNvGraphicFramePr/>
            <a:graphic>
              <a:graphicData uri="http://schemas.openxmlformats.org/drawingml/2006/picture">
                <pic:pic>
                  <pic:nvPicPr>
                    <pic:cNvPr id="254" name="IM 254"/>
                    <pic:cNvPicPr/>
                  </pic:nvPicPr>
                  <pic:blipFill>
                    <a:blip r:embed="rId192"/>
                    <a:stretch>
                      <a:fillRect/>
                    </a:stretch>
                  </pic:blipFill>
                  <pic:spPr>
                    <a:xfrm rot="0">
                      <a:off x="0" y="0"/>
                      <a:ext cx="6949440" cy="3615563"/>
                    </a:xfrm>
                    <a:prstGeom prst="rect">
                      <a:avLst/>
                    </a:prstGeom>
                  </pic:spPr>
                </pic:pic>
              </a:graphicData>
            </a:graphic>
          </wp:inline>
        </w:drawing>
      </w:r>
    </w:p>
    <w:p>
      <w:pPr>
        <w:pStyle w:val="BodyText"/>
        <w:spacing w:line="441" w:lineRule="auto"/>
        <w:rPr/>
      </w:pPr>
      <w:r/>
    </w:p>
    <w:p>
      <w:pPr>
        <w:ind w:left="3420"/>
        <w:spacing w:before="88" w:line="225" w:lineRule="auto"/>
        <w:rPr>
          <w:rFonts w:ascii="SimHei" w:hAnsi="SimHei" w:eastAsia="SimHei" w:cs="SimHei"/>
          <w:sz w:val="27"/>
          <w:szCs w:val="27"/>
        </w:rPr>
      </w:pPr>
      <w:r>
        <w:rPr>
          <w:rFonts w:ascii="SimHei" w:hAnsi="SimHei" w:eastAsia="SimHei" w:cs="SimHei"/>
          <w:sz w:val="27"/>
          <w:szCs w:val="27"/>
          <w:spacing w:val="6"/>
        </w:rPr>
        <w:t>附图</w:t>
      </w:r>
      <w:r>
        <w:rPr>
          <w:rFonts w:ascii="SimHei" w:hAnsi="SimHei" w:eastAsia="SimHei" w:cs="SimHei"/>
          <w:sz w:val="27"/>
          <w:szCs w:val="27"/>
          <w:spacing w:val="-48"/>
        </w:rPr>
        <w:t xml:space="preserve"> </w:t>
      </w:r>
      <w:r>
        <w:rPr>
          <w:rFonts w:ascii="SimHei" w:hAnsi="SimHei" w:eastAsia="SimHei" w:cs="SimHei"/>
          <w:sz w:val="27"/>
          <w:szCs w:val="27"/>
          <w:spacing w:val="6"/>
        </w:rPr>
        <w:t>3-2</w:t>
      </w:r>
      <w:r>
        <w:rPr>
          <w:rFonts w:ascii="SimHei" w:hAnsi="SimHei" w:eastAsia="SimHei" w:cs="SimHei"/>
          <w:sz w:val="27"/>
          <w:szCs w:val="27"/>
          <w:spacing w:val="6"/>
        </w:rPr>
        <w:t xml:space="preserve">  </w:t>
      </w:r>
      <w:r>
        <w:rPr>
          <w:rFonts w:ascii="SimHei" w:hAnsi="SimHei" w:eastAsia="SimHei" w:cs="SimHei"/>
          <w:sz w:val="27"/>
          <w:szCs w:val="27"/>
          <w:spacing w:val="6"/>
        </w:rPr>
        <w:t>钢化玻璃车间平面布置图</w:t>
      </w:r>
    </w:p>
    <w:p>
      <w:pPr>
        <w:spacing w:line="225" w:lineRule="auto"/>
        <w:sectPr>
          <w:footerReference w:type="default" r:id="rId191"/>
          <w:pgSz w:w="16839" w:h="11907"/>
          <w:pgMar w:top="400" w:right="2525" w:bottom="1009" w:left="2525" w:header="0" w:footer="849" w:gutter="0"/>
        </w:sectPr>
        <w:rPr>
          <w:rFonts w:ascii="SimHei" w:hAnsi="SimHei" w:eastAsia="SimHei" w:cs="SimHei"/>
          <w:sz w:val="27"/>
          <w:szCs w:val="27"/>
        </w:rPr>
      </w:pP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3" w:lineRule="auto"/>
        <w:rPr/>
      </w:pPr>
      <w:r/>
    </w:p>
    <w:p>
      <w:pPr>
        <w:pStyle w:val="BodyText"/>
        <w:spacing w:line="254" w:lineRule="auto"/>
        <w:rPr/>
      </w:pPr>
      <w:r/>
    </w:p>
    <w:p>
      <w:pPr>
        <w:pStyle w:val="BodyText"/>
        <w:spacing w:line="254" w:lineRule="auto"/>
        <w:rPr/>
      </w:pPr>
      <w:r/>
    </w:p>
    <w:p>
      <w:pPr>
        <w:spacing w:line="8640" w:lineRule="exact"/>
        <w:rPr/>
      </w:pPr>
      <w:r>
        <w:rPr>
          <w:position w:val="-172"/>
        </w:rPr>
        <w:drawing>
          <wp:inline distT="0" distB="0" distL="0" distR="0">
            <wp:extent cx="5374005" cy="5486399"/>
            <wp:effectExtent l="0" t="0" r="0" b="0"/>
            <wp:docPr id="256" name="IM 256"/>
            <wp:cNvGraphicFramePr/>
            <a:graphic>
              <a:graphicData uri="http://schemas.openxmlformats.org/drawingml/2006/picture">
                <pic:pic>
                  <pic:nvPicPr>
                    <pic:cNvPr id="256" name="IM 256"/>
                    <pic:cNvPicPr/>
                  </pic:nvPicPr>
                  <pic:blipFill>
                    <a:blip r:embed="rId194"/>
                    <a:stretch>
                      <a:fillRect/>
                    </a:stretch>
                  </pic:blipFill>
                  <pic:spPr>
                    <a:xfrm rot="0">
                      <a:off x="0" y="0"/>
                      <a:ext cx="5374005" cy="5486399"/>
                    </a:xfrm>
                    <a:prstGeom prst="rect">
                      <a:avLst/>
                    </a:prstGeom>
                  </pic:spPr>
                </pic:pic>
              </a:graphicData>
            </a:graphic>
          </wp:inline>
        </w:drawing>
      </w:r>
    </w:p>
    <w:p>
      <w:pPr>
        <w:pStyle w:val="BodyText"/>
        <w:spacing w:line="246" w:lineRule="auto"/>
        <w:rPr/>
      </w:pPr>
      <w:r/>
    </w:p>
    <w:p>
      <w:pPr>
        <w:pStyle w:val="BodyText"/>
        <w:spacing w:line="246" w:lineRule="auto"/>
        <w:rPr/>
      </w:pPr>
      <w:r/>
    </w:p>
    <w:p>
      <w:pPr>
        <w:pStyle w:val="BodyText"/>
        <w:spacing w:line="246" w:lineRule="auto"/>
        <w:rPr/>
      </w:pPr>
      <w:r/>
    </w:p>
    <w:p>
      <w:pPr>
        <w:pStyle w:val="BodyText"/>
        <w:spacing w:line="246" w:lineRule="auto"/>
        <w:rPr/>
      </w:pPr>
      <w:r/>
    </w:p>
    <w:p>
      <w:pPr>
        <w:pStyle w:val="BodyText"/>
        <w:spacing w:line="246" w:lineRule="auto"/>
        <w:rPr/>
      </w:pPr>
      <w:r/>
    </w:p>
    <w:p>
      <w:pPr>
        <w:ind w:left="1955"/>
        <w:spacing w:before="88" w:line="225" w:lineRule="auto"/>
        <w:rPr>
          <w:rFonts w:ascii="SimHei" w:hAnsi="SimHei" w:eastAsia="SimHei" w:cs="SimHei"/>
          <w:sz w:val="27"/>
          <w:szCs w:val="27"/>
        </w:rPr>
      </w:pPr>
      <w:r>
        <w:rPr>
          <w:rFonts w:ascii="SimHei" w:hAnsi="SimHei" w:eastAsia="SimHei" w:cs="SimHei"/>
          <w:sz w:val="27"/>
          <w:szCs w:val="27"/>
          <w:spacing w:val="6"/>
        </w:rPr>
        <w:t>附图</w:t>
      </w:r>
      <w:r>
        <w:rPr>
          <w:rFonts w:ascii="SimHei" w:hAnsi="SimHei" w:eastAsia="SimHei" w:cs="SimHei"/>
          <w:sz w:val="27"/>
          <w:szCs w:val="27"/>
          <w:spacing w:val="-55"/>
        </w:rPr>
        <w:t xml:space="preserve"> </w:t>
      </w:r>
      <w:r>
        <w:rPr>
          <w:rFonts w:ascii="SimHei" w:hAnsi="SimHei" w:eastAsia="SimHei" w:cs="SimHei"/>
          <w:sz w:val="27"/>
          <w:szCs w:val="27"/>
          <w:spacing w:val="6"/>
        </w:rPr>
        <w:t>3-3</w:t>
      </w:r>
      <w:r>
        <w:rPr>
          <w:rFonts w:ascii="SimHei" w:hAnsi="SimHei" w:eastAsia="SimHei" w:cs="SimHei"/>
          <w:sz w:val="27"/>
          <w:szCs w:val="27"/>
          <w:spacing w:val="6"/>
        </w:rPr>
        <w:t xml:space="preserve">  </w:t>
      </w:r>
      <w:r>
        <w:rPr>
          <w:rFonts w:ascii="SimHei" w:hAnsi="SimHei" w:eastAsia="SimHei" w:cs="SimHei"/>
          <w:sz w:val="27"/>
          <w:szCs w:val="27"/>
          <w:spacing w:val="6"/>
        </w:rPr>
        <w:t>综合车间平面布置图</w:t>
      </w:r>
    </w:p>
    <w:p>
      <w:pPr>
        <w:spacing w:line="225" w:lineRule="auto"/>
        <w:sectPr>
          <w:footerReference w:type="default" r:id="rId193"/>
          <w:pgSz w:w="11907" w:h="16839"/>
          <w:pgMar w:top="400" w:right="1785" w:bottom="1009" w:left="1531" w:header="0" w:footer="849" w:gutter="0"/>
        </w:sectPr>
        <w:rPr>
          <w:rFonts w:ascii="SimHei" w:hAnsi="SimHei" w:eastAsia="SimHei" w:cs="SimHei"/>
          <w:sz w:val="27"/>
          <w:szCs w:val="27"/>
        </w:rPr>
      </w:pPr>
    </w:p>
    <w:p>
      <w:pPr>
        <w:pStyle w:val="BodyText"/>
        <w:spacing w:line="245" w:lineRule="auto"/>
        <w:rPr/>
      </w:pPr>
      <w:r/>
    </w:p>
    <w:p>
      <w:pPr>
        <w:pStyle w:val="BodyText"/>
        <w:spacing w:line="246" w:lineRule="auto"/>
        <w:rPr/>
      </w:pPr>
      <w:r/>
    </w:p>
    <w:p>
      <w:pPr>
        <w:pStyle w:val="BodyText"/>
        <w:spacing w:line="246" w:lineRule="auto"/>
        <w:rPr/>
      </w:pPr>
      <w:r/>
    </w:p>
    <w:p>
      <w:pPr>
        <w:pStyle w:val="BodyText"/>
        <w:spacing w:line="246" w:lineRule="auto"/>
        <w:rPr/>
      </w:pPr>
      <w:r/>
    </w:p>
    <w:p>
      <w:pPr>
        <w:pStyle w:val="BodyText"/>
        <w:spacing w:line="246" w:lineRule="auto"/>
        <w:rPr/>
      </w:pPr>
      <w:r/>
    </w:p>
    <w:p>
      <w:pPr>
        <w:ind w:left="31"/>
        <w:spacing w:before="117" w:line="219" w:lineRule="auto"/>
        <w:rPr>
          <w:rFonts w:ascii="SimSun" w:hAnsi="SimSun" w:eastAsia="SimSun" w:cs="SimSun"/>
          <w:sz w:val="36"/>
          <w:szCs w:val="36"/>
        </w:rPr>
      </w:pPr>
      <w:r>
        <w:rPr>
          <w:rFonts w:ascii="SimSun" w:hAnsi="SimSun" w:eastAsia="SimSun" w:cs="SimSun"/>
          <w:sz w:val="36"/>
          <w:szCs w:val="36"/>
          <w14:textOutline w14:w="6531" w14:cap="flat" w14:cmpd="sng">
            <w14:solidFill>
              <w14:srgbClr w14:val="000000"/>
            </w14:solidFill>
            <w14:prstDash w14:val="solid"/>
            <w14:miter w14:lim="10"/>
          </w14:textOutline>
          <w:spacing w:val="-5"/>
        </w:rPr>
        <w:t>附件一</w:t>
      </w:r>
      <w:r>
        <w:rPr>
          <w:rFonts w:ascii="SimSun" w:hAnsi="SimSun" w:eastAsia="SimSun" w:cs="SimSun"/>
          <w:sz w:val="36"/>
          <w:szCs w:val="36"/>
          <w:spacing w:val="-5"/>
        </w:rPr>
        <w:t xml:space="preserve"> </w:t>
      </w:r>
      <w:r>
        <w:rPr>
          <w:rFonts w:ascii="SimSun" w:hAnsi="SimSun" w:eastAsia="SimSun" w:cs="SimSun"/>
          <w:sz w:val="36"/>
          <w:szCs w:val="36"/>
          <w14:textOutline w14:w="6531" w14:cap="flat" w14:cmpd="sng">
            <w14:solidFill>
              <w14:srgbClr w14:val="000000"/>
            </w14:solidFill>
            <w14:prstDash w14:val="solid"/>
            <w14:miter w14:lim="10"/>
          </w14:textOutline>
          <w:spacing w:val="-5"/>
        </w:rPr>
        <w:t>委托函</w:t>
      </w:r>
    </w:p>
    <w:p>
      <w:pPr>
        <w:pStyle w:val="BodyText"/>
        <w:spacing w:line="247" w:lineRule="auto"/>
        <w:rPr/>
      </w:pPr>
      <w:r/>
    </w:p>
    <w:p>
      <w:pPr>
        <w:pStyle w:val="BodyText"/>
        <w:spacing w:line="248" w:lineRule="auto"/>
        <w:rPr/>
      </w:pPr>
      <w:r/>
    </w:p>
    <w:p>
      <w:pPr>
        <w:ind w:left="3389"/>
        <w:spacing w:before="166" w:line="224" w:lineRule="auto"/>
        <w:rPr>
          <w:rFonts w:ascii="SimSun" w:hAnsi="SimSun" w:eastAsia="SimSun" w:cs="SimSun"/>
          <w:sz w:val="51"/>
          <w:szCs w:val="51"/>
        </w:rPr>
      </w:pPr>
      <w:r>
        <w:rPr>
          <w:rFonts w:ascii="SimSun" w:hAnsi="SimSun" w:eastAsia="SimSun" w:cs="SimSun"/>
          <w:sz w:val="51"/>
          <w:szCs w:val="51"/>
          <w:spacing w:val="-7"/>
        </w:rPr>
        <w:t>委</w:t>
      </w:r>
      <w:r>
        <w:rPr>
          <w:rFonts w:ascii="SimSun" w:hAnsi="SimSun" w:eastAsia="SimSun" w:cs="SimSun"/>
          <w:sz w:val="51"/>
          <w:szCs w:val="51"/>
          <w:spacing w:val="26"/>
        </w:rPr>
        <w:t xml:space="preserve"> </w:t>
      </w:r>
      <w:r>
        <w:rPr>
          <w:rFonts w:ascii="SimSun" w:hAnsi="SimSun" w:eastAsia="SimSun" w:cs="SimSun"/>
          <w:sz w:val="51"/>
          <w:szCs w:val="51"/>
          <w:spacing w:val="-7"/>
        </w:rPr>
        <w:t>托</w:t>
      </w:r>
      <w:r>
        <w:rPr>
          <w:rFonts w:ascii="SimSun" w:hAnsi="SimSun" w:eastAsia="SimSun" w:cs="SimSun"/>
          <w:sz w:val="51"/>
          <w:szCs w:val="51"/>
          <w:spacing w:val="60"/>
        </w:rPr>
        <w:t xml:space="preserve"> </w:t>
      </w:r>
      <w:r>
        <w:rPr>
          <w:rFonts w:ascii="SimSun" w:hAnsi="SimSun" w:eastAsia="SimSun" w:cs="SimSun"/>
          <w:sz w:val="51"/>
          <w:szCs w:val="51"/>
          <w:spacing w:val="-7"/>
        </w:rPr>
        <w:t>函</w:t>
      </w:r>
    </w:p>
    <w:p>
      <w:pPr>
        <w:pStyle w:val="BodyText"/>
        <w:rPr/>
      </w:pPr>
      <w:r/>
    </w:p>
    <w:p>
      <w:pPr>
        <w:pStyle w:val="BodyText"/>
        <w:rPr/>
      </w:pPr>
      <w:r/>
    </w:p>
    <w:p>
      <w:pPr>
        <w:pStyle w:val="BodyText"/>
        <w:rPr/>
      </w:pPr>
      <w:r/>
    </w:p>
    <w:p>
      <w:pPr>
        <w:pStyle w:val="BodyText"/>
        <w:rPr/>
      </w:pPr>
      <w:r/>
    </w:p>
    <w:p>
      <w:pPr>
        <w:ind w:left="559"/>
        <w:spacing w:before="88" w:line="225" w:lineRule="auto"/>
        <w:rPr>
          <w:rFonts w:ascii="SimSun" w:hAnsi="SimSun" w:eastAsia="SimSun" w:cs="SimSun"/>
          <w:sz w:val="27"/>
          <w:szCs w:val="27"/>
        </w:rPr>
      </w:pPr>
      <w:r>
        <w:rPr>
          <w:rFonts w:ascii="SimSun" w:hAnsi="SimSun" w:eastAsia="SimSun" w:cs="SimSun"/>
          <w:sz w:val="27"/>
          <w:szCs w:val="27"/>
          <w:spacing w:val="8"/>
        </w:rPr>
        <w:t>锡林郭勒盟格林蓝环境科技有限公司：</w:t>
      </w:r>
    </w:p>
    <w:p>
      <w:pPr>
        <w:ind w:right="1" w:firstLine="560"/>
        <w:spacing w:before="213" w:line="373" w:lineRule="auto"/>
        <w:rPr>
          <w:rFonts w:ascii="SimSun" w:hAnsi="SimSun" w:eastAsia="SimSun" w:cs="SimSun"/>
          <w:sz w:val="27"/>
          <w:szCs w:val="27"/>
        </w:rPr>
      </w:pPr>
      <w:r>
        <w:rPr>
          <w:rFonts w:ascii="SimSun" w:hAnsi="SimSun" w:eastAsia="SimSun" w:cs="SimSun"/>
          <w:sz w:val="27"/>
          <w:szCs w:val="27"/>
          <w:spacing w:val="6"/>
        </w:rPr>
        <w:t>根据国家的相关法规、条例和锡林郭勒盟生</w:t>
      </w:r>
      <w:r>
        <w:rPr>
          <w:rFonts w:ascii="SimSun" w:hAnsi="SimSun" w:eastAsia="SimSun" w:cs="SimSun"/>
          <w:sz w:val="27"/>
          <w:szCs w:val="27"/>
          <w:spacing w:val="5"/>
        </w:rPr>
        <w:t>态环境局的要求，锡林郭</w:t>
      </w:r>
      <w:r>
        <w:rPr>
          <w:rFonts w:ascii="SimSun" w:hAnsi="SimSun" w:eastAsia="SimSun" w:cs="SimSun"/>
          <w:sz w:val="27"/>
          <w:szCs w:val="27"/>
        </w:rPr>
        <w:t xml:space="preserve"> </w:t>
      </w:r>
      <w:r>
        <w:rPr>
          <w:rFonts w:ascii="SimSun" w:hAnsi="SimSun" w:eastAsia="SimSun" w:cs="SimSun"/>
          <w:sz w:val="27"/>
          <w:szCs w:val="27"/>
          <w:spacing w:val="6"/>
        </w:rPr>
        <w:t>勒盟高晶节能科技有限公司玻璃加工项目需要进行环境影响评</w:t>
      </w:r>
      <w:r>
        <w:rPr>
          <w:rFonts w:ascii="SimSun" w:hAnsi="SimSun" w:eastAsia="SimSun" w:cs="SimSun"/>
          <w:sz w:val="27"/>
          <w:szCs w:val="27"/>
          <w:spacing w:val="5"/>
        </w:rPr>
        <w:t>价，编制环</w:t>
      </w:r>
      <w:r>
        <w:rPr>
          <w:rFonts w:ascii="SimSun" w:hAnsi="SimSun" w:eastAsia="SimSun" w:cs="SimSun"/>
          <w:sz w:val="27"/>
          <w:szCs w:val="27"/>
        </w:rPr>
        <w:t xml:space="preserve"> </w:t>
      </w:r>
      <w:r>
        <w:rPr>
          <w:rFonts w:ascii="SimSun" w:hAnsi="SimSun" w:eastAsia="SimSun" w:cs="SimSun"/>
          <w:sz w:val="27"/>
          <w:szCs w:val="27"/>
          <w:spacing w:val="2"/>
        </w:rPr>
        <w:t>境影响报告表。现委托贵公司进行该项目的环境</w:t>
      </w:r>
      <w:r>
        <w:rPr>
          <w:rFonts w:ascii="SimSun" w:hAnsi="SimSun" w:eastAsia="SimSun" w:cs="SimSun"/>
          <w:sz w:val="27"/>
          <w:szCs w:val="27"/>
          <w:spacing w:val="1"/>
        </w:rPr>
        <w:t>影响评价工作， 望接收委</w:t>
      </w:r>
    </w:p>
    <w:p>
      <w:pPr>
        <w:spacing w:line="241" w:lineRule="auto"/>
        <w:rPr>
          <w:rFonts w:ascii="Times New Roman" w:hAnsi="Times New Roman" w:eastAsia="Times New Roman" w:cs="Times New Roman"/>
          <w:sz w:val="27"/>
          <w:szCs w:val="27"/>
        </w:rPr>
      </w:pPr>
      <w:r>
        <w:rPr>
          <w:rFonts w:ascii="SimSun" w:hAnsi="SimSun" w:eastAsia="SimSun" w:cs="SimSun"/>
          <w:sz w:val="27"/>
          <w:szCs w:val="27"/>
          <w:spacing w:val="8"/>
        </w:rPr>
        <w:t>托后，尽早开展工作为盼</w:t>
      </w:r>
      <w:r>
        <w:rPr>
          <w:rFonts w:ascii="Times New Roman" w:hAnsi="Times New Roman" w:eastAsia="Times New Roman" w:cs="Times New Roman"/>
          <w:sz w:val="27"/>
          <w:szCs w:val="27"/>
          <w:spacing w:val="8"/>
        </w:rPr>
        <w:t>!</w:t>
      </w:r>
    </w:p>
    <w:p>
      <w:pPr>
        <w:pStyle w:val="BodyText"/>
        <w:spacing w:line="250" w:lineRule="auto"/>
        <w:rPr/>
      </w:pPr>
      <w:r/>
    </w:p>
    <w:p>
      <w:pPr>
        <w:pStyle w:val="BodyText"/>
        <w:spacing w:line="250" w:lineRule="auto"/>
        <w:rPr/>
      </w:pPr>
      <w:r/>
    </w:p>
    <w:p>
      <w:pPr>
        <w:pStyle w:val="BodyText"/>
        <w:spacing w:line="250" w:lineRule="auto"/>
        <w:rPr/>
      </w:pPr>
      <w:r/>
    </w:p>
    <w:p>
      <w:pPr>
        <w:pStyle w:val="BodyText"/>
        <w:spacing w:line="250" w:lineRule="auto"/>
        <w:rPr/>
      </w:pPr>
      <w:r/>
    </w:p>
    <w:p>
      <w:pPr>
        <w:pStyle w:val="BodyText"/>
        <w:spacing w:line="250" w:lineRule="auto"/>
        <w:rPr/>
      </w:pPr>
      <w:r/>
    </w:p>
    <w:p>
      <w:pPr>
        <w:pStyle w:val="BodyText"/>
        <w:spacing w:line="250" w:lineRule="auto"/>
        <w:rPr/>
      </w:pPr>
      <w:r/>
    </w:p>
    <w:p>
      <w:pPr>
        <w:pStyle w:val="BodyText"/>
        <w:spacing w:line="250" w:lineRule="auto"/>
        <w:rPr/>
      </w:pPr>
      <w:r/>
    </w:p>
    <w:p>
      <w:pPr>
        <w:pStyle w:val="BodyText"/>
        <w:spacing w:line="251" w:lineRule="auto"/>
        <w:rPr/>
      </w:pPr>
      <w:r/>
    </w:p>
    <w:p>
      <w:pPr>
        <w:pStyle w:val="BodyText"/>
        <w:spacing w:line="251" w:lineRule="auto"/>
        <w:rPr/>
      </w:pPr>
      <w:r/>
    </w:p>
    <w:p>
      <w:pPr>
        <w:pStyle w:val="BodyText"/>
        <w:spacing w:line="251" w:lineRule="auto"/>
        <w:rPr/>
      </w:pPr>
      <w:r/>
    </w:p>
    <w:p>
      <w:pPr>
        <w:ind w:right="2"/>
        <w:spacing w:before="88" w:line="545" w:lineRule="exact"/>
        <w:jc w:val="right"/>
        <w:rPr>
          <w:rFonts w:ascii="SimSun" w:hAnsi="SimSun" w:eastAsia="SimSun" w:cs="SimSun"/>
          <w:sz w:val="27"/>
          <w:szCs w:val="27"/>
        </w:rPr>
      </w:pPr>
      <w:r>
        <w:rPr>
          <w:rFonts w:ascii="SimSun" w:hAnsi="SimSun" w:eastAsia="SimSun" w:cs="SimSun"/>
          <w:sz w:val="27"/>
          <w:szCs w:val="27"/>
          <w:spacing w:val="9"/>
          <w:position w:val="20"/>
        </w:rPr>
        <w:t>委托单位：锡林郭勒盟高晶节能科技有限公司</w:t>
      </w:r>
    </w:p>
    <w:p>
      <w:pPr>
        <w:spacing w:line="226" w:lineRule="auto"/>
        <w:jc w:val="right"/>
        <w:rPr>
          <w:rFonts w:ascii="SimSun" w:hAnsi="SimSun" w:eastAsia="SimSun" w:cs="SimSun"/>
          <w:sz w:val="27"/>
          <w:szCs w:val="27"/>
        </w:rPr>
      </w:pPr>
      <w:r>
        <w:rPr>
          <w:rFonts w:ascii="Times New Roman" w:hAnsi="Times New Roman" w:eastAsia="Times New Roman" w:cs="Times New Roman"/>
          <w:sz w:val="27"/>
          <w:szCs w:val="27"/>
          <w:spacing w:val="-3"/>
        </w:rPr>
        <w:t>2023 </w:t>
      </w:r>
      <w:r>
        <w:rPr>
          <w:rFonts w:ascii="SimSun" w:hAnsi="SimSun" w:eastAsia="SimSun" w:cs="SimSun"/>
          <w:sz w:val="27"/>
          <w:szCs w:val="27"/>
          <w:spacing w:val="-3"/>
        </w:rPr>
        <w:t>年</w:t>
      </w:r>
      <w:r>
        <w:rPr>
          <w:rFonts w:ascii="SimSun" w:hAnsi="SimSun" w:eastAsia="SimSun" w:cs="SimSun"/>
          <w:sz w:val="27"/>
          <w:szCs w:val="27"/>
          <w:spacing w:val="-55"/>
        </w:rPr>
        <w:t xml:space="preserve"> </w:t>
      </w:r>
      <w:r>
        <w:rPr>
          <w:rFonts w:ascii="Times New Roman" w:hAnsi="Times New Roman" w:eastAsia="Times New Roman" w:cs="Times New Roman"/>
          <w:sz w:val="27"/>
          <w:szCs w:val="27"/>
          <w:spacing w:val="-3"/>
        </w:rPr>
        <w:t>4</w:t>
      </w:r>
      <w:r>
        <w:rPr>
          <w:rFonts w:ascii="Times New Roman" w:hAnsi="Times New Roman" w:eastAsia="Times New Roman" w:cs="Times New Roman"/>
          <w:sz w:val="27"/>
          <w:szCs w:val="27"/>
          <w:spacing w:val="21"/>
        </w:rPr>
        <w:t xml:space="preserve"> </w:t>
      </w:r>
      <w:r>
        <w:rPr>
          <w:rFonts w:ascii="SimSun" w:hAnsi="SimSun" w:eastAsia="SimSun" w:cs="SimSun"/>
          <w:sz w:val="27"/>
          <w:szCs w:val="27"/>
          <w:spacing w:val="-3"/>
        </w:rPr>
        <w:t>月</w:t>
      </w:r>
      <w:r>
        <w:rPr>
          <w:rFonts w:ascii="SimSun" w:hAnsi="SimSun" w:eastAsia="SimSun" w:cs="SimSun"/>
          <w:sz w:val="27"/>
          <w:szCs w:val="27"/>
          <w:spacing w:val="-60"/>
        </w:rPr>
        <w:t xml:space="preserve"> </w:t>
      </w:r>
      <w:r>
        <w:rPr>
          <w:rFonts w:ascii="Times New Roman" w:hAnsi="Times New Roman" w:eastAsia="Times New Roman" w:cs="Times New Roman"/>
          <w:sz w:val="27"/>
          <w:szCs w:val="27"/>
          <w:spacing w:val="-3"/>
        </w:rPr>
        <w:t>20  </w:t>
      </w:r>
      <w:r>
        <w:rPr>
          <w:rFonts w:ascii="SimSun" w:hAnsi="SimSun" w:eastAsia="SimSun" w:cs="SimSun"/>
          <w:sz w:val="27"/>
          <w:szCs w:val="27"/>
          <w:spacing w:val="-3"/>
        </w:rPr>
        <w:t>日</w:t>
      </w:r>
    </w:p>
    <w:p>
      <w:pPr>
        <w:spacing w:line="226" w:lineRule="auto"/>
        <w:sectPr>
          <w:footerReference w:type="default" r:id="rId195"/>
          <w:pgSz w:w="11907" w:h="16839"/>
          <w:pgMar w:top="400" w:right="1531" w:bottom="1009" w:left="1542" w:header="0" w:footer="849" w:gutter="0"/>
        </w:sectPr>
        <w:rPr>
          <w:rFonts w:ascii="SimSun" w:hAnsi="SimSun" w:eastAsia="SimSun" w:cs="SimSun"/>
          <w:sz w:val="27"/>
          <w:szCs w:val="27"/>
        </w:rPr>
      </w:pPr>
    </w:p>
    <w:p>
      <w:pPr>
        <w:pStyle w:val="BodyText"/>
        <w:spacing w:line="273" w:lineRule="auto"/>
        <w:rPr/>
      </w:pPr>
      <w:r/>
    </w:p>
    <w:p>
      <w:pPr>
        <w:pStyle w:val="BodyText"/>
        <w:spacing w:line="274" w:lineRule="auto"/>
        <w:rPr/>
      </w:pPr>
      <w:r/>
    </w:p>
    <w:p>
      <w:pPr>
        <w:spacing w:before="117" w:line="219" w:lineRule="auto"/>
        <w:rPr>
          <w:rFonts w:ascii="SimSun" w:hAnsi="SimSun" w:eastAsia="SimSun" w:cs="SimSun"/>
          <w:sz w:val="36"/>
          <w:szCs w:val="36"/>
        </w:rPr>
      </w:pPr>
      <w:r>
        <w:rPr>
          <w:rFonts w:ascii="SimSun" w:hAnsi="SimSun" w:eastAsia="SimSun" w:cs="SimSun"/>
          <w:sz w:val="36"/>
          <w:szCs w:val="36"/>
          <w14:textOutline w14:w="6531" w14:cap="flat" w14:cmpd="sng">
            <w14:solidFill>
              <w14:srgbClr w14:val="000000"/>
            </w14:solidFill>
            <w14:prstDash w14:val="solid"/>
            <w14:miter w14:lim="10"/>
          </w14:textOutline>
          <w:spacing w:val="-8"/>
        </w:rPr>
        <w:t>附件二</w:t>
      </w:r>
      <w:r>
        <w:rPr>
          <w:rFonts w:ascii="SimSun" w:hAnsi="SimSun" w:eastAsia="SimSun" w:cs="SimSun"/>
          <w:sz w:val="36"/>
          <w:szCs w:val="36"/>
          <w:spacing w:val="27"/>
        </w:rPr>
        <w:t xml:space="preserve"> </w:t>
      </w:r>
      <w:r>
        <w:rPr>
          <w:rFonts w:ascii="SimSun" w:hAnsi="SimSun" w:eastAsia="SimSun" w:cs="SimSun"/>
          <w:sz w:val="36"/>
          <w:szCs w:val="36"/>
          <w14:textOutline w14:w="6531" w14:cap="flat" w14:cmpd="sng">
            <w14:solidFill>
              <w14:srgbClr w14:val="000000"/>
            </w14:solidFill>
            <w14:prstDash w14:val="solid"/>
            <w14:miter w14:lim="10"/>
          </w14:textOutline>
          <w:spacing w:val="-8"/>
        </w:rPr>
        <w:t>营业执照</w:t>
      </w:r>
    </w:p>
    <w:p>
      <w:pPr>
        <w:ind w:firstLine="92"/>
        <w:spacing w:before="36" w:line="8794" w:lineRule="exact"/>
        <w:rPr/>
      </w:pPr>
      <w:r>
        <w:rPr>
          <w:position w:val="-175"/>
        </w:rPr>
        <w:drawing>
          <wp:inline distT="0" distB="0" distL="0" distR="0">
            <wp:extent cx="8286115" cy="5584698"/>
            <wp:effectExtent l="0" t="0" r="0" b="0"/>
            <wp:docPr id="258" name="IM 258"/>
            <wp:cNvGraphicFramePr/>
            <a:graphic>
              <a:graphicData uri="http://schemas.openxmlformats.org/drawingml/2006/picture">
                <pic:pic>
                  <pic:nvPicPr>
                    <pic:cNvPr id="258" name="IM 258"/>
                    <pic:cNvPicPr/>
                  </pic:nvPicPr>
                  <pic:blipFill>
                    <a:blip r:embed="rId197"/>
                    <a:stretch>
                      <a:fillRect/>
                    </a:stretch>
                  </pic:blipFill>
                  <pic:spPr>
                    <a:xfrm rot="0">
                      <a:off x="0" y="0"/>
                      <a:ext cx="8286115" cy="5584698"/>
                    </a:xfrm>
                    <a:prstGeom prst="rect">
                      <a:avLst/>
                    </a:prstGeom>
                  </pic:spPr>
                </pic:pic>
              </a:graphicData>
            </a:graphic>
          </wp:inline>
        </w:drawing>
      </w:r>
    </w:p>
    <w:p>
      <w:pPr>
        <w:spacing w:line="8794" w:lineRule="exact"/>
        <w:sectPr>
          <w:footerReference w:type="default" r:id="rId196"/>
          <w:pgSz w:w="16839" w:h="11907"/>
          <w:pgMar w:top="400" w:right="1848" w:bottom="1009" w:left="1848" w:header="0" w:footer="849" w:gutter="0"/>
        </w:sectPr>
        <w:rPr/>
      </w:pPr>
    </w:p>
    <w:p>
      <w:pPr>
        <w:pStyle w:val="BodyText"/>
        <w:spacing w:line="265" w:lineRule="auto"/>
        <w:rPr/>
      </w:pPr>
      <w:r/>
    </w:p>
    <w:p>
      <w:pPr>
        <w:pStyle w:val="BodyText"/>
        <w:spacing w:line="266" w:lineRule="auto"/>
        <w:rPr/>
      </w:pPr>
      <w:r/>
    </w:p>
    <w:p>
      <w:pPr>
        <w:pStyle w:val="BodyText"/>
        <w:spacing w:line="266" w:lineRule="auto"/>
        <w:rPr/>
      </w:pPr>
      <w:r/>
    </w:p>
    <w:p>
      <w:pPr>
        <w:pStyle w:val="BodyText"/>
        <w:spacing w:line="266" w:lineRule="auto"/>
        <w:rPr/>
      </w:pPr>
      <w:r/>
    </w:p>
    <w:p>
      <w:pPr>
        <w:pStyle w:val="BodyText"/>
        <w:spacing w:line="266" w:lineRule="auto"/>
        <w:rPr/>
      </w:pPr>
      <w:r/>
    </w:p>
    <w:p>
      <w:pPr>
        <w:ind w:left="92"/>
        <w:spacing w:before="117" w:line="219" w:lineRule="auto"/>
        <w:rPr>
          <w:rFonts w:ascii="SimSun" w:hAnsi="SimSun" w:eastAsia="SimSun" w:cs="SimSun"/>
          <w:sz w:val="36"/>
          <w:szCs w:val="36"/>
        </w:rPr>
      </w:pPr>
      <w:r>
        <w:rPr>
          <w:rFonts w:ascii="SimSun" w:hAnsi="SimSun" w:eastAsia="SimSun" w:cs="SimSun"/>
          <w:sz w:val="36"/>
          <w:szCs w:val="36"/>
          <w14:textOutline w14:w="6531" w14:cap="flat" w14:cmpd="sng">
            <w14:solidFill>
              <w14:srgbClr w14:val="000000"/>
            </w14:solidFill>
            <w14:prstDash w14:val="solid"/>
            <w14:miter w14:lim="10"/>
          </w14:textOutline>
          <w:spacing w:val="-4"/>
        </w:rPr>
        <w:t>附件三</w:t>
      </w:r>
      <w:r>
        <w:rPr>
          <w:rFonts w:ascii="SimSun" w:hAnsi="SimSun" w:eastAsia="SimSun" w:cs="SimSun"/>
          <w:sz w:val="36"/>
          <w:szCs w:val="36"/>
          <w:spacing w:val="-4"/>
        </w:rPr>
        <w:t xml:space="preserve"> </w:t>
      </w:r>
      <w:r>
        <w:rPr>
          <w:rFonts w:ascii="SimSun" w:hAnsi="SimSun" w:eastAsia="SimSun" w:cs="SimSun"/>
          <w:sz w:val="36"/>
          <w:szCs w:val="36"/>
          <w14:textOutline w14:w="6531" w14:cap="flat" w14:cmpd="sng">
            <w14:solidFill>
              <w14:srgbClr w14:val="000000"/>
            </w14:solidFill>
            <w14:prstDash w14:val="solid"/>
            <w14:miter w14:lim="10"/>
          </w14:textOutline>
          <w:spacing w:val="-4"/>
        </w:rPr>
        <w:t>租赁协议</w:t>
      </w:r>
    </w:p>
    <w:p>
      <w:pPr>
        <w:pStyle w:val="BodyText"/>
        <w:spacing w:line="416" w:lineRule="auto"/>
        <w:rPr/>
      </w:pPr>
      <w:r/>
    </w:p>
    <w:p>
      <w:pPr>
        <w:spacing w:line="11420" w:lineRule="exact"/>
        <w:rPr/>
      </w:pPr>
      <w:r>
        <w:rPr>
          <w:position w:val="-228"/>
        </w:rPr>
        <w:drawing>
          <wp:inline distT="0" distB="0" distL="0" distR="0">
            <wp:extent cx="5317490" cy="7251700"/>
            <wp:effectExtent l="0" t="0" r="0" b="0"/>
            <wp:docPr id="260" name="IM 260"/>
            <wp:cNvGraphicFramePr/>
            <a:graphic>
              <a:graphicData uri="http://schemas.openxmlformats.org/drawingml/2006/picture">
                <pic:pic>
                  <pic:nvPicPr>
                    <pic:cNvPr id="260" name="IM 260"/>
                    <pic:cNvPicPr/>
                  </pic:nvPicPr>
                  <pic:blipFill>
                    <a:blip r:embed="rId199"/>
                    <a:stretch>
                      <a:fillRect/>
                    </a:stretch>
                  </pic:blipFill>
                  <pic:spPr>
                    <a:xfrm rot="0">
                      <a:off x="0" y="0"/>
                      <a:ext cx="5317490" cy="7251700"/>
                    </a:xfrm>
                    <a:prstGeom prst="rect">
                      <a:avLst/>
                    </a:prstGeom>
                  </pic:spPr>
                </pic:pic>
              </a:graphicData>
            </a:graphic>
          </wp:inline>
        </w:drawing>
      </w:r>
    </w:p>
    <w:p>
      <w:pPr>
        <w:spacing w:line="11420" w:lineRule="exact"/>
        <w:sectPr>
          <w:footerReference w:type="default" r:id="rId198"/>
          <w:pgSz w:w="11907" w:h="16839"/>
          <w:pgMar w:top="400" w:right="1785" w:bottom="1009" w:left="1531" w:header="0" w:footer="849" w:gutter="0"/>
        </w:sectPr>
        <w:rPr/>
      </w:pPr>
    </w:p>
    <w:p>
      <w:pPr>
        <w:pStyle w:val="BodyText"/>
        <w:spacing w:line="258" w:lineRule="auto"/>
        <w:rPr/>
      </w:pPr>
      <w:r/>
    </w:p>
    <w:p>
      <w:pPr>
        <w:pStyle w:val="BodyText"/>
        <w:spacing w:line="258" w:lineRule="auto"/>
        <w:rPr/>
      </w:pPr>
      <w:r/>
    </w:p>
    <w:p>
      <w:pPr>
        <w:pStyle w:val="BodyText"/>
        <w:spacing w:line="259" w:lineRule="auto"/>
        <w:rPr/>
      </w:pPr>
      <w:r/>
    </w:p>
    <w:p>
      <w:pPr>
        <w:pStyle w:val="BodyText"/>
        <w:spacing w:line="259" w:lineRule="auto"/>
        <w:rPr/>
      </w:pPr>
      <w:r/>
    </w:p>
    <w:p>
      <w:pPr>
        <w:pStyle w:val="BodyText"/>
        <w:spacing w:line="259" w:lineRule="auto"/>
        <w:rPr/>
      </w:pPr>
      <w:r/>
    </w:p>
    <w:p>
      <w:pPr>
        <w:spacing w:line="12550" w:lineRule="exact"/>
        <w:rPr/>
      </w:pPr>
      <w:r>
        <w:rPr>
          <w:position w:val="-250"/>
        </w:rPr>
        <w:drawing>
          <wp:inline distT="0" distB="0" distL="0" distR="0">
            <wp:extent cx="5852159" cy="7968869"/>
            <wp:effectExtent l="0" t="0" r="0" b="0"/>
            <wp:docPr id="262" name="IM 262"/>
            <wp:cNvGraphicFramePr/>
            <a:graphic>
              <a:graphicData uri="http://schemas.openxmlformats.org/drawingml/2006/picture">
                <pic:pic>
                  <pic:nvPicPr>
                    <pic:cNvPr id="262" name="IM 262"/>
                    <pic:cNvPicPr/>
                  </pic:nvPicPr>
                  <pic:blipFill>
                    <a:blip r:embed="rId201"/>
                    <a:stretch>
                      <a:fillRect/>
                    </a:stretch>
                  </pic:blipFill>
                  <pic:spPr>
                    <a:xfrm rot="0">
                      <a:off x="0" y="0"/>
                      <a:ext cx="5852159" cy="7968869"/>
                    </a:xfrm>
                    <a:prstGeom prst="rect">
                      <a:avLst/>
                    </a:prstGeom>
                  </pic:spPr>
                </pic:pic>
              </a:graphicData>
            </a:graphic>
          </wp:inline>
        </w:drawing>
      </w:r>
    </w:p>
    <w:p>
      <w:pPr>
        <w:spacing w:line="12550" w:lineRule="exact"/>
        <w:sectPr>
          <w:footerReference w:type="default" r:id="rId200"/>
          <w:pgSz w:w="11907" w:h="16839"/>
          <w:pgMar w:top="400" w:right="1159" w:bottom="1009" w:left="1531" w:header="0" w:footer="849" w:gutter="0"/>
        </w:sectPr>
        <w:rPr/>
      </w:pPr>
    </w:p>
    <w:p>
      <w:pPr>
        <w:pStyle w:val="BodyText"/>
        <w:spacing w:line="248" w:lineRule="auto"/>
        <w:rPr/>
      </w:pPr>
      <w:r/>
    </w:p>
    <w:p>
      <w:pPr>
        <w:pStyle w:val="BodyText"/>
        <w:spacing w:line="248" w:lineRule="auto"/>
        <w:rPr/>
      </w:pPr>
      <w:r/>
    </w:p>
    <w:p>
      <w:pPr>
        <w:pStyle w:val="BodyText"/>
        <w:spacing w:line="248" w:lineRule="auto"/>
        <w:rPr/>
      </w:pPr>
      <w:r/>
    </w:p>
    <w:p>
      <w:pPr>
        <w:pStyle w:val="BodyText"/>
        <w:spacing w:line="248" w:lineRule="auto"/>
        <w:rPr/>
      </w:pPr>
      <w:r/>
    </w:p>
    <w:p>
      <w:pPr>
        <w:pStyle w:val="BodyText"/>
        <w:spacing w:line="249" w:lineRule="auto"/>
        <w:rPr/>
      </w:pPr>
      <w:r/>
    </w:p>
    <w:p>
      <w:pPr>
        <w:spacing w:before="97" w:line="218" w:lineRule="auto"/>
        <w:rPr>
          <w:rFonts w:ascii="SimSun" w:hAnsi="SimSun" w:eastAsia="SimSun" w:cs="SimSun"/>
          <w:sz w:val="30"/>
          <w:szCs w:val="30"/>
        </w:rPr>
      </w:pPr>
      <w:r>
        <w:rPr>
          <w:rFonts w:ascii="SimSun" w:hAnsi="SimSun" w:eastAsia="SimSun" w:cs="SimSun"/>
          <w:sz w:val="30"/>
          <w:szCs w:val="30"/>
          <w14:textOutline w14:w="5442" w14:cap="flat" w14:cmpd="sng">
            <w14:solidFill>
              <w14:srgbClr w14:val="000000"/>
            </w14:solidFill>
            <w14:prstDash w14:val="solid"/>
            <w14:miter w14:lim="10"/>
          </w14:textOutline>
          <w:spacing w:val="-5"/>
        </w:rPr>
        <w:t>附件四</w:t>
      </w:r>
      <w:r>
        <w:rPr>
          <w:rFonts w:ascii="SimSun" w:hAnsi="SimSun" w:eastAsia="SimSun" w:cs="SimSun"/>
          <w:sz w:val="30"/>
          <w:szCs w:val="30"/>
          <w:spacing w:val="46"/>
        </w:rPr>
        <w:t xml:space="preserve"> </w:t>
      </w:r>
      <w:r>
        <w:rPr>
          <w:rFonts w:ascii="SimSun" w:hAnsi="SimSun" w:eastAsia="SimSun" w:cs="SimSun"/>
          <w:sz w:val="30"/>
          <w:szCs w:val="30"/>
          <w14:textOutline w14:w="5442" w14:cap="flat" w14:cmpd="sng">
            <w14:solidFill>
              <w14:srgbClr w14:val="000000"/>
            </w14:solidFill>
            <w14:prstDash w14:val="solid"/>
            <w14:miter w14:lim="10"/>
          </w14:textOutline>
          <w:spacing w:val="-5"/>
        </w:rPr>
        <w:t>引用特征因子检测报告</w:t>
      </w:r>
    </w:p>
    <w:p>
      <w:pPr>
        <w:pStyle w:val="BodyText"/>
        <w:spacing w:line="451" w:lineRule="auto"/>
        <w:rPr/>
      </w:pPr>
      <w:r/>
    </w:p>
    <w:p>
      <w:pPr>
        <w:ind w:firstLine="144"/>
        <w:spacing w:line="9504" w:lineRule="exact"/>
        <w:rPr/>
      </w:pPr>
      <w:r>
        <w:rPr>
          <w:position w:val="-190"/>
        </w:rPr>
        <w:drawing>
          <wp:inline distT="0" distB="0" distL="0" distR="0">
            <wp:extent cx="5612765" cy="6035040"/>
            <wp:effectExtent l="0" t="0" r="0" b="0"/>
            <wp:docPr id="264" name="IM 264"/>
            <wp:cNvGraphicFramePr/>
            <a:graphic>
              <a:graphicData uri="http://schemas.openxmlformats.org/drawingml/2006/picture">
                <pic:pic>
                  <pic:nvPicPr>
                    <pic:cNvPr id="264" name="IM 264"/>
                    <pic:cNvPicPr/>
                  </pic:nvPicPr>
                  <pic:blipFill>
                    <a:blip r:embed="rId203"/>
                    <a:stretch>
                      <a:fillRect/>
                    </a:stretch>
                  </pic:blipFill>
                  <pic:spPr>
                    <a:xfrm rot="0">
                      <a:off x="0" y="0"/>
                      <a:ext cx="5612765" cy="6035040"/>
                    </a:xfrm>
                    <a:prstGeom prst="rect">
                      <a:avLst/>
                    </a:prstGeom>
                  </pic:spPr>
                </pic:pic>
              </a:graphicData>
            </a:graphic>
          </wp:inline>
        </w:drawing>
      </w:r>
    </w:p>
    <w:p>
      <w:pPr>
        <w:spacing w:line="9504" w:lineRule="exact"/>
        <w:sectPr>
          <w:footerReference w:type="default" r:id="rId202"/>
          <w:pgSz w:w="11907" w:h="16839"/>
          <w:pgMar w:top="400" w:right="1356" w:bottom="1009" w:left="1566" w:header="0" w:footer="849" w:gutter="0"/>
        </w:sectPr>
        <w:rPr/>
      </w:pPr>
    </w:p>
    <w:p>
      <w:pPr>
        <w:pStyle w:val="BodyText"/>
        <w:spacing w:line="258" w:lineRule="auto"/>
        <w:rPr/>
      </w:pPr>
      <w:r/>
    </w:p>
    <w:p>
      <w:pPr>
        <w:pStyle w:val="BodyText"/>
        <w:spacing w:line="258" w:lineRule="auto"/>
        <w:rPr/>
      </w:pPr>
      <w:r/>
    </w:p>
    <w:p>
      <w:pPr>
        <w:pStyle w:val="BodyText"/>
        <w:spacing w:line="259" w:lineRule="auto"/>
        <w:rPr/>
      </w:pPr>
      <w:r/>
    </w:p>
    <w:p>
      <w:pPr>
        <w:pStyle w:val="BodyText"/>
        <w:spacing w:line="259" w:lineRule="auto"/>
        <w:rPr/>
      </w:pPr>
      <w:r/>
    </w:p>
    <w:p>
      <w:pPr>
        <w:pStyle w:val="BodyText"/>
        <w:spacing w:line="259" w:lineRule="auto"/>
        <w:rPr/>
      </w:pPr>
      <w:r/>
    </w:p>
    <w:p>
      <w:pPr>
        <w:spacing w:line="11265" w:lineRule="exact"/>
        <w:rPr/>
      </w:pPr>
      <w:r>
        <w:rPr>
          <w:position w:val="-225"/>
        </w:rPr>
        <w:drawing>
          <wp:inline distT="0" distB="0" distL="0" distR="0">
            <wp:extent cx="5612765" cy="7152894"/>
            <wp:effectExtent l="0" t="0" r="0" b="0"/>
            <wp:docPr id="266" name="IM 266"/>
            <wp:cNvGraphicFramePr/>
            <a:graphic>
              <a:graphicData uri="http://schemas.openxmlformats.org/drawingml/2006/picture">
                <pic:pic>
                  <pic:nvPicPr>
                    <pic:cNvPr id="266" name="IM 266"/>
                    <pic:cNvPicPr/>
                  </pic:nvPicPr>
                  <pic:blipFill>
                    <a:blip r:embed="rId205"/>
                    <a:stretch>
                      <a:fillRect/>
                    </a:stretch>
                  </pic:blipFill>
                  <pic:spPr>
                    <a:xfrm rot="0">
                      <a:off x="0" y="0"/>
                      <a:ext cx="5612765" cy="7152894"/>
                    </a:xfrm>
                    <a:prstGeom prst="rect">
                      <a:avLst/>
                    </a:prstGeom>
                  </pic:spPr>
                </pic:pic>
              </a:graphicData>
            </a:graphic>
          </wp:inline>
        </w:drawing>
      </w:r>
    </w:p>
    <w:p>
      <w:pPr>
        <w:spacing w:line="11265" w:lineRule="exact"/>
        <w:sectPr>
          <w:footerReference w:type="default" r:id="rId204"/>
          <w:pgSz w:w="11907" w:h="16839"/>
          <w:pgMar w:top="400" w:right="1356" w:bottom="1009" w:left="1711" w:header="0" w:footer="849" w:gutter="0"/>
        </w:sectPr>
        <w:rPr/>
      </w:pPr>
    </w:p>
    <w:p>
      <w:pPr>
        <w:pStyle w:val="BodyText"/>
        <w:spacing w:line="258" w:lineRule="auto"/>
        <w:rPr/>
      </w:pPr>
      <w:r/>
    </w:p>
    <w:p>
      <w:pPr>
        <w:pStyle w:val="BodyText"/>
        <w:spacing w:line="258" w:lineRule="auto"/>
        <w:rPr/>
      </w:pPr>
      <w:r/>
    </w:p>
    <w:p>
      <w:pPr>
        <w:pStyle w:val="BodyText"/>
        <w:spacing w:line="259" w:lineRule="auto"/>
        <w:rPr/>
      </w:pPr>
      <w:r/>
    </w:p>
    <w:p>
      <w:pPr>
        <w:pStyle w:val="BodyText"/>
        <w:spacing w:line="259" w:lineRule="auto"/>
        <w:rPr/>
      </w:pPr>
      <w:r/>
    </w:p>
    <w:p>
      <w:pPr>
        <w:pStyle w:val="BodyText"/>
        <w:spacing w:line="259" w:lineRule="auto"/>
        <w:rPr/>
      </w:pPr>
      <w:r/>
    </w:p>
    <w:p>
      <w:pPr>
        <w:spacing w:line="11509" w:lineRule="exact"/>
        <w:rPr/>
      </w:pPr>
      <w:r>
        <w:rPr>
          <w:position w:val="-230"/>
        </w:rPr>
        <w:drawing>
          <wp:inline distT="0" distB="0" distL="0" distR="0">
            <wp:extent cx="6049009" cy="7307834"/>
            <wp:effectExtent l="0" t="0" r="0" b="0"/>
            <wp:docPr id="268" name="IM 268"/>
            <wp:cNvGraphicFramePr/>
            <a:graphic>
              <a:graphicData uri="http://schemas.openxmlformats.org/drawingml/2006/picture">
                <pic:pic>
                  <pic:nvPicPr>
                    <pic:cNvPr id="268" name="IM 268"/>
                    <pic:cNvPicPr/>
                  </pic:nvPicPr>
                  <pic:blipFill>
                    <a:blip r:embed="rId207"/>
                    <a:stretch>
                      <a:fillRect/>
                    </a:stretch>
                  </pic:blipFill>
                  <pic:spPr>
                    <a:xfrm rot="0">
                      <a:off x="0" y="0"/>
                      <a:ext cx="6049009" cy="7307834"/>
                    </a:xfrm>
                    <a:prstGeom prst="rect">
                      <a:avLst/>
                    </a:prstGeom>
                  </pic:spPr>
                </pic:pic>
              </a:graphicData>
            </a:graphic>
          </wp:inline>
        </w:drawing>
      </w:r>
    </w:p>
    <w:p>
      <w:pPr>
        <w:spacing w:line="11509" w:lineRule="exact"/>
        <w:sectPr>
          <w:footerReference w:type="default" r:id="rId206"/>
          <w:pgSz w:w="11907" w:h="16839"/>
          <w:pgMar w:top="400" w:right="669" w:bottom="1009" w:left="1711" w:header="0" w:footer="849" w:gutter="0"/>
        </w:sectPr>
        <w:rPr/>
      </w:pPr>
    </w:p>
    <w:p>
      <w:pPr>
        <w:pStyle w:val="BodyText"/>
        <w:spacing w:line="258" w:lineRule="auto"/>
        <w:rPr/>
      </w:pPr>
      <w:r/>
    </w:p>
    <w:p>
      <w:pPr>
        <w:pStyle w:val="BodyText"/>
        <w:spacing w:line="258" w:lineRule="auto"/>
        <w:rPr/>
      </w:pPr>
      <w:r/>
    </w:p>
    <w:p>
      <w:pPr>
        <w:pStyle w:val="BodyText"/>
        <w:spacing w:line="259" w:lineRule="auto"/>
        <w:rPr/>
      </w:pPr>
      <w:r/>
    </w:p>
    <w:p>
      <w:pPr>
        <w:pStyle w:val="BodyText"/>
        <w:spacing w:line="259" w:lineRule="auto"/>
        <w:rPr/>
      </w:pPr>
      <w:r/>
    </w:p>
    <w:p>
      <w:pPr>
        <w:pStyle w:val="BodyText"/>
        <w:spacing w:line="259" w:lineRule="auto"/>
        <w:rPr/>
      </w:pPr>
      <w:r/>
    </w:p>
    <w:p>
      <w:pPr>
        <w:spacing w:line="12351" w:lineRule="exact"/>
        <w:rPr/>
      </w:pPr>
      <w:r>
        <w:rPr>
          <w:position w:val="-247"/>
        </w:rPr>
        <w:drawing>
          <wp:inline distT="0" distB="0" distL="0" distR="0">
            <wp:extent cx="5612765" cy="7842504"/>
            <wp:effectExtent l="0" t="0" r="0" b="0"/>
            <wp:docPr id="270" name="IM 270"/>
            <wp:cNvGraphicFramePr/>
            <a:graphic>
              <a:graphicData uri="http://schemas.openxmlformats.org/drawingml/2006/picture">
                <pic:pic>
                  <pic:nvPicPr>
                    <pic:cNvPr id="270" name="IM 270"/>
                    <pic:cNvPicPr/>
                  </pic:nvPicPr>
                  <pic:blipFill>
                    <a:blip r:embed="rId209"/>
                    <a:stretch>
                      <a:fillRect/>
                    </a:stretch>
                  </pic:blipFill>
                  <pic:spPr>
                    <a:xfrm rot="0">
                      <a:off x="0" y="0"/>
                      <a:ext cx="5612765" cy="7842504"/>
                    </a:xfrm>
                    <a:prstGeom prst="rect">
                      <a:avLst/>
                    </a:prstGeom>
                  </pic:spPr>
                </pic:pic>
              </a:graphicData>
            </a:graphic>
          </wp:inline>
        </w:drawing>
      </w:r>
    </w:p>
    <w:p>
      <w:pPr>
        <w:spacing w:line="12351" w:lineRule="exact"/>
        <w:sectPr>
          <w:footerReference w:type="default" r:id="rId208"/>
          <w:pgSz w:w="11907" w:h="16839"/>
          <w:pgMar w:top="400" w:right="1356" w:bottom="1009" w:left="1711" w:header="0" w:footer="849" w:gutter="0"/>
        </w:sectPr>
        <w:rPr/>
      </w:pPr>
    </w:p>
    <w:p>
      <w:pPr>
        <w:pStyle w:val="BodyText"/>
        <w:spacing w:line="258" w:lineRule="auto"/>
        <w:rPr/>
      </w:pPr>
      <w:r/>
    </w:p>
    <w:p>
      <w:pPr>
        <w:pStyle w:val="BodyText"/>
        <w:spacing w:line="258" w:lineRule="auto"/>
        <w:rPr/>
      </w:pPr>
      <w:r/>
    </w:p>
    <w:p>
      <w:pPr>
        <w:pStyle w:val="BodyText"/>
        <w:spacing w:line="259" w:lineRule="auto"/>
        <w:rPr/>
      </w:pPr>
      <w:r/>
    </w:p>
    <w:p>
      <w:pPr>
        <w:pStyle w:val="BodyText"/>
        <w:spacing w:line="259" w:lineRule="auto"/>
        <w:rPr/>
      </w:pPr>
      <w:r/>
    </w:p>
    <w:p>
      <w:pPr>
        <w:pStyle w:val="BodyText"/>
        <w:spacing w:line="259" w:lineRule="auto"/>
        <w:rPr/>
      </w:pPr>
      <w:r/>
    </w:p>
    <w:p>
      <w:pPr>
        <w:spacing w:line="11609" w:lineRule="exact"/>
        <w:rPr/>
      </w:pPr>
      <w:r>
        <w:rPr>
          <w:position w:val="-232"/>
        </w:rPr>
        <w:drawing>
          <wp:inline distT="0" distB="0" distL="0" distR="0">
            <wp:extent cx="5429884" cy="7371334"/>
            <wp:effectExtent l="0" t="0" r="0" b="0"/>
            <wp:docPr id="272" name="IM 272"/>
            <wp:cNvGraphicFramePr/>
            <a:graphic>
              <a:graphicData uri="http://schemas.openxmlformats.org/drawingml/2006/picture">
                <pic:pic>
                  <pic:nvPicPr>
                    <pic:cNvPr id="272" name="IM 272"/>
                    <pic:cNvPicPr/>
                  </pic:nvPicPr>
                  <pic:blipFill>
                    <a:blip r:embed="rId211"/>
                    <a:stretch>
                      <a:fillRect/>
                    </a:stretch>
                  </pic:blipFill>
                  <pic:spPr>
                    <a:xfrm rot="0">
                      <a:off x="0" y="0"/>
                      <a:ext cx="5429884" cy="7371334"/>
                    </a:xfrm>
                    <a:prstGeom prst="rect">
                      <a:avLst/>
                    </a:prstGeom>
                  </pic:spPr>
                </pic:pic>
              </a:graphicData>
            </a:graphic>
          </wp:inline>
        </w:drawing>
      </w:r>
    </w:p>
    <w:sectPr>
      <w:footerReference w:type="default" r:id="rId210"/>
      <w:pgSz w:w="11907" w:h="16839"/>
      <w:pgMar w:top="400" w:right="1785" w:bottom="1009" w:left="1531" w:header="0" w:footer="849"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T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Arial">
    <w:panose1 w:val="020B0604020202020204"/>
    <w:charset w:val="86"/>
    <w:family w:val="auto"/>
    <w:pitch w:val="default"/>
    <w:sig w:usb0="E0002EFF" w:usb1="C000785B" w:usb2="00000009" w:usb3="00000000" w:csb0="400001FF" w:csb1="FFFF0000"/>
  </w:font>
  <w:font w:name="微软雅黑">
    <w:panose1 w:val="020B0503020204020204"/>
    <w:charset w:val="86"/>
    <w:family w:val="auto"/>
    <w:pitch w:val="default"/>
    <w:sig w:usb0="80000287" w:usb1="2ACF3C50" w:usb2="00000016" w:usb3="00000000" w:csb0="0004001F" w:csb1="FFFF0000"/>
  </w:font>
  <w:font w:name="Microsoft JhengHei">
    <w:panose1 w:val="020B0604030504040204"/>
    <w:charset w:val="88"/>
    <w:family w:val="auto"/>
    <w:pitch w:val="default"/>
    <w:sig w:usb0="000002A7" w:usb1="28CF4400" w:usb2="00000016" w:usb3="00000000" w:csb0="00100009" w:csb1="00000000"/>
  </w:font>
</w:fonts>
</file>

<file path=word/footer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pStyle w:val="BodyText"/>
      <w:spacing w:line="14" w:lineRule="auto"/>
      <w:rPr>
        <w:sz w:val="2"/>
      </w:rPr>
    </w:pPr>
    <w:r/>
  </w:p>
</w:ftr>
</file>

<file path=word/footer10.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84"/>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rPr>
      <w:t>9</w:t>
    </w:r>
  </w:p>
</w:ftr>
</file>

<file path=word/footer1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5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6"/>
      </w:rPr>
      <w:t>10</w:t>
    </w:r>
  </w:p>
</w:ftr>
</file>

<file path=word/footer1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5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6"/>
      </w:rPr>
      <w:t>11</w:t>
    </w:r>
  </w:p>
</w:ftr>
</file>

<file path=word/footer1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5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6"/>
      </w:rPr>
      <w:t>12</w:t>
    </w:r>
  </w:p>
</w:ftr>
</file>

<file path=word/footer1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5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6"/>
      </w:rPr>
      <w:t>13</w:t>
    </w:r>
  </w:p>
</w:ftr>
</file>

<file path=word/footer1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5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6"/>
      </w:rPr>
      <w:t>14</w:t>
    </w:r>
  </w:p>
</w:ftr>
</file>

<file path=word/footer1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5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6"/>
      </w:rPr>
      <w:t>15</w:t>
    </w:r>
  </w:p>
</w:ftr>
</file>

<file path=word/footer1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5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6"/>
      </w:rPr>
      <w:t>16</w:t>
    </w:r>
  </w:p>
</w:ftr>
</file>

<file path=word/footer18.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5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6"/>
      </w:rPr>
      <w:t>17</w:t>
    </w:r>
  </w:p>
</w:ftr>
</file>

<file path=word/footer19.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5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6"/>
      </w:rPr>
      <w:t>18</w:t>
    </w:r>
  </w:p>
</w:ftr>
</file>

<file path=word/footer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544"/>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rPr>
      <w:t>1</w:t>
    </w:r>
  </w:p>
</w:ftr>
</file>

<file path=word/footer20.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5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6"/>
      </w:rPr>
      <w:t>19</w:t>
    </w:r>
  </w:p>
</w:ftr>
</file>

<file path=word/footer2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36"/>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20</w:t>
    </w:r>
  </w:p>
</w:ftr>
</file>

<file path=word/footer2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36"/>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21</w:t>
    </w:r>
  </w:p>
</w:ftr>
</file>

<file path=word/footer2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36"/>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22</w:t>
    </w:r>
  </w:p>
</w:ftr>
</file>

<file path=word/footer2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36"/>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23</w:t>
    </w:r>
  </w:p>
</w:ftr>
</file>

<file path=word/footer2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36"/>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24</w:t>
    </w:r>
  </w:p>
</w:ftr>
</file>

<file path=word/footer2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36"/>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25</w:t>
    </w:r>
  </w:p>
</w:ftr>
</file>

<file path=word/footer2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36"/>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26</w:t>
    </w:r>
  </w:p>
</w:ftr>
</file>

<file path=word/footer28.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36"/>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27</w:t>
    </w:r>
  </w:p>
</w:ftr>
</file>

<file path=word/footer29.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36"/>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28</w:t>
    </w:r>
  </w:p>
</w:ftr>
</file>

<file path=word/footer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279"/>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rPr>
      <w:t>2</w:t>
    </w:r>
  </w:p>
</w:ftr>
</file>

<file path=word/footer30.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48"/>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29</w:t>
    </w:r>
  </w:p>
</w:ftr>
</file>

<file path=word/footer3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52"/>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30</w:t>
    </w:r>
  </w:p>
</w:ftr>
</file>

<file path=word/footer3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52"/>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31</w:t>
    </w:r>
  </w:p>
</w:ftr>
</file>

<file path=word/footer3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52"/>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32</w:t>
    </w:r>
  </w:p>
</w:ftr>
</file>

<file path=word/footer3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52"/>
      <w:spacing w:line="188"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2"/>
        <w:w w:val="113"/>
      </w:rPr>
      <w:t>;;</w:t>
    </w:r>
  </w:p>
</w:ftr>
</file>

<file path=word/footer3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52"/>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34</w:t>
    </w:r>
  </w:p>
</w:ftr>
</file>

<file path=word/footer3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52"/>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35</w:t>
    </w:r>
  </w:p>
</w:ftr>
</file>

<file path=word/footer3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52"/>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36</w:t>
    </w:r>
  </w:p>
</w:ftr>
</file>

<file path=word/footer38.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52"/>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37</w:t>
    </w:r>
  </w:p>
</w:ftr>
</file>

<file path=word/footer39.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52"/>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38</w:t>
    </w:r>
  </w:p>
</w:ftr>
</file>

<file path=word/footer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28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rPr>
      <w:t>3</w:t>
    </w:r>
  </w:p>
</w:ftr>
</file>

<file path=word/footer40.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52"/>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39</w:t>
    </w:r>
  </w:p>
</w:ftr>
</file>

<file path=word/footer4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47"/>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40</w:t>
    </w:r>
  </w:p>
</w:ftr>
</file>

<file path=word/footer4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47"/>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41</w:t>
    </w:r>
  </w:p>
</w:ftr>
</file>

<file path=word/footer4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47"/>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42</w:t>
    </w:r>
  </w:p>
</w:ftr>
</file>

<file path=word/footer4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47"/>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43</w:t>
    </w:r>
  </w:p>
</w:ftr>
</file>

<file path=word/footer4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47"/>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44</w:t>
    </w:r>
  </w:p>
</w:ftr>
</file>

<file path=word/footer4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47"/>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45</w:t>
    </w:r>
  </w:p>
</w:ftr>
</file>

<file path=word/footer4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47"/>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46</w:t>
    </w:r>
  </w:p>
</w:ftr>
</file>

<file path=word/footer48.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47"/>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47</w:t>
    </w:r>
  </w:p>
</w:ftr>
</file>

<file path=word/footer49.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47"/>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48</w:t>
    </w:r>
  </w:p>
</w:ftr>
</file>

<file path=word/footer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278"/>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rPr>
      <w:t>4</w:t>
    </w:r>
  </w:p>
</w:ftr>
</file>

<file path=word/footer50.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47"/>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1"/>
      </w:rPr>
      <w:t>49</w:t>
    </w:r>
  </w:p>
</w:ftr>
</file>

<file path=word/footer5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5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50</w:t>
    </w:r>
  </w:p>
</w:ftr>
</file>

<file path=word/footer5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5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51</w:t>
    </w:r>
  </w:p>
</w:ftr>
</file>

<file path=word/footer5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5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52</w:t>
    </w:r>
  </w:p>
</w:ftr>
</file>

<file path=word/footer5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5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53</w:t>
    </w:r>
  </w:p>
</w:ftr>
</file>

<file path=word/footer5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5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54</w:t>
    </w:r>
  </w:p>
</w:ftr>
</file>

<file path=word/footer5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853"/>
      <w:spacing w:line="171"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55</w:t>
    </w:r>
  </w:p>
</w:ftr>
</file>

<file path=word/footer5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516"/>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56</w:t>
    </w:r>
  </w:p>
</w:ftr>
</file>

<file path=word/footer58.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516"/>
      <w:spacing w:line="171"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57</w:t>
    </w:r>
  </w:p>
</w:ftr>
</file>

<file path=word/footer59.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61"/>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58</w:t>
    </w:r>
  </w:p>
</w:ftr>
</file>

<file path=word/footer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284"/>
      <w:spacing w:line="171" w:lineRule="auto"/>
      <w:rPr>
        <w:rFonts w:ascii="Times New Roman" w:hAnsi="Times New Roman" w:eastAsia="Times New Roman" w:cs="Times New Roman"/>
        <w:sz w:val="18"/>
        <w:szCs w:val="18"/>
      </w:rPr>
    </w:pPr>
    <w:r>
      <w:rPr>
        <w:rFonts w:ascii="Times New Roman" w:hAnsi="Times New Roman" w:eastAsia="Times New Roman" w:cs="Times New Roman"/>
        <w:sz w:val="18"/>
        <w:szCs w:val="18"/>
      </w:rPr>
      <w:t>5</w:t>
    </w:r>
  </w:p>
</w:ftr>
</file>

<file path=word/footer60.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6909"/>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3"/>
      </w:rPr>
      <w:t>59</w:t>
    </w:r>
  </w:p>
</w:ftr>
</file>

<file path=word/footer6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5810"/>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60</w:t>
    </w:r>
  </w:p>
</w:ftr>
</file>

<file path=word/footer6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6635"/>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61</w:t>
    </w:r>
  </w:p>
</w:ftr>
</file>

<file path=word/footer6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5810"/>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62</w:t>
    </w:r>
  </w:p>
</w:ftr>
</file>

<file path=word/footer6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5810"/>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63</w:t>
    </w:r>
  </w:p>
</w:ftr>
</file>

<file path=word/footer65.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38"/>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64</w:t>
    </w:r>
  </w:p>
</w:ftr>
</file>

<file path=word/footer66.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27"/>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65</w:t>
    </w:r>
  </w:p>
</w:ftr>
</file>

<file path=word/footer6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6488"/>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66</w:t>
    </w:r>
  </w:p>
</w:ftr>
</file>

<file path=word/footer68.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38"/>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67</w:t>
    </w:r>
  </w:p>
</w:ftr>
</file>

<file path=word/footer69.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38"/>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68</w:t>
    </w:r>
  </w:p>
</w:ftr>
</file>

<file path=word/footer7.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28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rPr>
      <w:t>6</w:t>
    </w:r>
  </w:p>
</w:ftr>
</file>

<file path=word/footer70.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03"/>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69</w:t>
    </w:r>
  </w:p>
</w:ftr>
</file>

<file path=word/footer71.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157"/>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70</w:t>
    </w:r>
  </w:p>
</w:ftr>
</file>

<file path=word/footer72.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157"/>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71</w:t>
    </w:r>
  </w:p>
</w:ftr>
</file>

<file path=word/footer73.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157"/>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72</w:t>
    </w:r>
  </w:p>
</w:ftr>
</file>

<file path=word/footer74.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37"/>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spacing w:val="-2"/>
      </w:rPr>
      <w:t>73</w:t>
    </w:r>
  </w:p>
</w:ftr>
</file>

<file path=word/footer8.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282"/>
      <w:spacing w:line="171" w:lineRule="auto"/>
      <w:rPr>
        <w:rFonts w:ascii="Times New Roman" w:hAnsi="Times New Roman" w:eastAsia="Times New Roman" w:cs="Times New Roman"/>
        <w:sz w:val="18"/>
        <w:szCs w:val="18"/>
      </w:rPr>
    </w:pPr>
    <w:r>
      <w:rPr>
        <w:rFonts w:ascii="Times New Roman" w:hAnsi="Times New Roman" w:eastAsia="Times New Roman" w:cs="Times New Roman"/>
        <w:sz w:val="18"/>
        <w:szCs w:val="18"/>
      </w:rPr>
      <w:t>7</w:t>
    </w:r>
  </w:p>
</w:ftr>
</file>

<file path=word/footer9.xml><?xml version="1.0" encoding="utf-8"?>
<w:ft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ind w:left="4388"/>
      <w:spacing w:line="174" w:lineRule="auto"/>
      <w:rPr>
        <w:rFonts w:ascii="Times New Roman" w:hAnsi="Times New Roman" w:eastAsia="Times New Roman" w:cs="Times New Roman"/>
        <w:sz w:val="18"/>
        <w:szCs w:val="18"/>
      </w:rPr>
    </w:pPr>
    <w:r>
      <w:rPr>
        <w:rFonts w:ascii="Times New Roman" w:hAnsi="Times New Roman" w:eastAsia="Times New Roman" w:cs="Times New Roman"/>
        <w:sz w:val="18"/>
        <w:szCs w:val="18"/>
      </w:rPr>
      <w:t>8</w:t>
    </w:r>
  </w:p>
</w:ftr>
</file>

<file path=word/header1.xml><?xml version="1.0" encoding="utf-8"?>
<w:hdr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http://schemas.openxmlformats.org/wordprocessingml/2006/main" xmlns:w10="urn:schemas-microsoft-com:office:word" xmlns:wne="http://schemas.microsoft.com/office/word/2006/wordml" xmlns:a="http://schemas.openxmlformats.org/drawingml/2006/main" xmlns:pic="http://schemas.openxmlformats.org/drawingml/2006/picture" xmlns:w14="http://schemas.microsoft.com/office/word/2010/wordml" xmlns:wps="http://schemas.microsoft.com/office/word/2010/wordprocessingShape" xml:space="preserve" mc:Ignorable="w14">
  <w:p>
    <w:pPr>
      <w:pStyle w:val="BodyText"/>
      <w:spacing w:line="14" w:lineRule="auto"/>
      <w:rPr>
        <w:sz w:val="2"/>
      </w:rPr>
    </w:pPr>
    <w:r/>
  </w:p>
</w:hdr>
</file>

<file path=word/settings.xml><?xml version="1.0" encoding="utf-8"?>
<w:settings xmlns:w="http://schemas.openxmlformats.org/wordprocessingml/2006/main">
  <w:displayBackgroundShape/>
  <w:characterSpacingControl w:val="doNotCompress"/>
  <w:compat>
    <w:spaceForUL/>
    <w:ulTrailSpace/>
    <w:compatSetting w:name="compatibilityMode" w:uri="http://schemas.microsoft.com/office/word" w:val="14"/>
  </w:compat>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0="urn:schemas-microsoft-com:office:word" xmlns:sl="http://schemas.openxmlformats.org/schemaLibrary/2006/main" xmlns:w14="http://schemas.microsoft.com/office/word/2010/wordml" mc:Ignorable="w14">
  <w:docDefaults>
    <w:rPrDefault>
      <w:rPr>
        <w:rFonts w:ascii="Arial" w:hAnsi="Arial" w:eastAsia="Arial" w:cs="Arial"/>
        <w:sz w:val="21"/>
        <w:szCs w:val="21"/>
        <w:lang w:val="en-US" w:eastAsia="en-US" w:bidi="ar-SA"/>
        <w:color w:val="000000"/>
        <w:kern w:val="0"/>
        <w:snapToGrid w:val="0"/>
      </w:rPr>
    </w:rPrDefault>
  </w:docDefaults>
  <w:style w:type="paragraph" w:styleId="Normal" w:default="1">
    <w:name w:val="Normal"/>
    <w:semiHidden/>
    <w:qFormat/>
    <w:pPr>
      <w:spacing w:line="240" w:lineRule="auto"/>
      <w:jc w:val="left"/>
      <w:autoSpaceDE w:val="0"/>
      <w:autoSpaceDN w:val="0"/>
      <w:adjustRightInd w:val="0"/>
      <w:snapToGrid w:val="0"/>
      <w:kinsoku w:val="0"/>
      <w:textAlignment w:val="baseline"/>
    </w:pPr>
    <w:rPr>
      <w:color w:val="000000"/>
      <w:kern w:val="0"/>
      <w:snapToGrid w:val="0"/>
      <w:noProof w:val="1"/>
    </w:rPr>
  </w:style>
  <w:style w:type="table" w:styleId="TableNormal" w:default="1">
    <w:name w:val="Table Normal"/>
    <w:semiHidden/>
    <w:unhideWhenUsed/>
    <w:qFormat/>
    <w:tblPr>
      <w:tblCellMar>
        <w:left w:w="0" w:type="dxa"/>
        <w:right w:w="0" w:type="dxa"/>
        <w:bottom w:w="0" w:type="dxa"/>
        <w:top w:w="0" w:type="dxa"/>
      </w:tblCellMar>
    </w:tblPr>
  </w:style>
  <w:style w:type="paragraph" w:styleId="BodyText">
    <w:name w:val="Body Text"/>
    <w:basedOn w:val="Normal"/>
    <w:semiHidden/>
    <w:qFormat/>
    <w:pPr/>
    <w:rPr>
      <w:rFonts w:ascii="Arial" w:hAnsi="Arial" w:eastAsia="Arial" w:cs="Arial"/>
      <w:sz w:val="21"/>
      <w:szCs w:val="21"/>
      <w:lang w:val="en-US" w:eastAsia="en-US" w:bidi="ar-SA"/>
    </w:rPr>
  </w:style>
  <w:style w:type="paragraph" w:styleId="TableText">
    <w:name w:val="Table Text"/>
    <w:basedOn w:val="Normal"/>
    <w:semiHidden/>
    <w:qFormat/>
    <w:pPr/>
    <w:rPr>
      <w:rFonts w:ascii="STSong" w:hAnsi="STSong" w:eastAsia="STSong" w:cs="STSong"/>
      <w:sz w:val="22"/>
      <w:szCs w:val="22"/>
      <w:lang w:val="en-US" w:eastAsia="en-US" w:bidi="ar-SA"/>
    </w:rPr>
  </w:style>
</w:styles>
</file>

<file path=word/_rels/document.xml.rels><?xml version="1.0" encoding="UTF-8" standalone="yes"?>
<Relationships xmlns="http://schemas.openxmlformats.org/package/2006/relationships"><Relationship Id="rId99" Type="http://schemas.openxmlformats.org/officeDocument/2006/relationships/image" Target="media/image76.jpeg"/><Relationship Id="rId98" Type="http://schemas.openxmlformats.org/officeDocument/2006/relationships/image" Target="media/image75.png"/><Relationship Id="rId97" Type="http://schemas.openxmlformats.org/officeDocument/2006/relationships/footer" Target="footer22.xml"/><Relationship Id="rId96" Type="http://schemas.openxmlformats.org/officeDocument/2006/relationships/image" Target="media/image74.jpeg"/><Relationship Id="rId95" Type="http://schemas.openxmlformats.org/officeDocument/2006/relationships/footer" Target="footer21.xml"/><Relationship Id="rId94" Type="http://schemas.openxmlformats.org/officeDocument/2006/relationships/image" Target="media/image73.png"/><Relationship Id="rId93" Type="http://schemas.openxmlformats.org/officeDocument/2006/relationships/footer" Target="footer20.xml"/><Relationship Id="rId92" Type="http://schemas.openxmlformats.org/officeDocument/2006/relationships/footer" Target="footer19.xml"/><Relationship Id="rId91" Type="http://schemas.openxmlformats.org/officeDocument/2006/relationships/image" Target="media/image72.png"/><Relationship Id="rId90" Type="http://schemas.openxmlformats.org/officeDocument/2006/relationships/footer" Target="footer18.xml"/><Relationship Id="rId9" Type="http://schemas.openxmlformats.org/officeDocument/2006/relationships/footer" Target="footer4.xml"/><Relationship Id="rId89" Type="http://schemas.openxmlformats.org/officeDocument/2006/relationships/image" Target="media/image71.jpeg"/><Relationship Id="rId88" Type="http://schemas.openxmlformats.org/officeDocument/2006/relationships/footer" Target="footer17.xml"/><Relationship Id="rId87" Type="http://schemas.openxmlformats.org/officeDocument/2006/relationships/footer" Target="footer16.xml"/><Relationship Id="rId86" Type="http://schemas.openxmlformats.org/officeDocument/2006/relationships/footer" Target="footer15.xml"/><Relationship Id="rId85" Type="http://schemas.openxmlformats.org/officeDocument/2006/relationships/footer" Target="footer14.xml"/><Relationship Id="rId84" Type="http://schemas.openxmlformats.org/officeDocument/2006/relationships/footer" Target="footer13.xml"/><Relationship Id="rId83" Type="http://schemas.openxmlformats.org/officeDocument/2006/relationships/footer" Target="footer12.xml"/><Relationship Id="rId82" Type="http://schemas.openxmlformats.org/officeDocument/2006/relationships/image" Target="media/image70.jpeg"/><Relationship Id="rId81" Type="http://schemas.openxmlformats.org/officeDocument/2006/relationships/image" Target="media/image69.png"/><Relationship Id="rId80" Type="http://schemas.openxmlformats.org/officeDocument/2006/relationships/image" Target="media/image68.png"/><Relationship Id="rId8" Type="http://schemas.openxmlformats.org/officeDocument/2006/relationships/footer" Target="footer3.xml"/><Relationship Id="rId79" Type="http://schemas.openxmlformats.org/officeDocument/2006/relationships/image" Target="media/image67.png"/><Relationship Id="rId78" Type="http://schemas.openxmlformats.org/officeDocument/2006/relationships/image" Target="media/image66.png"/><Relationship Id="rId77" Type="http://schemas.openxmlformats.org/officeDocument/2006/relationships/image" Target="media/image65.png"/><Relationship Id="rId76" Type="http://schemas.openxmlformats.org/officeDocument/2006/relationships/image" Target="media/image64.png"/><Relationship Id="rId75" Type="http://schemas.openxmlformats.org/officeDocument/2006/relationships/image" Target="media/image63.jpeg"/><Relationship Id="rId74" Type="http://schemas.openxmlformats.org/officeDocument/2006/relationships/image" Target="media/image62.jpeg"/><Relationship Id="rId73" Type="http://schemas.openxmlformats.org/officeDocument/2006/relationships/image" Target="media/image61.jpeg"/><Relationship Id="rId72" Type="http://schemas.openxmlformats.org/officeDocument/2006/relationships/image" Target="media/image60.jpeg"/><Relationship Id="rId71" Type="http://schemas.openxmlformats.org/officeDocument/2006/relationships/image" Target="media/image59.png"/><Relationship Id="rId70" Type="http://schemas.openxmlformats.org/officeDocument/2006/relationships/image" Target="media/image58.png"/><Relationship Id="rId7" Type="http://schemas.openxmlformats.org/officeDocument/2006/relationships/footer" Target="footer2.xml"/><Relationship Id="rId69" Type="http://schemas.openxmlformats.org/officeDocument/2006/relationships/image" Target="media/image57.jpeg"/><Relationship Id="rId68" Type="http://schemas.openxmlformats.org/officeDocument/2006/relationships/image" Target="media/image56.png"/><Relationship Id="rId67" Type="http://schemas.openxmlformats.org/officeDocument/2006/relationships/image" Target="media/image55.png"/><Relationship Id="rId66" Type="http://schemas.openxmlformats.org/officeDocument/2006/relationships/image" Target="media/image54.jpeg"/><Relationship Id="rId65" Type="http://schemas.openxmlformats.org/officeDocument/2006/relationships/image" Target="media/image53.png"/><Relationship Id="rId64" Type="http://schemas.openxmlformats.org/officeDocument/2006/relationships/image" Target="media/image52.png"/><Relationship Id="rId63" Type="http://schemas.openxmlformats.org/officeDocument/2006/relationships/image" Target="media/image51.jpeg"/><Relationship Id="rId62" Type="http://schemas.openxmlformats.org/officeDocument/2006/relationships/image" Target="media/image50.jpeg"/><Relationship Id="rId61" Type="http://schemas.openxmlformats.org/officeDocument/2006/relationships/image" Target="media/image49.png"/><Relationship Id="rId60" Type="http://schemas.openxmlformats.org/officeDocument/2006/relationships/image" Target="media/image48.png"/><Relationship Id="rId6" Type="http://schemas.openxmlformats.org/officeDocument/2006/relationships/image" Target="media/image4.jpeg"/><Relationship Id="rId59" Type="http://schemas.openxmlformats.org/officeDocument/2006/relationships/image" Target="media/image47.png"/><Relationship Id="rId58" Type="http://schemas.openxmlformats.org/officeDocument/2006/relationships/image" Target="media/image46.png"/><Relationship Id="rId57" Type="http://schemas.openxmlformats.org/officeDocument/2006/relationships/image" Target="media/image45.png"/><Relationship Id="rId56" Type="http://schemas.openxmlformats.org/officeDocument/2006/relationships/image" Target="media/image44.jpeg"/><Relationship Id="rId55" Type="http://schemas.openxmlformats.org/officeDocument/2006/relationships/image" Target="media/image43.png"/><Relationship Id="rId54" Type="http://schemas.openxmlformats.org/officeDocument/2006/relationships/image" Target="media/image42.png"/><Relationship Id="rId53" Type="http://schemas.openxmlformats.org/officeDocument/2006/relationships/image" Target="media/image41.jpeg"/><Relationship Id="rId52" Type="http://schemas.openxmlformats.org/officeDocument/2006/relationships/image" Target="media/image40.jpeg"/><Relationship Id="rId51" Type="http://schemas.openxmlformats.org/officeDocument/2006/relationships/image" Target="media/image39.jpeg"/><Relationship Id="rId50" Type="http://schemas.openxmlformats.org/officeDocument/2006/relationships/image" Target="media/image38.jpeg"/><Relationship Id="rId5" Type="http://schemas.openxmlformats.org/officeDocument/2006/relationships/image" Target="media/image3.png"/><Relationship Id="rId49" Type="http://schemas.openxmlformats.org/officeDocument/2006/relationships/image" Target="media/image37.png"/><Relationship Id="rId48" Type="http://schemas.openxmlformats.org/officeDocument/2006/relationships/image" Target="media/image36.png"/><Relationship Id="rId47" Type="http://schemas.openxmlformats.org/officeDocument/2006/relationships/image" Target="media/image35.png"/><Relationship Id="rId46" Type="http://schemas.openxmlformats.org/officeDocument/2006/relationships/image" Target="media/image34.jpeg"/><Relationship Id="rId45" Type="http://schemas.openxmlformats.org/officeDocument/2006/relationships/image" Target="media/image33.jpeg"/><Relationship Id="rId44" Type="http://schemas.openxmlformats.org/officeDocument/2006/relationships/image" Target="media/image32.jpeg"/><Relationship Id="rId43" Type="http://schemas.openxmlformats.org/officeDocument/2006/relationships/image" Target="media/image31.jpeg"/><Relationship Id="rId42" Type="http://schemas.openxmlformats.org/officeDocument/2006/relationships/image" Target="media/image30.jpeg"/><Relationship Id="rId41" Type="http://schemas.openxmlformats.org/officeDocument/2006/relationships/image" Target="media/image29.png"/><Relationship Id="rId40" Type="http://schemas.openxmlformats.org/officeDocument/2006/relationships/image" Target="media/image28.png"/><Relationship Id="rId4" Type="http://schemas.openxmlformats.org/officeDocument/2006/relationships/image" Target="media/image2.png"/><Relationship Id="rId39" Type="http://schemas.openxmlformats.org/officeDocument/2006/relationships/image" Target="media/image27.jpeg"/><Relationship Id="rId38" Type="http://schemas.openxmlformats.org/officeDocument/2006/relationships/image" Target="media/image26.jpeg"/><Relationship Id="rId37" Type="http://schemas.openxmlformats.org/officeDocument/2006/relationships/image" Target="media/image25.png"/><Relationship Id="rId36" Type="http://schemas.openxmlformats.org/officeDocument/2006/relationships/image" Target="media/image24.jpeg"/><Relationship Id="rId35" Type="http://schemas.openxmlformats.org/officeDocument/2006/relationships/image" Target="media/image23.jpeg"/><Relationship Id="rId34" Type="http://schemas.openxmlformats.org/officeDocument/2006/relationships/image" Target="media/image22.png"/><Relationship Id="rId33" Type="http://schemas.openxmlformats.org/officeDocument/2006/relationships/image" Target="media/image21.jpeg"/><Relationship Id="rId32" Type="http://schemas.openxmlformats.org/officeDocument/2006/relationships/image" Target="media/image20.jpeg"/><Relationship Id="rId31" Type="http://schemas.openxmlformats.org/officeDocument/2006/relationships/image" Target="media/image19.png"/><Relationship Id="rId30" Type="http://schemas.openxmlformats.org/officeDocument/2006/relationships/image" Target="media/image18.png"/><Relationship Id="rId3" Type="http://schemas.openxmlformats.org/officeDocument/2006/relationships/image" Target="media/image1.jpeg"/><Relationship Id="rId29" Type="http://schemas.openxmlformats.org/officeDocument/2006/relationships/image" Target="media/image17.png"/><Relationship Id="rId28" Type="http://schemas.openxmlformats.org/officeDocument/2006/relationships/image" Target="media/image16.jpeg"/><Relationship Id="rId27" Type="http://schemas.openxmlformats.org/officeDocument/2006/relationships/image" Target="media/image15.png"/><Relationship Id="rId26" Type="http://schemas.openxmlformats.org/officeDocument/2006/relationships/image" Target="media/image14.png"/><Relationship Id="rId25" Type="http://schemas.openxmlformats.org/officeDocument/2006/relationships/image" Target="media/image13.jpeg"/><Relationship Id="rId24" Type="http://schemas.openxmlformats.org/officeDocument/2006/relationships/image" Target="media/image12.jpeg"/><Relationship Id="rId23" Type="http://schemas.openxmlformats.org/officeDocument/2006/relationships/image" Target="media/image11.png"/><Relationship Id="rId22" Type="http://schemas.openxmlformats.org/officeDocument/2006/relationships/image" Target="media/image10.jpeg"/><Relationship Id="rId214" Type="http://schemas.openxmlformats.org/officeDocument/2006/relationships/fontTable" Target="fontTable.xml"/><Relationship Id="rId213" Type="http://schemas.openxmlformats.org/officeDocument/2006/relationships/styles" Target="styles.xml"/><Relationship Id="rId212" Type="http://schemas.openxmlformats.org/officeDocument/2006/relationships/settings" Target="settings.xml"/><Relationship Id="rId211" Type="http://schemas.openxmlformats.org/officeDocument/2006/relationships/image" Target="media/image136.png"/><Relationship Id="rId210" Type="http://schemas.openxmlformats.org/officeDocument/2006/relationships/footer" Target="footer74.xml"/><Relationship Id="rId21" Type="http://schemas.openxmlformats.org/officeDocument/2006/relationships/image" Target="media/image9.jpeg"/><Relationship Id="rId209" Type="http://schemas.openxmlformats.org/officeDocument/2006/relationships/image" Target="media/image135.png"/><Relationship Id="rId208" Type="http://schemas.openxmlformats.org/officeDocument/2006/relationships/footer" Target="footer73.xml"/><Relationship Id="rId207" Type="http://schemas.openxmlformats.org/officeDocument/2006/relationships/image" Target="media/image134.png"/><Relationship Id="rId206" Type="http://schemas.openxmlformats.org/officeDocument/2006/relationships/footer" Target="footer72.xml"/><Relationship Id="rId205" Type="http://schemas.openxmlformats.org/officeDocument/2006/relationships/image" Target="media/image133.png"/><Relationship Id="rId204" Type="http://schemas.openxmlformats.org/officeDocument/2006/relationships/footer" Target="footer71.xml"/><Relationship Id="rId203" Type="http://schemas.openxmlformats.org/officeDocument/2006/relationships/image" Target="media/image132.jpeg"/><Relationship Id="rId202" Type="http://schemas.openxmlformats.org/officeDocument/2006/relationships/footer" Target="footer70.xml"/><Relationship Id="rId201" Type="http://schemas.openxmlformats.org/officeDocument/2006/relationships/image" Target="media/image131.png"/><Relationship Id="rId200" Type="http://schemas.openxmlformats.org/officeDocument/2006/relationships/footer" Target="footer69.xml"/><Relationship Id="rId20" Type="http://schemas.openxmlformats.org/officeDocument/2006/relationships/image" Target="media/image8.jpeg"/><Relationship Id="rId2" Type="http://schemas.openxmlformats.org/officeDocument/2006/relationships/footer" Target="footer1.xml"/><Relationship Id="rId199" Type="http://schemas.openxmlformats.org/officeDocument/2006/relationships/image" Target="media/image130.jpeg"/><Relationship Id="rId198" Type="http://schemas.openxmlformats.org/officeDocument/2006/relationships/footer" Target="footer68.xml"/><Relationship Id="rId197" Type="http://schemas.openxmlformats.org/officeDocument/2006/relationships/image" Target="media/image129.png"/><Relationship Id="rId196" Type="http://schemas.openxmlformats.org/officeDocument/2006/relationships/footer" Target="footer67.xml"/><Relationship Id="rId195" Type="http://schemas.openxmlformats.org/officeDocument/2006/relationships/footer" Target="footer66.xml"/><Relationship Id="rId194" Type="http://schemas.openxmlformats.org/officeDocument/2006/relationships/image" Target="media/image128.jpeg"/><Relationship Id="rId193" Type="http://schemas.openxmlformats.org/officeDocument/2006/relationships/footer" Target="footer65.xml"/><Relationship Id="rId192" Type="http://schemas.openxmlformats.org/officeDocument/2006/relationships/image" Target="media/image127.png"/><Relationship Id="rId191" Type="http://schemas.openxmlformats.org/officeDocument/2006/relationships/footer" Target="footer64.xml"/><Relationship Id="rId190" Type="http://schemas.openxmlformats.org/officeDocument/2006/relationships/image" Target="media/image126.png"/><Relationship Id="rId19" Type="http://schemas.openxmlformats.org/officeDocument/2006/relationships/image" Target="media/image7.png"/><Relationship Id="rId189" Type="http://schemas.openxmlformats.org/officeDocument/2006/relationships/footer" Target="footer63.xml"/><Relationship Id="rId188" Type="http://schemas.openxmlformats.org/officeDocument/2006/relationships/image" Target="media/image125.png"/><Relationship Id="rId187" Type="http://schemas.openxmlformats.org/officeDocument/2006/relationships/footer" Target="footer62.xml"/><Relationship Id="rId186" Type="http://schemas.openxmlformats.org/officeDocument/2006/relationships/image" Target="media/image124.jpeg"/><Relationship Id="rId185" Type="http://schemas.openxmlformats.org/officeDocument/2006/relationships/footer" Target="footer61.xml"/><Relationship Id="rId184" Type="http://schemas.openxmlformats.org/officeDocument/2006/relationships/footer" Target="footer60.xml"/><Relationship Id="rId183" Type="http://schemas.openxmlformats.org/officeDocument/2006/relationships/footer" Target="footer59.xml"/><Relationship Id="rId182" Type="http://schemas.openxmlformats.org/officeDocument/2006/relationships/footer" Target="footer58.xml"/><Relationship Id="rId181" Type="http://schemas.openxmlformats.org/officeDocument/2006/relationships/footer" Target="footer57.xml"/><Relationship Id="rId180" Type="http://schemas.openxmlformats.org/officeDocument/2006/relationships/image" Target="media/image123.jpeg"/><Relationship Id="rId18" Type="http://schemas.openxmlformats.org/officeDocument/2006/relationships/image" Target="media/image6.jpeg"/><Relationship Id="rId179" Type="http://schemas.openxmlformats.org/officeDocument/2006/relationships/image" Target="media/image122.jpeg"/><Relationship Id="rId178" Type="http://schemas.openxmlformats.org/officeDocument/2006/relationships/image" Target="media/image121.jpeg"/><Relationship Id="rId177" Type="http://schemas.openxmlformats.org/officeDocument/2006/relationships/footer" Target="footer56.xml"/><Relationship Id="rId176" Type="http://schemas.openxmlformats.org/officeDocument/2006/relationships/image" Target="media/image120.jpeg"/><Relationship Id="rId175" Type="http://schemas.openxmlformats.org/officeDocument/2006/relationships/image" Target="media/image119.jpeg"/><Relationship Id="rId174" Type="http://schemas.openxmlformats.org/officeDocument/2006/relationships/image" Target="media/image118.jpeg"/><Relationship Id="rId173" Type="http://schemas.openxmlformats.org/officeDocument/2006/relationships/image" Target="media/image117.jpeg"/><Relationship Id="rId172" Type="http://schemas.openxmlformats.org/officeDocument/2006/relationships/footer" Target="footer55.xml"/><Relationship Id="rId171" Type="http://schemas.openxmlformats.org/officeDocument/2006/relationships/footer" Target="footer54.xml"/><Relationship Id="rId170" Type="http://schemas.openxmlformats.org/officeDocument/2006/relationships/footer" Target="footer53.xml"/><Relationship Id="rId17" Type="http://schemas.openxmlformats.org/officeDocument/2006/relationships/footer" Target="footer11.xml"/><Relationship Id="rId169" Type="http://schemas.openxmlformats.org/officeDocument/2006/relationships/footer" Target="footer52.xml"/><Relationship Id="rId168" Type="http://schemas.openxmlformats.org/officeDocument/2006/relationships/footer" Target="footer51.xml"/><Relationship Id="rId167" Type="http://schemas.openxmlformats.org/officeDocument/2006/relationships/footer" Target="footer50.xml"/><Relationship Id="rId166" Type="http://schemas.openxmlformats.org/officeDocument/2006/relationships/footer" Target="footer49.xml"/><Relationship Id="rId165" Type="http://schemas.openxmlformats.org/officeDocument/2006/relationships/image" Target="media/image116.png"/><Relationship Id="rId164" Type="http://schemas.openxmlformats.org/officeDocument/2006/relationships/footer" Target="footer48.xml"/><Relationship Id="rId163" Type="http://schemas.openxmlformats.org/officeDocument/2006/relationships/footer" Target="footer47.xml"/><Relationship Id="rId162" Type="http://schemas.openxmlformats.org/officeDocument/2006/relationships/footer" Target="footer46.xml"/><Relationship Id="rId161" Type="http://schemas.openxmlformats.org/officeDocument/2006/relationships/footer" Target="footer45.xml"/><Relationship Id="rId160" Type="http://schemas.openxmlformats.org/officeDocument/2006/relationships/footer" Target="footer44.xml"/><Relationship Id="rId16" Type="http://schemas.openxmlformats.org/officeDocument/2006/relationships/footer" Target="footer10.xml"/><Relationship Id="rId159" Type="http://schemas.openxmlformats.org/officeDocument/2006/relationships/footer" Target="footer43.xml"/><Relationship Id="rId158" Type="http://schemas.openxmlformats.org/officeDocument/2006/relationships/footer" Target="footer42.xml"/><Relationship Id="rId157" Type="http://schemas.openxmlformats.org/officeDocument/2006/relationships/footer" Target="footer41.xml"/><Relationship Id="rId156" Type="http://schemas.openxmlformats.org/officeDocument/2006/relationships/footer" Target="footer40.xml"/><Relationship Id="rId155" Type="http://schemas.openxmlformats.org/officeDocument/2006/relationships/image" Target="media/image115.png"/><Relationship Id="rId154" Type="http://schemas.openxmlformats.org/officeDocument/2006/relationships/image" Target="media/image114.png"/><Relationship Id="rId153" Type="http://schemas.openxmlformats.org/officeDocument/2006/relationships/image" Target="media/image113.png"/><Relationship Id="rId152" Type="http://schemas.openxmlformats.org/officeDocument/2006/relationships/image" Target="media/image112.png"/><Relationship Id="rId151" Type="http://schemas.openxmlformats.org/officeDocument/2006/relationships/image" Target="media/image111.png"/><Relationship Id="rId150" Type="http://schemas.openxmlformats.org/officeDocument/2006/relationships/footer" Target="footer39.xml"/><Relationship Id="rId15" Type="http://schemas.openxmlformats.org/officeDocument/2006/relationships/footer" Target="footer9.xml"/><Relationship Id="rId149" Type="http://schemas.openxmlformats.org/officeDocument/2006/relationships/image" Target="media/image110.jpeg"/><Relationship Id="rId148" Type="http://schemas.openxmlformats.org/officeDocument/2006/relationships/image" Target="media/image109.jpeg"/><Relationship Id="rId147" Type="http://schemas.openxmlformats.org/officeDocument/2006/relationships/image" Target="media/image108.png"/><Relationship Id="rId146" Type="http://schemas.openxmlformats.org/officeDocument/2006/relationships/image" Target="media/image107.png"/><Relationship Id="rId145" Type="http://schemas.openxmlformats.org/officeDocument/2006/relationships/footer" Target="footer38.xml"/><Relationship Id="rId144" Type="http://schemas.openxmlformats.org/officeDocument/2006/relationships/image" Target="media/image106.jpeg"/><Relationship Id="rId143" Type="http://schemas.openxmlformats.org/officeDocument/2006/relationships/image" Target="media/image105.jpeg"/><Relationship Id="rId142" Type="http://schemas.openxmlformats.org/officeDocument/2006/relationships/image" Target="media/image104.jpeg"/><Relationship Id="rId141" Type="http://schemas.openxmlformats.org/officeDocument/2006/relationships/footer" Target="footer37.xml"/><Relationship Id="rId140" Type="http://schemas.openxmlformats.org/officeDocument/2006/relationships/footer" Target="footer36.xml"/><Relationship Id="rId14" Type="http://schemas.openxmlformats.org/officeDocument/2006/relationships/footer" Target="footer8.xml"/><Relationship Id="rId139" Type="http://schemas.openxmlformats.org/officeDocument/2006/relationships/footer" Target="footer35.xml"/><Relationship Id="rId138" Type="http://schemas.openxmlformats.org/officeDocument/2006/relationships/image" Target="media/image103.jpeg"/><Relationship Id="rId137" Type="http://schemas.openxmlformats.org/officeDocument/2006/relationships/footer" Target="footer34.xml"/><Relationship Id="rId136" Type="http://schemas.openxmlformats.org/officeDocument/2006/relationships/footer" Target="footer33.xml"/><Relationship Id="rId135" Type="http://schemas.openxmlformats.org/officeDocument/2006/relationships/footer" Target="footer32.xml"/><Relationship Id="rId134" Type="http://schemas.openxmlformats.org/officeDocument/2006/relationships/footer" Target="footer31.xml"/><Relationship Id="rId133" Type="http://schemas.openxmlformats.org/officeDocument/2006/relationships/footer" Target="footer30.xml"/><Relationship Id="rId132" Type="http://schemas.openxmlformats.org/officeDocument/2006/relationships/footer" Target="footer29.xml"/><Relationship Id="rId131" Type="http://schemas.openxmlformats.org/officeDocument/2006/relationships/footer" Target="footer28.xml"/><Relationship Id="rId130" Type="http://schemas.openxmlformats.org/officeDocument/2006/relationships/footer" Target="footer27.xml"/><Relationship Id="rId13" Type="http://schemas.openxmlformats.org/officeDocument/2006/relationships/footer" Target="footer7.xml"/><Relationship Id="rId129" Type="http://schemas.openxmlformats.org/officeDocument/2006/relationships/footer" Target="footer26.xml"/><Relationship Id="rId128" Type="http://schemas.openxmlformats.org/officeDocument/2006/relationships/footer" Target="footer25.xml"/><Relationship Id="rId127" Type="http://schemas.openxmlformats.org/officeDocument/2006/relationships/footer" Target="footer24.xml"/><Relationship Id="rId126" Type="http://schemas.openxmlformats.org/officeDocument/2006/relationships/footer" Target="footer23.xml"/><Relationship Id="rId125" Type="http://schemas.openxmlformats.org/officeDocument/2006/relationships/image" Target="media/image102.jpeg"/><Relationship Id="rId124" Type="http://schemas.openxmlformats.org/officeDocument/2006/relationships/image" Target="media/image101.jpeg"/><Relationship Id="rId123" Type="http://schemas.openxmlformats.org/officeDocument/2006/relationships/image" Target="media/image100.jpeg"/><Relationship Id="rId122" Type="http://schemas.openxmlformats.org/officeDocument/2006/relationships/image" Target="media/image99.jpeg"/><Relationship Id="rId121" Type="http://schemas.openxmlformats.org/officeDocument/2006/relationships/image" Target="media/image98.png"/><Relationship Id="rId120" Type="http://schemas.openxmlformats.org/officeDocument/2006/relationships/image" Target="media/image97.jpeg"/><Relationship Id="rId12" Type="http://schemas.openxmlformats.org/officeDocument/2006/relationships/footer" Target="footer6.xml"/><Relationship Id="rId119" Type="http://schemas.openxmlformats.org/officeDocument/2006/relationships/image" Target="media/image96.jpeg"/><Relationship Id="rId118" Type="http://schemas.openxmlformats.org/officeDocument/2006/relationships/image" Target="media/image95.png"/><Relationship Id="rId117" Type="http://schemas.openxmlformats.org/officeDocument/2006/relationships/image" Target="media/image94.jpeg"/><Relationship Id="rId116" Type="http://schemas.openxmlformats.org/officeDocument/2006/relationships/image" Target="media/image93.jpeg"/><Relationship Id="rId115" Type="http://schemas.openxmlformats.org/officeDocument/2006/relationships/image" Target="media/image92.png"/><Relationship Id="rId114" Type="http://schemas.openxmlformats.org/officeDocument/2006/relationships/image" Target="media/image91.jpeg"/><Relationship Id="rId113" Type="http://schemas.openxmlformats.org/officeDocument/2006/relationships/image" Target="media/image90.jpeg"/><Relationship Id="rId112" Type="http://schemas.openxmlformats.org/officeDocument/2006/relationships/image" Target="media/image89.png"/><Relationship Id="rId111" Type="http://schemas.openxmlformats.org/officeDocument/2006/relationships/image" Target="media/image88.jpeg"/><Relationship Id="rId110" Type="http://schemas.openxmlformats.org/officeDocument/2006/relationships/image" Target="media/image87.png"/><Relationship Id="rId11" Type="http://schemas.openxmlformats.org/officeDocument/2006/relationships/image" Target="media/image5.jpeg"/><Relationship Id="rId109" Type="http://schemas.openxmlformats.org/officeDocument/2006/relationships/image" Target="media/image86.jpeg"/><Relationship Id="rId108" Type="http://schemas.openxmlformats.org/officeDocument/2006/relationships/image" Target="media/image85.jpeg"/><Relationship Id="rId107" Type="http://schemas.openxmlformats.org/officeDocument/2006/relationships/image" Target="media/image84.png"/><Relationship Id="rId106" Type="http://schemas.openxmlformats.org/officeDocument/2006/relationships/image" Target="media/image83.jpeg"/><Relationship Id="rId105" Type="http://schemas.openxmlformats.org/officeDocument/2006/relationships/image" Target="media/image82.jpeg"/><Relationship Id="rId104" Type="http://schemas.openxmlformats.org/officeDocument/2006/relationships/image" Target="media/image81.png"/><Relationship Id="rId103" Type="http://schemas.openxmlformats.org/officeDocument/2006/relationships/image" Target="media/image80.png"/><Relationship Id="rId102" Type="http://schemas.openxmlformats.org/officeDocument/2006/relationships/image" Target="media/image79.png"/><Relationship Id="rId101" Type="http://schemas.openxmlformats.org/officeDocument/2006/relationships/image" Target="media/image78.jpeg"/><Relationship Id="rId100" Type="http://schemas.openxmlformats.org/officeDocument/2006/relationships/image" Target="media/image77.jpeg"/><Relationship Id="rId10" Type="http://schemas.openxmlformats.org/officeDocument/2006/relationships/footer" Target="footer5.xml"/><Relationship Id="rId1" Type="http://schemas.openxmlformats.org/officeDocument/2006/relationships/header" Target="header1.xml"/></Relationships>
</file>

<file path=docProps/app.xml><?xml version="1.0" encoding="utf-8"?>
<ap:Properties xmlns:vt="http://schemas.openxmlformats.org/officeDocument/2006/docPropsVTypes" xmlns:ap="http://schemas.openxmlformats.org/officeDocument/2006/extended-properties">
  <ap:Application>Microsoft® Word 2019</ap:Application>
</ap: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附件2</dc:title>
  <dc:creator>lhj</dc:creator>
  <dcterms:created xsi:type="dcterms:W3CDTF">2023-09-11T18:19:19Z</dcterms:creat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RO">
    <vt:lpwstr>wqlLaW5nc29mdCBQREYgdG8gV1BTIDkw</vt:lpwstr>
  </property>
  <property fmtid="{D5CDD505-2E9C-101B-9397-08002B2CF9AE}" pid="3" name="Created">
    <vt:filetime>2023-09-25T10:29:36</vt:filetime>
  </property>
</Properties>
</file>