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JPG" ContentType="image/.jp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before="120" w:after="120"/>
        <w:rPr>
          <w:kern w:val="24"/>
        </w:rPr>
      </w:pPr>
      <w:r>
        <w:rPr>
          <w:kern w:val="24"/>
        </w:rPr>
        <w:t>3.6.1.3脱硫工序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本项目脱硫工序的生产工艺未发生变更，与原环评内容相符，主要工艺过程如下：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（1）生产方法</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本装置是由水煤气脱硫和变换气脱硫两部分组成，采用栲胶法脱硫技术，其目的是将水煤气、变换气中的H</w:t>
      </w:r>
      <w:r>
        <w:rPr>
          <w:rFonts w:ascii="Times New Roman" w:hAnsi="Times New Roman"/>
          <w:kern w:val="24"/>
          <w:sz w:val="24"/>
          <w:vertAlign w:val="subscript"/>
        </w:rPr>
        <w:t>2</w:t>
      </w:r>
      <w:r>
        <w:rPr>
          <w:rFonts w:ascii="Times New Roman" w:hAnsi="Times New Roman"/>
          <w:kern w:val="24"/>
          <w:sz w:val="24"/>
        </w:rPr>
        <w:t>S脱出并副产硫磺。净化后的气体送至下一道工序。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脱硫及再生的反应如下：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1 \* GB3 </w:instrText>
      </w:r>
      <w:r>
        <w:rPr>
          <w:rFonts w:ascii="Times New Roman" w:hAnsi="Times New Roman"/>
          <w:kern w:val="24"/>
          <w:sz w:val="24"/>
        </w:rPr>
        <w:fldChar w:fldCharType="separate"/>
      </w:r>
      <w:r>
        <w:rPr>
          <w:rFonts w:hint="eastAsia" w:ascii="宋体" w:hAnsi="宋体" w:cs="宋体"/>
          <w:kern w:val="24"/>
          <w:sz w:val="24"/>
        </w:rPr>
        <w:t>①</w:t>
      </w:r>
      <w:r>
        <w:rPr>
          <w:rFonts w:ascii="Times New Roman" w:hAnsi="Times New Roman"/>
          <w:kern w:val="24"/>
          <w:sz w:val="24"/>
        </w:rPr>
        <w:fldChar w:fldCharType="end"/>
      </w:r>
      <w:r>
        <w:rPr>
          <w:rFonts w:ascii="Times New Roman" w:hAnsi="Times New Roman"/>
          <w:kern w:val="24"/>
          <w:sz w:val="24"/>
        </w:rPr>
        <w:t>吸收反应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碱性水溶液吸收H</w:t>
      </w:r>
      <w:r>
        <w:rPr>
          <w:rFonts w:ascii="Times New Roman" w:hAnsi="Times New Roman"/>
          <w:kern w:val="24"/>
          <w:sz w:val="24"/>
          <w:vertAlign w:val="subscript"/>
        </w:rPr>
        <w:t>2</w:t>
      </w:r>
      <w:r>
        <w:rPr>
          <w:rFonts w:ascii="Times New Roman" w:hAnsi="Times New Roman"/>
          <w:kern w:val="24"/>
          <w:sz w:val="24"/>
        </w:rPr>
        <w:t>S：</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Na</w:t>
      </w:r>
      <w:r>
        <w:rPr>
          <w:rFonts w:ascii="Times New Roman" w:hAnsi="Times New Roman"/>
          <w:kern w:val="24"/>
          <w:sz w:val="24"/>
          <w:vertAlign w:val="subscript"/>
        </w:rPr>
        <w:t>2</w:t>
      </w:r>
      <w:r>
        <w:rPr>
          <w:rFonts w:ascii="Times New Roman" w:hAnsi="Times New Roman"/>
          <w:kern w:val="24"/>
          <w:sz w:val="24"/>
        </w:rPr>
        <w:t>CO</w:t>
      </w:r>
      <w:r>
        <w:rPr>
          <w:rFonts w:ascii="Times New Roman" w:hAnsi="Times New Roman"/>
          <w:kern w:val="24"/>
          <w:sz w:val="24"/>
          <w:vertAlign w:val="subscript"/>
        </w:rPr>
        <w:t>3</w:t>
      </w:r>
      <w:r>
        <w:rPr>
          <w:rFonts w:ascii="Times New Roman" w:hAnsi="Times New Roman"/>
          <w:kern w:val="24"/>
          <w:sz w:val="24"/>
        </w:rPr>
        <w:t>+H</w:t>
      </w:r>
      <w:r>
        <w:rPr>
          <w:rFonts w:ascii="Times New Roman" w:hAnsi="Times New Roman"/>
          <w:kern w:val="24"/>
          <w:sz w:val="24"/>
          <w:vertAlign w:val="subscript"/>
        </w:rPr>
        <w:t>2</w:t>
      </w:r>
      <w:r>
        <w:rPr>
          <w:rFonts w:ascii="Times New Roman" w:hAnsi="Times New Roman"/>
          <w:kern w:val="24"/>
          <w:sz w:val="24"/>
        </w:rPr>
        <w:t>S=====NaHCO</w:t>
      </w:r>
      <w:r>
        <w:rPr>
          <w:rFonts w:ascii="Times New Roman" w:hAnsi="Times New Roman"/>
          <w:kern w:val="24"/>
          <w:sz w:val="24"/>
          <w:vertAlign w:val="subscript"/>
        </w:rPr>
        <w:t>3</w:t>
      </w:r>
      <w:r>
        <w:rPr>
          <w:rFonts w:ascii="Times New Roman" w:hAnsi="Times New Roman"/>
          <w:kern w:val="24"/>
          <w:sz w:val="24"/>
        </w:rPr>
        <w:t>+NaHS</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NaHS+Na</w:t>
      </w:r>
      <w:r>
        <w:rPr>
          <w:rFonts w:ascii="Times New Roman" w:hAnsi="Times New Roman"/>
          <w:kern w:val="24"/>
          <w:sz w:val="24"/>
          <w:vertAlign w:val="subscript"/>
        </w:rPr>
        <w:t>2</w:t>
      </w:r>
      <w:r>
        <w:rPr>
          <w:rFonts w:ascii="Times New Roman" w:hAnsi="Times New Roman"/>
          <w:kern w:val="24"/>
          <w:sz w:val="24"/>
        </w:rPr>
        <w:t>CO</w:t>
      </w:r>
      <w:r>
        <w:rPr>
          <w:rFonts w:ascii="Times New Roman" w:hAnsi="Times New Roman"/>
          <w:kern w:val="24"/>
          <w:sz w:val="24"/>
          <w:vertAlign w:val="subscript"/>
        </w:rPr>
        <w:t>3</w:t>
      </w:r>
      <w:r>
        <w:rPr>
          <w:rFonts w:ascii="Times New Roman" w:hAnsi="Times New Roman"/>
          <w:kern w:val="24"/>
          <w:sz w:val="24"/>
        </w:rPr>
        <w:t>+（x-1）S=====Na</w:t>
      </w:r>
      <w:r>
        <w:rPr>
          <w:rFonts w:ascii="Times New Roman" w:hAnsi="Times New Roman"/>
          <w:kern w:val="24"/>
          <w:sz w:val="24"/>
          <w:vertAlign w:val="subscript"/>
        </w:rPr>
        <w:t>2</w:t>
      </w:r>
      <w:r>
        <w:rPr>
          <w:rFonts w:ascii="Times New Roman" w:hAnsi="Times New Roman"/>
          <w:kern w:val="24"/>
          <w:sz w:val="24"/>
        </w:rPr>
        <w:t>SX+NaHCO</w:t>
      </w:r>
      <w:r>
        <w:rPr>
          <w:rFonts w:ascii="Times New Roman" w:hAnsi="Times New Roman"/>
          <w:kern w:val="24"/>
          <w:sz w:val="24"/>
          <w:vertAlign w:val="subscript"/>
        </w:rPr>
        <w:t>3</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RSH+Na</w:t>
      </w:r>
      <w:r>
        <w:rPr>
          <w:rFonts w:ascii="Times New Roman" w:hAnsi="Times New Roman"/>
          <w:kern w:val="24"/>
          <w:sz w:val="24"/>
          <w:vertAlign w:val="subscript"/>
        </w:rPr>
        <w:t>2</w:t>
      </w:r>
      <w:r>
        <w:rPr>
          <w:rFonts w:ascii="Times New Roman" w:hAnsi="Times New Roman"/>
          <w:kern w:val="24"/>
          <w:sz w:val="24"/>
        </w:rPr>
        <w:t>CO</w:t>
      </w:r>
      <w:r>
        <w:rPr>
          <w:rFonts w:ascii="Times New Roman" w:hAnsi="Times New Roman"/>
          <w:kern w:val="24"/>
          <w:sz w:val="24"/>
          <w:vertAlign w:val="subscript"/>
        </w:rPr>
        <w:t>3</w:t>
      </w:r>
      <w:r>
        <w:rPr>
          <w:rFonts w:ascii="Times New Roman" w:hAnsi="Times New Roman"/>
          <w:kern w:val="24"/>
          <w:sz w:val="24"/>
        </w:rPr>
        <w:t>=====RSNa+NaHCO</w:t>
      </w:r>
      <w:r>
        <w:rPr>
          <w:rFonts w:ascii="Times New Roman" w:hAnsi="Times New Roman"/>
          <w:kern w:val="24"/>
          <w:sz w:val="24"/>
          <w:vertAlign w:val="subscript"/>
        </w:rPr>
        <w:t>3</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COS+2NaOH=====Na</w:t>
      </w:r>
      <w:r>
        <w:rPr>
          <w:rFonts w:ascii="Times New Roman" w:hAnsi="Times New Roman"/>
          <w:kern w:val="24"/>
          <w:sz w:val="24"/>
          <w:vertAlign w:val="subscript"/>
        </w:rPr>
        <w:t>2</w:t>
      </w:r>
      <w:r>
        <w:rPr>
          <w:rFonts w:ascii="Times New Roman" w:hAnsi="Times New Roman"/>
          <w:kern w:val="24"/>
          <w:sz w:val="24"/>
        </w:rPr>
        <w:t>CO</w:t>
      </w:r>
      <w:r>
        <w:rPr>
          <w:rFonts w:ascii="Times New Roman" w:hAnsi="Times New Roman"/>
          <w:kern w:val="24"/>
          <w:sz w:val="24"/>
          <w:vertAlign w:val="subscript"/>
        </w:rPr>
        <w:t>2</w:t>
      </w:r>
      <w:r>
        <w:rPr>
          <w:rFonts w:ascii="Times New Roman" w:hAnsi="Times New Roman"/>
          <w:kern w:val="24"/>
          <w:sz w:val="24"/>
        </w:rPr>
        <w:t>S+H</w:t>
      </w:r>
      <w:r>
        <w:rPr>
          <w:rFonts w:ascii="Times New Roman" w:hAnsi="Times New Roman"/>
          <w:kern w:val="24"/>
          <w:sz w:val="24"/>
          <w:vertAlign w:val="subscript"/>
        </w:rPr>
        <w:t>2</w:t>
      </w:r>
      <w:r>
        <w:rPr>
          <w:rFonts w:ascii="Times New Roman" w:hAnsi="Times New Roman"/>
          <w:kern w:val="24"/>
          <w:sz w:val="24"/>
        </w:rPr>
        <w:t>O</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CS</w:t>
      </w:r>
      <w:r>
        <w:rPr>
          <w:rFonts w:ascii="Times New Roman" w:hAnsi="Times New Roman"/>
          <w:kern w:val="24"/>
          <w:sz w:val="24"/>
          <w:vertAlign w:val="subscript"/>
        </w:rPr>
        <w:t>2</w:t>
      </w:r>
      <w:r>
        <w:rPr>
          <w:rFonts w:ascii="Times New Roman" w:hAnsi="Times New Roman"/>
          <w:kern w:val="24"/>
          <w:sz w:val="24"/>
        </w:rPr>
        <w:t>+2NaOH=====Na</w:t>
      </w:r>
      <w:r>
        <w:rPr>
          <w:rFonts w:ascii="Times New Roman" w:hAnsi="Times New Roman"/>
          <w:kern w:val="24"/>
          <w:sz w:val="24"/>
          <w:vertAlign w:val="subscript"/>
        </w:rPr>
        <w:t>2</w:t>
      </w:r>
      <w:r>
        <w:rPr>
          <w:rFonts w:ascii="Times New Roman" w:hAnsi="Times New Roman"/>
          <w:kern w:val="24"/>
          <w:sz w:val="24"/>
        </w:rPr>
        <w:t>COS</w:t>
      </w:r>
      <w:r>
        <w:rPr>
          <w:rFonts w:ascii="Times New Roman" w:hAnsi="Times New Roman"/>
          <w:kern w:val="24"/>
          <w:sz w:val="24"/>
          <w:vertAlign w:val="subscript"/>
        </w:rPr>
        <w:t>2</w:t>
      </w:r>
      <w:r>
        <w:rPr>
          <w:rFonts w:ascii="Times New Roman" w:hAnsi="Times New Roman"/>
          <w:kern w:val="24"/>
          <w:sz w:val="24"/>
        </w:rPr>
        <w:t>+H</w:t>
      </w:r>
      <w:r>
        <w:rPr>
          <w:rFonts w:ascii="Times New Roman" w:hAnsi="Times New Roman"/>
          <w:kern w:val="24"/>
          <w:sz w:val="24"/>
          <w:vertAlign w:val="subscript"/>
        </w:rPr>
        <w:t>2</w:t>
      </w:r>
      <w:r>
        <w:rPr>
          <w:rFonts w:ascii="Times New Roman" w:hAnsi="Times New Roman"/>
          <w:kern w:val="24"/>
          <w:sz w:val="24"/>
        </w:rPr>
        <w:t>O</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2 \* GB3 </w:instrText>
      </w:r>
      <w:r>
        <w:rPr>
          <w:rFonts w:ascii="Times New Roman" w:hAnsi="Times New Roman"/>
          <w:kern w:val="24"/>
          <w:sz w:val="24"/>
        </w:rPr>
        <w:fldChar w:fldCharType="separate"/>
      </w:r>
      <w:r>
        <w:rPr>
          <w:rFonts w:hint="eastAsia" w:ascii="宋体" w:hAnsi="宋体" w:cs="宋体"/>
          <w:kern w:val="24"/>
          <w:sz w:val="24"/>
        </w:rPr>
        <w:t>②</w:t>
      </w:r>
      <w:r>
        <w:rPr>
          <w:rFonts w:ascii="Times New Roman" w:hAnsi="Times New Roman"/>
          <w:kern w:val="24"/>
          <w:sz w:val="24"/>
        </w:rPr>
        <w:fldChar w:fldCharType="end"/>
      </w:r>
      <w:r>
        <w:rPr>
          <w:rFonts w:ascii="Times New Roman" w:hAnsi="Times New Roman"/>
          <w:kern w:val="24"/>
          <w:sz w:val="24"/>
        </w:rPr>
        <w:t>再生反应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2NaHS+O</w:t>
      </w:r>
      <w:r>
        <w:rPr>
          <w:rFonts w:ascii="Times New Roman" w:hAnsi="Times New Roman"/>
          <w:kern w:val="24"/>
          <w:sz w:val="24"/>
          <w:vertAlign w:val="subscript"/>
        </w:rPr>
        <w:t>2</w:t>
      </w:r>
      <w:r>
        <w:rPr>
          <w:rFonts w:ascii="Times New Roman" w:hAnsi="Times New Roman"/>
          <w:kern w:val="24"/>
          <w:sz w:val="24"/>
        </w:rPr>
        <w:t>=====2S↓+2NaOH</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H</w:t>
      </w:r>
      <w:r>
        <w:rPr>
          <w:rFonts w:ascii="Times New Roman" w:hAnsi="Times New Roman"/>
          <w:kern w:val="24"/>
          <w:sz w:val="24"/>
          <w:vertAlign w:val="subscript"/>
        </w:rPr>
        <w:t>2</w:t>
      </w:r>
      <w:r>
        <w:rPr>
          <w:rFonts w:ascii="Times New Roman" w:hAnsi="Times New Roman"/>
          <w:kern w:val="24"/>
          <w:sz w:val="24"/>
        </w:rPr>
        <w:t>O+Na</w:t>
      </w:r>
      <w:r>
        <w:rPr>
          <w:rFonts w:ascii="Times New Roman" w:hAnsi="Times New Roman"/>
          <w:kern w:val="24"/>
          <w:sz w:val="24"/>
          <w:vertAlign w:val="subscript"/>
        </w:rPr>
        <w:t>2</w:t>
      </w:r>
      <w:r>
        <w:rPr>
          <w:rFonts w:ascii="Times New Roman" w:hAnsi="Times New Roman"/>
          <w:kern w:val="24"/>
          <w:sz w:val="24"/>
        </w:rPr>
        <w:t>SX+1/2O</w:t>
      </w:r>
      <w:r>
        <w:rPr>
          <w:rFonts w:ascii="Times New Roman" w:hAnsi="Times New Roman"/>
          <w:kern w:val="24"/>
          <w:sz w:val="24"/>
          <w:vertAlign w:val="subscript"/>
        </w:rPr>
        <w:t>2</w:t>
      </w:r>
      <w:r>
        <w:rPr>
          <w:rFonts w:ascii="Times New Roman" w:hAnsi="Times New Roman"/>
          <w:kern w:val="24"/>
          <w:sz w:val="24"/>
        </w:rPr>
        <w:t>=====SX+2NaOH</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2RSNa+1/2O</w:t>
      </w:r>
      <w:r>
        <w:rPr>
          <w:rFonts w:ascii="Times New Roman" w:hAnsi="Times New Roman"/>
          <w:kern w:val="24"/>
          <w:sz w:val="24"/>
          <w:vertAlign w:val="subscript"/>
        </w:rPr>
        <w:t>2</w:t>
      </w:r>
      <w:r>
        <w:rPr>
          <w:rFonts w:ascii="Times New Roman" w:hAnsi="Times New Roman"/>
          <w:kern w:val="24"/>
          <w:sz w:val="24"/>
        </w:rPr>
        <w:t>+H</w:t>
      </w:r>
      <w:r>
        <w:rPr>
          <w:rFonts w:ascii="Times New Roman" w:hAnsi="Times New Roman"/>
          <w:kern w:val="24"/>
          <w:sz w:val="24"/>
          <w:vertAlign w:val="subscript"/>
        </w:rPr>
        <w:t>2</w:t>
      </w:r>
      <w:r>
        <w:rPr>
          <w:rFonts w:ascii="Times New Roman" w:hAnsi="Times New Roman"/>
          <w:kern w:val="24"/>
          <w:sz w:val="24"/>
        </w:rPr>
        <w:t>O=====RSSR+2NaOH</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N</w:t>
      </w:r>
      <w:r>
        <w:rPr>
          <w:rFonts w:ascii="Times New Roman" w:hAnsi="Times New Roman"/>
          <w:kern w:val="24"/>
          <w:sz w:val="24"/>
          <w:vertAlign w:val="subscript"/>
        </w:rPr>
        <w:t>a2</w:t>
      </w:r>
      <w:r>
        <w:rPr>
          <w:rFonts w:ascii="Times New Roman" w:hAnsi="Times New Roman"/>
          <w:kern w:val="24"/>
          <w:sz w:val="24"/>
        </w:rPr>
        <w:t>CO</w:t>
      </w:r>
      <w:r>
        <w:rPr>
          <w:rFonts w:ascii="Times New Roman" w:hAnsi="Times New Roman"/>
          <w:kern w:val="24"/>
          <w:sz w:val="24"/>
          <w:vertAlign w:val="subscript"/>
        </w:rPr>
        <w:t>2</w:t>
      </w:r>
      <w:r>
        <w:rPr>
          <w:rFonts w:ascii="Times New Roman" w:hAnsi="Times New Roman"/>
          <w:kern w:val="24"/>
          <w:sz w:val="24"/>
        </w:rPr>
        <w:t>S+1/2O</w:t>
      </w:r>
      <w:r>
        <w:rPr>
          <w:rFonts w:ascii="Times New Roman" w:hAnsi="Times New Roman"/>
          <w:kern w:val="24"/>
          <w:sz w:val="24"/>
          <w:vertAlign w:val="subscript"/>
        </w:rPr>
        <w:t>2</w:t>
      </w:r>
      <w:r>
        <w:rPr>
          <w:rFonts w:ascii="Times New Roman" w:hAnsi="Times New Roman"/>
          <w:kern w:val="24"/>
          <w:sz w:val="24"/>
        </w:rPr>
        <w:t>=====Na</w:t>
      </w:r>
      <w:r>
        <w:rPr>
          <w:rFonts w:ascii="Times New Roman" w:hAnsi="Times New Roman"/>
          <w:kern w:val="24"/>
          <w:sz w:val="24"/>
          <w:vertAlign w:val="subscript"/>
        </w:rPr>
        <w:t>2</w:t>
      </w:r>
      <w:r>
        <w:rPr>
          <w:rFonts w:ascii="Times New Roman" w:hAnsi="Times New Roman"/>
          <w:kern w:val="24"/>
          <w:sz w:val="24"/>
        </w:rPr>
        <w:t>CO</w:t>
      </w:r>
      <w:r>
        <w:rPr>
          <w:rFonts w:ascii="Times New Roman" w:hAnsi="Times New Roman"/>
          <w:kern w:val="24"/>
          <w:sz w:val="24"/>
          <w:vertAlign w:val="subscript"/>
        </w:rPr>
        <w:t>3</w:t>
      </w:r>
      <w:r>
        <w:rPr>
          <w:rFonts w:ascii="Times New Roman" w:hAnsi="Times New Roman"/>
          <w:kern w:val="24"/>
          <w:sz w:val="24"/>
        </w:rPr>
        <w:t>+S↓</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Na2COS</w:t>
      </w:r>
      <w:r>
        <w:rPr>
          <w:rFonts w:ascii="Times New Roman" w:hAnsi="Times New Roman"/>
          <w:kern w:val="24"/>
          <w:sz w:val="24"/>
          <w:vertAlign w:val="subscript"/>
        </w:rPr>
        <w:t>2</w:t>
      </w:r>
      <w:r>
        <w:rPr>
          <w:rFonts w:ascii="Times New Roman" w:hAnsi="Times New Roman"/>
          <w:kern w:val="24"/>
          <w:sz w:val="24"/>
        </w:rPr>
        <w:t>+O</w:t>
      </w:r>
      <w:r>
        <w:rPr>
          <w:rFonts w:ascii="Times New Roman" w:hAnsi="Times New Roman"/>
          <w:kern w:val="24"/>
          <w:sz w:val="24"/>
          <w:vertAlign w:val="subscript"/>
        </w:rPr>
        <w:t>2</w:t>
      </w:r>
      <w:r>
        <w:rPr>
          <w:rFonts w:ascii="Times New Roman" w:hAnsi="Times New Roman"/>
          <w:kern w:val="24"/>
          <w:sz w:val="24"/>
        </w:rPr>
        <w:t>=====Na</w:t>
      </w:r>
      <w:r>
        <w:rPr>
          <w:rFonts w:ascii="Times New Roman" w:hAnsi="Times New Roman"/>
          <w:kern w:val="24"/>
          <w:sz w:val="24"/>
          <w:vertAlign w:val="subscript"/>
        </w:rPr>
        <w:t>2</w:t>
      </w:r>
      <w:r>
        <w:rPr>
          <w:rFonts w:ascii="Times New Roman" w:hAnsi="Times New Roman"/>
          <w:kern w:val="24"/>
          <w:sz w:val="24"/>
        </w:rPr>
        <w:t>CO</w:t>
      </w:r>
      <w:r>
        <w:rPr>
          <w:rFonts w:ascii="Times New Roman" w:hAnsi="Times New Roman"/>
          <w:kern w:val="24"/>
          <w:sz w:val="24"/>
          <w:vertAlign w:val="subscript"/>
        </w:rPr>
        <w:t>3</w:t>
      </w:r>
      <w:r>
        <w:rPr>
          <w:rFonts w:ascii="Times New Roman" w:hAnsi="Times New Roman"/>
          <w:kern w:val="24"/>
          <w:sz w:val="24"/>
        </w:rPr>
        <w:t>+2S↓</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3 \* GB3 </w:instrText>
      </w:r>
      <w:r>
        <w:rPr>
          <w:rFonts w:ascii="Times New Roman" w:hAnsi="Times New Roman"/>
          <w:kern w:val="24"/>
          <w:sz w:val="24"/>
        </w:rPr>
        <w:fldChar w:fldCharType="separate"/>
      </w:r>
      <w:r>
        <w:rPr>
          <w:rFonts w:hint="eastAsia" w:ascii="宋体" w:hAnsi="宋体" w:cs="宋体"/>
          <w:kern w:val="24"/>
          <w:sz w:val="24"/>
        </w:rPr>
        <w:t>③</w:t>
      </w:r>
      <w:r>
        <w:rPr>
          <w:rFonts w:ascii="Times New Roman" w:hAnsi="Times New Roman"/>
          <w:kern w:val="24"/>
          <w:sz w:val="24"/>
        </w:rPr>
        <w:fldChar w:fldCharType="end"/>
      </w:r>
      <w:r>
        <w:rPr>
          <w:rFonts w:ascii="Times New Roman" w:hAnsi="Times New Roman"/>
          <w:kern w:val="24"/>
          <w:sz w:val="24"/>
        </w:rPr>
        <w:t>副反应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当被处理气体中有CO</w:t>
      </w:r>
      <w:r>
        <w:rPr>
          <w:rFonts w:ascii="Times New Roman" w:hAnsi="Times New Roman"/>
          <w:kern w:val="24"/>
          <w:sz w:val="24"/>
          <w:vertAlign w:val="subscript"/>
        </w:rPr>
        <w:t>2</w:t>
      </w:r>
      <w:r>
        <w:rPr>
          <w:rFonts w:ascii="Times New Roman" w:hAnsi="Times New Roman"/>
          <w:kern w:val="24"/>
          <w:sz w:val="24"/>
        </w:rPr>
        <w:t>和HCN时产生如下副反应：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Na</w:t>
      </w:r>
      <w:r>
        <w:rPr>
          <w:rFonts w:ascii="Times New Roman" w:hAnsi="Times New Roman"/>
          <w:kern w:val="24"/>
          <w:sz w:val="24"/>
          <w:vertAlign w:val="subscript"/>
        </w:rPr>
        <w:t>2</w:t>
      </w:r>
      <w:r>
        <w:rPr>
          <w:rFonts w:ascii="Times New Roman" w:hAnsi="Times New Roman"/>
          <w:kern w:val="24"/>
          <w:sz w:val="24"/>
        </w:rPr>
        <w:t>CO</w:t>
      </w:r>
      <w:r>
        <w:rPr>
          <w:rFonts w:ascii="Times New Roman" w:hAnsi="Times New Roman"/>
          <w:kern w:val="24"/>
          <w:sz w:val="24"/>
          <w:vertAlign w:val="subscript"/>
        </w:rPr>
        <w:t>3</w:t>
      </w:r>
      <w:r>
        <w:rPr>
          <w:rFonts w:ascii="Times New Roman" w:hAnsi="Times New Roman"/>
          <w:kern w:val="24"/>
          <w:sz w:val="24"/>
        </w:rPr>
        <w:t>+CO</w:t>
      </w:r>
      <w:r>
        <w:rPr>
          <w:rFonts w:ascii="Times New Roman" w:hAnsi="Times New Roman"/>
          <w:kern w:val="24"/>
          <w:sz w:val="24"/>
          <w:vertAlign w:val="subscript"/>
        </w:rPr>
        <w:t>2</w:t>
      </w:r>
      <w:r>
        <w:rPr>
          <w:rFonts w:ascii="Times New Roman" w:hAnsi="Times New Roman"/>
          <w:kern w:val="24"/>
          <w:sz w:val="24"/>
        </w:rPr>
        <w:t>+H</w:t>
      </w:r>
      <w:r>
        <w:rPr>
          <w:rFonts w:ascii="Times New Roman" w:hAnsi="Times New Roman"/>
          <w:kern w:val="24"/>
          <w:sz w:val="24"/>
          <w:vertAlign w:val="subscript"/>
        </w:rPr>
        <w:t>2</w:t>
      </w:r>
      <w:r>
        <w:rPr>
          <w:rFonts w:ascii="Times New Roman" w:hAnsi="Times New Roman"/>
          <w:kern w:val="24"/>
          <w:sz w:val="24"/>
        </w:rPr>
        <w:t>O=====2NaHCO</w:t>
      </w:r>
      <w:r>
        <w:rPr>
          <w:rFonts w:ascii="Times New Roman" w:hAnsi="Times New Roman"/>
          <w:kern w:val="24"/>
          <w:sz w:val="24"/>
          <w:vertAlign w:val="subscript"/>
        </w:rPr>
        <w:t>3</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Na</w:t>
      </w:r>
      <w:r>
        <w:rPr>
          <w:rFonts w:ascii="Times New Roman" w:hAnsi="Times New Roman"/>
          <w:kern w:val="24"/>
          <w:sz w:val="24"/>
          <w:vertAlign w:val="subscript"/>
        </w:rPr>
        <w:t>2</w:t>
      </w:r>
      <w:r>
        <w:rPr>
          <w:rFonts w:ascii="Times New Roman" w:hAnsi="Times New Roman"/>
          <w:kern w:val="24"/>
          <w:sz w:val="24"/>
        </w:rPr>
        <w:t>CO</w:t>
      </w:r>
      <w:r>
        <w:rPr>
          <w:rFonts w:ascii="Times New Roman" w:hAnsi="Times New Roman"/>
          <w:kern w:val="24"/>
          <w:sz w:val="24"/>
          <w:vertAlign w:val="subscript"/>
        </w:rPr>
        <w:t>3</w:t>
      </w:r>
      <w:r>
        <w:rPr>
          <w:rFonts w:ascii="Times New Roman" w:hAnsi="Times New Roman"/>
          <w:kern w:val="24"/>
          <w:sz w:val="24"/>
        </w:rPr>
        <w:t>+2HCN=====2NaCN+H</w:t>
      </w:r>
      <w:r>
        <w:rPr>
          <w:rFonts w:ascii="Times New Roman" w:hAnsi="Times New Roman"/>
          <w:kern w:val="24"/>
          <w:sz w:val="24"/>
          <w:vertAlign w:val="subscript"/>
        </w:rPr>
        <w:t>2</w:t>
      </w:r>
      <w:r>
        <w:rPr>
          <w:rFonts w:ascii="Times New Roman" w:hAnsi="Times New Roman"/>
          <w:kern w:val="24"/>
          <w:sz w:val="24"/>
        </w:rPr>
        <w:t>O+CO</w:t>
      </w:r>
      <w:r>
        <w:rPr>
          <w:rFonts w:ascii="Times New Roman" w:hAnsi="Times New Roman"/>
          <w:kern w:val="24"/>
          <w:sz w:val="24"/>
          <w:vertAlign w:val="subscript"/>
        </w:rPr>
        <w:t>2</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NaCN+S=====NaCNS</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NaCNS+5O</w:t>
      </w:r>
      <w:r>
        <w:rPr>
          <w:rFonts w:ascii="Times New Roman" w:hAnsi="Times New Roman"/>
          <w:kern w:val="24"/>
          <w:sz w:val="24"/>
          <w:vertAlign w:val="subscript"/>
        </w:rPr>
        <w:t>2</w:t>
      </w:r>
      <w:r>
        <w:rPr>
          <w:rFonts w:ascii="Times New Roman" w:hAnsi="Times New Roman"/>
          <w:kern w:val="24"/>
          <w:sz w:val="24"/>
        </w:rPr>
        <w:t>=====Na</w:t>
      </w:r>
      <w:r>
        <w:rPr>
          <w:rFonts w:ascii="Times New Roman" w:hAnsi="Times New Roman"/>
          <w:kern w:val="24"/>
          <w:sz w:val="24"/>
          <w:vertAlign w:val="subscript"/>
        </w:rPr>
        <w:t>2</w:t>
      </w:r>
      <w:r>
        <w:rPr>
          <w:rFonts w:ascii="Times New Roman" w:hAnsi="Times New Roman"/>
          <w:kern w:val="24"/>
          <w:sz w:val="24"/>
        </w:rPr>
        <w:t>SO</w:t>
      </w:r>
      <w:r>
        <w:rPr>
          <w:rFonts w:ascii="Times New Roman" w:hAnsi="Times New Roman"/>
          <w:kern w:val="24"/>
          <w:sz w:val="24"/>
          <w:vertAlign w:val="subscript"/>
        </w:rPr>
        <w:t>4</w:t>
      </w:r>
      <w:r>
        <w:rPr>
          <w:rFonts w:ascii="Times New Roman" w:hAnsi="Times New Roman"/>
          <w:kern w:val="24"/>
          <w:sz w:val="24"/>
        </w:rPr>
        <w:t>2CO</w:t>
      </w:r>
      <w:r>
        <w:rPr>
          <w:rFonts w:ascii="Times New Roman" w:hAnsi="Times New Roman"/>
          <w:kern w:val="24"/>
          <w:sz w:val="24"/>
          <w:vertAlign w:val="subscript"/>
        </w:rPr>
        <w:t>2</w:t>
      </w:r>
      <w:r>
        <w:rPr>
          <w:rFonts w:ascii="Times New Roman" w:hAnsi="Times New Roman"/>
          <w:kern w:val="24"/>
          <w:sz w:val="24"/>
        </w:rPr>
        <w:t>+SO</w:t>
      </w:r>
      <w:r>
        <w:rPr>
          <w:rFonts w:ascii="Times New Roman" w:hAnsi="Times New Roman"/>
          <w:kern w:val="24"/>
          <w:sz w:val="24"/>
          <w:vertAlign w:val="subscript"/>
        </w:rPr>
        <w:t>2</w:t>
      </w:r>
      <w:r>
        <w:rPr>
          <w:rFonts w:ascii="Times New Roman" w:hAnsi="Times New Roman"/>
          <w:kern w:val="24"/>
          <w:sz w:val="24"/>
        </w:rPr>
        <w:t>+N</w:t>
      </w:r>
      <w:r>
        <w:rPr>
          <w:rFonts w:ascii="Times New Roman" w:hAnsi="Times New Roman"/>
          <w:kern w:val="24"/>
          <w:sz w:val="24"/>
          <w:vertAlign w:val="subscript"/>
        </w:rPr>
        <w:t>2</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NaHS+2O</w:t>
      </w:r>
      <w:r>
        <w:rPr>
          <w:rFonts w:ascii="Times New Roman" w:hAnsi="Times New Roman"/>
          <w:kern w:val="24"/>
          <w:sz w:val="24"/>
          <w:vertAlign w:val="subscript"/>
        </w:rPr>
        <w:t>2</w:t>
      </w:r>
      <w:r>
        <w:rPr>
          <w:rFonts w:ascii="Times New Roman" w:hAnsi="Times New Roman"/>
          <w:kern w:val="24"/>
          <w:sz w:val="24"/>
        </w:rPr>
        <w:t>=====Na</w:t>
      </w:r>
      <w:r>
        <w:rPr>
          <w:rFonts w:ascii="Times New Roman" w:hAnsi="Times New Roman"/>
          <w:kern w:val="24"/>
          <w:sz w:val="24"/>
          <w:vertAlign w:val="subscript"/>
        </w:rPr>
        <w:t>2</w:t>
      </w:r>
      <w:r>
        <w:rPr>
          <w:rFonts w:ascii="Times New Roman" w:hAnsi="Times New Roman"/>
          <w:kern w:val="24"/>
          <w:sz w:val="24"/>
        </w:rPr>
        <w:t>S</w:t>
      </w:r>
      <w:r>
        <w:rPr>
          <w:rFonts w:ascii="Times New Roman" w:hAnsi="Times New Roman"/>
          <w:kern w:val="24"/>
          <w:sz w:val="24"/>
          <w:vertAlign w:val="subscript"/>
        </w:rPr>
        <w:t>2</w:t>
      </w:r>
      <w:r>
        <w:rPr>
          <w:rFonts w:ascii="Times New Roman" w:hAnsi="Times New Roman"/>
          <w:kern w:val="24"/>
          <w:sz w:val="24"/>
        </w:rPr>
        <w:t>O</w:t>
      </w:r>
      <w:r>
        <w:rPr>
          <w:rFonts w:ascii="Times New Roman" w:hAnsi="Times New Roman"/>
          <w:kern w:val="24"/>
          <w:sz w:val="24"/>
          <w:vertAlign w:val="subscript"/>
        </w:rPr>
        <w:t>3</w:t>
      </w:r>
      <w:r>
        <w:rPr>
          <w:rFonts w:ascii="Times New Roman" w:hAnsi="Times New Roman"/>
          <w:kern w:val="24"/>
          <w:sz w:val="24"/>
        </w:rPr>
        <w:t>+H</w:t>
      </w:r>
      <w:r>
        <w:rPr>
          <w:rFonts w:ascii="Times New Roman" w:hAnsi="Times New Roman"/>
          <w:kern w:val="24"/>
          <w:sz w:val="24"/>
          <w:vertAlign w:val="superscript"/>
        </w:rPr>
        <w:t>2</w:t>
      </w:r>
      <w:r>
        <w:rPr>
          <w:rFonts w:ascii="Times New Roman" w:hAnsi="Times New Roman"/>
          <w:kern w:val="24"/>
          <w:sz w:val="24"/>
        </w:rPr>
        <w:t>O</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（2）工艺流程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1 \* GB3 </w:instrText>
      </w:r>
      <w:r>
        <w:rPr>
          <w:rFonts w:ascii="Times New Roman" w:hAnsi="Times New Roman"/>
          <w:kern w:val="24"/>
          <w:sz w:val="24"/>
        </w:rPr>
        <w:fldChar w:fldCharType="separate"/>
      </w:r>
      <w:r>
        <w:rPr>
          <w:rFonts w:hint="eastAsia" w:ascii="宋体" w:hAnsi="宋体" w:cs="宋体"/>
          <w:kern w:val="24"/>
          <w:sz w:val="24"/>
        </w:rPr>
        <w:t>①</w:t>
      </w:r>
      <w:r>
        <w:rPr>
          <w:rFonts w:ascii="Times New Roman" w:hAnsi="Times New Roman"/>
          <w:kern w:val="24"/>
          <w:sz w:val="24"/>
        </w:rPr>
        <w:fldChar w:fldCharType="end"/>
      </w:r>
      <w:r>
        <w:rPr>
          <w:rFonts w:ascii="Times New Roman" w:hAnsi="Times New Roman"/>
          <w:kern w:val="24"/>
          <w:sz w:val="24"/>
        </w:rPr>
        <w:t>水煤气脱硫系统</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碳酸钠、水按一定比例加入脱硫液配置釜催化剂的配置脱硫液，配置好的脱硫液放入脱硫槽，由脱硫液输送泵送至脱硫塔使用；在生产过程中需要及时补充催化剂，配料容器为催化剂贮槽。先加入新鲜水再加入复合催化剂搅拌使其溶解，均匀加入贫液槽和溶液循环槽。</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气柜来的水煤气首先经静电清洗塔除去粉尘、捕焦油器除焦油（S17）等杂质后，由罗茨鼓风机加压到0.04MPa送至冷却塔，将气体降温至35</w:t>
      </w:r>
      <w:r>
        <w:rPr>
          <w:rFonts w:hint="eastAsia" w:ascii="宋体" w:hAnsi="宋体" w:cs="宋体"/>
          <w:kern w:val="24"/>
          <w:sz w:val="24"/>
        </w:rPr>
        <w:t>℃</w:t>
      </w:r>
      <w:r>
        <w:rPr>
          <w:rFonts w:ascii="Times New Roman" w:hAnsi="Times New Roman"/>
          <w:kern w:val="24"/>
          <w:sz w:val="24"/>
        </w:rPr>
        <w:t>左右，再依次进入一级、二级、三级脱硫塔底部，与自塔顶喷淋而下的脱硫液逆流接触，脱除气体中的H</w:t>
      </w:r>
      <w:r>
        <w:rPr>
          <w:rFonts w:ascii="Times New Roman" w:hAnsi="Times New Roman"/>
          <w:kern w:val="24"/>
          <w:sz w:val="24"/>
          <w:vertAlign w:val="subscript"/>
        </w:rPr>
        <w:t>2</w:t>
      </w:r>
      <w:r>
        <w:rPr>
          <w:rFonts w:ascii="Times New Roman" w:hAnsi="Times New Roman"/>
          <w:kern w:val="24"/>
          <w:sz w:val="24"/>
        </w:rPr>
        <w:t>S，脱硫后H</w:t>
      </w:r>
      <w:r>
        <w:rPr>
          <w:rFonts w:ascii="Times New Roman" w:hAnsi="Times New Roman"/>
          <w:kern w:val="24"/>
          <w:sz w:val="24"/>
          <w:vertAlign w:val="subscript"/>
        </w:rPr>
        <w:t>2</w:t>
      </w:r>
      <w:r>
        <w:rPr>
          <w:rFonts w:ascii="Times New Roman" w:hAnsi="Times New Roman"/>
          <w:kern w:val="24"/>
          <w:sz w:val="24"/>
        </w:rPr>
        <w:t>S≤20mg/m</w:t>
      </w:r>
      <w:r>
        <w:rPr>
          <w:rFonts w:ascii="Times New Roman" w:hAnsi="Times New Roman"/>
          <w:kern w:val="24"/>
          <w:sz w:val="24"/>
          <w:vertAlign w:val="superscript"/>
        </w:rPr>
        <w:t>3</w:t>
      </w:r>
      <w:r>
        <w:rPr>
          <w:rFonts w:ascii="Times New Roman" w:hAnsi="Times New Roman"/>
          <w:kern w:val="24"/>
          <w:sz w:val="24"/>
        </w:rPr>
        <w:t>净化气自脱硫塔顶引出，送至压缩工序。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脱硫塔底部出来的富液经再生泵送到喷射再生槽再生（G13），再生后的贫液回到循环槽，由脱硫泵送至脱硫塔循环使用。</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由再生槽溢流出的硫泡沫进入硫泡沫槽，经硫泡沫泵打入高位槽后，进入转鼓式板式过滤机过滤，清液返回溶液系统，滤渣进入熔硫釜，由蒸汽加热熔融，再送入硫磺铸模冷却成型得到副产品硫磺。</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脱硫工段产污环节包括：粗焦油S17、脱硫系统脱硫废液S18；脱硫再生塔废气G13；噪声源有脱硫系统各类水泵。</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2 \* GB3 </w:instrText>
      </w:r>
      <w:r>
        <w:rPr>
          <w:rFonts w:ascii="Times New Roman" w:hAnsi="Times New Roman"/>
          <w:kern w:val="24"/>
          <w:sz w:val="24"/>
        </w:rPr>
        <w:fldChar w:fldCharType="separate"/>
      </w:r>
      <w:r>
        <w:rPr>
          <w:rFonts w:hint="eastAsia" w:ascii="宋体" w:hAnsi="宋体" w:cs="宋体"/>
          <w:kern w:val="24"/>
          <w:sz w:val="24"/>
        </w:rPr>
        <w:t>②</w:t>
      </w:r>
      <w:r>
        <w:rPr>
          <w:rFonts w:ascii="Times New Roman" w:hAnsi="Times New Roman"/>
          <w:kern w:val="24"/>
          <w:sz w:val="24"/>
        </w:rPr>
        <w:fldChar w:fldCharType="end"/>
      </w:r>
      <w:r>
        <w:rPr>
          <w:rFonts w:ascii="Times New Roman" w:hAnsi="Times New Roman"/>
          <w:kern w:val="24"/>
          <w:sz w:val="24"/>
        </w:rPr>
        <w:t>变换气脱硫系统</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由变换工序来的变换气经油水分离器分离后进入变脱塔底部，自下而上与塔顶喷淋而下的脱硫液经QYD内件进行鼓泡吸收，脱除掉H</w:t>
      </w:r>
      <w:r>
        <w:rPr>
          <w:rFonts w:ascii="Times New Roman" w:hAnsi="Times New Roman"/>
          <w:kern w:val="24"/>
          <w:sz w:val="24"/>
          <w:vertAlign w:val="subscript"/>
        </w:rPr>
        <w:t>2</w:t>
      </w:r>
      <w:r>
        <w:rPr>
          <w:rFonts w:ascii="Times New Roman" w:hAnsi="Times New Roman"/>
          <w:kern w:val="24"/>
          <w:sz w:val="24"/>
        </w:rPr>
        <w:t>S的变换气自塔顶引出送至脱碳工序。变脱后H</w:t>
      </w:r>
      <w:r>
        <w:rPr>
          <w:rFonts w:ascii="Times New Roman" w:hAnsi="Times New Roman"/>
          <w:kern w:val="24"/>
          <w:sz w:val="24"/>
          <w:vertAlign w:val="subscript"/>
        </w:rPr>
        <w:t>2</w:t>
      </w:r>
      <w:r>
        <w:rPr>
          <w:rFonts w:ascii="Times New Roman" w:hAnsi="Times New Roman"/>
          <w:kern w:val="24"/>
          <w:sz w:val="24"/>
        </w:rPr>
        <w:t>S≤10mg/m</w:t>
      </w:r>
      <w:r>
        <w:rPr>
          <w:rFonts w:ascii="Times New Roman" w:hAnsi="Times New Roman"/>
          <w:kern w:val="24"/>
          <w:sz w:val="24"/>
          <w:vertAlign w:val="superscript"/>
        </w:rPr>
        <w:t>3</w:t>
      </w:r>
      <w:r>
        <w:rPr>
          <w:rFonts w:ascii="Times New Roman" w:hAnsi="Times New Roman"/>
          <w:kern w:val="24"/>
          <w:sz w:val="24"/>
        </w:rPr>
        <w:t>。</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塔底出来的脱硫富液靠自身压力压至变脱喷射再生槽进行再生，再生好后的贫液经贫液槽、变脱硫泵打至变脱塔循环使用。由变喷射再生槽溢流出的硫泡沫经泵打入煤气脱硫工序的硫泡沫槽副产硫磺。</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变换气脱硫与水煤气脱硫共用脱硫液制备、再生槽及硫磺制备系统。变换气脱硫系统主要产污环节为各类水泵噪声及废催化剂。</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脱硫工段产污流程见图3.6-5。</w:t>
      </w: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sectPr>
          <w:footerReference r:id="rId3" w:type="default"/>
          <w:pgSz w:w="11906" w:h="16838"/>
          <w:pgMar w:top="1440" w:right="1797" w:bottom="1440" w:left="1797" w:header="851" w:footer="992" w:gutter="0"/>
          <w:cols w:space="425" w:num="1"/>
          <w:docGrid w:linePitch="312" w:charSpace="0"/>
        </w:sectPr>
      </w:pPr>
    </w:p>
    <w:p>
      <w:pPr>
        <w:spacing w:line="360" w:lineRule="auto"/>
        <w:jc w:val="left"/>
        <w:rPr>
          <w:rFonts w:ascii="Times New Roman" w:hAnsi="Times New Roman"/>
          <w:kern w:val="24"/>
          <w:sz w:val="24"/>
        </w:rPr>
      </w:pPr>
      <w:r>
        <w:rPr>
          <w:rFonts w:ascii="Times New Roman" w:hAnsi="Times New Roman"/>
          <w:kern w:val="24"/>
          <w:sz w:val="24"/>
        </w:rPr>
        <w:drawing>
          <wp:inline distT="0" distB="0" distL="0" distR="0">
            <wp:extent cx="8410575" cy="4667250"/>
            <wp:effectExtent l="1905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30"/>
                    <a:srcRect/>
                    <a:stretch>
                      <a:fillRect/>
                    </a:stretch>
                  </pic:blipFill>
                  <pic:spPr>
                    <a:xfrm>
                      <a:off x="0" y="0"/>
                      <a:ext cx="8410575" cy="4667250"/>
                    </a:xfrm>
                    <a:prstGeom prst="rect">
                      <a:avLst/>
                    </a:prstGeom>
                    <a:noFill/>
                    <a:ln w="9525">
                      <a:noFill/>
                      <a:miter lim="800000"/>
                      <a:headEnd/>
                      <a:tailEnd/>
                    </a:ln>
                  </pic:spPr>
                </pic:pic>
              </a:graphicData>
            </a:graphic>
          </wp:inline>
        </w:drawing>
      </w:r>
    </w:p>
    <w:p>
      <w:pPr>
        <w:pStyle w:val="874"/>
        <w:spacing w:after="120"/>
        <w:rPr>
          <w:kern w:val="24"/>
        </w:rPr>
      </w:pPr>
      <w:r>
        <w:rPr>
          <w:kern w:val="24"/>
        </w:rPr>
        <w:t>图3.6-5  脱硫工段产污流程及产污环节图</w:t>
      </w:r>
    </w:p>
    <w:p>
      <w:pPr>
        <w:spacing w:line="360" w:lineRule="auto"/>
        <w:ind w:firstLine="480" w:firstLineChars="200"/>
        <w:jc w:val="left"/>
        <w:rPr>
          <w:rFonts w:ascii="Times New Roman" w:hAnsi="Times New Roman"/>
          <w:kern w:val="24"/>
          <w:sz w:val="24"/>
        </w:rPr>
        <w:sectPr>
          <w:footerReference r:id="rId4" w:type="default"/>
          <w:pgSz w:w="16838" w:h="11906" w:orient="landscape"/>
          <w:pgMar w:top="1440" w:right="1797" w:bottom="1440" w:left="1797" w:header="851" w:footer="992" w:gutter="0"/>
          <w:cols w:space="425" w:num="1"/>
          <w:docGrid w:linePitch="312" w:charSpace="0"/>
        </w:sectPr>
      </w:pPr>
    </w:p>
    <w:p>
      <w:pPr>
        <w:pStyle w:val="5"/>
        <w:spacing w:before="120" w:after="120"/>
        <w:rPr>
          <w:kern w:val="24"/>
        </w:rPr>
      </w:pPr>
      <w:r>
        <w:rPr>
          <w:kern w:val="24"/>
        </w:rPr>
        <w:t>3.6.1.4压缩工序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本项目压缩工序的生产工艺未发生变更，与原环评内容相符，主要工艺过程如下：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（1）生产方法</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压缩工序是由水煤气压缩和氢氮气压缩两部分组成。</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1 \* GB3 </w:instrText>
      </w:r>
      <w:r>
        <w:rPr>
          <w:rFonts w:ascii="Times New Roman" w:hAnsi="Times New Roman"/>
          <w:kern w:val="24"/>
          <w:sz w:val="24"/>
        </w:rPr>
        <w:fldChar w:fldCharType="separate"/>
      </w:r>
      <w:r>
        <w:rPr>
          <w:rFonts w:hint="eastAsia" w:ascii="宋体" w:hAnsi="宋体" w:cs="宋体"/>
          <w:kern w:val="24"/>
          <w:sz w:val="24"/>
        </w:rPr>
        <w:t>①</w:t>
      </w:r>
      <w:r>
        <w:rPr>
          <w:rFonts w:ascii="Times New Roman" w:hAnsi="Times New Roman"/>
          <w:kern w:val="24"/>
          <w:sz w:val="24"/>
        </w:rPr>
        <w:fldChar w:fldCharType="end"/>
      </w:r>
      <w:r>
        <w:rPr>
          <w:rFonts w:ascii="Times New Roman" w:hAnsi="Times New Roman"/>
          <w:kern w:val="24"/>
          <w:sz w:val="24"/>
        </w:rPr>
        <w:t>水煤气压缩</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本装置的作用是将脱硫气由0.04Mpa（G）加压到2.2Mpa（G）由于压差较大，采用三级压缩，压缩后的气体送到变换工序作为原料气。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2 \* GB3 </w:instrText>
      </w:r>
      <w:r>
        <w:rPr>
          <w:rFonts w:ascii="Times New Roman" w:hAnsi="Times New Roman"/>
          <w:kern w:val="24"/>
          <w:sz w:val="24"/>
        </w:rPr>
        <w:fldChar w:fldCharType="separate"/>
      </w:r>
      <w:r>
        <w:rPr>
          <w:rFonts w:hint="eastAsia" w:ascii="宋体" w:hAnsi="宋体" w:cs="宋体"/>
          <w:kern w:val="24"/>
          <w:sz w:val="24"/>
        </w:rPr>
        <w:t>②</w:t>
      </w:r>
      <w:r>
        <w:rPr>
          <w:rFonts w:ascii="Times New Roman" w:hAnsi="Times New Roman"/>
          <w:kern w:val="24"/>
          <w:sz w:val="24"/>
        </w:rPr>
        <w:fldChar w:fldCharType="end"/>
      </w:r>
      <w:r>
        <w:rPr>
          <w:rFonts w:ascii="Times New Roman" w:hAnsi="Times New Roman"/>
          <w:kern w:val="24"/>
          <w:sz w:val="24"/>
        </w:rPr>
        <w:t>氢氮压缩</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氢氮压缩是合成氨的心脏，是将氢氮混合气由1.6Mpa（G）加压到22Mpa（G），由于压差较大，采用三级压缩，压缩后的气体作为合成氨的原料气。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（2）工艺流程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1 \* GB3 </w:instrText>
      </w:r>
      <w:r>
        <w:rPr>
          <w:rFonts w:ascii="Times New Roman" w:hAnsi="Times New Roman"/>
          <w:kern w:val="24"/>
          <w:sz w:val="24"/>
        </w:rPr>
        <w:fldChar w:fldCharType="separate"/>
      </w:r>
      <w:r>
        <w:rPr>
          <w:rFonts w:hint="eastAsia" w:ascii="宋体" w:hAnsi="宋体" w:cs="宋体"/>
          <w:kern w:val="24"/>
          <w:sz w:val="24"/>
        </w:rPr>
        <w:t>①</w:t>
      </w:r>
      <w:r>
        <w:rPr>
          <w:rFonts w:ascii="Times New Roman" w:hAnsi="Times New Roman"/>
          <w:kern w:val="24"/>
          <w:sz w:val="24"/>
        </w:rPr>
        <w:fldChar w:fldCharType="end"/>
      </w:r>
      <w:r>
        <w:rPr>
          <w:rFonts w:ascii="Times New Roman" w:hAnsi="Times New Roman"/>
          <w:kern w:val="24"/>
          <w:sz w:val="24"/>
        </w:rPr>
        <w:t>水煤气压缩</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来自脱硫工序水煤气的温度40</w:t>
      </w:r>
      <w:r>
        <w:rPr>
          <w:rFonts w:hint="eastAsia" w:ascii="宋体" w:hAnsi="宋体" w:cs="宋体"/>
          <w:kern w:val="24"/>
          <w:sz w:val="24"/>
        </w:rPr>
        <w:t>℃</w:t>
      </w:r>
      <w:r>
        <w:rPr>
          <w:rFonts w:ascii="Times New Roman" w:hAnsi="Times New Roman"/>
          <w:kern w:val="24"/>
          <w:sz w:val="24"/>
        </w:rPr>
        <w:t>、压力0.04MPa（g），经泡沫扑集器除液滴后经气缓冲罐进入水煤气压缩机；水煤气压缩机为往复活塞式压缩机，由于压缩比较大，采用四缸三段压缩。水煤气分别进入压缩机前后一级缸压缩至0.16Mpa左右，从气缸出来的高温气体经一段排气缓冲罐进入一段气体冷却器冷却，冷却到40</w:t>
      </w:r>
      <w:r>
        <w:rPr>
          <w:rFonts w:hint="eastAsia" w:ascii="宋体" w:hAnsi="宋体" w:cs="宋体"/>
          <w:kern w:val="24"/>
          <w:sz w:val="24"/>
        </w:rPr>
        <w:t>℃</w:t>
      </w:r>
      <w:r>
        <w:rPr>
          <w:rFonts w:ascii="Times New Roman" w:hAnsi="Times New Roman"/>
          <w:kern w:val="24"/>
          <w:sz w:val="24"/>
        </w:rPr>
        <w:t>并进入一段水分离器分离液滴后，气体由二段进气缓冲罐进入二级压缸进行第二段压缩。经第二段压缩后的高温气体经二段排气缓冲罐进入二段气体冷却器冷却，冷却到40</w:t>
      </w:r>
      <w:r>
        <w:rPr>
          <w:rFonts w:hint="eastAsia" w:ascii="宋体" w:hAnsi="宋体" w:cs="宋体"/>
          <w:kern w:val="24"/>
          <w:sz w:val="24"/>
        </w:rPr>
        <w:t>℃</w:t>
      </w:r>
      <w:r>
        <w:rPr>
          <w:rFonts w:ascii="Times New Roman" w:hAnsi="Times New Roman"/>
          <w:kern w:val="24"/>
          <w:sz w:val="24"/>
        </w:rPr>
        <w:t>的气体进入二段水分离器分离液滴后，再由三段进气缓冲罐进入三级气缸进行第三段压缩。从三级气缸出来的2.2MPa高温气体经三段排气缓冲罐后进入三段气体冷却器冷却，冷却到40</w:t>
      </w:r>
      <w:r>
        <w:rPr>
          <w:rFonts w:hint="eastAsia" w:ascii="宋体" w:hAnsi="宋体" w:cs="宋体"/>
          <w:kern w:val="24"/>
          <w:sz w:val="24"/>
        </w:rPr>
        <w:t>℃</w:t>
      </w:r>
      <w:r>
        <w:rPr>
          <w:rFonts w:ascii="Times New Roman" w:hAnsi="Times New Roman"/>
          <w:kern w:val="24"/>
          <w:sz w:val="24"/>
        </w:rPr>
        <w:t>的气体进入三段油水分离器分离液滴后进入变换工序。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从一段油水分离器、二段油水分离器、三段油水分离器出来的回流气体进入回流总管再回到压缩机一段进行气量调节。</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2 \* GB3 </w:instrText>
      </w:r>
      <w:r>
        <w:rPr>
          <w:rFonts w:ascii="Times New Roman" w:hAnsi="Times New Roman"/>
          <w:kern w:val="24"/>
          <w:sz w:val="24"/>
        </w:rPr>
        <w:fldChar w:fldCharType="separate"/>
      </w:r>
      <w:r>
        <w:rPr>
          <w:rFonts w:hint="eastAsia" w:ascii="宋体" w:hAnsi="宋体" w:cs="宋体"/>
          <w:kern w:val="24"/>
          <w:sz w:val="24"/>
        </w:rPr>
        <w:t>②</w:t>
      </w:r>
      <w:r>
        <w:rPr>
          <w:rFonts w:ascii="Times New Roman" w:hAnsi="Times New Roman"/>
          <w:kern w:val="24"/>
          <w:sz w:val="24"/>
        </w:rPr>
        <w:fldChar w:fldCharType="end"/>
      </w:r>
      <w:r>
        <w:rPr>
          <w:rFonts w:ascii="Times New Roman" w:hAnsi="Times New Roman"/>
          <w:kern w:val="24"/>
          <w:sz w:val="24"/>
        </w:rPr>
        <w:t>氢氮压缩</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来自脱碳工序的温度40</w:t>
      </w:r>
      <w:r>
        <w:rPr>
          <w:rFonts w:hint="eastAsia" w:ascii="宋体" w:hAnsi="宋体" w:cs="宋体"/>
          <w:kern w:val="24"/>
          <w:sz w:val="24"/>
        </w:rPr>
        <w:t>℃</w:t>
      </w:r>
      <w:r>
        <w:rPr>
          <w:rFonts w:ascii="Times New Roman" w:hAnsi="Times New Roman"/>
          <w:kern w:val="24"/>
          <w:sz w:val="24"/>
        </w:rPr>
        <w:t>、压力1.7MPa的氢氮混合气进入合成压缩机；合成压缩机为往复活塞式压缩机，由于压缩比较大，故将气缸分为低压（一级气缸）、中压（分前后二级气缸）、高压（三级气缸）四个气缸，采用四缸三段压缩。氢氮混合气经进气缓冲罐再进入合成压缩机一级缸压缩至3.9Mpa左右，从气缸出来的高温气体经一段排气缓冲罐后进入一段气体冷却器冷却，冷却到40</w:t>
      </w:r>
      <w:r>
        <w:rPr>
          <w:rFonts w:hint="eastAsia" w:ascii="宋体" w:hAnsi="宋体" w:cs="宋体"/>
          <w:kern w:val="24"/>
          <w:sz w:val="24"/>
        </w:rPr>
        <w:t>℃</w:t>
      </w:r>
      <w:r>
        <w:rPr>
          <w:rFonts w:ascii="Times New Roman" w:hAnsi="Times New Roman"/>
          <w:kern w:val="24"/>
          <w:sz w:val="24"/>
        </w:rPr>
        <w:t>的气体进入一段水分离器分离液滴后，气体分别由前、后二级进气缓冲罐进入前、后二级压缸进行第二段压缩。经第二段压缩后的高温气体经二段前、后排气缓冲罐后进入二段前、后气体冷却器冷却，冷却到40</w:t>
      </w:r>
      <w:r>
        <w:rPr>
          <w:rFonts w:hint="eastAsia" w:ascii="宋体" w:hAnsi="宋体" w:cs="宋体"/>
          <w:kern w:val="24"/>
          <w:sz w:val="24"/>
        </w:rPr>
        <w:t>℃</w:t>
      </w:r>
      <w:r>
        <w:rPr>
          <w:rFonts w:ascii="Times New Roman" w:hAnsi="Times New Roman"/>
          <w:kern w:val="24"/>
          <w:sz w:val="24"/>
        </w:rPr>
        <w:t>的气体进入二段前、后油水分离器分离液滴后再由三级进气缓冲罐进入三级气缸进行第三段压缩。从三级气缸出来的22MPa高温气体经三段排气缓冲罐进入三段气体冷却器冷却，冷却到40</w:t>
      </w:r>
      <w:r>
        <w:rPr>
          <w:rFonts w:hint="eastAsia" w:ascii="宋体" w:hAnsi="宋体" w:cs="宋体"/>
          <w:kern w:val="24"/>
          <w:sz w:val="24"/>
        </w:rPr>
        <w:t>℃</w:t>
      </w:r>
      <w:r>
        <w:rPr>
          <w:rFonts w:ascii="Times New Roman" w:hAnsi="Times New Roman"/>
          <w:kern w:val="24"/>
          <w:sz w:val="24"/>
        </w:rPr>
        <w:t>的气体进入三段水分离器分离液滴后与氨循环气压缩机来的循环气混合后进入合成氨工序。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压缩机各处的润滑油、密封油由专用油站统一供给。气体冷却器的循环水由循环水站提供。分离器排除的油水混合物经集油器进行油水分离后，剩余含油废水去污水处理站。</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压缩工段产污环节包括：合成压缩冷凝水W13；噪声源主要有各级压缩机。</w:t>
      </w:r>
    </w:p>
    <w:p>
      <w:pPr>
        <w:pStyle w:val="5"/>
        <w:spacing w:before="120" w:after="120"/>
        <w:rPr>
          <w:kern w:val="24"/>
        </w:rPr>
      </w:pPr>
      <w:r>
        <w:rPr>
          <w:kern w:val="24"/>
        </w:rPr>
        <w:t>3.6.1.5煤气变换</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（1）生产方法</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采用碎煤常压气化粗煤气中一氧化碳含量约31.75%，氢气含量约40.73%，不适合氨合成气的需要，需将粗煤气中的一氧化碳含量控制在合适的范围内，变换的目的主要是将粗煤气中的一氧化碳与水蒸汽作用变换成二氧化碳和氢，然后再通过脱碳工序脱除多余的二氧化碳，使煤气成分能够满足合成氨的要求。</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本项目采用全低变工艺，Co-Mo耐硫触媒作催化剂。</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（2）工艺流程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从压缩来的半水煤气≤40</w:t>
      </w:r>
      <w:r>
        <w:rPr>
          <w:rFonts w:hint="eastAsia" w:ascii="宋体" w:hAnsi="宋体" w:cs="宋体"/>
          <w:kern w:val="24"/>
          <w:sz w:val="24"/>
        </w:rPr>
        <w:t>℃</w:t>
      </w:r>
      <w:r>
        <w:rPr>
          <w:rFonts w:ascii="Times New Roman" w:hAnsi="Times New Roman"/>
          <w:kern w:val="24"/>
          <w:sz w:val="24"/>
        </w:rPr>
        <w:t>，压力2.2MPa，先进除油器净化除油，然后进入预热交换器与2#变换炉二段来的变换气换热到120～130</w:t>
      </w:r>
      <w:r>
        <w:rPr>
          <w:rFonts w:hint="eastAsia" w:ascii="宋体" w:hAnsi="宋体" w:cs="宋体"/>
          <w:kern w:val="24"/>
          <w:sz w:val="24"/>
        </w:rPr>
        <w:t>℃</w:t>
      </w:r>
      <w:r>
        <w:rPr>
          <w:rFonts w:ascii="Times New Roman" w:hAnsi="Times New Roman"/>
          <w:kern w:val="24"/>
          <w:sz w:val="24"/>
        </w:rPr>
        <w:t>进中间换热器管内，添加蒸汽380～450kg/tNH</w:t>
      </w:r>
      <w:r>
        <w:rPr>
          <w:rFonts w:ascii="Times New Roman" w:hAnsi="Times New Roman"/>
          <w:kern w:val="24"/>
          <w:sz w:val="24"/>
          <w:vertAlign w:val="subscript"/>
        </w:rPr>
        <w:t>3</w:t>
      </w:r>
      <w:r>
        <w:rPr>
          <w:rFonts w:ascii="Times New Roman" w:hAnsi="Times New Roman"/>
          <w:kern w:val="24"/>
          <w:sz w:val="24"/>
        </w:rPr>
        <w:t>（以吨氨330kg计）至220～230</w:t>
      </w:r>
      <w:r>
        <w:rPr>
          <w:rFonts w:hint="eastAsia" w:ascii="宋体" w:hAnsi="宋体" w:cs="宋体"/>
          <w:kern w:val="24"/>
          <w:sz w:val="24"/>
        </w:rPr>
        <w:t>℃</w:t>
      </w:r>
      <w:r>
        <w:rPr>
          <w:rFonts w:ascii="Times New Roman" w:hAnsi="Times New Roman"/>
          <w:kern w:val="24"/>
          <w:sz w:val="24"/>
        </w:rPr>
        <w:t>后进1#变换炉一段在催化剂（S110）的作用下进行反应，反应温度达到～350</w:t>
      </w:r>
      <w:r>
        <w:rPr>
          <w:rFonts w:hint="eastAsia" w:ascii="宋体" w:hAnsi="宋体" w:cs="宋体"/>
          <w:kern w:val="24"/>
          <w:sz w:val="24"/>
        </w:rPr>
        <w:t>℃</w:t>
      </w:r>
      <w:r>
        <w:rPr>
          <w:rFonts w:ascii="Times New Roman" w:hAnsi="Times New Roman"/>
          <w:kern w:val="24"/>
          <w:sz w:val="24"/>
        </w:rPr>
        <w:t>，反应气进入冷激塔一段用脱盐水冷激降温，温度降到200～210</w:t>
      </w:r>
      <w:r>
        <w:rPr>
          <w:rFonts w:hint="eastAsia" w:ascii="宋体" w:hAnsi="宋体" w:cs="宋体"/>
          <w:kern w:val="24"/>
          <w:sz w:val="24"/>
        </w:rPr>
        <w:t>℃</w:t>
      </w:r>
      <w:r>
        <w:rPr>
          <w:rFonts w:ascii="Times New Roman" w:hAnsi="Times New Roman"/>
          <w:kern w:val="24"/>
          <w:sz w:val="24"/>
        </w:rPr>
        <w:t>后进入1#变换炉二段反应，反应温度达到～300</w:t>
      </w:r>
      <w:r>
        <w:rPr>
          <w:rFonts w:hint="eastAsia" w:ascii="宋体" w:hAnsi="宋体" w:cs="宋体"/>
          <w:kern w:val="24"/>
          <w:sz w:val="24"/>
        </w:rPr>
        <w:t>℃</w:t>
      </w:r>
      <w:r>
        <w:rPr>
          <w:rFonts w:ascii="Times New Roman" w:hAnsi="Times New Roman"/>
          <w:kern w:val="24"/>
          <w:sz w:val="24"/>
        </w:rPr>
        <w:t>，反应气进入冷激塔二段用脱盐水冷激降温，反应气降温至200～210</w:t>
      </w:r>
      <w:r>
        <w:rPr>
          <w:rFonts w:hint="eastAsia" w:ascii="宋体" w:hAnsi="宋体" w:cs="宋体"/>
          <w:kern w:val="24"/>
          <w:sz w:val="24"/>
        </w:rPr>
        <w:t>℃</w:t>
      </w:r>
      <w:r>
        <w:rPr>
          <w:rFonts w:ascii="Times New Roman" w:hAnsi="Times New Roman"/>
          <w:kern w:val="24"/>
          <w:sz w:val="24"/>
        </w:rPr>
        <w:t>后进入2#变换炉一段反应至～260</w:t>
      </w:r>
      <w:r>
        <w:rPr>
          <w:rFonts w:hint="eastAsia" w:ascii="宋体" w:hAnsi="宋体" w:cs="宋体"/>
          <w:kern w:val="24"/>
          <w:sz w:val="24"/>
        </w:rPr>
        <w:t>℃</w:t>
      </w:r>
      <w:r>
        <w:rPr>
          <w:rFonts w:ascii="Times New Roman" w:hAnsi="Times New Roman"/>
          <w:kern w:val="24"/>
          <w:sz w:val="24"/>
        </w:rPr>
        <w:t>后进入中间换热器管间，与入塔水煤气进行热交换至180～190</w:t>
      </w:r>
      <w:r>
        <w:rPr>
          <w:rFonts w:hint="eastAsia" w:ascii="宋体" w:hAnsi="宋体" w:cs="宋体"/>
          <w:kern w:val="24"/>
          <w:sz w:val="24"/>
        </w:rPr>
        <w:t>℃</w:t>
      </w:r>
      <w:r>
        <w:rPr>
          <w:rFonts w:ascii="Times New Roman" w:hAnsi="Times New Roman"/>
          <w:kern w:val="24"/>
          <w:sz w:val="24"/>
        </w:rPr>
        <w:t>后进入2#变炉二段反应至200～210</w:t>
      </w:r>
      <w:r>
        <w:rPr>
          <w:rFonts w:hint="eastAsia" w:ascii="宋体" w:hAnsi="宋体" w:cs="宋体"/>
          <w:kern w:val="24"/>
          <w:sz w:val="24"/>
        </w:rPr>
        <w:t>℃</w:t>
      </w:r>
      <w:r>
        <w:rPr>
          <w:rFonts w:ascii="Times New Roman" w:hAnsi="Times New Roman"/>
          <w:kern w:val="24"/>
          <w:sz w:val="24"/>
        </w:rPr>
        <w:t>，含CO～1.5%变换气一部分进预热交预热煤气、另一部分进冷激水加热器将冷激水加热到170～180</w:t>
      </w:r>
      <w:r>
        <w:rPr>
          <w:rFonts w:hint="eastAsia" w:ascii="宋体" w:hAnsi="宋体" w:cs="宋体"/>
          <w:kern w:val="24"/>
          <w:sz w:val="24"/>
        </w:rPr>
        <w:t>℃</w:t>
      </w:r>
      <w:r>
        <w:rPr>
          <w:rFonts w:ascii="Times New Roman" w:hAnsi="Times New Roman"/>
          <w:kern w:val="24"/>
          <w:sz w:val="24"/>
        </w:rPr>
        <w:t>，两股气体混合后约120</w:t>
      </w:r>
      <w:r>
        <w:rPr>
          <w:rFonts w:hint="eastAsia" w:ascii="宋体" w:hAnsi="宋体" w:cs="宋体"/>
          <w:kern w:val="24"/>
          <w:sz w:val="24"/>
        </w:rPr>
        <w:t>℃</w:t>
      </w:r>
      <w:r>
        <w:rPr>
          <w:rFonts w:ascii="Times New Roman" w:hAnsi="Times New Roman"/>
          <w:kern w:val="24"/>
          <w:sz w:val="24"/>
        </w:rPr>
        <w:t>进软水加热器降温至～60</w:t>
      </w:r>
      <w:r>
        <w:rPr>
          <w:rFonts w:hint="eastAsia" w:ascii="宋体" w:hAnsi="宋体" w:cs="宋体"/>
          <w:kern w:val="24"/>
          <w:sz w:val="24"/>
        </w:rPr>
        <w:t>℃</w:t>
      </w:r>
      <w:r>
        <w:rPr>
          <w:rFonts w:ascii="Times New Roman" w:hAnsi="Times New Roman"/>
          <w:kern w:val="24"/>
          <w:sz w:val="24"/>
        </w:rPr>
        <w:t>再进入水冷却器降温至＜40</w:t>
      </w:r>
      <w:r>
        <w:rPr>
          <w:rFonts w:hint="eastAsia" w:ascii="宋体" w:hAnsi="宋体" w:cs="宋体"/>
          <w:kern w:val="24"/>
          <w:sz w:val="24"/>
        </w:rPr>
        <w:t>℃</w:t>
      </w:r>
      <w:r>
        <w:rPr>
          <w:rFonts w:ascii="Times New Roman" w:hAnsi="Times New Roman"/>
          <w:kern w:val="24"/>
          <w:sz w:val="24"/>
        </w:rPr>
        <w:t>去脱碳工序。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蒸汽来自中压蒸汽管网，压力～3.5MPa。冷激水来自除氧水温度～104</w:t>
      </w:r>
      <w:r>
        <w:rPr>
          <w:rFonts w:hint="eastAsia" w:ascii="宋体" w:hAnsi="宋体" w:cs="宋体"/>
          <w:kern w:val="24"/>
          <w:sz w:val="24"/>
        </w:rPr>
        <w:t>℃</w:t>
      </w:r>
      <w:r>
        <w:rPr>
          <w:rFonts w:ascii="Times New Roman" w:hAnsi="Times New Roman"/>
          <w:kern w:val="24"/>
          <w:sz w:val="24"/>
        </w:rPr>
        <w:t>，经泵加压进入冷激水加热器到170～180</w:t>
      </w:r>
      <w:r>
        <w:rPr>
          <w:rFonts w:hint="eastAsia" w:ascii="宋体" w:hAnsi="宋体" w:cs="宋体"/>
          <w:kern w:val="24"/>
          <w:sz w:val="24"/>
        </w:rPr>
        <w:t>℃</w:t>
      </w:r>
      <w:r>
        <w:rPr>
          <w:rFonts w:ascii="Times New Roman" w:hAnsi="Times New Roman"/>
          <w:kern w:val="24"/>
          <w:sz w:val="24"/>
        </w:rPr>
        <w:t>做冷激水用。</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本项目合成氨系统变换工段的工艺及产污流程见图3.6-6。变换工段产污环节包括：废水为变换冷凝水W14；变换冷凝水气提废气G14；变换工序产生的废催化剂S19。</w:t>
      </w:r>
    </w:p>
    <w:p>
      <w:pPr>
        <w:spacing w:line="360" w:lineRule="auto"/>
        <w:ind w:firstLine="482" w:firstLineChars="200"/>
        <w:jc w:val="left"/>
        <w:rPr>
          <w:rFonts w:ascii="Times New Roman" w:hAnsi="Times New Roman"/>
          <w:b/>
          <w:kern w:val="24"/>
          <w:sz w:val="24"/>
        </w:rPr>
      </w:pPr>
      <w:r>
        <w:rPr>
          <w:rFonts w:ascii="Times New Roman" w:hAnsi="Times New Roman"/>
          <w:b/>
          <w:kern w:val="24"/>
          <w:sz w:val="24"/>
        </w:rPr>
        <w:t>原环评中变换冷凝水气提废气</w:t>
      </w:r>
      <w:r>
        <w:rPr>
          <w:rFonts w:ascii="Times New Roman" w:hAnsi="Times New Roman"/>
          <w:b/>
          <w:kern w:val="0"/>
          <w:sz w:val="24"/>
          <w:szCs w:val="24"/>
        </w:rPr>
        <w:t>（排放量为200Nm</w:t>
      </w:r>
      <w:r>
        <w:rPr>
          <w:rFonts w:ascii="Times New Roman" w:hAnsi="Times New Roman"/>
          <w:b/>
          <w:kern w:val="0"/>
          <w:sz w:val="24"/>
          <w:szCs w:val="24"/>
          <w:vertAlign w:val="superscript"/>
        </w:rPr>
        <w:t>3</w:t>
      </w:r>
      <w:r>
        <w:rPr>
          <w:rFonts w:ascii="Times New Roman" w:hAnsi="Times New Roman"/>
          <w:b/>
          <w:kern w:val="0"/>
          <w:sz w:val="24"/>
          <w:szCs w:val="24"/>
        </w:rPr>
        <w:t>/h，主要成分为NH</w:t>
      </w:r>
      <w:r>
        <w:rPr>
          <w:rFonts w:ascii="Times New Roman" w:hAnsi="Times New Roman"/>
          <w:b/>
          <w:kern w:val="0"/>
          <w:sz w:val="24"/>
          <w:szCs w:val="24"/>
          <w:vertAlign w:val="subscript"/>
        </w:rPr>
        <w:t>3</w:t>
      </w:r>
      <w:r>
        <w:rPr>
          <w:rFonts w:ascii="Times New Roman" w:hAnsi="Times New Roman"/>
          <w:b/>
          <w:kern w:val="0"/>
          <w:sz w:val="24"/>
          <w:szCs w:val="24"/>
        </w:rPr>
        <w:t>、H</w:t>
      </w:r>
      <w:r>
        <w:rPr>
          <w:rFonts w:ascii="Times New Roman" w:hAnsi="Times New Roman"/>
          <w:b/>
          <w:kern w:val="0"/>
          <w:sz w:val="24"/>
          <w:szCs w:val="24"/>
          <w:vertAlign w:val="subscript"/>
        </w:rPr>
        <w:t>2</w:t>
      </w:r>
      <w:r>
        <w:rPr>
          <w:rFonts w:ascii="Times New Roman" w:hAnsi="Times New Roman"/>
          <w:b/>
          <w:kern w:val="0"/>
          <w:sz w:val="24"/>
          <w:szCs w:val="24"/>
        </w:rPr>
        <w:t>S）</w:t>
      </w:r>
      <w:r>
        <w:rPr>
          <w:rFonts w:ascii="Times New Roman" w:hAnsi="Times New Roman"/>
          <w:b/>
          <w:kern w:val="24"/>
          <w:sz w:val="24"/>
        </w:rPr>
        <w:t>送循环流化床锅炉燃烧处理，本次变更将变换冷凝水气提废气送入合成氨系统中的脱硫工序进行脱硫后循环再利用，其余废弃物的处置方式不变。本项目合成氨系统变更后变换工段的生产工艺及产污流程见图3.6-7。</w:t>
      </w: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sectPr>
          <w:footerReference r:id="rId5" w:type="default"/>
          <w:pgSz w:w="11906" w:h="16838"/>
          <w:pgMar w:top="1440" w:right="1797" w:bottom="1440" w:left="1797" w:header="851" w:footer="992" w:gutter="0"/>
          <w:cols w:space="425" w:num="1"/>
          <w:docGrid w:linePitch="312" w:charSpace="0"/>
        </w:sectPr>
      </w:pPr>
    </w:p>
    <w:p>
      <w:pPr>
        <w:spacing w:line="360" w:lineRule="auto"/>
        <w:jc w:val="left"/>
        <w:rPr>
          <w:rFonts w:ascii="Times New Roman" w:hAnsi="Times New Roman"/>
          <w:kern w:val="24"/>
          <w:sz w:val="24"/>
        </w:rPr>
      </w:pPr>
      <w:r>
        <w:rPr>
          <w:rFonts w:ascii="Times New Roman" w:hAnsi="Times New Roman"/>
          <w:kern w:val="24"/>
          <w:sz w:val="24"/>
        </w:rPr>
        <w:drawing>
          <wp:inline distT="0" distB="0" distL="0" distR="0">
            <wp:extent cx="8401050" cy="4657725"/>
            <wp:effectExtent l="1905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31"/>
                    <a:srcRect/>
                    <a:stretch>
                      <a:fillRect/>
                    </a:stretch>
                  </pic:blipFill>
                  <pic:spPr>
                    <a:xfrm>
                      <a:off x="0" y="0"/>
                      <a:ext cx="8401050" cy="4657725"/>
                    </a:xfrm>
                    <a:prstGeom prst="rect">
                      <a:avLst/>
                    </a:prstGeom>
                    <a:noFill/>
                    <a:ln w="9525">
                      <a:noFill/>
                      <a:miter lim="800000"/>
                      <a:headEnd/>
                      <a:tailEnd/>
                    </a:ln>
                  </pic:spPr>
                </pic:pic>
              </a:graphicData>
            </a:graphic>
          </wp:inline>
        </w:drawing>
      </w:r>
    </w:p>
    <w:p>
      <w:pPr>
        <w:pStyle w:val="874"/>
        <w:spacing w:after="120"/>
        <w:rPr>
          <w:kern w:val="24"/>
        </w:rPr>
      </w:pPr>
      <w:r>
        <w:rPr>
          <w:kern w:val="24"/>
        </w:rPr>
        <w:t>图3.6-6  本项目合成氨系统变换工段原环评的生产工艺及产污流程图</w:t>
      </w:r>
    </w:p>
    <w:p>
      <w:pPr>
        <w:spacing w:line="360" w:lineRule="auto"/>
        <w:jc w:val="center"/>
        <w:rPr>
          <w:rFonts w:ascii="Times New Roman" w:hAnsi="Times New Roman"/>
          <w:kern w:val="24"/>
          <w:sz w:val="24"/>
        </w:rPr>
      </w:pPr>
    </w:p>
    <w:p>
      <w:pPr>
        <w:spacing w:line="360" w:lineRule="auto"/>
        <w:jc w:val="center"/>
        <w:rPr>
          <w:rFonts w:ascii="Times New Roman" w:hAnsi="Times New Roman"/>
          <w:kern w:val="24"/>
          <w:sz w:val="24"/>
        </w:rPr>
      </w:pPr>
    </w:p>
    <w:p>
      <w:pPr>
        <w:spacing w:line="360" w:lineRule="auto"/>
        <w:jc w:val="center"/>
        <w:rPr>
          <w:rFonts w:ascii="Times New Roman" w:hAnsi="Times New Roman"/>
          <w:kern w:val="24"/>
          <w:sz w:val="24"/>
        </w:rPr>
      </w:pPr>
      <w:r>
        <w:rPr>
          <w:rFonts w:ascii="Times New Roman" w:hAnsi="Times New Roman"/>
          <w:kern w:val="24"/>
          <w:sz w:val="24"/>
        </w:rPr>
        <w:drawing>
          <wp:inline distT="0" distB="0" distL="0" distR="0">
            <wp:extent cx="8401050" cy="4648200"/>
            <wp:effectExtent l="19050" t="0" r="0" b="0"/>
            <wp:docPr id="3" name="图片 3" descr="变换工序工艺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变换工序工艺流程图"/>
                    <pic:cNvPicPr>
                      <a:picLocks noChangeAspect="1" noChangeArrowheads="1"/>
                    </pic:cNvPicPr>
                  </pic:nvPicPr>
                  <pic:blipFill>
                    <a:blip r:embed="rId32"/>
                    <a:srcRect/>
                    <a:stretch>
                      <a:fillRect/>
                    </a:stretch>
                  </pic:blipFill>
                  <pic:spPr>
                    <a:xfrm>
                      <a:off x="0" y="0"/>
                      <a:ext cx="8401050" cy="4648200"/>
                    </a:xfrm>
                    <a:prstGeom prst="rect">
                      <a:avLst/>
                    </a:prstGeom>
                    <a:noFill/>
                    <a:ln w="9525">
                      <a:noFill/>
                      <a:miter lim="800000"/>
                      <a:headEnd/>
                      <a:tailEnd/>
                    </a:ln>
                  </pic:spPr>
                </pic:pic>
              </a:graphicData>
            </a:graphic>
          </wp:inline>
        </w:drawing>
      </w:r>
    </w:p>
    <w:p>
      <w:pPr>
        <w:pStyle w:val="874"/>
        <w:spacing w:after="120"/>
        <w:rPr>
          <w:kern w:val="24"/>
        </w:rPr>
      </w:pPr>
      <w:r>
        <w:rPr>
          <w:kern w:val="24"/>
        </w:rPr>
        <w:t>图3.6-7  本项目合成氨系统变换工段变更后的生产工艺及产污流程图</w:t>
      </w:r>
    </w:p>
    <w:p>
      <w:pPr>
        <w:spacing w:line="360" w:lineRule="auto"/>
        <w:ind w:firstLine="480" w:firstLineChars="200"/>
        <w:jc w:val="left"/>
        <w:rPr>
          <w:rFonts w:ascii="Times New Roman" w:hAnsi="Times New Roman"/>
          <w:kern w:val="24"/>
          <w:sz w:val="24"/>
        </w:rPr>
        <w:sectPr>
          <w:footerReference r:id="rId6" w:type="default"/>
          <w:pgSz w:w="16838" w:h="11906" w:orient="landscape"/>
          <w:pgMar w:top="1440" w:right="1797" w:bottom="1440" w:left="1797" w:header="851" w:footer="992" w:gutter="0"/>
          <w:cols w:space="425" w:num="1"/>
          <w:docGrid w:linePitch="312" w:charSpace="0"/>
        </w:sectPr>
      </w:pPr>
    </w:p>
    <w:p>
      <w:pPr>
        <w:pStyle w:val="5"/>
        <w:spacing w:before="120" w:after="120"/>
        <w:rPr>
          <w:kern w:val="24"/>
        </w:rPr>
      </w:pPr>
      <w:r>
        <w:rPr>
          <w:kern w:val="24"/>
        </w:rPr>
        <w:t>3.6.1.6脱碳工序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本项目脱碳工序的生产工艺未发生变更，与原环评内容相符，主要工艺过程如下：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（1）生产方法</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本装置采用二段PSA工艺流程，第一段PSA-I采用17-2-（10D+RR）-11R/（PSA+VPSA）（各参数意义：共17个吸附塔；2个塔同时吸附；10次均压；RR:顺放；11R：11次升压）流程用于变换气中CO</w:t>
      </w:r>
      <w:r>
        <w:rPr>
          <w:rFonts w:ascii="Times New Roman" w:hAnsi="Times New Roman"/>
          <w:kern w:val="24"/>
          <w:sz w:val="24"/>
          <w:vertAlign w:val="subscript"/>
        </w:rPr>
        <w:t>2</w:t>
      </w:r>
      <w:r>
        <w:rPr>
          <w:rFonts w:ascii="Times New Roman" w:hAnsi="Times New Roman"/>
          <w:kern w:val="24"/>
          <w:sz w:val="24"/>
        </w:rPr>
        <w:t>脱出；第二段PSA-II采用10-2-（5D+PP）-5R/VPSA（共10个吸附塔；2个塔同时吸附；5D：5次均压；PP：逆放；5R：5次升压）流程用于氢气提纯。</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（2）工艺流程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1 \* GB3 </w:instrText>
      </w:r>
      <w:r>
        <w:rPr>
          <w:rFonts w:ascii="Times New Roman" w:hAnsi="Times New Roman"/>
          <w:kern w:val="24"/>
          <w:sz w:val="24"/>
        </w:rPr>
        <w:fldChar w:fldCharType="separate"/>
      </w:r>
      <w:r>
        <w:rPr>
          <w:rFonts w:hint="eastAsia" w:ascii="宋体" w:hAnsi="宋体" w:cs="宋体"/>
          <w:kern w:val="24"/>
          <w:sz w:val="24"/>
        </w:rPr>
        <w:t>①</w:t>
      </w:r>
      <w:r>
        <w:rPr>
          <w:rFonts w:ascii="Times New Roman" w:hAnsi="Times New Roman"/>
          <w:kern w:val="24"/>
          <w:sz w:val="24"/>
        </w:rPr>
        <w:fldChar w:fldCharType="end"/>
      </w:r>
      <w:r>
        <w:rPr>
          <w:rFonts w:ascii="Times New Roman" w:hAnsi="Times New Roman"/>
          <w:kern w:val="24"/>
          <w:sz w:val="24"/>
        </w:rPr>
        <w:t>PSA-I工艺流程（脱碳）：</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PSA-I系统采用17-2-（10D+RR）-11R/PSA流程，其工作过程包括吸附、均降、逆放、冲洗+抽真空、升压（初次升压、均升、终升）等过程，具体描述如下：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1、吸附过程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压力为1.7～1.8Mpa（G）的变换气自变换气脱硫工序来，经原料气缓冲罐缓冲后自塔底进入PSA-I系统中正处于吸附状态的吸附塔（同时有2个吸附塔处于吸附状态）内。在多种吸附剂的依次选择吸附下，其中的H</w:t>
      </w:r>
      <w:r>
        <w:rPr>
          <w:rFonts w:ascii="Times New Roman" w:hAnsi="Times New Roman"/>
          <w:kern w:val="24"/>
          <w:sz w:val="24"/>
          <w:vertAlign w:val="subscript"/>
        </w:rPr>
        <w:t>2</w:t>
      </w:r>
      <w:r>
        <w:rPr>
          <w:rFonts w:ascii="Times New Roman" w:hAnsi="Times New Roman"/>
          <w:kern w:val="24"/>
          <w:sz w:val="24"/>
        </w:rPr>
        <w:t>S、CO</w:t>
      </w:r>
      <w:r>
        <w:rPr>
          <w:rFonts w:ascii="Times New Roman" w:hAnsi="Times New Roman"/>
          <w:kern w:val="24"/>
          <w:sz w:val="24"/>
          <w:vertAlign w:val="subscript"/>
        </w:rPr>
        <w:t>2</w:t>
      </w:r>
      <w:r>
        <w:rPr>
          <w:rFonts w:ascii="Times New Roman" w:hAnsi="Times New Roman"/>
          <w:kern w:val="24"/>
          <w:sz w:val="24"/>
        </w:rPr>
        <w:t>等组分被吸附下来，未被吸附的中间净化气从塔顶流出，经压力调节系统稳压后去PSA-II工序进一步提纯氢气。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当被吸附杂质的传质区前沿（称为吸附前沿）到达床层出口预留段时，关掉该吸附塔的原料气进料阀和产品气出口阀，停止吸附。吸附床开始转入再生过程。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2、均压降压过程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这是在吸附过程结束后，顺着吸附方向将塔内的较高压力的氢气驰放入其它已完成再生的较低压力吸附塔的过程，该过程不仅是降压过程，更是回收床层死空间氢气过程和提纯CO</w:t>
      </w:r>
      <w:r>
        <w:rPr>
          <w:rFonts w:ascii="Times New Roman" w:hAnsi="Times New Roman"/>
          <w:kern w:val="24"/>
          <w:sz w:val="24"/>
          <w:vertAlign w:val="subscript"/>
        </w:rPr>
        <w:t>2</w:t>
      </w:r>
      <w:r>
        <w:rPr>
          <w:rFonts w:ascii="Times New Roman" w:hAnsi="Times New Roman"/>
          <w:kern w:val="24"/>
          <w:sz w:val="24"/>
        </w:rPr>
        <w:t>的过程，本流程共包括10次均压降压过程以保证氢气的充分回收</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3、顺放过程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这是在均压过程结束后，顺着吸附方向进行减压，使被吸附的部分少量的有效气体返回顺放气缓冲罐，该部分气体一部分返回气柜。一部分作为吸附剂再生结束后的初级升压气。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4、逆放过程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这是在均压过程结束后，逆着吸附方向进行减压，使被吸附的CO</w:t>
      </w:r>
      <w:r>
        <w:rPr>
          <w:rFonts w:ascii="Times New Roman" w:hAnsi="Times New Roman"/>
          <w:kern w:val="24"/>
          <w:sz w:val="24"/>
          <w:vertAlign w:val="subscript"/>
        </w:rPr>
        <w:t>2</w:t>
      </w:r>
      <w:r>
        <w:rPr>
          <w:rFonts w:ascii="Times New Roman" w:hAnsi="Times New Roman"/>
          <w:kern w:val="24"/>
          <w:sz w:val="24"/>
        </w:rPr>
        <w:t>减压解吸出来（G15）。逆放解吸出来的气体送去CO</w:t>
      </w:r>
      <w:r>
        <w:rPr>
          <w:rFonts w:ascii="Times New Roman" w:hAnsi="Times New Roman"/>
          <w:kern w:val="24"/>
          <w:sz w:val="24"/>
          <w:vertAlign w:val="subscript"/>
        </w:rPr>
        <w:t>2</w:t>
      </w:r>
      <w:r>
        <w:rPr>
          <w:rFonts w:ascii="Times New Roman" w:hAnsi="Times New Roman"/>
          <w:kern w:val="24"/>
          <w:sz w:val="24"/>
        </w:rPr>
        <w:t>回收用于制取液体CO</w:t>
      </w:r>
      <w:r>
        <w:rPr>
          <w:rFonts w:ascii="Times New Roman" w:hAnsi="Times New Roman"/>
          <w:kern w:val="24"/>
          <w:sz w:val="24"/>
          <w:vertAlign w:val="subscript"/>
        </w:rPr>
        <w:t>2</w:t>
      </w:r>
      <w:r>
        <w:rPr>
          <w:rFonts w:ascii="Times New Roman" w:hAnsi="Times New Roman"/>
          <w:kern w:val="24"/>
          <w:sz w:val="24"/>
        </w:rPr>
        <w:t>。</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5、冲洗过程和抽真空过程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在逆放过程结束后，用来自空分装置的氮气逆着吸附方向对吸附塔冲洗，进一步降低压力，使被吸附的CO</w:t>
      </w:r>
      <w:r>
        <w:rPr>
          <w:rFonts w:ascii="Times New Roman" w:hAnsi="Times New Roman"/>
          <w:kern w:val="24"/>
          <w:sz w:val="24"/>
          <w:vertAlign w:val="subscript"/>
        </w:rPr>
        <w:t>2</w:t>
      </w:r>
      <w:r>
        <w:rPr>
          <w:rFonts w:ascii="Times New Roman" w:hAnsi="Times New Roman"/>
          <w:kern w:val="24"/>
          <w:sz w:val="24"/>
        </w:rPr>
        <w:t>完全解吸出来的过程。然后再逆着吸附方向对吸附塔抽真空，使被吸附的微量的无机硫和有机硫完全解吸出来的过程，冲洗和抽真空解吸出来解析气（G16）经排气筒排放。</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在冲洗再生过程完成后，用来自PSA-II和PSA-I的顺放气对该吸附塔进行初级升压，这一过程与PSA-II和PSA-I的顺放过程相对应，不仅是初级升压过程，而且更是回收PSA-II和PSA-I的床层死空间氢气的过程。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6、均压升压过程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在初级升压过程完成后，用来自其它吸附塔的较高压力氢气对该吸附塔进行升压的过程，这一过程与均压降压过程相对应，不仅是升压过程，而且更是回收其它塔的床层死空间氢气的过程，为保证氢气的回收率，本装置包括10次均压升压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7、产品气升压过程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在均压升压过程完成后，为了使吸附塔可以平稳地切换至下一次吸附并保证产品纯度在这一过程中不发生波动，需要通过升压调节阀缓慢而平稳地用排放气将吸附塔压力升至吸附压力。</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经这一过程后吸附塔便完成了一个完整的―吸附-再生‖循环，又为下一次吸附做好了准备。</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17个吸附塔交替进行以上的吸附、再生操作（始终有2个吸附塔处于吸附状态）即可实现CO</w:t>
      </w:r>
      <w:r>
        <w:rPr>
          <w:rFonts w:ascii="Times New Roman" w:hAnsi="Times New Roman"/>
          <w:kern w:val="24"/>
          <w:sz w:val="24"/>
          <w:vertAlign w:val="subscript"/>
        </w:rPr>
        <w:t>2</w:t>
      </w:r>
      <w:r>
        <w:rPr>
          <w:rFonts w:ascii="Times New Roman" w:hAnsi="Times New Roman"/>
          <w:kern w:val="24"/>
          <w:sz w:val="24"/>
        </w:rPr>
        <w:t>气体的连续脱除。</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本项目脱碳工序工艺流程图见图3.6-8。</w:t>
      </w: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jc w:val="left"/>
        <w:rPr>
          <w:rFonts w:ascii="Times New Roman" w:hAnsi="Times New Roman"/>
          <w:kern w:val="24"/>
          <w:sz w:val="24"/>
        </w:rPr>
      </w:pPr>
      <w:r>
        <w:rPr>
          <w:rFonts w:ascii="Times New Roman" w:hAnsi="Times New Roman"/>
          <w:kern w:val="24"/>
          <w:sz w:val="24"/>
        </w:rPr>
        <w:drawing>
          <wp:inline distT="0" distB="0" distL="0" distR="0">
            <wp:extent cx="5276850" cy="2314575"/>
            <wp:effectExtent l="19050" t="0" r="0" b="0"/>
            <wp:docPr id="4" name="图片 4" descr="脱碳工序工艺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脱碳工序工艺流程图"/>
                    <pic:cNvPicPr>
                      <a:picLocks noChangeAspect="1" noChangeArrowheads="1"/>
                    </pic:cNvPicPr>
                  </pic:nvPicPr>
                  <pic:blipFill>
                    <a:blip r:embed="rId33" cstate="print"/>
                    <a:srcRect/>
                    <a:stretch>
                      <a:fillRect/>
                    </a:stretch>
                  </pic:blipFill>
                  <pic:spPr>
                    <a:xfrm>
                      <a:off x="0" y="0"/>
                      <a:ext cx="5276850" cy="2314575"/>
                    </a:xfrm>
                    <a:prstGeom prst="rect">
                      <a:avLst/>
                    </a:prstGeom>
                    <a:noFill/>
                    <a:ln w="9525">
                      <a:noFill/>
                      <a:miter lim="800000"/>
                      <a:headEnd/>
                      <a:tailEnd/>
                    </a:ln>
                  </pic:spPr>
                </pic:pic>
              </a:graphicData>
            </a:graphic>
          </wp:inline>
        </w:drawing>
      </w:r>
    </w:p>
    <w:p>
      <w:pPr>
        <w:pStyle w:val="874"/>
        <w:spacing w:after="120"/>
        <w:rPr>
          <w:kern w:val="24"/>
        </w:rPr>
      </w:pPr>
      <w:r>
        <w:rPr>
          <w:kern w:val="24"/>
        </w:rPr>
        <w:t>图3.6-8  脱碳工序工艺流程图</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2 \* GB3 </w:instrText>
      </w:r>
      <w:r>
        <w:rPr>
          <w:rFonts w:ascii="Times New Roman" w:hAnsi="Times New Roman"/>
          <w:kern w:val="24"/>
          <w:sz w:val="24"/>
        </w:rPr>
        <w:fldChar w:fldCharType="separate"/>
      </w:r>
      <w:r>
        <w:rPr>
          <w:rFonts w:hint="eastAsia" w:ascii="宋体" w:hAnsi="宋体" w:cs="宋体"/>
          <w:kern w:val="24"/>
          <w:sz w:val="24"/>
        </w:rPr>
        <w:t>②</w:t>
      </w:r>
      <w:r>
        <w:rPr>
          <w:rFonts w:ascii="Times New Roman" w:hAnsi="Times New Roman"/>
          <w:kern w:val="24"/>
          <w:sz w:val="24"/>
        </w:rPr>
        <w:fldChar w:fldCharType="end"/>
      </w:r>
      <w:r>
        <w:rPr>
          <w:rFonts w:ascii="Times New Roman" w:hAnsi="Times New Roman"/>
          <w:kern w:val="24"/>
          <w:sz w:val="24"/>
        </w:rPr>
        <w:t>PSA-II工序流程（提氢）：</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PSA-II工序采用10-2-（5D+PP+RR）-5R/VPSA流程，其工作过程包括吸附、均降、顺放、逆放、真空、升压（均升、终升）等过程，具体描述如下：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1、吸附过程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来自于PSA-I工序的中间净化气自塔底进入PSA-II工序中正处于吸附状态的吸附塔（同时有2个吸附塔处于吸附状态）内。在多种吸附剂的依次选择吸附下，其中CO</w:t>
      </w:r>
      <w:r>
        <w:rPr>
          <w:rFonts w:ascii="Times New Roman" w:hAnsi="Times New Roman"/>
          <w:kern w:val="24"/>
          <w:sz w:val="24"/>
          <w:vertAlign w:val="subscript"/>
        </w:rPr>
        <w:t>2</w:t>
      </w:r>
      <w:r>
        <w:rPr>
          <w:rFonts w:ascii="Times New Roman" w:hAnsi="Times New Roman"/>
          <w:kern w:val="24"/>
          <w:sz w:val="24"/>
        </w:rPr>
        <w:t>等组分被吸附下来，未被吸附的PSA-II产品氢气从塔顶流出，经压力调节系统稳压后出装置界区。</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当被吸附杂质的传质区前沿（称为吸附前沿）到达床层出口预留段时，关掉该吸附塔的原料气进口阀和产品气出口阀，停止吸附。吸附床开始转入再生过程。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2、均压降压过程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这是在吸附过程结束后，顺着吸附方向将塔内的较高压力的氢气放入其它已完成再生的较低压力吸附塔的过程，该过程不仅是降压过程，更是回收床层死空间氢气过程，本流程共包括5次均压降压过程以保证氢气的充分回收。</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3、顺放过程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均压结束后，将余压气体顺着吸附方向回收，顺放气进入顺放气缓冲罐，供PSA-II在抽真空过程中的冲洗气和PSA-I的初级升压气。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4、逆放过程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这是在顺放过程结束后，逆着吸附方向进行减压，使被吸附的杂质气体减压解吸出来的过程。逆放解吸出来的气体进入PSA-II逆放气缓冲罐，采用分级逆放及调节，可保证输出的解析气压力及纯度稳定。逆放解析气作为PSA-I的初级升压气，以回收氢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5、真空过程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这是在逆放过程结束后，逆着吸附方向对吸附塔抽真空，进一步降低压力，使被吸附的杂质气体完全解吸出来的过程。真空解吸出来气体进入PSA-II解析气混合罐。变压吸附II真空解析气</w:t>
      </w:r>
      <w:r>
        <w:rPr>
          <w:rFonts w:ascii="Times New Roman" w:hAnsi="Times New Roman"/>
          <w:kern w:val="0"/>
          <w:sz w:val="24"/>
          <w:szCs w:val="24"/>
        </w:rPr>
        <w:t>（排放量为9400Nm</w:t>
      </w:r>
      <w:r>
        <w:rPr>
          <w:rFonts w:ascii="Times New Roman" w:hAnsi="Times New Roman"/>
          <w:kern w:val="0"/>
          <w:sz w:val="24"/>
          <w:szCs w:val="24"/>
          <w:vertAlign w:val="superscript"/>
        </w:rPr>
        <w:t>3</w:t>
      </w:r>
      <w:r>
        <w:rPr>
          <w:rFonts w:ascii="Times New Roman" w:hAnsi="Times New Roman"/>
          <w:kern w:val="0"/>
          <w:sz w:val="24"/>
          <w:szCs w:val="24"/>
        </w:rPr>
        <w:t>/h，热值3700kcal/m</w:t>
      </w:r>
      <w:r>
        <w:rPr>
          <w:rFonts w:ascii="Times New Roman" w:hAnsi="Times New Roman"/>
          <w:kern w:val="0"/>
          <w:sz w:val="24"/>
          <w:szCs w:val="24"/>
          <w:vertAlign w:val="superscript"/>
        </w:rPr>
        <w:t>3</w:t>
      </w:r>
      <w:r>
        <w:rPr>
          <w:rFonts w:ascii="Times New Roman" w:hAnsi="Times New Roman"/>
          <w:kern w:val="0"/>
          <w:sz w:val="24"/>
          <w:szCs w:val="24"/>
        </w:rPr>
        <w:t>，主要成分为</w:t>
      </w:r>
      <w:r>
        <w:rPr>
          <w:rFonts w:ascii="Times New Roman" w:hAnsi="Times New Roman"/>
          <w:kern w:val="0"/>
          <w:sz w:val="24"/>
        </w:rPr>
        <w:t>H</w:t>
      </w:r>
      <w:r>
        <w:rPr>
          <w:rFonts w:ascii="Times New Roman" w:hAnsi="Times New Roman"/>
          <w:kern w:val="0"/>
          <w:sz w:val="24"/>
          <w:vertAlign w:val="subscript"/>
        </w:rPr>
        <w:t>2</w:t>
      </w:r>
      <w:r>
        <w:rPr>
          <w:rFonts w:ascii="Times New Roman" w:hAnsi="Times New Roman"/>
          <w:kern w:val="0"/>
          <w:sz w:val="24"/>
        </w:rPr>
        <w:t>28.09%、CH</w:t>
      </w:r>
      <w:r>
        <w:rPr>
          <w:rFonts w:ascii="Times New Roman" w:hAnsi="Times New Roman"/>
          <w:kern w:val="0"/>
          <w:sz w:val="24"/>
          <w:vertAlign w:val="subscript"/>
        </w:rPr>
        <w:t>4</w:t>
      </w:r>
      <w:r>
        <w:rPr>
          <w:rFonts w:ascii="Times New Roman" w:hAnsi="Times New Roman"/>
          <w:kern w:val="0"/>
          <w:sz w:val="24"/>
        </w:rPr>
        <w:t>29.11%、N</w:t>
      </w:r>
      <w:r>
        <w:rPr>
          <w:rFonts w:ascii="Times New Roman" w:hAnsi="Times New Roman"/>
          <w:kern w:val="0"/>
          <w:sz w:val="24"/>
          <w:vertAlign w:val="subscript"/>
        </w:rPr>
        <w:t>2</w:t>
      </w:r>
      <w:r>
        <w:rPr>
          <w:rFonts w:ascii="Times New Roman" w:hAnsi="Times New Roman"/>
          <w:kern w:val="0"/>
          <w:sz w:val="24"/>
        </w:rPr>
        <w:t>5.30%、CO</w:t>
      </w:r>
      <w:r>
        <w:rPr>
          <w:rFonts w:ascii="Times New Roman" w:hAnsi="Times New Roman"/>
          <w:kern w:val="0"/>
          <w:sz w:val="24"/>
          <w:vertAlign w:val="subscript"/>
        </w:rPr>
        <w:t>2</w:t>
      </w:r>
      <w:r>
        <w:rPr>
          <w:rFonts w:ascii="Times New Roman" w:hAnsi="Times New Roman"/>
          <w:kern w:val="0"/>
          <w:sz w:val="24"/>
        </w:rPr>
        <w:t>18.95%、CO18.55%</w:t>
      </w:r>
      <w:r>
        <w:rPr>
          <w:rFonts w:ascii="Times New Roman" w:hAnsi="Times New Roman"/>
          <w:kern w:val="0"/>
          <w:sz w:val="24"/>
          <w:szCs w:val="24"/>
        </w:rPr>
        <w:t>）</w:t>
      </w:r>
      <w:r>
        <w:rPr>
          <w:rFonts w:ascii="Times New Roman" w:hAnsi="Times New Roman"/>
          <w:kern w:val="24"/>
          <w:sz w:val="24"/>
        </w:rPr>
        <w:t>送循环流化床锅炉作为助燃气。</w:t>
      </w:r>
    </w:p>
    <w:p>
      <w:pPr>
        <w:spacing w:line="360" w:lineRule="auto"/>
        <w:ind w:firstLine="482" w:firstLineChars="200"/>
        <w:jc w:val="left"/>
        <w:rPr>
          <w:rFonts w:ascii="Times New Roman" w:hAnsi="Times New Roman"/>
          <w:b/>
          <w:kern w:val="24"/>
          <w:sz w:val="24"/>
        </w:rPr>
      </w:pPr>
      <w:r>
        <w:rPr>
          <w:rFonts w:ascii="Times New Roman" w:hAnsi="Times New Roman"/>
          <w:b/>
          <w:kern w:val="24"/>
          <w:sz w:val="24"/>
        </w:rPr>
        <w:t>本次变更工程将变压吸附II真空解析气作为褐煤干燥热风炉的燃料气，热风炉不再使用褐煤作为燃料，实现资源的综合利用，其余废弃物的处置方式不变。</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6、均压升压过程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在初级升压过程完成后，用来自其它吸附塔的较高压力氢气对该吸附塔进行升压的过程，这一过程与均压降压过程相对应，不仅是升压过程，而且更是回收其它塔的床层死空间氢气的过程，为保证氢气的回收率，本装置包括5次均压升压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7、产品气升压过程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在均压升压过程完成后，为了使吸附塔可以平稳地切换至下一次吸附并保证产品纯度在这一过程中不发生波动，需要通过升压调节阀缓慢而平稳地用排放气将吸附塔压力升至吸附压力。</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经这一过程后吸附塔便完成了一个完整的―吸附-再生‖循环，又为下一次吸附做好了准备。</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10个吸附塔交替进行以上的吸附、再生操作（始终有2个吸附塔处于吸附状态）即可实现H</w:t>
      </w:r>
      <w:r>
        <w:rPr>
          <w:rFonts w:ascii="Times New Roman" w:hAnsi="Times New Roman"/>
          <w:kern w:val="24"/>
          <w:sz w:val="24"/>
          <w:vertAlign w:val="subscript"/>
        </w:rPr>
        <w:t>2</w:t>
      </w:r>
      <w:r>
        <w:rPr>
          <w:rFonts w:ascii="Times New Roman" w:hAnsi="Times New Roman"/>
          <w:kern w:val="24"/>
          <w:sz w:val="24"/>
        </w:rPr>
        <w:t>气体的连续提纯。</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（3）产污环节分析</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废气：脱碳解析气G15、变压吸附</w:t>
      </w:r>
      <w:r>
        <w:rPr>
          <w:rFonts w:hint="eastAsia" w:ascii="宋体" w:hAnsi="宋体" w:cs="宋体"/>
          <w:kern w:val="24"/>
          <w:sz w:val="24"/>
        </w:rPr>
        <w:t>Ⅰ</w:t>
      </w:r>
      <w:r>
        <w:rPr>
          <w:rFonts w:ascii="Times New Roman" w:hAnsi="Times New Roman"/>
          <w:kern w:val="24"/>
          <w:sz w:val="24"/>
        </w:rPr>
        <w:t>真空解析气G16、变压吸附</w:t>
      </w:r>
      <w:r>
        <w:rPr>
          <w:rFonts w:hint="eastAsia" w:ascii="宋体" w:hAnsi="宋体" w:cs="宋体"/>
          <w:kern w:val="24"/>
          <w:sz w:val="24"/>
        </w:rPr>
        <w:t>Ⅱ</w:t>
      </w:r>
      <w:r>
        <w:rPr>
          <w:rFonts w:ascii="Times New Roman" w:hAnsi="Times New Roman"/>
          <w:kern w:val="24"/>
          <w:sz w:val="24"/>
        </w:rPr>
        <w:t>真空解析气G17。</w:t>
      </w: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sectPr>
          <w:footerReference r:id="rId7" w:type="default"/>
          <w:pgSz w:w="11906" w:h="16838"/>
          <w:pgMar w:top="1440" w:right="1797" w:bottom="1440" w:left="1797" w:header="851" w:footer="992" w:gutter="0"/>
          <w:cols w:space="425" w:num="1"/>
          <w:docGrid w:linePitch="312" w:charSpace="0"/>
        </w:sectPr>
      </w:pPr>
    </w:p>
    <w:p>
      <w:pPr>
        <w:pStyle w:val="5"/>
        <w:spacing w:before="120" w:after="120"/>
        <w:rPr>
          <w:kern w:val="24"/>
        </w:rPr>
      </w:pPr>
      <w:r>
        <w:rPr>
          <w:kern w:val="24"/>
        </w:rPr>
        <w:t>3.6.1.7精脱硫</w:t>
      </w:r>
    </w:p>
    <w:p>
      <w:pPr>
        <w:spacing w:line="360" w:lineRule="auto"/>
        <w:ind w:firstLine="435"/>
        <w:rPr>
          <w:rFonts w:ascii="Times New Roman" w:hAnsi="Times New Roman"/>
          <w:kern w:val="24"/>
          <w:sz w:val="24"/>
        </w:rPr>
      </w:pPr>
      <w:r>
        <w:rPr>
          <w:rFonts w:ascii="Times New Roman" w:hAnsi="Times New Roman"/>
          <w:kern w:val="24"/>
          <w:sz w:val="24"/>
        </w:rPr>
        <w:t>来自脱碳工段压力为1.75MPa（G），温度为40</w:t>
      </w:r>
      <w:r>
        <w:rPr>
          <w:rFonts w:hint="eastAsia" w:ascii="宋体" w:hAnsi="宋体" w:cs="宋体"/>
          <w:kern w:val="24"/>
          <w:sz w:val="24"/>
        </w:rPr>
        <w:t>℃</w:t>
      </w:r>
      <w:r>
        <w:rPr>
          <w:rFonts w:ascii="Times New Roman" w:hAnsi="Times New Roman"/>
          <w:kern w:val="24"/>
          <w:sz w:val="24"/>
        </w:rPr>
        <w:t>的脱碳气，经煤气加热器（C61501）升温至约240</w:t>
      </w:r>
      <w:r>
        <w:rPr>
          <w:rFonts w:hint="eastAsia" w:ascii="宋体" w:hAnsi="宋体" w:cs="宋体"/>
          <w:kern w:val="24"/>
          <w:sz w:val="24"/>
        </w:rPr>
        <w:t>℃</w:t>
      </w:r>
      <w:r>
        <w:rPr>
          <w:rFonts w:ascii="Times New Roman" w:hAnsi="Times New Roman"/>
          <w:kern w:val="24"/>
          <w:sz w:val="24"/>
        </w:rPr>
        <w:t>，送至变换工段。利用变换工段余热将脱碳气加热至300</w:t>
      </w:r>
      <w:r>
        <w:rPr>
          <w:rFonts w:hint="eastAsia" w:ascii="宋体" w:hAnsi="宋体" w:cs="宋体"/>
          <w:kern w:val="24"/>
          <w:sz w:val="24"/>
        </w:rPr>
        <w:t>℃</w:t>
      </w:r>
      <w:r>
        <w:rPr>
          <w:rFonts w:ascii="Times New Roman" w:hAnsi="Times New Roman"/>
          <w:kern w:val="24"/>
          <w:sz w:val="24"/>
        </w:rPr>
        <w:t>送回本工段。</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出脱硫塔的气体自顶部进入精脱硫塔（E61503），精脱硫塔采用HT-305活性氧化锌催化剂，气体中硫化氢含量脱至≤0.1ppm，自脱硫塔底部排出。</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本工序产生的污染物主要为废活性脱硫剂。</w:t>
      </w:r>
    </w:p>
    <w:p>
      <w:pPr>
        <w:pStyle w:val="5"/>
        <w:spacing w:before="120" w:after="120"/>
        <w:rPr>
          <w:kern w:val="24"/>
        </w:rPr>
      </w:pPr>
      <w:r>
        <w:rPr>
          <w:kern w:val="24"/>
        </w:rPr>
        <w:t>3.6.1.8合成氨工序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本项目合成氨工序的生产工艺未发生变更，与原环评内容相符，主要工艺过程如下：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（1）生产方法</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选用的氨合成塔力求压降低，气流分布均匀，氨净值高、循环气量小等特点。设备布置遵照露天化原则，全部设备露天布置。</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（2）工艺流程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从合成气压缩机来压力22MPa新鲜气与循环气混合后分两股气体：一股约15%～25%从合成塔底部进入经环隙由下而上从塔顶部出来，和热交换器出来一部分被加热的气体混合进入冷管束（约占总气量30%-40%），被管外反应热加热后，进入第一、二段床层之间的气体混合器内。另一股气体进入气-气换热器的管间加热到200</w:t>
      </w:r>
      <w:r>
        <w:rPr>
          <w:rFonts w:hint="eastAsia" w:ascii="宋体" w:hAnsi="宋体" w:cs="宋体"/>
          <w:kern w:val="24"/>
          <w:sz w:val="24"/>
        </w:rPr>
        <w:t>℃</w:t>
      </w:r>
      <w:r>
        <w:rPr>
          <w:rFonts w:ascii="Times New Roman" w:hAnsi="Times New Roman"/>
          <w:kern w:val="24"/>
          <w:sz w:val="24"/>
        </w:rPr>
        <w:t>，从塔底进入塔内，经塔内换热器加热至370</w:t>
      </w:r>
      <w:r>
        <w:rPr>
          <w:rFonts w:hint="eastAsia" w:ascii="宋体" w:hAnsi="宋体" w:cs="宋体"/>
          <w:kern w:val="24"/>
          <w:sz w:val="24"/>
        </w:rPr>
        <w:t>℃</w:t>
      </w:r>
      <w:r>
        <w:rPr>
          <w:rFonts w:ascii="Times New Roman" w:hAnsi="Times New Roman"/>
          <w:kern w:val="24"/>
          <w:sz w:val="24"/>
        </w:rPr>
        <w:t>～380</w:t>
      </w:r>
      <w:r>
        <w:rPr>
          <w:rFonts w:hint="eastAsia" w:ascii="宋体" w:hAnsi="宋体" w:cs="宋体"/>
          <w:kern w:val="24"/>
          <w:sz w:val="24"/>
        </w:rPr>
        <w:t>℃</w:t>
      </w:r>
      <w:r>
        <w:rPr>
          <w:rFonts w:ascii="Times New Roman" w:hAnsi="Times New Roman"/>
          <w:kern w:val="24"/>
          <w:sz w:val="24"/>
        </w:rPr>
        <w:t>再由中心管进入第一床反应，温度升至470</w:t>
      </w:r>
      <w:r>
        <w:rPr>
          <w:rFonts w:hint="eastAsia" w:ascii="宋体" w:hAnsi="宋体" w:cs="宋体"/>
          <w:kern w:val="24"/>
          <w:sz w:val="24"/>
        </w:rPr>
        <w:t>℃</w:t>
      </w:r>
      <w:r>
        <w:rPr>
          <w:rFonts w:ascii="Times New Roman" w:hAnsi="Times New Roman"/>
          <w:kern w:val="24"/>
          <w:sz w:val="24"/>
        </w:rPr>
        <w:t>～480</w:t>
      </w:r>
      <w:r>
        <w:rPr>
          <w:rFonts w:hint="eastAsia" w:ascii="宋体" w:hAnsi="宋体" w:cs="宋体"/>
          <w:kern w:val="24"/>
          <w:sz w:val="24"/>
        </w:rPr>
        <w:t>℃</w:t>
      </w:r>
      <w:r>
        <w:rPr>
          <w:rFonts w:ascii="Times New Roman" w:hAnsi="Times New Roman"/>
          <w:kern w:val="24"/>
          <w:sz w:val="24"/>
        </w:rPr>
        <w:t>，出第一绝热层的气体与冷管束来的冷气混合降温后依次进入第二、第三、第四段反应：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3H</w:t>
      </w:r>
      <w:r>
        <w:rPr>
          <w:rFonts w:ascii="Times New Roman" w:hAnsi="Times New Roman"/>
          <w:kern w:val="24"/>
          <w:sz w:val="24"/>
          <w:vertAlign w:val="subscript"/>
        </w:rPr>
        <w:t>2</w:t>
      </w:r>
      <w:r>
        <w:rPr>
          <w:rFonts w:ascii="Times New Roman" w:hAnsi="Times New Roman"/>
          <w:kern w:val="24"/>
          <w:sz w:val="24"/>
        </w:rPr>
        <w:t>+N</w:t>
      </w:r>
      <w:r>
        <w:rPr>
          <w:rFonts w:ascii="Times New Roman" w:hAnsi="Times New Roman"/>
          <w:kern w:val="24"/>
          <w:sz w:val="24"/>
          <w:vertAlign w:val="subscript"/>
        </w:rPr>
        <w:t>2</w:t>
      </w:r>
      <w:r>
        <w:rPr>
          <w:rFonts w:ascii="Times New Roman" w:hAnsi="Times New Roman"/>
          <w:kern w:val="24"/>
          <w:sz w:val="24"/>
        </w:rPr>
        <w:t>＝2NH</w:t>
      </w:r>
      <w:r>
        <w:rPr>
          <w:rFonts w:ascii="Times New Roman" w:hAnsi="Times New Roman"/>
          <w:kern w:val="24"/>
          <w:sz w:val="24"/>
          <w:vertAlign w:val="subscript"/>
        </w:rPr>
        <w:t>3</w:t>
      </w:r>
      <w:r>
        <w:rPr>
          <w:rFonts w:ascii="Times New Roman" w:hAnsi="Times New Roman"/>
          <w:kern w:val="24"/>
          <w:sz w:val="24"/>
        </w:rPr>
        <w:t>+Q</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反应后热气温度约430</w:t>
      </w:r>
      <w:r>
        <w:rPr>
          <w:rFonts w:hint="eastAsia" w:ascii="宋体" w:hAnsi="宋体" w:cs="宋体"/>
          <w:kern w:val="24"/>
          <w:sz w:val="24"/>
        </w:rPr>
        <w:t>℃</w:t>
      </w:r>
      <w:r>
        <w:rPr>
          <w:rFonts w:ascii="Times New Roman" w:hAnsi="Times New Roman"/>
          <w:kern w:val="24"/>
          <w:sz w:val="24"/>
        </w:rPr>
        <w:t>～450</w:t>
      </w:r>
      <w:r>
        <w:rPr>
          <w:rFonts w:hint="eastAsia" w:ascii="宋体" w:hAnsi="宋体" w:cs="宋体"/>
          <w:kern w:val="24"/>
          <w:sz w:val="24"/>
        </w:rPr>
        <w:t>℃</w:t>
      </w:r>
      <w:r>
        <w:rPr>
          <w:rFonts w:ascii="Times New Roman" w:hAnsi="Times New Roman"/>
          <w:kern w:val="24"/>
          <w:sz w:val="24"/>
        </w:rPr>
        <w:t>。经合成塔下部换热器出合成塔冷却300</w:t>
      </w:r>
      <w:r>
        <w:rPr>
          <w:rFonts w:hint="eastAsia" w:ascii="宋体" w:hAnsi="宋体" w:cs="宋体"/>
          <w:kern w:val="24"/>
          <w:sz w:val="24"/>
        </w:rPr>
        <w:t>℃</w:t>
      </w:r>
      <w:r>
        <w:rPr>
          <w:rFonts w:ascii="Times New Roman" w:hAnsi="Times New Roman"/>
          <w:kern w:val="24"/>
          <w:sz w:val="24"/>
        </w:rPr>
        <w:t>～340</w:t>
      </w:r>
      <w:r>
        <w:rPr>
          <w:rFonts w:hint="eastAsia" w:ascii="宋体" w:hAnsi="宋体" w:cs="宋体"/>
          <w:kern w:val="24"/>
          <w:sz w:val="24"/>
        </w:rPr>
        <w:t>℃</w:t>
      </w:r>
      <w:r>
        <w:rPr>
          <w:rFonts w:ascii="Times New Roman" w:hAnsi="Times New Roman"/>
          <w:kern w:val="24"/>
          <w:sz w:val="24"/>
        </w:rPr>
        <w:t>进入废热回收器，副产中压蒸汽，使气体温度降到210</w:t>
      </w:r>
      <w:r>
        <w:rPr>
          <w:rFonts w:hint="eastAsia" w:ascii="宋体" w:hAnsi="宋体" w:cs="宋体"/>
          <w:kern w:val="24"/>
          <w:sz w:val="24"/>
        </w:rPr>
        <w:t>℃</w:t>
      </w:r>
      <w:r>
        <w:rPr>
          <w:rFonts w:ascii="Times New Roman" w:hAnsi="Times New Roman"/>
          <w:kern w:val="24"/>
          <w:sz w:val="24"/>
        </w:rPr>
        <w:t>，进入气-气换热器进一步回收热量，使气体温度降到80</w:t>
      </w:r>
      <w:r>
        <w:rPr>
          <w:rFonts w:hint="eastAsia" w:ascii="宋体" w:hAnsi="宋体" w:cs="宋体"/>
          <w:kern w:val="24"/>
          <w:sz w:val="24"/>
        </w:rPr>
        <w:t>℃</w:t>
      </w:r>
      <w:r>
        <w:rPr>
          <w:rFonts w:ascii="Times New Roman" w:hAnsi="Times New Roman"/>
          <w:kern w:val="24"/>
          <w:sz w:val="24"/>
        </w:rPr>
        <w:t>后，依次入合成水冷器A、合成水冷器B冷却至40</w:t>
      </w:r>
      <w:r>
        <w:rPr>
          <w:rFonts w:hint="eastAsia" w:ascii="宋体" w:hAnsi="宋体" w:cs="宋体"/>
          <w:kern w:val="24"/>
          <w:sz w:val="24"/>
        </w:rPr>
        <w:t>℃</w:t>
      </w:r>
      <w:r>
        <w:rPr>
          <w:rFonts w:ascii="Times New Roman" w:hAnsi="Times New Roman"/>
          <w:kern w:val="24"/>
          <w:sz w:val="24"/>
        </w:rPr>
        <w:t>。然后到冷交换器回收循环气的冷量，使温度降低到29</w:t>
      </w:r>
      <w:r>
        <w:rPr>
          <w:rFonts w:hint="eastAsia" w:ascii="宋体" w:hAnsi="宋体" w:cs="宋体"/>
          <w:kern w:val="24"/>
          <w:sz w:val="24"/>
        </w:rPr>
        <w:t>℃</w:t>
      </w:r>
      <w:r>
        <w:rPr>
          <w:rFonts w:ascii="Times New Roman" w:hAnsi="Times New Roman"/>
          <w:kern w:val="24"/>
          <w:sz w:val="24"/>
        </w:rPr>
        <w:t>。入第一氨冷器用0</w:t>
      </w:r>
      <w:r>
        <w:rPr>
          <w:rFonts w:hint="eastAsia" w:ascii="宋体" w:hAnsi="宋体" w:cs="宋体"/>
          <w:kern w:val="24"/>
          <w:sz w:val="24"/>
        </w:rPr>
        <w:t>℃</w:t>
      </w:r>
      <w:r>
        <w:rPr>
          <w:rFonts w:ascii="Times New Roman" w:hAnsi="Times New Roman"/>
          <w:kern w:val="24"/>
          <w:sz w:val="24"/>
        </w:rPr>
        <w:t>级氨冷将气体冷却到5</w:t>
      </w:r>
      <w:r>
        <w:rPr>
          <w:rFonts w:hint="eastAsia" w:ascii="宋体" w:hAnsi="宋体" w:cs="宋体"/>
          <w:kern w:val="24"/>
          <w:sz w:val="24"/>
        </w:rPr>
        <w:t>℃</w:t>
      </w:r>
      <w:r>
        <w:rPr>
          <w:rFonts w:ascii="Times New Roman" w:hAnsi="Times New Roman"/>
          <w:kern w:val="24"/>
          <w:sz w:val="24"/>
        </w:rPr>
        <w:t>，再经第二氨冷器的-15</w:t>
      </w:r>
      <w:r>
        <w:rPr>
          <w:rFonts w:hint="eastAsia" w:ascii="宋体" w:hAnsi="宋体" w:cs="宋体"/>
          <w:kern w:val="24"/>
          <w:sz w:val="24"/>
        </w:rPr>
        <w:t>℃</w:t>
      </w:r>
      <w:r>
        <w:rPr>
          <w:rFonts w:ascii="Times New Roman" w:hAnsi="Times New Roman"/>
          <w:kern w:val="24"/>
          <w:sz w:val="24"/>
        </w:rPr>
        <w:t>级氨冷将气体冷却到-10</w:t>
      </w:r>
      <w:r>
        <w:rPr>
          <w:rFonts w:hint="eastAsia" w:ascii="宋体" w:hAnsi="宋体" w:cs="宋体"/>
          <w:kern w:val="24"/>
          <w:sz w:val="24"/>
        </w:rPr>
        <w:t>℃</w:t>
      </w:r>
      <w:r>
        <w:rPr>
          <w:rFonts w:ascii="Times New Roman" w:hAnsi="Times New Roman"/>
          <w:kern w:val="24"/>
          <w:sz w:val="24"/>
        </w:rPr>
        <w:t>。使绝大部分氨冷凝为液氨。进入高压氨分离器使液氨从气体中分离出来。在液氨出口管线上设置一组调节阀调节分离器液位，以达到最佳的分离效果同时保障装置正常生产。</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分离液氨使氨含量降至2.3%～2.5%后的气体经冷交换器回收热量后，25</w:t>
      </w:r>
      <w:r>
        <w:rPr>
          <w:rFonts w:hint="eastAsia" w:ascii="宋体" w:hAnsi="宋体" w:cs="宋体"/>
          <w:kern w:val="24"/>
          <w:sz w:val="24"/>
        </w:rPr>
        <w:t>℃</w:t>
      </w:r>
      <w:r>
        <w:rPr>
          <w:rFonts w:ascii="Times New Roman" w:hAnsi="Times New Roman"/>
          <w:kern w:val="24"/>
          <w:sz w:val="24"/>
        </w:rPr>
        <w:t>左右的气体进合成气循环机增压，如此循环，整个合成圈的压降约为0.7MPa。分离得到的液氨减压至2.45MPa进入中压氨分离器，释放出弛放气（G18），再与冷冻系统来的液氨在液氨换热器中换热回收冷量后，产品液氨送往氨库。系统产生的驰放气作循环流化床锅炉的燃料。</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两级氨冷使用的液氨均来自于冷冻站。蒸发后的气氨按不同压力等级分别返至冷冻站。</w:t>
      </w:r>
    </w:p>
    <w:p>
      <w:pPr>
        <w:spacing w:line="360" w:lineRule="auto"/>
        <w:ind w:firstLine="482" w:firstLineChars="200"/>
        <w:jc w:val="left"/>
        <w:rPr>
          <w:rFonts w:ascii="Times New Roman" w:hAnsi="Times New Roman"/>
          <w:b/>
          <w:kern w:val="24"/>
          <w:sz w:val="24"/>
        </w:rPr>
      </w:pPr>
      <w:r>
        <w:rPr>
          <w:rFonts w:ascii="Times New Roman" w:hAnsi="Times New Roman"/>
          <w:b/>
          <w:kern w:val="24"/>
          <w:sz w:val="24"/>
          <w:szCs w:val="24"/>
        </w:rPr>
        <w:t>本次变更工程将</w:t>
      </w:r>
      <w:r>
        <w:rPr>
          <w:rFonts w:ascii="Times New Roman" w:hAnsi="Times New Roman"/>
          <w:b/>
          <w:kern w:val="0"/>
          <w:sz w:val="24"/>
          <w:szCs w:val="24"/>
        </w:rPr>
        <w:t>氨合成驰放气（排放量为2083Nm</w:t>
      </w:r>
      <w:r>
        <w:rPr>
          <w:rFonts w:ascii="Times New Roman" w:hAnsi="Times New Roman"/>
          <w:b/>
          <w:kern w:val="0"/>
          <w:sz w:val="24"/>
          <w:szCs w:val="24"/>
          <w:vertAlign w:val="superscript"/>
        </w:rPr>
        <w:t>3</w:t>
      </w:r>
      <w:r>
        <w:rPr>
          <w:rFonts w:ascii="Times New Roman" w:hAnsi="Times New Roman"/>
          <w:b/>
          <w:kern w:val="0"/>
          <w:sz w:val="24"/>
          <w:szCs w:val="24"/>
        </w:rPr>
        <w:t>/h，主要成分为CH</w:t>
      </w:r>
      <w:r>
        <w:rPr>
          <w:rFonts w:ascii="Times New Roman" w:hAnsi="Times New Roman"/>
          <w:b/>
          <w:kern w:val="0"/>
          <w:sz w:val="24"/>
          <w:szCs w:val="24"/>
          <w:vertAlign w:val="subscript"/>
        </w:rPr>
        <w:t>4</w:t>
      </w:r>
      <w:r>
        <w:rPr>
          <w:rFonts w:ascii="Times New Roman" w:hAnsi="Times New Roman"/>
          <w:b/>
          <w:kern w:val="0"/>
          <w:sz w:val="24"/>
          <w:szCs w:val="24"/>
        </w:rPr>
        <w:t>10.71%、H</w:t>
      </w:r>
      <w:r>
        <w:rPr>
          <w:rFonts w:ascii="Times New Roman" w:hAnsi="Times New Roman"/>
          <w:b/>
          <w:kern w:val="0"/>
          <w:sz w:val="24"/>
          <w:szCs w:val="24"/>
          <w:vertAlign w:val="subscript"/>
        </w:rPr>
        <w:t>2</w:t>
      </w:r>
      <w:r>
        <w:rPr>
          <w:rFonts w:ascii="Times New Roman" w:hAnsi="Times New Roman"/>
          <w:b/>
          <w:kern w:val="0"/>
          <w:sz w:val="24"/>
          <w:szCs w:val="24"/>
        </w:rPr>
        <w:t>30.30%、N</w:t>
      </w:r>
      <w:r>
        <w:rPr>
          <w:rFonts w:ascii="Times New Roman" w:hAnsi="Times New Roman"/>
          <w:b/>
          <w:kern w:val="0"/>
          <w:sz w:val="24"/>
          <w:szCs w:val="24"/>
          <w:vertAlign w:val="subscript"/>
        </w:rPr>
        <w:t>2</w:t>
      </w:r>
      <w:r>
        <w:rPr>
          <w:rFonts w:ascii="Times New Roman" w:hAnsi="Times New Roman"/>
          <w:b/>
          <w:kern w:val="0"/>
          <w:sz w:val="24"/>
          <w:szCs w:val="24"/>
        </w:rPr>
        <w:t>11.14%、NH</w:t>
      </w:r>
      <w:r>
        <w:rPr>
          <w:rFonts w:ascii="Times New Roman" w:hAnsi="Times New Roman"/>
          <w:b/>
          <w:kern w:val="0"/>
          <w:sz w:val="24"/>
          <w:szCs w:val="24"/>
          <w:vertAlign w:val="subscript"/>
        </w:rPr>
        <w:t>3</w:t>
      </w:r>
      <w:r>
        <w:rPr>
          <w:rFonts w:ascii="Times New Roman" w:hAnsi="Times New Roman"/>
          <w:b/>
          <w:kern w:val="0"/>
          <w:sz w:val="24"/>
          <w:szCs w:val="24"/>
        </w:rPr>
        <w:t>47.85%）分两部分进行循环再利用，630Nm</w:t>
      </w:r>
      <w:r>
        <w:rPr>
          <w:rFonts w:ascii="Times New Roman" w:hAnsi="Times New Roman"/>
          <w:b/>
          <w:kern w:val="0"/>
          <w:sz w:val="24"/>
          <w:szCs w:val="24"/>
          <w:vertAlign w:val="superscript"/>
        </w:rPr>
        <w:t>3</w:t>
      </w:r>
      <w:r>
        <w:rPr>
          <w:rFonts w:ascii="Times New Roman" w:hAnsi="Times New Roman"/>
          <w:b/>
          <w:kern w:val="0"/>
          <w:sz w:val="24"/>
          <w:szCs w:val="24"/>
        </w:rPr>
        <w:t>/h的氨合成驰放气送氨回收系统生产10%-20%的氨水，氨水作为锅炉烟气脱硫脱硝的原料使用，</w:t>
      </w:r>
      <w:r>
        <w:rPr>
          <w:rFonts w:ascii="Times New Roman" w:hAnsi="Times New Roman"/>
          <w:b/>
          <w:sz w:val="24"/>
          <w:szCs w:val="24"/>
        </w:rPr>
        <w:t>经等压氨回收吸收氨后约315Nm</w:t>
      </w:r>
      <w:r>
        <w:rPr>
          <w:rFonts w:ascii="Times New Roman" w:hAnsi="Times New Roman"/>
          <w:b/>
          <w:sz w:val="24"/>
          <w:szCs w:val="24"/>
          <w:vertAlign w:val="superscript"/>
        </w:rPr>
        <w:t>3</w:t>
      </w:r>
      <w:r>
        <w:rPr>
          <w:rFonts w:ascii="Times New Roman" w:hAnsi="Times New Roman"/>
          <w:b/>
          <w:sz w:val="24"/>
          <w:szCs w:val="24"/>
        </w:rPr>
        <w:t>/h（气体成分为H</w:t>
      </w:r>
      <w:r>
        <w:rPr>
          <w:rFonts w:ascii="Times New Roman" w:hAnsi="Times New Roman"/>
          <w:b/>
          <w:sz w:val="24"/>
          <w:szCs w:val="24"/>
          <w:vertAlign w:val="subscript"/>
        </w:rPr>
        <w:t>2</w:t>
      </w:r>
      <w:r>
        <w:rPr>
          <w:rFonts w:ascii="Times New Roman" w:hAnsi="Times New Roman"/>
          <w:b/>
          <w:sz w:val="24"/>
          <w:szCs w:val="24"/>
        </w:rPr>
        <w:t>～58.00%，N</w:t>
      </w:r>
      <w:r>
        <w:rPr>
          <w:rFonts w:ascii="Times New Roman" w:hAnsi="Times New Roman"/>
          <w:b/>
          <w:sz w:val="24"/>
          <w:szCs w:val="24"/>
          <w:vertAlign w:val="subscript"/>
        </w:rPr>
        <w:t>2</w:t>
      </w:r>
      <w:r>
        <w:rPr>
          <w:rFonts w:ascii="Times New Roman" w:hAnsi="Times New Roman"/>
          <w:b/>
          <w:sz w:val="24"/>
          <w:szCs w:val="24"/>
        </w:rPr>
        <w:t>～21.26%，CH</w:t>
      </w:r>
      <w:r>
        <w:rPr>
          <w:rFonts w:ascii="Times New Roman" w:hAnsi="Times New Roman"/>
          <w:b/>
          <w:sz w:val="24"/>
          <w:szCs w:val="24"/>
          <w:vertAlign w:val="subscript"/>
        </w:rPr>
        <w:t>4</w:t>
      </w:r>
      <w:r>
        <w:rPr>
          <w:rFonts w:ascii="Times New Roman" w:hAnsi="Times New Roman"/>
          <w:b/>
          <w:sz w:val="24"/>
          <w:szCs w:val="24"/>
        </w:rPr>
        <w:t>～20.44%，NH</w:t>
      </w:r>
      <w:r>
        <w:rPr>
          <w:rFonts w:ascii="Times New Roman" w:hAnsi="Times New Roman"/>
          <w:b/>
          <w:sz w:val="24"/>
          <w:szCs w:val="24"/>
          <w:vertAlign w:val="subscript"/>
        </w:rPr>
        <w:t>3</w:t>
      </w:r>
      <w:r>
        <w:rPr>
          <w:rFonts w:ascii="Times New Roman" w:hAnsi="Times New Roman"/>
          <w:b/>
          <w:sz w:val="24"/>
          <w:szCs w:val="24"/>
        </w:rPr>
        <w:t>～0.3%），送往煤干燥热风炉燃烧</w:t>
      </w:r>
      <w:r>
        <w:rPr>
          <w:rFonts w:ascii="Times New Roman" w:hAnsi="Times New Roman"/>
          <w:b/>
          <w:kern w:val="0"/>
          <w:sz w:val="24"/>
          <w:szCs w:val="24"/>
        </w:rPr>
        <w:t>，剩余1453Nm</w:t>
      </w:r>
      <w:r>
        <w:rPr>
          <w:rFonts w:ascii="Times New Roman" w:hAnsi="Times New Roman"/>
          <w:b/>
          <w:kern w:val="0"/>
          <w:sz w:val="24"/>
          <w:szCs w:val="24"/>
          <w:vertAlign w:val="superscript"/>
        </w:rPr>
        <w:t>3</w:t>
      </w:r>
      <w:r>
        <w:rPr>
          <w:rFonts w:ascii="Times New Roman" w:hAnsi="Times New Roman"/>
          <w:b/>
          <w:kern w:val="0"/>
          <w:sz w:val="24"/>
          <w:szCs w:val="24"/>
        </w:rPr>
        <w:t>/h的氨合成驰放气进入合成气压缩工序循环再利用。</w:t>
      </w:r>
      <w:r>
        <w:rPr>
          <w:rFonts w:ascii="Times New Roman" w:hAnsi="Times New Roman"/>
          <w:b/>
          <w:kern w:val="24"/>
          <w:sz w:val="24"/>
          <w:szCs w:val="24"/>
        </w:rPr>
        <w:t>其余废弃物</w:t>
      </w:r>
      <w:r>
        <w:rPr>
          <w:rFonts w:ascii="Times New Roman" w:hAnsi="Times New Roman"/>
          <w:b/>
          <w:kern w:val="24"/>
          <w:sz w:val="24"/>
        </w:rPr>
        <w:t>的处置方式不变。</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（4）氨合成驰放气综合利用方式变更的可行性分析</w:t>
      </w:r>
    </w:p>
    <w:p>
      <w:pPr>
        <w:spacing w:line="360" w:lineRule="auto"/>
        <w:ind w:firstLine="420" w:firstLineChars="200"/>
        <w:rPr>
          <w:rFonts w:ascii="Times New Roman" w:hAnsi="Times New Roman"/>
          <w:sz w:val="24"/>
        </w:rPr>
      </w:pPr>
      <w:r>
        <w:rPr>
          <w:rFonts w:ascii="Times New Roman" w:hAnsi="Times New Roman"/>
        </w:rPr>
        <w:fldChar w:fldCharType="begin"/>
      </w:r>
      <w:r>
        <w:rPr>
          <w:rFonts w:ascii="Times New Roman" w:hAnsi="Times New Roman"/>
        </w:rPr>
        <w:instrText xml:space="preserve"> = 1 \* GB3 </w:instrText>
      </w:r>
      <w:r>
        <w:rPr>
          <w:rFonts w:ascii="Times New Roman" w:hAnsi="Times New Roman"/>
        </w:rPr>
        <w:fldChar w:fldCharType="separate"/>
      </w:r>
      <w:r>
        <w:rPr>
          <w:rFonts w:hint="eastAsia" w:ascii="宋体" w:hAnsi="宋体" w:cs="宋体"/>
        </w:rPr>
        <w:t>①</w:t>
      </w:r>
      <w:r>
        <w:rPr>
          <w:rFonts w:ascii="Times New Roman" w:hAnsi="Times New Roman"/>
        </w:rPr>
        <w:fldChar w:fldCharType="end"/>
      </w:r>
      <w:r>
        <w:rPr>
          <w:rFonts w:ascii="Times New Roman" w:hAnsi="Times New Roman"/>
          <w:sz w:val="24"/>
        </w:rPr>
        <w:t>液氨中间槽设计压力2.5MPa，工作压力为2.0MPa，20</w:t>
      </w:r>
      <w:r>
        <w:rPr>
          <w:rFonts w:hint="eastAsia" w:ascii="宋体" w:hAnsi="宋体" w:cs="宋体"/>
          <w:sz w:val="24"/>
        </w:rPr>
        <w:t>℃</w:t>
      </w:r>
      <w:r>
        <w:rPr>
          <w:rFonts w:ascii="Times New Roman" w:hAnsi="Times New Roman"/>
          <w:sz w:val="24"/>
        </w:rPr>
        <w:t>时驰放气量</w:t>
      </w:r>
      <w:r>
        <w:rPr>
          <w:rFonts w:ascii="Times New Roman" w:hAnsi="Times New Roman"/>
          <w:b/>
          <w:sz w:val="24"/>
        </w:rPr>
        <w:t>～</w:t>
      </w:r>
      <w:r>
        <w:rPr>
          <w:rFonts w:ascii="Times New Roman" w:hAnsi="Times New Roman"/>
          <w:sz w:val="24"/>
        </w:rPr>
        <w:t>2083Nm</w:t>
      </w:r>
      <w:r>
        <w:rPr>
          <w:rFonts w:ascii="Times New Roman" w:hAnsi="Times New Roman"/>
          <w:sz w:val="24"/>
          <w:vertAlign w:val="superscript"/>
        </w:rPr>
        <w:t>3</w:t>
      </w:r>
      <w:r>
        <w:rPr>
          <w:rFonts w:ascii="Times New Roman" w:hAnsi="Times New Roman"/>
          <w:sz w:val="24"/>
        </w:rPr>
        <w:t>/h，各组分含量：H</w:t>
      </w:r>
      <w:r>
        <w:rPr>
          <w:rFonts w:ascii="Times New Roman" w:hAnsi="Times New Roman"/>
          <w:sz w:val="24"/>
          <w:vertAlign w:val="subscript"/>
        </w:rPr>
        <w:t>2</w:t>
      </w:r>
      <w:r>
        <w:rPr>
          <w:rFonts w:ascii="Times New Roman" w:hAnsi="Times New Roman"/>
          <w:b/>
          <w:sz w:val="24"/>
        </w:rPr>
        <w:t>～</w:t>
      </w:r>
      <w:r>
        <w:rPr>
          <w:rFonts w:ascii="Times New Roman" w:hAnsi="Times New Roman"/>
          <w:sz w:val="24"/>
        </w:rPr>
        <w:t>30.30%，N</w:t>
      </w:r>
      <w:r>
        <w:rPr>
          <w:rFonts w:ascii="Times New Roman" w:hAnsi="Times New Roman"/>
          <w:sz w:val="24"/>
          <w:vertAlign w:val="subscript"/>
        </w:rPr>
        <w:t>2</w:t>
      </w:r>
      <w:r>
        <w:rPr>
          <w:rFonts w:ascii="Times New Roman" w:hAnsi="Times New Roman"/>
          <w:b/>
          <w:sz w:val="24"/>
        </w:rPr>
        <w:t>～</w:t>
      </w:r>
      <w:r>
        <w:rPr>
          <w:rFonts w:ascii="Times New Roman" w:hAnsi="Times New Roman"/>
          <w:sz w:val="24"/>
        </w:rPr>
        <w:t>11.14%，CH</w:t>
      </w:r>
      <w:r>
        <w:rPr>
          <w:rFonts w:ascii="Times New Roman" w:hAnsi="Times New Roman"/>
          <w:sz w:val="24"/>
          <w:vertAlign w:val="subscript"/>
        </w:rPr>
        <w:t>4</w:t>
      </w:r>
      <w:r>
        <w:rPr>
          <w:rFonts w:ascii="Times New Roman" w:hAnsi="Times New Roman"/>
          <w:b/>
          <w:sz w:val="24"/>
        </w:rPr>
        <w:t>～</w:t>
      </w:r>
      <w:r>
        <w:rPr>
          <w:rFonts w:ascii="Times New Roman" w:hAnsi="Times New Roman"/>
          <w:sz w:val="24"/>
        </w:rPr>
        <w:t>10.71%，NH</w:t>
      </w:r>
      <w:r>
        <w:rPr>
          <w:rFonts w:ascii="Times New Roman" w:hAnsi="Times New Roman"/>
          <w:sz w:val="24"/>
          <w:vertAlign w:val="subscript"/>
        </w:rPr>
        <w:t>3</w:t>
      </w:r>
      <w:r>
        <w:rPr>
          <w:rFonts w:ascii="Times New Roman" w:hAnsi="Times New Roman"/>
          <w:b/>
          <w:sz w:val="24"/>
        </w:rPr>
        <w:t>～</w:t>
      </w:r>
      <w:r>
        <w:rPr>
          <w:rFonts w:ascii="Times New Roman" w:hAnsi="Times New Roman"/>
          <w:sz w:val="24"/>
        </w:rPr>
        <w:t>47.85%，合成气压缩机进口压力为1.6MPa，利用压差可以直接进合成气压缩机；</w:t>
      </w:r>
    </w:p>
    <w:p>
      <w:pPr>
        <w:pStyle w:val="663"/>
        <w:spacing w:line="360" w:lineRule="auto"/>
        <w:ind w:firstLine="480"/>
        <w:rPr>
          <w:rFonts w:ascii="Times New Roman" w:hAnsi="Times New Roman"/>
          <w:sz w:val="24"/>
        </w:rPr>
      </w:pPr>
      <w:r>
        <w:rPr>
          <w:rFonts w:ascii="Times New Roman" w:hAnsi="Times New Roman"/>
          <w:sz w:val="24"/>
        </w:rPr>
        <w:fldChar w:fldCharType="begin"/>
      </w:r>
      <w:r>
        <w:rPr>
          <w:rFonts w:ascii="Times New Roman" w:hAnsi="Times New Roman"/>
          <w:sz w:val="24"/>
        </w:rPr>
        <w:instrText xml:space="preserve"> = 2 \* GB3 </w:instrText>
      </w:r>
      <w:r>
        <w:rPr>
          <w:rFonts w:ascii="Times New Roman" w:hAnsi="Times New Roman"/>
          <w:sz w:val="24"/>
        </w:rPr>
        <w:fldChar w:fldCharType="separate"/>
      </w:r>
      <w:r>
        <w:rPr>
          <w:rFonts w:hint="eastAsia" w:ascii="宋体" w:hAnsi="宋体" w:cs="宋体"/>
          <w:sz w:val="24"/>
        </w:rPr>
        <w:t>②</w:t>
      </w:r>
      <w:r>
        <w:rPr>
          <w:rFonts w:ascii="Times New Roman" w:hAnsi="Times New Roman"/>
          <w:sz w:val="24"/>
        </w:rPr>
        <w:fldChar w:fldCharType="end"/>
      </w:r>
      <w:r>
        <w:rPr>
          <w:rFonts w:ascii="Times New Roman" w:hAnsi="Times New Roman"/>
          <w:sz w:val="24"/>
        </w:rPr>
        <w:t>正常生产驰放气量约2083Nm</w:t>
      </w:r>
      <w:r>
        <w:rPr>
          <w:rFonts w:ascii="Times New Roman" w:hAnsi="Times New Roman"/>
          <w:sz w:val="24"/>
          <w:vertAlign w:val="superscript"/>
        </w:rPr>
        <w:t>3</w:t>
      </w:r>
      <w:r>
        <w:rPr>
          <w:rFonts w:ascii="Times New Roman" w:hAnsi="Times New Roman"/>
          <w:sz w:val="24"/>
        </w:rPr>
        <w:t>/h，其中约630Nm</w:t>
      </w:r>
      <w:r>
        <w:rPr>
          <w:rFonts w:ascii="Times New Roman" w:hAnsi="Times New Roman"/>
          <w:sz w:val="24"/>
          <w:vertAlign w:val="superscript"/>
        </w:rPr>
        <w:t>3</w:t>
      </w:r>
      <w:r>
        <w:rPr>
          <w:rFonts w:ascii="Times New Roman" w:hAnsi="Times New Roman"/>
          <w:sz w:val="24"/>
        </w:rPr>
        <w:t>/h（组分含量：H</w:t>
      </w:r>
      <w:r>
        <w:rPr>
          <w:rFonts w:ascii="Times New Roman" w:hAnsi="Times New Roman"/>
          <w:sz w:val="24"/>
          <w:vertAlign w:val="subscript"/>
        </w:rPr>
        <w:t>2</w:t>
      </w:r>
      <w:r>
        <w:rPr>
          <w:rFonts w:ascii="Times New Roman" w:hAnsi="Times New Roman"/>
          <w:sz w:val="24"/>
        </w:rPr>
        <w:t>～30.30%，N</w:t>
      </w:r>
      <w:r>
        <w:rPr>
          <w:rFonts w:ascii="Times New Roman" w:hAnsi="Times New Roman"/>
          <w:sz w:val="24"/>
          <w:vertAlign w:val="subscript"/>
        </w:rPr>
        <w:t>2</w:t>
      </w:r>
      <w:r>
        <w:rPr>
          <w:rFonts w:ascii="Times New Roman" w:hAnsi="Times New Roman"/>
          <w:b/>
          <w:sz w:val="24"/>
        </w:rPr>
        <w:t>～</w:t>
      </w:r>
      <w:r>
        <w:rPr>
          <w:rFonts w:ascii="Times New Roman" w:hAnsi="Times New Roman"/>
          <w:sz w:val="24"/>
        </w:rPr>
        <w:t>11.14%，CH</w:t>
      </w:r>
      <w:r>
        <w:rPr>
          <w:rFonts w:ascii="Times New Roman" w:hAnsi="Times New Roman"/>
          <w:sz w:val="24"/>
          <w:vertAlign w:val="subscript"/>
        </w:rPr>
        <w:t>4</w:t>
      </w:r>
      <w:r>
        <w:rPr>
          <w:rFonts w:ascii="Times New Roman" w:hAnsi="Times New Roman"/>
          <w:b/>
          <w:sz w:val="24"/>
        </w:rPr>
        <w:t>～</w:t>
      </w:r>
      <w:r>
        <w:rPr>
          <w:rFonts w:ascii="Times New Roman" w:hAnsi="Times New Roman"/>
          <w:sz w:val="24"/>
        </w:rPr>
        <w:t>10.71%，NH</w:t>
      </w:r>
      <w:r>
        <w:rPr>
          <w:rFonts w:ascii="Times New Roman" w:hAnsi="Times New Roman"/>
          <w:sz w:val="24"/>
          <w:vertAlign w:val="subscript"/>
        </w:rPr>
        <w:t>3</w:t>
      </w:r>
      <w:r>
        <w:rPr>
          <w:rFonts w:ascii="Times New Roman" w:hAnsi="Times New Roman"/>
          <w:b/>
          <w:sz w:val="24"/>
        </w:rPr>
        <w:t>～</w:t>
      </w:r>
      <w:r>
        <w:rPr>
          <w:rFonts w:ascii="Times New Roman" w:hAnsi="Times New Roman"/>
          <w:sz w:val="24"/>
        </w:rPr>
        <w:t>47.85%），经等压氨回收吸收氨后约315Nm</w:t>
      </w:r>
      <w:r>
        <w:rPr>
          <w:rFonts w:ascii="Times New Roman" w:hAnsi="Times New Roman"/>
          <w:sz w:val="24"/>
          <w:vertAlign w:val="superscript"/>
        </w:rPr>
        <w:t>3</w:t>
      </w:r>
      <w:r>
        <w:rPr>
          <w:rFonts w:ascii="Times New Roman" w:hAnsi="Times New Roman"/>
          <w:sz w:val="24"/>
        </w:rPr>
        <w:t>/h（气体成分为H</w:t>
      </w:r>
      <w:r>
        <w:rPr>
          <w:rFonts w:ascii="Times New Roman" w:hAnsi="Times New Roman"/>
          <w:sz w:val="24"/>
          <w:vertAlign w:val="subscript"/>
        </w:rPr>
        <w:t>2</w:t>
      </w:r>
      <w:r>
        <w:rPr>
          <w:rFonts w:ascii="Times New Roman" w:hAnsi="Times New Roman"/>
          <w:sz w:val="24"/>
        </w:rPr>
        <w:t>～58.00%，N</w:t>
      </w:r>
      <w:r>
        <w:rPr>
          <w:rFonts w:ascii="Times New Roman" w:hAnsi="Times New Roman"/>
          <w:sz w:val="24"/>
          <w:vertAlign w:val="subscript"/>
        </w:rPr>
        <w:t>2</w:t>
      </w:r>
      <w:r>
        <w:rPr>
          <w:rFonts w:ascii="Times New Roman" w:hAnsi="Times New Roman"/>
          <w:sz w:val="24"/>
        </w:rPr>
        <w:t>～21.26%，CH</w:t>
      </w:r>
      <w:r>
        <w:rPr>
          <w:rFonts w:ascii="Times New Roman" w:hAnsi="Times New Roman"/>
          <w:sz w:val="24"/>
          <w:vertAlign w:val="subscript"/>
        </w:rPr>
        <w:t>4</w:t>
      </w:r>
      <w:r>
        <w:rPr>
          <w:rFonts w:ascii="Times New Roman" w:hAnsi="Times New Roman"/>
          <w:sz w:val="24"/>
        </w:rPr>
        <w:t>～20.44%，NH</w:t>
      </w:r>
      <w:r>
        <w:rPr>
          <w:rFonts w:ascii="Times New Roman" w:hAnsi="Times New Roman"/>
          <w:sz w:val="24"/>
          <w:vertAlign w:val="subscript"/>
        </w:rPr>
        <w:t>3</w:t>
      </w:r>
      <w:r>
        <w:rPr>
          <w:rFonts w:ascii="Times New Roman" w:hAnsi="Times New Roman"/>
          <w:sz w:val="24"/>
        </w:rPr>
        <w:t>～0.3%），送往煤干燥热风炉燃烧；</w:t>
      </w:r>
    </w:p>
    <w:p>
      <w:pPr>
        <w:spacing w:line="360" w:lineRule="auto"/>
        <w:ind w:firstLine="420" w:firstLineChars="200"/>
        <w:jc w:val="left"/>
        <w:rPr>
          <w:rFonts w:ascii="Times New Roman" w:hAnsi="Times New Roman"/>
          <w:kern w:val="24"/>
          <w:sz w:val="24"/>
        </w:rPr>
      </w:pPr>
      <w:r>
        <w:rPr>
          <w:rFonts w:ascii="Times New Roman" w:hAnsi="Times New Roman"/>
        </w:rPr>
        <w:fldChar w:fldCharType="begin"/>
      </w:r>
      <w:r>
        <w:rPr>
          <w:rFonts w:ascii="Times New Roman" w:hAnsi="Times New Roman"/>
        </w:rPr>
        <w:instrText xml:space="preserve"> = 3 \* GB3 </w:instrText>
      </w:r>
      <w:r>
        <w:rPr>
          <w:rFonts w:ascii="Times New Roman" w:hAnsi="Times New Roman"/>
        </w:rPr>
        <w:fldChar w:fldCharType="separate"/>
      </w:r>
      <w:r>
        <w:rPr>
          <w:rFonts w:hint="eastAsia" w:ascii="宋体" w:hAnsi="宋体" w:cs="宋体"/>
        </w:rPr>
        <w:t>③</w:t>
      </w:r>
      <w:r>
        <w:rPr>
          <w:rFonts w:ascii="Times New Roman" w:hAnsi="Times New Roman"/>
        </w:rPr>
        <w:fldChar w:fldCharType="end"/>
      </w:r>
      <w:r>
        <w:rPr>
          <w:rFonts w:ascii="Times New Roman" w:hAnsi="Times New Roman"/>
          <w:sz w:val="24"/>
        </w:rPr>
        <w:t>正常生产运行中回收入压缩机气量约为1453Nm</w:t>
      </w:r>
      <w:r>
        <w:rPr>
          <w:rFonts w:ascii="Times New Roman" w:hAnsi="Times New Roman"/>
          <w:sz w:val="24"/>
          <w:vertAlign w:val="superscript"/>
        </w:rPr>
        <w:t>3</w:t>
      </w:r>
      <w:r>
        <w:rPr>
          <w:rFonts w:ascii="Times New Roman" w:hAnsi="Times New Roman"/>
          <w:sz w:val="24"/>
        </w:rPr>
        <w:t>/h，生产系统正常运行设计气量为66250Nm</w:t>
      </w:r>
      <w:r>
        <w:rPr>
          <w:rFonts w:ascii="Times New Roman" w:hAnsi="Times New Roman"/>
          <w:sz w:val="24"/>
          <w:vertAlign w:val="superscript"/>
        </w:rPr>
        <w:t>3</w:t>
      </w:r>
      <w:r>
        <w:rPr>
          <w:rFonts w:ascii="Times New Roman" w:hAnsi="Times New Roman"/>
          <w:sz w:val="24"/>
        </w:rPr>
        <w:t>/h，回收气量只占设计负荷的2%左右，而合成气压缩机设计负荷能达正常生产气量的110%，因此部分合成驰放气回合成气压缩系统对设备、工艺无影响。</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（5）产污环节分析</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废气：氨合成驰放气G18；固体废物主要为合成塔内合成催化剂S112。</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本项目合成工段工艺流程图见3.6-9。</w:t>
      </w:r>
    </w:p>
    <w:p>
      <w:pPr>
        <w:spacing w:line="360" w:lineRule="auto"/>
        <w:ind w:firstLine="400" w:firstLineChars="200"/>
        <w:jc w:val="left"/>
        <w:rPr>
          <w:rFonts w:ascii="Times New Roman" w:hAnsi="Times New Roman"/>
          <w:kern w:val="24"/>
          <w:sz w:val="24"/>
        </w:rPr>
      </w:pPr>
      <w:r>
        <w:rPr>
          <w:rFonts w:ascii="Times New Roman" w:hAnsi="Times New Roman"/>
          <w:sz w:val="20"/>
        </w:rPr>
        <mc:AlternateContent>
          <mc:Choice Requires="wpg">
            <w:drawing>
              <wp:anchor distT="0" distB="0" distL="114300" distR="114300" simplePos="0" relativeHeight="251662336" behindDoc="0" locked="0" layoutInCell="1" allowOverlap="1">
                <wp:simplePos x="0" y="0"/>
                <wp:positionH relativeFrom="column">
                  <wp:posOffset>33020</wp:posOffset>
                </wp:positionH>
                <wp:positionV relativeFrom="paragraph">
                  <wp:posOffset>26035</wp:posOffset>
                </wp:positionV>
                <wp:extent cx="5140325" cy="6167755"/>
                <wp:effectExtent l="0" t="0" r="4445" b="4445"/>
                <wp:wrapSquare wrapText="bothSides"/>
                <wp:docPr id="337" name="组合 32"/>
                <wp:cNvGraphicFramePr/>
                <a:graphic xmlns:a="http://schemas.openxmlformats.org/drawingml/2006/main">
                  <a:graphicData uri="http://schemas.microsoft.com/office/word/2010/wordprocessingGroup">
                    <wpg:wgp>
                      <wpg:cNvGrpSpPr/>
                      <wpg:grpSpPr>
                        <a:xfrm>
                          <a:off x="0" y="0"/>
                          <a:ext cx="5140325" cy="6167755"/>
                          <a:chOff x="0" y="0"/>
                          <a:chExt cx="9024" cy="9908"/>
                        </a:xfrm>
                      </wpg:grpSpPr>
                      <wps:wsp>
                        <wps:cNvPr id="17" name="直线 33"/>
                        <wps:cNvCnPr/>
                        <wps:spPr>
                          <a:xfrm>
                            <a:off x="2647" y="1260"/>
                            <a:ext cx="0" cy="2405"/>
                          </a:xfrm>
                          <a:prstGeom prst="line">
                            <a:avLst/>
                          </a:prstGeom>
                          <a:ln w="3048" cap="flat" cmpd="sng">
                            <a:solidFill>
                              <a:srgbClr val="000000"/>
                            </a:solidFill>
                            <a:prstDash val="solid"/>
                            <a:headEnd type="none" w="med" len="med"/>
                            <a:tailEnd type="none" w="med" len="med"/>
                          </a:ln>
                        </wps:spPr>
                        <wps:bodyPr upright="1"/>
                      </wps:wsp>
                      <wps:wsp>
                        <wps:cNvPr id="18" name="直线 34"/>
                        <wps:cNvCnPr/>
                        <wps:spPr>
                          <a:xfrm flipV="1">
                            <a:off x="2791" y="1404"/>
                            <a:ext cx="0" cy="2117"/>
                          </a:xfrm>
                          <a:prstGeom prst="line">
                            <a:avLst/>
                          </a:prstGeom>
                          <a:ln w="3048" cap="flat" cmpd="sng">
                            <a:solidFill>
                              <a:srgbClr val="000000"/>
                            </a:solidFill>
                            <a:prstDash val="solid"/>
                            <a:headEnd type="none" w="med" len="med"/>
                            <a:tailEnd type="none" w="med" len="med"/>
                          </a:ln>
                        </wps:spPr>
                        <wps:bodyPr upright="1"/>
                      </wps:wsp>
                      <wps:wsp>
                        <wps:cNvPr id="19" name="直线 35"/>
                        <wps:cNvCnPr/>
                        <wps:spPr>
                          <a:xfrm>
                            <a:off x="3449" y="1404"/>
                            <a:ext cx="0" cy="2117"/>
                          </a:xfrm>
                          <a:prstGeom prst="line">
                            <a:avLst/>
                          </a:prstGeom>
                          <a:ln w="3048" cap="flat" cmpd="sng">
                            <a:solidFill>
                              <a:srgbClr val="000000"/>
                            </a:solidFill>
                            <a:prstDash val="solid"/>
                            <a:headEnd type="none" w="med" len="med"/>
                            <a:tailEnd type="none" w="med" len="med"/>
                          </a:ln>
                        </wps:spPr>
                        <wps:bodyPr upright="1"/>
                      </wps:wsp>
                      <wps:wsp>
                        <wps:cNvPr id="20" name="任意多边形 36"/>
                        <wps:cNvSpPr/>
                        <wps:spPr>
                          <a:xfrm>
                            <a:off x="2791" y="1226"/>
                            <a:ext cx="658" cy="178"/>
                          </a:xfrm>
                          <a:custGeom>
                            <a:avLst/>
                            <a:gdLst>
                              <a:gd name="A1" fmla="val 0"/>
                              <a:gd name="A2" fmla="val 0"/>
                              <a:gd name="A3" fmla="val 0"/>
                            </a:gdLst>
                            <a:ahLst/>
                            <a:cxnLst/>
                            <a:pathLst>
                              <a:path w="658" h="178">
                                <a:moveTo>
                                  <a:pt x="658" y="178"/>
                                </a:moveTo>
                                <a:lnTo>
                                  <a:pt x="619" y="96"/>
                                </a:lnTo>
                                <a:lnTo>
                                  <a:pt x="562" y="53"/>
                                </a:lnTo>
                                <a:lnTo>
                                  <a:pt x="480" y="20"/>
                                </a:lnTo>
                                <a:lnTo>
                                  <a:pt x="379" y="5"/>
                                </a:lnTo>
                                <a:lnTo>
                                  <a:pt x="327" y="0"/>
                                </a:lnTo>
                                <a:lnTo>
                                  <a:pt x="279" y="5"/>
                                </a:lnTo>
                                <a:lnTo>
                                  <a:pt x="226" y="10"/>
                                </a:lnTo>
                                <a:lnTo>
                                  <a:pt x="135" y="34"/>
                                </a:lnTo>
                                <a:lnTo>
                                  <a:pt x="63" y="72"/>
                                </a:lnTo>
                                <a:lnTo>
                                  <a:pt x="19" y="125"/>
                                </a:lnTo>
                                <a:lnTo>
                                  <a:pt x="5" y="149"/>
                                </a:lnTo>
                                <a:lnTo>
                                  <a:pt x="0" y="178"/>
                                </a:lnTo>
                              </a:path>
                            </a:pathLst>
                          </a:custGeom>
                          <a:noFill/>
                          <a:ln w="3048" cap="flat" cmpd="sng">
                            <a:solidFill>
                              <a:srgbClr val="000000"/>
                            </a:solidFill>
                            <a:prstDash val="solid"/>
                            <a:round/>
                            <a:headEnd type="none" w="med" len="med"/>
                            <a:tailEnd type="none" w="med" len="med"/>
                          </a:ln>
                        </wps:spPr>
                        <wps:bodyPr upright="1"/>
                      </wps:wsp>
                      <wps:wsp>
                        <wps:cNvPr id="21" name="直线 37"/>
                        <wps:cNvCnPr/>
                        <wps:spPr>
                          <a:xfrm>
                            <a:off x="3593" y="1260"/>
                            <a:ext cx="0" cy="2405"/>
                          </a:xfrm>
                          <a:prstGeom prst="line">
                            <a:avLst/>
                          </a:prstGeom>
                          <a:ln w="3048" cap="flat" cmpd="sng">
                            <a:solidFill>
                              <a:srgbClr val="000000"/>
                            </a:solidFill>
                            <a:prstDash val="solid"/>
                            <a:headEnd type="none" w="med" len="med"/>
                            <a:tailEnd type="none" w="med" len="med"/>
                          </a:ln>
                        </wps:spPr>
                        <wps:bodyPr upright="1"/>
                      </wps:wsp>
                      <wps:wsp>
                        <wps:cNvPr id="22" name="任意多边形 38"/>
                        <wps:cNvSpPr/>
                        <wps:spPr>
                          <a:xfrm>
                            <a:off x="2647" y="1005"/>
                            <a:ext cx="946" cy="255"/>
                          </a:xfrm>
                          <a:custGeom>
                            <a:avLst/>
                            <a:gdLst>
                              <a:gd name="A1" fmla="val 0"/>
                              <a:gd name="A2" fmla="val 0"/>
                              <a:gd name="A3" fmla="val 0"/>
                            </a:gdLst>
                            <a:ahLst/>
                            <a:cxnLst/>
                            <a:pathLst>
                              <a:path w="946" h="255">
                                <a:moveTo>
                                  <a:pt x="946" y="254"/>
                                </a:moveTo>
                                <a:lnTo>
                                  <a:pt x="931" y="187"/>
                                </a:lnTo>
                                <a:lnTo>
                                  <a:pt x="883" y="124"/>
                                </a:lnTo>
                                <a:lnTo>
                                  <a:pt x="807" y="72"/>
                                </a:lnTo>
                                <a:lnTo>
                                  <a:pt x="711" y="33"/>
                                </a:lnTo>
                                <a:lnTo>
                                  <a:pt x="595" y="9"/>
                                </a:lnTo>
                                <a:lnTo>
                                  <a:pt x="533" y="0"/>
                                </a:lnTo>
                                <a:lnTo>
                                  <a:pt x="413" y="0"/>
                                </a:lnTo>
                                <a:lnTo>
                                  <a:pt x="351" y="9"/>
                                </a:lnTo>
                                <a:lnTo>
                                  <a:pt x="235" y="33"/>
                                </a:lnTo>
                                <a:lnTo>
                                  <a:pt x="139" y="72"/>
                                </a:lnTo>
                                <a:lnTo>
                                  <a:pt x="63" y="124"/>
                                </a:lnTo>
                                <a:lnTo>
                                  <a:pt x="15" y="187"/>
                                </a:lnTo>
                                <a:lnTo>
                                  <a:pt x="5" y="220"/>
                                </a:lnTo>
                                <a:lnTo>
                                  <a:pt x="0" y="254"/>
                                </a:lnTo>
                              </a:path>
                            </a:pathLst>
                          </a:custGeom>
                          <a:noFill/>
                          <a:ln w="3048" cap="flat" cmpd="sng">
                            <a:solidFill>
                              <a:srgbClr val="000000"/>
                            </a:solidFill>
                            <a:prstDash val="solid"/>
                            <a:round/>
                            <a:headEnd type="none" w="med" len="med"/>
                            <a:tailEnd type="none" w="med" len="med"/>
                          </a:ln>
                        </wps:spPr>
                        <wps:bodyPr upright="1"/>
                      </wps:wsp>
                      <wps:wsp>
                        <wps:cNvPr id="23" name="任意多边形 39"/>
                        <wps:cNvSpPr/>
                        <wps:spPr>
                          <a:xfrm>
                            <a:off x="2791" y="3520"/>
                            <a:ext cx="658" cy="178"/>
                          </a:xfrm>
                          <a:custGeom>
                            <a:avLst/>
                            <a:gdLst>
                              <a:gd name="A1" fmla="val 0"/>
                              <a:gd name="A2" fmla="val 0"/>
                              <a:gd name="A3" fmla="val 0"/>
                            </a:gdLst>
                            <a:ahLst/>
                            <a:cxnLst/>
                            <a:pathLst>
                              <a:path w="658" h="178">
                                <a:moveTo>
                                  <a:pt x="658" y="0"/>
                                </a:moveTo>
                                <a:lnTo>
                                  <a:pt x="619" y="81"/>
                                </a:lnTo>
                                <a:lnTo>
                                  <a:pt x="562" y="125"/>
                                </a:lnTo>
                                <a:lnTo>
                                  <a:pt x="480" y="158"/>
                                </a:lnTo>
                                <a:lnTo>
                                  <a:pt x="379" y="173"/>
                                </a:lnTo>
                                <a:lnTo>
                                  <a:pt x="327" y="177"/>
                                </a:lnTo>
                                <a:lnTo>
                                  <a:pt x="279" y="173"/>
                                </a:lnTo>
                                <a:lnTo>
                                  <a:pt x="226" y="168"/>
                                </a:lnTo>
                                <a:lnTo>
                                  <a:pt x="135" y="144"/>
                                </a:lnTo>
                                <a:lnTo>
                                  <a:pt x="63" y="105"/>
                                </a:lnTo>
                                <a:lnTo>
                                  <a:pt x="19" y="53"/>
                                </a:lnTo>
                                <a:lnTo>
                                  <a:pt x="5" y="29"/>
                                </a:lnTo>
                                <a:lnTo>
                                  <a:pt x="0" y="0"/>
                                </a:lnTo>
                              </a:path>
                            </a:pathLst>
                          </a:custGeom>
                          <a:noFill/>
                          <a:ln w="3048" cap="flat" cmpd="sng">
                            <a:solidFill>
                              <a:srgbClr val="000000"/>
                            </a:solidFill>
                            <a:prstDash val="solid"/>
                            <a:round/>
                            <a:headEnd type="none" w="med" len="med"/>
                            <a:tailEnd type="none" w="med" len="med"/>
                          </a:ln>
                        </wps:spPr>
                        <wps:bodyPr upright="1"/>
                      </wps:wsp>
                      <wps:wsp>
                        <wps:cNvPr id="24" name="任意多边形 40"/>
                        <wps:cNvSpPr/>
                        <wps:spPr>
                          <a:xfrm>
                            <a:off x="2647" y="3664"/>
                            <a:ext cx="946" cy="255"/>
                          </a:xfrm>
                          <a:custGeom>
                            <a:avLst/>
                            <a:gdLst>
                              <a:gd name="A1" fmla="val 0"/>
                              <a:gd name="A2" fmla="val 0"/>
                              <a:gd name="A3" fmla="val 0"/>
                            </a:gdLst>
                            <a:ahLst/>
                            <a:cxnLst/>
                            <a:pathLst>
                              <a:path w="946" h="255">
                                <a:moveTo>
                                  <a:pt x="946" y="0"/>
                                </a:moveTo>
                                <a:lnTo>
                                  <a:pt x="931" y="67"/>
                                </a:lnTo>
                                <a:lnTo>
                                  <a:pt x="883" y="129"/>
                                </a:lnTo>
                                <a:lnTo>
                                  <a:pt x="807" y="182"/>
                                </a:lnTo>
                                <a:lnTo>
                                  <a:pt x="711" y="221"/>
                                </a:lnTo>
                                <a:lnTo>
                                  <a:pt x="595" y="245"/>
                                </a:lnTo>
                                <a:lnTo>
                                  <a:pt x="533" y="254"/>
                                </a:lnTo>
                                <a:lnTo>
                                  <a:pt x="413" y="254"/>
                                </a:lnTo>
                                <a:lnTo>
                                  <a:pt x="351" y="245"/>
                                </a:lnTo>
                                <a:lnTo>
                                  <a:pt x="235" y="221"/>
                                </a:lnTo>
                                <a:lnTo>
                                  <a:pt x="139" y="182"/>
                                </a:lnTo>
                                <a:lnTo>
                                  <a:pt x="63" y="129"/>
                                </a:lnTo>
                                <a:lnTo>
                                  <a:pt x="15" y="67"/>
                                </a:lnTo>
                                <a:lnTo>
                                  <a:pt x="5" y="33"/>
                                </a:lnTo>
                                <a:lnTo>
                                  <a:pt x="0" y="0"/>
                                </a:lnTo>
                              </a:path>
                            </a:pathLst>
                          </a:custGeom>
                          <a:noFill/>
                          <a:ln w="3048" cap="flat" cmpd="sng">
                            <a:solidFill>
                              <a:srgbClr val="000000"/>
                            </a:solidFill>
                            <a:prstDash val="solid"/>
                            <a:round/>
                            <a:headEnd type="none" w="med" len="med"/>
                            <a:tailEnd type="none" w="med" len="med"/>
                          </a:ln>
                        </wps:spPr>
                        <wps:bodyPr upright="1"/>
                      </wps:wsp>
                      <wps:wsp>
                        <wps:cNvPr id="25" name="直线 41"/>
                        <wps:cNvCnPr/>
                        <wps:spPr>
                          <a:xfrm flipV="1">
                            <a:off x="3118" y="257"/>
                            <a:ext cx="0" cy="749"/>
                          </a:xfrm>
                          <a:prstGeom prst="line">
                            <a:avLst/>
                          </a:prstGeom>
                          <a:ln w="3048" cap="flat" cmpd="sng">
                            <a:solidFill>
                              <a:srgbClr val="000000"/>
                            </a:solidFill>
                            <a:prstDash val="solid"/>
                            <a:headEnd type="none" w="med" len="med"/>
                            <a:tailEnd type="none" w="med" len="med"/>
                          </a:ln>
                        </wps:spPr>
                        <wps:bodyPr upright="1"/>
                      </wps:wsp>
                      <wps:wsp>
                        <wps:cNvPr id="26" name="直线 42"/>
                        <wps:cNvCnPr/>
                        <wps:spPr>
                          <a:xfrm>
                            <a:off x="1908" y="257"/>
                            <a:ext cx="2328" cy="0"/>
                          </a:xfrm>
                          <a:prstGeom prst="line">
                            <a:avLst/>
                          </a:prstGeom>
                          <a:ln w="3048" cap="flat" cmpd="sng">
                            <a:solidFill>
                              <a:srgbClr val="000000"/>
                            </a:solidFill>
                            <a:prstDash val="solid"/>
                            <a:headEnd type="none" w="med" len="med"/>
                            <a:tailEnd type="none" w="med" len="med"/>
                          </a:ln>
                        </wps:spPr>
                        <wps:bodyPr upright="1"/>
                      </wps:wsp>
                      <wps:wsp>
                        <wps:cNvPr id="27" name="直线 43"/>
                        <wps:cNvCnPr/>
                        <wps:spPr>
                          <a:xfrm>
                            <a:off x="1908" y="257"/>
                            <a:ext cx="0" cy="5913"/>
                          </a:xfrm>
                          <a:prstGeom prst="line">
                            <a:avLst/>
                          </a:prstGeom>
                          <a:ln w="3048" cap="flat" cmpd="sng">
                            <a:solidFill>
                              <a:srgbClr val="000000"/>
                            </a:solidFill>
                            <a:prstDash val="solid"/>
                            <a:headEnd type="none" w="med" len="med"/>
                            <a:tailEnd type="none" w="med" len="med"/>
                          </a:ln>
                        </wps:spPr>
                        <wps:bodyPr upright="1"/>
                      </wps:wsp>
                      <wps:wsp>
                        <wps:cNvPr id="28" name="直线 44"/>
                        <wps:cNvCnPr/>
                        <wps:spPr>
                          <a:xfrm>
                            <a:off x="1908" y="6170"/>
                            <a:ext cx="802" cy="0"/>
                          </a:xfrm>
                          <a:prstGeom prst="line">
                            <a:avLst/>
                          </a:prstGeom>
                          <a:ln w="3048" cap="flat" cmpd="sng">
                            <a:solidFill>
                              <a:srgbClr val="000000"/>
                            </a:solidFill>
                            <a:prstDash val="solid"/>
                            <a:headEnd type="none" w="med" len="med"/>
                            <a:tailEnd type="none" w="med" len="med"/>
                          </a:ln>
                        </wps:spPr>
                        <wps:bodyPr upright="1"/>
                      </wps:wsp>
                      <wps:wsp>
                        <wps:cNvPr id="29" name="任意多边形 45"/>
                        <wps:cNvSpPr/>
                        <wps:spPr>
                          <a:xfrm>
                            <a:off x="2709" y="5853"/>
                            <a:ext cx="620" cy="644"/>
                          </a:xfrm>
                          <a:custGeom>
                            <a:avLst/>
                            <a:gdLst>
                              <a:gd name="A1" fmla="val 0"/>
                              <a:gd name="A2" fmla="val 0"/>
                              <a:gd name="A3" fmla="val 0"/>
                            </a:gdLst>
                            <a:ahLst/>
                            <a:cxnLst/>
                            <a:pathLst>
                              <a:path w="620" h="644">
                                <a:moveTo>
                                  <a:pt x="619" y="321"/>
                                </a:moveTo>
                                <a:lnTo>
                                  <a:pt x="619" y="268"/>
                                </a:lnTo>
                                <a:lnTo>
                                  <a:pt x="604" y="220"/>
                                </a:lnTo>
                                <a:lnTo>
                                  <a:pt x="561" y="134"/>
                                </a:lnTo>
                                <a:lnTo>
                                  <a:pt x="494" y="62"/>
                                </a:lnTo>
                                <a:lnTo>
                                  <a:pt x="408" y="14"/>
                                </a:lnTo>
                                <a:lnTo>
                                  <a:pt x="312" y="0"/>
                                </a:lnTo>
                                <a:lnTo>
                                  <a:pt x="264" y="4"/>
                                </a:lnTo>
                                <a:lnTo>
                                  <a:pt x="168" y="33"/>
                                </a:lnTo>
                                <a:lnTo>
                                  <a:pt x="91" y="96"/>
                                </a:lnTo>
                                <a:lnTo>
                                  <a:pt x="33" y="177"/>
                                </a:lnTo>
                                <a:lnTo>
                                  <a:pt x="4" y="268"/>
                                </a:lnTo>
                                <a:lnTo>
                                  <a:pt x="0" y="321"/>
                                </a:lnTo>
                                <a:lnTo>
                                  <a:pt x="4" y="369"/>
                                </a:lnTo>
                                <a:lnTo>
                                  <a:pt x="33" y="465"/>
                                </a:lnTo>
                                <a:lnTo>
                                  <a:pt x="91" y="547"/>
                                </a:lnTo>
                                <a:lnTo>
                                  <a:pt x="168" y="609"/>
                                </a:lnTo>
                                <a:lnTo>
                                  <a:pt x="264" y="638"/>
                                </a:lnTo>
                                <a:lnTo>
                                  <a:pt x="312" y="643"/>
                                </a:lnTo>
                                <a:lnTo>
                                  <a:pt x="360" y="638"/>
                                </a:lnTo>
                                <a:lnTo>
                                  <a:pt x="451" y="609"/>
                                </a:lnTo>
                                <a:lnTo>
                                  <a:pt x="532" y="547"/>
                                </a:lnTo>
                                <a:lnTo>
                                  <a:pt x="585" y="465"/>
                                </a:lnTo>
                                <a:lnTo>
                                  <a:pt x="619" y="369"/>
                                </a:lnTo>
                                <a:lnTo>
                                  <a:pt x="619" y="321"/>
                                </a:lnTo>
                                <a:close/>
                              </a:path>
                            </a:pathLst>
                          </a:custGeom>
                          <a:noFill/>
                          <a:ln w="3048" cap="flat" cmpd="sng">
                            <a:solidFill>
                              <a:srgbClr val="000000"/>
                            </a:solidFill>
                            <a:prstDash val="solid"/>
                            <a:round/>
                            <a:headEnd type="none" w="med" len="med"/>
                            <a:tailEnd type="none" w="med" len="med"/>
                          </a:ln>
                        </wps:spPr>
                        <wps:bodyPr upright="1"/>
                      </wps:wsp>
                      <wps:wsp>
                        <wps:cNvPr id="30" name="直线 46"/>
                        <wps:cNvCnPr/>
                        <wps:spPr>
                          <a:xfrm flipV="1">
                            <a:off x="3022" y="4394"/>
                            <a:ext cx="0" cy="1460"/>
                          </a:xfrm>
                          <a:prstGeom prst="line">
                            <a:avLst/>
                          </a:prstGeom>
                          <a:ln w="3048" cap="flat" cmpd="sng">
                            <a:solidFill>
                              <a:srgbClr val="000000"/>
                            </a:solidFill>
                            <a:prstDash val="solid"/>
                            <a:headEnd type="none" w="med" len="med"/>
                            <a:tailEnd type="none" w="med" len="med"/>
                          </a:ln>
                        </wps:spPr>
                        <wps:bodyPr upright="1"/>
                      </wps:wsp>
                      <wps:wsp>
                        <wps:cNvPr id="31" name="直线 47"/>
                        <wps:cNvCnPr/>
                        <wps:spPr>
                          <a:xfrm>
                            <a:off x="3118" y="3919"/>
                            <a:ext cx="0" cy="187"/>
                          </a:xfrm>
                          <a:prstGeom prst="line">
                            <a:avLst/>
                          </a:prstGeom>
                          <a:ln w="3048" cap="flat" cmpd="sng">
                            <a:solidFill>
                              <a:srgbClr val="000000"/>
                            </a:solidFill>
                            <a:prstDash val="solid"/>
                            <a:headEnd type="none" w="med" len="med"/>
                            <a:tailEnd type="none" w="med" len="med"/>
                          </a:ln>
                        </wps:spPr>
                        <wps:bodyPr upright="1"/>
                      </wps:wsp>
                      <wps:wsp>
                        <wps:cNvPr id="32" name="任意多边形 48"/>
                        <wps:cNvSpPr/>
                        <wps:spPr>
                          <a:xfrm>
                            <a:off x="3088" y="4092"/>
                            <a:ext cx="63" cy="116"/>
                          </a:xfrm>
                          <a:custGeom>
                            <a:avLst/>
                            <a:gdLst>
                              <a:gd name="A1" fmla="val 0"/>
                              <a:gd name="A2" fmla="val 0"/>
                              <a:gd name="A3" fmla="val 0"/>
                            </a:gdLst>
                            <a:ahLst/>
                            <a:cxnLst/>
                            <a:pathLst>
                              <a:path w="63" h="116">
                                <a:moveTo>
                                  <a:pt x="62" y="0"/>
                                </a:moveTo>
                                <a:lnTo>
                                  <a:pt x="0" y="0"/>
                                </a:lnTo>
                                <a:lnTo>
                                  <a:pt x="29" y="115"/>
                                </a:lnTo>
                                <a:lnTo>
                                  <a:pt x="62" y="0"/>
                                </a:lnTo>
                                <a:close/>
                              </a:path>
                            </a:pathLst>
                          </a:custGeom>
                          <a:solidFill>
                            <a:srgbClr val="000000"/>
                          </a:solidFill>
                          <a:ln>
                            <a:noFill/>
                          </a:ln>
                        </wps:spPr>
                        <wps:bodyPr upright="1"/>
                      </wps:wsp>
                      <wps:wsp>
                        <wps:cNvPr id="33" name="任意多边形 49"/>
                        <wps:cNvSpPr/>
                        <wps:spPr>
                          <a:xfrm>
                            <a:off x="3088" y="4092"/>
                            <a:ext cx="63" cy="116"/>
                          </a:xfrm>
                          <a:custGeom>
                            <a:avLst/>
                            <a:gdLst>
                              <a:gd name="A1" fmla="val 0"/>
                              <a:gd name="A2" fmla="val 0"/>
                              <a:gd name="A3" fmla="val 0"/>
                            </a:gdLst>
                            <a:ahLst/>
                            <a:cxnLst/>
                            <a:pathLst>
                              <a:path w="63" h="116">
                                <a:moveTo>
                                  <a:pt x="29" y="115"/>
                                </a:moveTo>
                                <a:lnTo>
                                  <a:pt x="0" y="0"/>
                                </a:lnTo>
                                <a:lnTo>
                                  <a:pt x="62" y="0"/>
                                </a:lnTo>
                                <a:lnTo>
                                  <a:pt x="29" y="115"/>
                                </a:lnTo>
                                <a:close/>
                              </a:path>
                            </a:pathLst>
                          </a:custGeom>
                          <a:noFill/>
                          <a:ln w="3048" cap="flat" cmpd="sng">
                            <a:solidFill>
                              <a:srgbClr val="000000"/>
                            </a:solidFill>
                            <a:prstDash val="solid"/>
                            <a:round/>
                            <a:headEnd type="none" w="med" len="med"/>
                            <a:tailEnd type="none" w="med" len="med"/>
                          </a:ln>
                        </wps:spPr>
                        <wps:bodyPr upright="1"/>
                      </wps:wsp>
                      <wps:wsp>
                        <wps:cNvPr id="34" name="任意多边形 50"/>
                        <wps:cNvSpPr/>
                        <wps:spPr>
                          <a:xfrm>
                            <a:off x="3088" y="890"/>
                            <a:ext cx="63" cy="116"/>
                          </a:xfrm>
                          <a:custGeom>
                            <a:avLst/>
                            <a:gdLst>
                              <a:gd name="A1" fmla="val 0"/>
                              <a:gd name="A2" fmla="val 0"/>
                              <a:gd name="A3" fmla="val 0"/>
                            </a:gdLst>
                            <a:ahLst/>
                            <a:cxnLst/>
                            <a:pathLst>
                              <a:path w="63" h="116">
                                <a:moveTo>
                                  <a:pt x="62" y="0"/>
                                </a:moveTo>
                                <a:lnTo>
                                  <a:pt x="0" y="0"/>
                                </a:lnTo>
                                <a:lnTo>
                                  <a:pt x="29" y="116"/>
                                </a:lnTo>
                                <a:lnTo>
                                  <a:pt x="62" y="0"/>
                                </a:lnTo>
                                <a:close/>
                              </a:path>
                            </a:pathLst>
                          </a:custGeom>
                          <a:solidFill>
                            <a:srgbClr val="000000"/>
                          </a:solidFill>
                          <a:ln>
                            <a:noFill/>
                          </a:ln>
                        </wps:spPr>
                        <wps:bodyPr upright="1"/>
                      </wps:wsp>
                      <wps:wsp>
                        <wps:cNvPr id="35" name="任意多边形 51"/>
                        <wps:cNvSpPr/>
                        <wps:spPr>
                          <a:xfrm>
                            <a:off x="3088" y="890"/>
                            <a:ext cx="63" cy="116"/>
                          </a:xfrm>
                          <a:custGeom>
                            <a:avLst/>
                            <a:gdLst>
                              <a:gd name="A1" fmla="val 0"/>
                              <a:gd name="A2" fmla="val 0"/>
                              <a:gd name="A3" fmla="val 0"/>
                            </a:gdLst>
                            <a:ahLst/>
                            <a:cxnLst/>
                            <a:pathLst>
                              <a:path w="63" h="116">
                                <a:moveTo>
                                  <a:pt x="29" y="116"/>
                                </a:moveTo>
                                <a:lnTo>
                                  <a:pt x="0" y="0"/>
                                </a:lnTo>
                                <a:lnTo>
                                  <a:pt x="62" y="0"/>
                                </a:lnTo>
                                <a:lnTo>
                                  <a:pt x="29" y="116"/>
                                </a:lnTo>
                                <a:close/>
                              </a:path>
                            </a:pathLst>
                          </a:custGeom>
                          <a:noFill/>
                          <a:ln w="3048" cap="flat" cmpd="sng">
                            <a:solidFill>
                              <a:srgbClr val="000000"/>
                            </a:solidFill>
                            <a:prstDash val="solid"/>
                            <a:round/>
                            <a:headEnd type="none" w="med" len="med"/>
                            <a:tailEnd type="none" w="med" len="med"/>
                          </a:ln>
                        </wps:spPr>
                        <wps:bodyPr upright="1"/>
                      </wps:wsp>
                      <wps:wsp>
                        <wps:cNvPr id="36" name="直线 52"/>
                        <wps:cNvCnPr/>
                        <wps:spPr>
                          <a:xfrm>
                            <a:off x="4236" y="257"/>
                            <a:ext cx="0" cy="1248"/>
                          </a:xfrm>
                          <a:prstGeom prst="line">
                            <a:avLst/>
                          </a:prstGeom>
                          <a:ln w="3048" cap="flat" cmpd="sng">
                            <a:solidFill>
                              <a:srgbClr val="000000"/>
                            </a:solidFill>
                            <a:prstDash val="solid"/>
                            <a:headEnd type="none" w="med" len="med"/>
                            <a:tailEnd type="none" w="med" len="med"/>
                          </a:ln>
                        </wps:spPr>
                        <wps:bodyPr upright="1"/>
                      </wps:wsp>
                      <wps:wsp>
                        <wps:cNvPr id="37" name="直线 53"/>
                        <wps:cNvCnPr/>
                        <wps:spPr>
                          <a:xfrm>
                            <a:off x="3593" y="3526"/>
                            <a:ext cx="1128" cy="0"/>
                          </a:xfrm>
                          <a:prstGeom prst="line">
                            <a:avLst/>
                          </a:prstGeom>
                          <a:ln w="3048" cap="flat" cmpd="sng">
                            <a:solidFill>
                              <a:srgbClr val="000000"/>
                            </a:solidFill>
                            <a:prstDash val="solid"/>
                            <a:headEnd type="none" w="med" len="med"/>
                            <a:tailEnd type="none" w="med" len="med"/>
                          </a:ln>
                        </wps:spPr>
                        <wps:bodyPr upright="1"/>
                      </wps:wsp>
                      <wps:wsp>
                        <wps:cNvPr id="38" name="直线 54"/>
                        <wps:cNvCnPr/>
                        <wps:spPr>
                          <a:xfrm>
                            <a:off x="2964" y="4207"/>
                            <a:ext cx="226" cy="0"/>
                          </a:xfrm>
                          <a:prstGeom prst="line">
                            <a:avLst/>
                          </a:prstGeom>
                          <a:ln w="3048" cap="flat" cmpd="sng">
                            <a:solidFill>
                              <a:srgbClr val="000000"/>
                            </a:solidFill>
                            <a:prstDash val="solid"/>
                            <a:headEnd type="none" w="med" len="med"/>
                            <a:tailEnd type="none" w="med" len="med"/>
                          </a:ln>
                        </wps:spPr>
                        <wps:bodyPr upright="1"/>
                      </wps:wsp>
                      <wps:wsp>
                        <wps:cNvPr id="39" name="直线 55"/>
                        <wps:cNvCnPr/>
                        <wps:spPr>
                          <a:xfrm>
                            <a:off x="3190" y="4207"/>
                            <a:ext cx="0" cy="187"/>
                          </a:xfrm>
                          <a:prstGeom prst="line">
                            <a:avLst/>
                          </a:prstGeom>
                          <a:ln w="3048" cap="flat" cmpd="sng">
                            <a:solidFill>
                              <a:srgbClr val="000000"/>
                            </a:solidFill>
                            <a:prstDash val="solid"/>
                            <a:headEnd type="none" w="med" len="med"/>
                            <a:tailEnd type="none" w="med" len="med"/>
                          </a:ln>
                        </wps:spPr>
                        <wps:bodyPr upright="1"/>
                      </wps:wsp>
                      <wps:wsp>
                        <wps:cNvPr id="40" name="直线 56"/>
                        <wps:cNvCnPr/>
                        <wps:spPr>
                          <a:xfrm flipH="1">
                            <a:off x="2954" y="4394"/>
                            <a:ext cx="1176" cy="0"/>
                          </a:xfrm>
                          <a:prstGeom prst="line">
                            <a:avLst/>
                          </a:prstGeom>
                          <a:ln w="3048" cap="flat" cmpd="sng">
                            <a:solidFill>
                              <a:srgbClr val="000000"/>
                            </a:solidFill>
                            <a:prstDash val="solid"/>
                            <a:headEnd type="none" w="med" len="med"/>
                            <a:tailEnd type="none" w="med" len="med"/>
                          </a:ln>
                        </wps:spPr>
                        <wps:bodyPr upright="1"/>
                      </wps:wsp>
                      <wps:wsp>
                        <wps:cNvPr id="41" name="直线 57"/>
                        <wps:cNvCnPr/>
                        <wps:spPr>
                          <a:xfrm flipV="1">
                            <a:off x="3190" y="4025"/>
                            <a:ext cx="268" cy="182"/>
                          </a:xfrm>
                          <a:prstGeom prst="line">
                            <a:avLst/>
                          </a:prstGeom>
                          <a:ln w="3048" cap="flat" cmpd="sng">
                            <a:solidFill>
                              <a:srgbClr val="000000"/>
                            </a:solidFill>
                            <a:prstDash val="solid"/>
                            <a:headEnd type="none" w="med" len="med"/>
                            <a:tailEnd type="none" w="med" len="med"/>
                          </a:ln>
                        </wps:spPr>
                        <wps:bodyPr upright="1"/>
                      </wps:wsp>
                      <wps:wsp>
                        <wps:cNvPr id="42" name="直线 58"/>
                        <wps:cNvCnPr/>
                        <wps:spPr>
                          <a:xfrm>
                            <a:off x="3458" y="4025"/>
                            <a:ext cx="672" cy="0"/>
                          </a:xfrm>
                          <a:prstGeom prst="line">
                            <a:avLst/>
                          </a:prstGeom>
                          <a:ln w="3048" cap="flat" cmpd="sng">
                            <a:solidFill>
                              <a:srgbClr val="000000"/>
                            </a:solidFill>
                            <a:prstDash val="solid"/>
                            <a:headEnd type="none" w="med" len="med"/>
                            <a:tailEnd type="none" w="med" len="med"/>
                          </a:ln>
                        </wps:spPr>
                        <wps:bodyPr upright="1"/>
                      </wps:wsp>
                      <wps:wsp>
                        <wps:cNvPr id="43" name="任意多边形 59"/>
                        <wps:cNvSpPr/>
                        <wps:spPr>
                          <a:xfrm>
                            <a:off x="4130" y="4024"/>
                            <a:ext cx="82" cy="370"/>
                          </a:xfrm>
                          <a:custGeom>
                            <a:avLst/>
                            <a:gdLst>
                              <a:gd name="A1" fmla="val 0"/>
                              <a:gd name="A2" fmla="val 0"/>
                              <a:gd name="A3" fmla="val 0"/>
                            </a:gdLst>
                            <a:ahLst/>
                            <a:cxnLst/>
                            <a:pathLst>
                              <a:path w="82" h="370">
                                <a:moveTo>
                                  <a:pt x="0" y="369"/>
                                </a:moveTo>
                                <a:lnTo>
                                  <a:pt x="15" y="369"/>
                                </a:lnTo>
                                <a:lnTo>
                                  <a:pt x="29" y="360"/>
                                </a:lnTo>
                                <a:lnTo>
                                  <a:pt x="44" y="345"/>
                                </a:lnTo>
                                <a:lnTo>
                                  <a:pt x="53" y="321"/>
                                </a:lnTo>
                                <a:lnTo>
                                  <a:pt x="63" y="297"/>
                                </a:lnTo>
                                <a:lnTo>
                                  <a:pt x="72" y="269"/>
                                </a:lnTo>
                                <a:lnTo>
                                  <a:pt x="77" y="235"/>
                                </a:lnTo>
                                <a:lnTo>
                                  <a:pt x="82" y="201"/>
                                </a:lnTo>
                                <a:lnTo>
                                  <a:pt x="82" y="168"/>
                                </a:lnTo>
                                <a:lnTo>
                                  <a:pt x="77" y="134"/>
                                </a:lnTo>
                                <a:lnTo>
                                  <a:pt x="72" y="101"/>
                                </a:lnTo>
                                <a:lnTo>
                                  <a:pt x="63" y="72"/>
                                </a:lnTo>
                                <a:lnTo>
                                  <a:pt x="53" y="48"/>
                                </a:lnTo>
                                <a:lnTo>
                                  <a:pt x="44" y="24"/>
                                </a:lnTo>
                                <a:lnTo>
                                  <a:pt x="29" y="9"/>
                                </a:lnTo>
                                <a:lnTo>
                                  <a:pt x="15" y="0"/>
                                </a:lnTo>
                                <a:lnTo>
                                  <a:pt x="0" y="0"/>
                                </a:lnTo>
                              </a:path>
                            </a:pathLst>
                          </a:custGeom>
                          <a:noFill/>
                          <a:ln w="3048" cap="flat" cmpd="sng">
                            <a:solidFill>
                              <a:srgbClr val="000000"/>
                            </a:solidFill>
                            <a:prstDash val="solid"/>
                            <a:round/>
                            <a:headEnd type="none" w="med" len="med"/>
                            <a:tailEnd type="none" w="med" len="med"/>
                          </a:ln>
                        </wps:spPr>
                        <wps:bodyPr upright="1"/>
                      </wps:wsp>
                      <wps:wsp>
                        <wps:cNvPr id="44" name="直线 60"/>
                        <wps:cNvCnPr/>
                        <wps:spPr>
                          <a:xfrm>
                            <a:off x="3022" y="5854"/>
                            <a:ext cx="0" cy="76"/>
                          </a:xfrm>
                          <a:prstGeom prst="line">
                            <a:avLst/>
                          </a:prstGeom>
                          <a:ln w="3048" cap="flat" cmpd="sng">
                            <a:solidFill>
                              <a:srgbClr val="000000"/>
                            </a:solidFill>
                            <a:prstDash val="solid"/>
                            <a:headEnd type="none" w="med" len="med"/>
                            <a:tailEnd type="none" w="med" len="med"/>
                          </a:ln>
                        </wps:spPr>
                        <wps:bodyPr upright="1"/>
                      </wps:wsp>
                      <wps:wsp>
                        <wps:cNvPr id="45" name="直线 61"/>
                        <wps:cNvCnPr/>
                        <wps:spPr>
                          <a:xfrm>
                            <a:off x="3022" y="5930"/>
                            <a:ext cx="153" cy="164"/>
                          </a:xfrm>
                          <a:prstGeom prst="line">
                            <a:avLst/>
                          </a:prstGeom>
                          <a:ln w="3048" cap="flat" cmpd="sng">
                            <a:solidFill>
                              <a:srgbClr val="000000"/>
                            </a:solidFill>
                            <a:prstDash val="solid"/>
                            <a:headEnd type="none" w="med" len="med"/>
                            <a:tailEnd type="none" w="med" len="med"/>
                          </a:ln>
                        </wps:spPr>
                        <wps:bodyPr upright="1"/>
                      </wps:wsp>
                      <wps:wsp>
                        <wps:cNvPr id="46" name="直线 62"/>
                        <wps:cNvCnPr/>
                        <wps:spPr>
                          <a:xfrm flipH="1">
                            <a:off x="2854" y="6094"/>
                            <a:ext cx="321" cy="177"/>
                          </a:xfrm>
                          <a:prstGeom prst="line">
                            <a:avLst/>
                          </a:prstGeom>
                          <a:ln w="3048" cap="flat" cmpd="sng">
                            <a:solidFill>
                              <a:srgbClr val="000000"/>
                            </a:solidFill>
                            <a:prstDash val="solid"/>
                            <a:headEnd type="none" w="med" len="med"/>
                            <a:tailEnd type="none" w="med" len="med"/>
                          </a:ln>
                        </wps:spPr>
                        <wps:bodyPr upright="1"/>
                      </wps:wsp>
                      <wps:wsp>
                        <wps:cNvPr id="47" name="直线 63"/>
                        <wps:cNvCnPr/>
                        <wps:spPr>
                          <a:xfrm>
                            <a:off x="2854" y="6271"/>
                            <a:ext cx="168" cy="144"/>
                          </a:xfrm>
                          <a:prstGeom prst="line">
                            <a:avLst/>
                          </a:prstGeom>
                          <a:ln w="3048" cap="flat" cmpd="sng">
                            <a:solidFill>
                              <a:srgbClr val="000000"/>
                            </a:solidFill>
                            <a:prstDash val="solid"/>
                            <a:headEnd type="none" w="med" len="med"/>
                            <a:tailEnd type="none" w="med" len="med"/>
                          </a:ln>
                        </wps:spPr>
                        <wps:bodyPr upright="1"/>
                      </wps:wsp>
                      <wps:wsp>
                        <wps:cNvPr id="48" name="直线 64"/>
                        <wps:cNvCnPr/>
                        <wps:spPr>
                          <a:xfrm>
                            <a:off x="3022" y="6415"/>
                            <a:ext cx="4" cy="82"/>
                          </a:xfrm>
                          <a:prstGeom prst="line">
                            <a:avLst/>
                          </a:prstGeom>
                          <a:ln w="3048" cap="flat" cmpd="sng">
                            <a:solidFill>
                              <a:srgbClr val="000000"/>
                            </a:solidFill>
                            <a:prstDash val="solid"/>
                            <a:headEnd type="none" w="med" len="med"/>
                            <a:tailEnd type="none" w="med" len="med"/>
                          </a:ln>
                        </wps:spPr>
                        <wps:bodyPr upright="1"/>
                      </wps:wsp>
                      <wps:wsp>
                        <wps:cNvPr id="49" name="直线 65"/>
                        <wps:cNvCnPr/>
                        <wps:spPr>
                          <a:xfrm>
                            <a:off x="3022" y="6497"/>
                            <a:ext cx="0" cy="1838"/>
                          </a:xfrm>
                          <a:prstGeom prst="line">
                            <a:avLst/>
                          </a:prstGeom>
                          <a:ln w="3048" cap="flat" cmpd="sng">
                            <a:solidFill>
                              <a:srgbClr val="000000"/>
                            </a:solidFill>
                            <a:prstDash val="solid"/>
                            <a:headEnd type="none" w="med" len="med"/>
                            <a:tailEnd type="none" w="med" len="med"/>
                          </a:ln>
                        </wps:spPr>
                        <wps:bodyPr upright="1"/>
                      </wps:wsp>
                      <wps:wsp>
                        <wps:cNvPr id="50" name="直线 66"/>
                        <wps:cNvCnPr/>
                        <wps:spPr>
                          <a:xfrm>
                            <a:off x="3022" y="8335"/>
                            <a:ext cx="259" cy="0"/>
                          </a:xfrm>
                          <a:prstGeom prst="line">
                            <a:avLst/>
                          </a:prstGeom>
                          <a:ln w="3048" cap="flat" cmpd="sng">
                            <a:solidFill>
                              <a:srgbClr val="000000"/>
                            </a:solidFill>
                            <a:prstDash val="solid"/>
                            <a:headEnd type="none" w="med" len="med"/>
                            <a:tailEnd type="none" w="med" len="med"/>
                          </a:ln>
                        </wps:spPr>
                        <wps:bodyPr upright="1"/>
                      </wps:wsp>
                      <wps:wsp>
                        <wps:cNvPr id="51" name="直线 67"/>
                        <wps:cNvCnPr/>
                        <wps:spPr>
                          <a:xfrm>
                            <a:off x="3358" y="8335"/>
                            <a:ext cx="264" cy="0"/>
                          </a:xfrm>
                          <a:prstGeom prst="line">
                            <a:avLst/>
                          </a:prstGeom>
                          <a:ln w="3048" cap="flat" cmpd="sng">
                            <a:solidFill>
                              <a:srgbClr val="000000"/>
                            </a:solidFill>
                            <a:prstDash val="solid"/>
                            <a:headEnd type="none" w="med" len="med"/>
                            <a:tailEnd type="none" w="med" len="med"/>
                          </a:ln>
                        </wps:spPr>
                        <wps:bodyPr upright="1"/>
                      </wps:wsp>
                      <wps:wsp>
                        <wps:cNvPr id="52" name="直线 68"/>
                        <wps:cNvCnPr/>
                        <wps:spPr>
                          <a:xfrm flipH="1">
                            <a:off x="3593" y="1505"/>
                            <a:ext cx="643" cy="0"/>
                          </a:xfrm>
                          <a:prstGeom prst="line">
                            <a:avLst/>
                          </a:prstGeom>
                          <a:ln w="3048" cap="flat" cmpd="sng">
                            <a:solidFill>
                              <a:srgbClr val="000000"/>
                            </a:solidFill>
                            <a:prstDash val="solid"/>
                            <a:headEnd type="none" w="med" len="med"/>
                            <a:tailEnd type="none" w="med" len="med"/>
                          </a:ln>
                        </wps:spPr>
                        <wps:bodyPr upright="1"/>
                      </wps:wsp>
                      <wps:wsp>
                        <wps:cNvPr id="53" name="任意多边形 69"/>
                        <wps:cNvSpPr/>
                        <wps:spPr>
                          <a:xfrm>
                            <a:off x="3592" y="1471"/>
                            <a:ext cx="111" cy="63"/>
                          </a:xfrm>
                          <a:custGeom>
                            <a:avLst/>
                            <a:gdLst>
                              <a:gd name="A1" fmla="val 0"/>
                              <a:gd name="A2" fmla="val 0"/>
                              <a:gd name="A3" fmla="val 0"/>
                            </a:gdLst>
                            <a:ahLst/>
                            <a:cxnLst/>
                            <a:pathLst>
                              <a:path w="111" h="63">
                                <a:moveTo>
                                  <a:pt x="110" y="0"/>
                                </a:moveTo>
                                <a:lnTo>
                                  <a:pt x="0" y="34"/>
                                </a:lnTo>
                                <a:lnTo>
                                  <a:pt x="110" y="63"/>
                                </a:lnTo>
                                <a:lnTo>
                                  <a:pt x="110" y="0"/>
                                </a:lnTo>
                                <a:close/>
                              </a:path>
                            </a:pathLst>
                          </a:custGeom>
                          <a:solidFill>
                            <a:srgbClr val="000000"/>
                          </a:solidFill>
                          <a:ln>
                            <a:noFill/>
                          </a:ln>
                        </wps:spPr>
                        <wps:bodyPr upright="1"/>
                      </wps:wsp>
                      <wps:wsp>
                        <wps:cNvPr id="54" name="任意多边形 70"/>
                        <wps:cNvSpPr/>
                        <wps:spPr>
                          <a:xfrm>
                            <a:off x="3592" y="1471"/>
                            <a:ext cx="111" cy="63"/>
                          </a:xfrm>
                          <a:custGeom>
                            <a:avLst/>
                            <a:gdLst>
                              <a:gd name="A1" fmla="val 0"/>
                              <a:gd name="A2" fmla="val 0"/>
                              <a:gd name="A3" fmla="val 0"/>
                            </a:gdLst>
                            <a:ahLst/>
                            <a:cxnLst/>
                            <a:pathLst>
                              <a:path w="111" h="63">
                                <a:moveTo>
                                  <a:pt x="0" y="34"/>
                                </a:moveTo>
                                <a:lnTo>
                                  <a:pt x="110" y="0"/>
                                </a:lnTo>
                                <a:lnTo>
                                  <a:pt x="110" y="63"/>
                                </a:lnTo>
                                <a:lnTo>
                                  <a:pt x="0" y="34"/>
                                </a:lnTo>
                                <a:close/>
                              </a:path>
                            </a:pathLst>
                          </a:custGeom>
                          <a:noFill/>
                          <a:ln w="3048" cap="flat" cmpd="sng">
                            <a:solidFill>
                              <a:srgbClr val="000000"/>
                            </a:solidFill>
                            <a:prstDash val="solid"/>
                            <a:round/>
                            <a:headEnd type="none" w="med" len="med"/>
                            <a:tailEnd type="none" w="med" len="med"/>
                          </a:ln>
                        </wps:spPr>
                        <wps:bodyPr upright="1"/>
                      </wps:wsp>
                      <pic:pic xmlns:pic="http://schemas.openxmlformats.org/drawingml/2006/picture">
                        <pic:nvPicPr>
                          <pic:cNvPr id="55" name="图片 71"/>
                          <pic:cNvPicPr>
                            <a:picLocks noChangeAspect="1"/>
                          </pic:cNvPicPr>
                        </pic:nvPicPr>
                        <pic:blipFill>
                          <a:blip r:embed="rId34"/>
                          <a:stretch>
                            <a:fillRect/>
                          </a:stretch>
                        </pic:blipFill>
                        <pic:spPr>
                          <a:xfrm>
                            <a:off x="2918" y="4204"/>
                            <a:ext cx="272" cy="192"/>
                          </a:xfrm>
                          <a:prstGeom prst="rect">
                            <a:avLst/>
                          </a:prstGeom>
                          <a:noFill/>
                          <a:ln>
                            <a:noFill/>
                          </a:ln>
                        </pic:spPr>
                      </pic:pic>
                      <wps:wsp>
                        <wps:cNvPr id="56" name="任意多边形 72"/>
                        <wps:cNvSpPr/>
                        <wps:spPr>
                          <a:xfrm>
                            <a:off x="3592" y="3496"/>
                            <a:ext cx="111" cy="63"/>
                          </a:xfrm>
                          <a:custGeom>
                            <a:avLst/>
                            <a:gdLst>
                              <a:gd name="A1" fmla="val 0"/>
                              <a:gd name="A2" fmla="val 0"/>
                              <a:gd name="A3" fmla="val 0"/>
                            </a:gdLst>
                            <a:ahLst/>
                            <a:cxnLst/>
                            <a:pathLst>
                              <a:path w="111" h="63">
                                <a:moveTo>
                                  <a:pt x="110" y="0"/>
                                </a:moveTo>
                                <a:lnTo>
                                  <a:pt x="0" y="29"/>
                                </a:lnTo>
                                <a:lnTo>
                                  <a:pt x="110" y="62"/>
                                </a:lnTo>
                                <a:lnTo>
                                  <a:pt x="110" y="0"/>
                                </a:lnTo>
                                <a:close/>
                              </a:path>
                            </a:pathLst>
                          </a:custGeom>
                          <a:solidFill>
                            <a:srgbClr val="000000"/>
                          </a:solidFill>
                          <a:ln>
                            <a:noFill/>
                          </a:ln>
                        </wps:spPr>
                        <wps:bodyPr upright="1"/>
                      </wps:wsp>
                      <wps:wsp>
                        <wps:cNvPr id="57" name="任意多边形 73"/>
                        <wps:cNvSpPr/>
                        <wps:spPr>
                          <a:xfrm>
                            <a:off x="3592" y="3496"/>
                            <a:ext cx="111" cy="63"/>
                          </a:xfrm>
                          <a:custGeom>
                            <a:avLst/>
                            <a:gdLst>
                              <a:gd name="A1" fmla="val 0"/>
                              <a:gd name="A2" fmla="val 0"/>
                              <a:gd name="A3" fmla="val 0"/>
                            </a:gdLst>
                            <a:ahLst/>
                            <a:cxnLst/>
                            <a:pathLst>
                              <a:path w="111" h="63">
                                <a:moveTo>
                                  <a:pt x="0" y="29"/>
                                </a:moveTo>
                                <a:lnTo>
                                  <a:pt x="110" y="0"/>
                                </a:lnTo>
                                <a:lnTo>
                                  <a:pt x="110" y="62"/>
                                </a:lnTo>
                                <a:lnTo>
                                  <a:pt x="0" y="29"/>
                                </a:lnTo>
                                <a:close/>
                              </a:path>
                            </a:pathLst>
                          </a:custGeom>
                          <a:noFill/>
                          <a:ln w="3048" cap="flat" cmpd="sng">
                            <a:solidFill>
                              <a:srgbClr val="000000"/>
                            </a:solidFill>
                            <a:prstDash val="solid"/>
                            <a:round/>
                            <a:headEnd type="none" w="med" len="med"/>
                            <a:tailEnd type="none" w="med" len="med"/>
                          </a:ln>
                        </wps:spPr>
                        <wps:bodyPr upright="1"/>
                      </wps:wsp>
                      <wps:wsp>
                        <wps:cNvPr id="58" name="直线 74"/>
                        <wps:cNvCnPr/>
                        <wps:spPr>
                          <a:xfrm>
                            <a:off x="4721" y="3526"/>
                            <a:ext cx="0" cy="2649"/>
                          </a:xfrm>
                          <a:prstGeom prst="line">
                            <a:avLst/>
                          </a:prstGeom>
                          <a:ln w="3048" cap="flat" cmpd="sng">
                            <a:solidFill>
                              <a:srgbClr val="000000"/>
                            </a:solidFill>
                            <a:prstDash val="solid"/>
                            <a:headEnd type="none" w="med" len="med"/>
                            <a:tailEnd type="none" w="med" len="med"/>
                          </a:ln>
                        </wps:spPr>
                        <wps:bodyPr upright="1"/>
                      </wps:wsp>
                      <wps:wsp>
                        <wps:cNvPr id="59" name="直线 75"/>
                        <wps:cNvCnPr/>
                        <wps:spPr>
                          <a:xfrm>
                            <a:off x="3329" y="6175"/>
                            <a:ext cx="590" cy="0"/>
                          </a:xfrm>
                          <a:prstGeom prst="line">
                            <a:avLst/>
                          </a:prstGeom>
                          <a:ln w="3048" cap="flat" cmpd="sng">
                            <a:solidFill>
                              <a:srgbClr val="000000"/>
                            </a:solidFill>
                            <a:prstDash val="solid"/>
                            <a:headEnd type="none" w="med" len="med"/>
                            <a:tailEnd type="none" w="med" len="med"/>
                          </a:ln>
                        </wps:spPr>
                        <wps:bodyPr upright="1"/>
                      </wps:wsp>
                      <wps:wsp>
                        <wps:cNvPr id="60" name="直线 76"/>
                        <wps:cNvCnPr/>
                        <wps:spPr>
                          <a:xfrm>
                            <a:off x="3996" y="6175"/>
                            <a:ext cx="1296" cy="0"/>
                          </a:xfrm>
                          <a:prstGeom prst="line">
                            <a:avLst/>
                          </a:prstGeom>
                          <a:ln w="3048" cap="flat" cmpd="sng">
                            <a:solidFill>
                              <a:srgbClr val="000000"/>
                            </a:solidFill>
                            <a:prstDash val="solid"/>
                            <a:headEnd type="none" w="med" len="med"/>
                            <a:tailEnd type="none" w="med" len="med"/>
                          </a:ln>
                        </wps:spPr>
                        <wps:bodyPr upright="1"/>
                      </wps:wsp>
                      <wps:wsp>
                        <wps:cNvPr id="61" name="直线 77"/>
                        <wps:cNvCnPr/>
                        <wps:spPr>
                          <a:xfrm>
                            <a:off x="5292" y="6175"/>
                            <a:ext cx="0" cy="197"/>
                          </a:xfrm>
                          <a:prstGeom prst="line">
                            <a:avLst/>
                          </a:prstGeom>
                          <a:ln w="3048" cap="flat" cmpd="sng">
                            <a:solidFill>
                              <a:srgbClr val="000000"/>
                            </a:solidFill>
                            <a:prstDash val="solid"/>
                            <a:headEnd type="none" w="med" len="med"/>
                            <a:tailEnd type="none" w="med" len="med"/>
                          </a:ln>
                        </wps:spPr>
                        <wps:bodyPr upright="1"/>
                      </wps:wsp>
                      <wps:wsp>
                        <wps:cNvPr id="62" name="直线 78"/>
                        <wps:cNvCnPr/>
                        <wps:spPr>
                          <a:xfrm flipV="1">
                            <a:off x="5292" y="5978"/>
                            <a:ext cx="0" cy="197"/>
                          </a:xfrm>
                          <a:prstGeom prst="line">
                            <a:avLst/>
                          </a:prstGeom>
                          <a:ln w="3048" cap="flat" cmpd="sng">
                            <a:solidFill>
                              <a:srgbClr val="000000"/>
                            </a:solidFill>
                            <a:prstDash val="solid"/>
                            <a:headEnd type="none" w="med" len="med"/>
                            <a:tailEnd type="none" w="med" len="med"/>
                          </a:ln>
                        </wps:spPr>
                        <wps:bodyPr upright="1"/>
                      </wps:wsp>
                      <wps:wsp>
                        <wps:cNvPr id="63" name="直线 79"/>
                        <wps:cNvCnPr/>
                        <wps:spPr>
                          <a:xfrm flipV="1">
                            <a:off x="5762" y="5878"/>
                            <a:ext cx="0" cy="297"/>
                          </a:xfrm>
                          <a:prstGeom prst="line">
                            <a:avLst/>
                          </a:prstGeom>
                          <a:ln w="3048" cap="flat" cmpd="sng">
                            <a:solidFill>
                              <a:srgbClr val="000000"/>
                            </a:solidFill>
                            <a:prstDash val="solid"/>
                            <a:headEnd type="none" w="med" len="med"/>
                            <a:tailEnd type="none" w="med" len="med"/>
                          </a:ln>
                        </wps:spPr>
                        <wps:bodyPr upright="1"/>
                      </wps:wsp>
                      <wps:wsp>
                        <wps:cNvPr id="64" name="直线 80"/>
                        <wps:cNvCnPr/>
                        <wps:spPr>
                          <a:xfrm>
                            <a:off x="5762" y="6175"/>
                            <a:ext cx="0" cy="298"/>
                          </a:xfrm>
                          <a:prstGeom prst="line">
                            <a:avLst/>
                          </a:prstGeom>
                          <a:ln w="3048" cap="flat" cmpd="sng">
                            <a:solidFill>
                              <a:srgbClr val="000000"/>
                            </a:solidFill>
                            <a:prstDash val="solid"/>
                            <a:headEnd type="none" w="med" len="med"/>
                            <a:tailEnd type="none" w="med" len="med"/>
                          </a:ln>
                        </wps:spPr>
                        <wps:bodyPr upright="1"/>
                      </wps:wsp>
                      <wps:wsp>
                        <wps:cNvPr id="65" name="直线 81"/>
                        <wps:cNvCnPr/>
                        <wps:spPr>
                          <a:xfrm>
                            <a:off x="5292" y="6372"/>
                            <a:ext cx="470" cy="101"/>
                          </a:xfrm>
                          <a:prstGeom prst="line">
                            <a:avLst/>
                          </a:prstGeom>
                          <a:ln w="3048" cap="flat" cmpd="sng">
                            <a:solidFill>
                              <a:srgbClr val="000000"/>
                            </a:solidFill>
                            <a:prstDash val="solid"/>
                            <a:headEnd type="none" w="med" len="med"/>
                            <a:tailEnd type="none" w="med" len="med"/>
                          </a:ln>
                        </wps:spPr>
                        <wps:bodyPr upright="1"/>
                      </wps:wsp>
                      <wps:wsp>
                        <wps:cNvPr id="66" name="直线 82"/>
                        <wps:cNvCnPr/>
                        <wps:spPr>
                          <a:xfrm flipV="1">
                            <a:off x="5292" y="5878"/>
                            <a:ext cx="470" cy="100"/>
                          </a:xfrm>
                          <a:prstGeom prst="line">
                            <a:avLst/>
                          </a:prstGeom>
                          <a:ln w="3048" cap="flat" cmpd="sng">
                            <a:solidFill>
                              <a:srgbClr val="000000"/>
                            </a:solidFill>
                            <a:prstDash val="solid"/>
                            <a:headEnd type="none" w="med" len="med"/>
                            <a:tailEnd type="none" w="med" len="med"/>
                          </a:ln>
                        </wps:spPr>
                        <wps:bodyPr upright="1"/>
                      </wps:wsp>
                      <wps:wsp>
                        <wps:cNvPr id="67" name="直线 83"/>
                        <wps:cNvCnPr/>
                        <wps:spPr>
                          <a:xfrm>
                            <a:off x="5762" y="6175"/>
                            <a:ext cx="149" cy="0"/>
                          </a:xfrm>
                          <a:prstGeom prst="line">
                            <a:avLst/>
                          </a:prstGeom>
                          <a:ln w="3048" cap="flat" cmpd="sng">
                            <a:solidFill>
                              <a:srgbClr val="000000"/>
                            </a:solidFill>
                            <a:prstDash val="solid"/>
                            <a:headEnd type="none" w="med" len="med"/>
                            <a:tailEnd type="none" w="med" len="med"/>
                          </a:ln>
                        </wps:spPr>
                        <wps:bodyPr upright="1"/>
                      </wps:wsp>
                      <wps:wsp>
                        <wps:cNvPr id="68" name="直线 84"/>
                        <wps:cNvCnPr/>
                        <wps:spPr>
                          <a:xfrm>
                            <a:off x="5911" y="6175"/>
                            <a:ext cx="0" cy="739"/>
                          </a:xfrm>
                          <a:prstGeom prst="line">
                            <a:avLst/>
                          </a:prstGeom>
                          <a:ln w="3048" cap="flat" cmpd="sng">
                            <a:solidFill>
                              <a:srgbClr val="000000"/>
                            </a:solidFill>
                            <a:prstDash val="solid"/>
                            <a:headEnd type="none" w="med" len="med"/>
                            <a:tailEnd type="none" w="med" len="med"/>
                          </a:ln>
                        </wps:spPr>
                        <wps:bodyPr upright="1"/>
                      </wps:wsp>
                      <wps:wsp>
                        <wps:cNvPr id="69" name="直线 85"/>
                        <wps:cNvCnPr/>
                        <wps:spPr>
                          <a:xfrm>
                            <a:off x="5911" y="6914"/>
                            <a:ext cx="226" cy="0"/>
                          </a:xfrm>
                          <a:prstGeom prst="line">
                            <a:avLst/>
                          </a:prstGeom>
                          <a:ln w="3048" cap="flat" cmpd="sng">
                            <a:solidFill>
                              <a:srgbClr val="000000"/>
                            </a:solidFill>
                            <a:prstDash val="solid"/>
                            <a:headEnd type="none" w="med" len="med"/>
                            <a:tailEnd type="none" w="med" len="med"/>
                          </a:ln>
                        </wps:spPr>
                        <wps:bodyPr upright="1"/>
                      </wps:wsp>
                      <wps:wsp>
                        <wps:cNvPr id="70" name="任意多边形 86"/>
                        <wps:cNvSpPr/>
                        <wps:spPr>
                          <a:xfrm>
                            <a:off x="6136" y="6592"/>
                            <a:ext cx="624" cy="644"/>
                          </a:xfrm>
                          <a:custGeom>
                            <a:avLst/>
                            <a:gdLst>
                              <a:gd name="A1" fmla="val 0"/>
                              <a:gd name="A2" fmla="val 0"/>
                              <a:gd name="A3" fmla="val 0"/>
                            </a:gdLst>
                            <a:ahLst/>
                            <a:cxnLst/>
                            <a:pathLst>
                              <a:path w="624" h="644">
                                <a:moveTo>
                                  <a:pt x="624" y="321"/>
                                </a:moveTo>
                                <a:lnTo>
                                  <a:pt x="605" y="221"/>
                                </a:lnTo>
                                <a:lnTo>
                                  <a:pt x="561" y="134"/>
                                </a:lnTo>
                                <a:lnTo>
                                  <a:pt x="494" y="62"/>
                                </a:lnTo>
                                <a:lnTo>
                                  <a:pt x="408" y="19"/>
                                </a:lnTo>
                                <a:lnTo>
                                  <a:pt x="312" y="0"/>
                                </a:lnTo>
                                <a:lnTo>
                                  <a:pt x="264" y="5"/>
                                </a:lnTo>
                                <a:lnTo>
                                  <a:pt x="173" y="33"/>
                                </a:lnTo>
                                <a:lnTo>
                                  <a:pt x="91" y="96"/>
                                </a:lnTo>
                                <a:lnTo>
                                  <a:pt x="33" y="177"/>
                                </a:lnTo>
                                <a:lnTo>
                                  <a:pt x="5" y="273"/>
                                </a:lnTo>
                                <a:lnTo>
                                  <a:pt x="0" y="321"/>
                                </a:lnTo>
                                <a:lnTo>
                                  <a:pt x="5" y="374"/>
                                </a:lnTo>
                                <a:lnTo>
                                  <a:pt x="33" y="465"/>
                                </a:lnTo>
                                <a:lnTo>
                                  <a:pt x="91" y="547"/>
                                </a:lnTo>
                                <a:lnTo>
                                  <a:pt x="173" y="609"/>
                                </a:lnTo>
                                <a:lnTo>
                                  <a:pt x="264" y="638"/>
                                </a:lnTo>
                                <a:lnTo>
                                  <a:pt x="312" y="643"/>
                                </a:lnTo>
                                <a:lnTo>
                                  <a:pt x="360" y="638"/>
                                </a:lnTo>
                                <a:lnTo>
                                  <a:pt x="451" y="609"/>
                                </a:lnTo>
                                <a:lnTo>
                                  <a:pt x="533" y="547"/>
                                </a:lnTo>
                                <a:lnTo>
                                  <a:pt x="585" y="465"/>
                                </a:lnTo>
                                <a:lnTo>
                                  <a:pt x="619" y="374"/>
                                </a:lnTo>
                                <a:lnTo>
                                  <a:pt x="624" y="321"/>
                                </a:lnTo>
                                <a:close/>
                              </a:path>
                            </a:pathLst>
                          </a:custGeom>
                          <a:noFill/>
                          <a:ln w="3048" cap="flat" cmpd="sng">
                            <a:solidFill>
                              <a:srgbClr val="000000"/>
                            </a:solidFill>
                            <a:prstDash val="solid"/>
                            <a:round/>
                            <a:headEnd type="none" w="med" len="med"/>
                            <a:tailEnd type="none" w="med" len="med"/>
                          </a:ln>
                        </wps:spPr>
                        <wps:bodyPr upright="1"/>
                      </wps:wsp>
                      <wps:wsp>
                        <wps:cNvPr id="71" name="直线 87"/>
                        <wps:cNvCnPr/>
                        <wps:spPr>
                          <a:xfrm>
                            <a:off x="8887" y="6180"/>
                            <a:ext cx="0" cy="3696"/>
                          </a:xfrm>
                          <a:prstGeom prst="line">
                            <a:avLst/>
                          </a:prstGeom>
                          <a:ln w="3048" cap="flat" cmpd="sng">
                            <a:solidFill>
                              <a:srgbClr val="000000"/>
                            </a:solidFill>
                            <a:prstDash val="solid"/>
                            <a:headEnd type="none" w="med" len="med"/>
                            <a:tailEnd type="none" w="med" len="med"/>
                          </a:ln>
                        </wps:spPr>
                        <wps:bodyPr upright="1"/>
                      </wps:wsp>
                      <wps:wsp>
                        <wps:cNvPr id="72" name="直线 88"/>
                        <wps:cNvCnPr/>
                        <wps:spPr>
                          <a:xfrm flipH="1" flipV="1">
                            <a:off x="2" y="9871"/>
                            <a:ext cx="8885" cy="5"/>
                          </a:xfrm>
                          <a:prstGeom prst="line">
                            <a:avLst/>
                          </a:prstGeom>
                          <a:ln w="3048" cap="flat" cmpd="sng">
                            <a:solidFill>
                              <a:srgbClr val="000000"/>
                            </a:solidFill>
                            <a:prstDash val="solid"/>
                            <a:headEnd type="none" w="med" len="med"/>
                            <a:tailEnd type="none" w="med" len="med"/>
                          </a:ln>
                        </wps:spPr>
                        <wps:bodyPr upright="1"/>
                      </wps:wsp>
                      <wps:wsp>
                        <wps:cNvPr id="73" name="矩形 89"/>
                        <wps:cNvSpPr/>
                        <wps:spPr>
                          <a:xfrm>
                            <a:off x="3621" y="8229"/>
                            <a:ext cx="519" cy="212"/>
                          </a:xfrm>
                          <a:prstGeom prst="rect">
                            <a:avLst/>
                          </a:prstGeom>
                          <a:noFill/>
                          <a:ln w="3048" cap="flat" cmpd="sng">
                            <a:solidFill>
                              <a:srgbClr val="000000"/>
                            </a:solidFill>
                            <a:prstDash val="solid"/>
                            <a:miter/>
                            <a:headEnd type="none" w="med" len="med"/>
                            <a:tailEnd type="none" w="med" len="med"/>
                          </a:ln>
                        </wps:spPr>
                        <wps:bodyPr upright="1"/>
                      </wps:wsp>
                      <wps:wsp>
                        <wps:cNvPr id="74" name="直线 90"/>
                        <wps:cNvCnPr/>
                        <wps:spPr>
                          <a:xfrm>
                            <a:off x="4068" y="8182"/>
                            <a:ext cx="0" cy="307"/>
                          </a:xfrm>
                          <a:prstGeom prst="line">
                            <a:avLst/>
                          </a:prstGeom>
                          <a:ln w="3048" cap="flat" cmpd="sng">
                            <a:solidFill>
                              <a:srgbClr val="000000"/>
                            </a:solidFill>
                            <a:prstDash val="solid"/>
                            <a:headEnd type="none" w="med" len="med"/>
                            <a:tailEnd type="none" w="med" len="med"/>
                          </a:ln>
                        </wps:spPr>
                        <wps:bodyPr upright="1"/>
                      </wps:wsp>
                      <wps:wsp>
                        <wps:cNvPr id="75" name="直线 91"/>
                        <wps:cNvCnPr/>
                        <wps:spPr>
                          <a:xfrm>
                            <a:off x="3694" y="8182"/>
                            <a:ext cx="0" cy="307"/>
                          </a:xfrm>
                          <a:prstGeom prst="line">
                            <a:avLst/>
                          </a:prstGeom>
                          <a:ln w="3048" cap="flat" cmpd="sng">
                            <a:solidFill>
                              <a:srgbClr val="000000"/>
                            </a:solidFill>
                            <a:prstDash val="solid"/>
                            <a:headEnd type="none" w="med" len="med"/>
                            <a:tailEnd type="none" w="med" len="med"/>
                          </a:ln>
                        </wps:spPr>
                        <wps:bodyPr upright="1"/>
                      </wps:wsp>
                      <wps:wsp>
                        <wps:cNvPr id="76" name="直线 92"/>
                        <wps:cNvCnPr/>
                        <wps:spPr>
                          <a:xfrm flipH="1">
                            <a:off x="3598" y="8489"/>
                            <a:ext cx="96" cy="139"/>
                          </a:xfrm>
                          <a:prstGeom prst="line">
                            <a:avLst/>
                          </a:prstGeom>
                          <a:ln w="3048" cap="flat" cmpd="sng">
                            <a:solidFill>
                              <a:srgbClr val="000000"/>
                            </a:solidFill>
                            <a:prstDash val="solid"/>
                            <a:headEnd type="none" w="med" len="med"/>
                            <a:tailEnd type="none" w="med" len="med"/>
                          </a:ln>
                        </wps:spPr>
                        <wps:bodyPr upright="1"/>
                      </wps:wsp>
                      <wps:wsp>
                        <wps:cNvPr id="77" name="直线 93"/>
                        <wps:cNvCnPr/>
                        <wps:spPr>
                          <a:xfrm>
                            <a:off x="4068" y="8489"/>
                            <a:ext cx="96" cy="139"/>
                          </a:xfrm>
                          <a:prstGeom prst="line">
                            <a:avLst/>
                          </a:prstGeom>
                          <a:ln w="3048" cap="flat" cmpd="sng">
                            <a:solidFill>
                              <a:srgbClr val="000000"/>
                            </a:solidFill>
                            <a:prstDash val="solid"/>
                            <a:headEnd type="none" w="med" len="med"/>
                            <a:tailEnd type="none" w="med" len="med"/>
                          </a:ln>
                        </wps:spPr>
                        <wps:bodyPr upright="1"/>
                      </wps:wsp>
                      <wps:wsp>
                        <wps:cNvPr id="78" name="直线 94"/>
                        <wps:cNvCnPr/>
                        <wps:spPr>
                          <a:xfrm>
                            <a:off x="4140" y="8335"/>
                            <a:ext cx="2309" cy="0"/>
                          </a:xfrm>
                          <a:prstGeom prst="line">
                            <a:avLst/>
                          </a:prstGeom>
                          <a:ln w="3048" cap="flat" cmpd="sng">
                            <a:solidFill>
                              <a:srgbClr val="000000"/>
                            </a:solidFill>
                            <a:prstDash val="solid"/>
                            <a:headEnd type="none" w="med" len="med"/>
                            <a:tailEnd type="none" w="med" len="med"/>
                          </a:ln>
                        </wps:spPr>
                        <wps:bodyPr upright="1"/>
                      </wps:wsp>
                      <wps:wsp>
                        <wps:cNvPr id="79" name="直线 95"/>
                        <wps:cNvCnPr/>
                        <wps:spPr>
                          <a:xfrm flipV="1">
                            <a:off x="6449" y="7140"/>
                            <a:ext cx="0" cy="1195"/>
                          </a:xfrm>
                          <a:prstGeom prst="line">
                            <a:avLst/>
                          </a:prstGeom>
                          <a:ln w="3048" cap="flat" cmpd="sng">
                            <a:solidFill>
                              <a:srgbClr val="000000"/>
                            </a:solidFill>
                            <a:prstDash val="solid"/>
                            <a:headEnd type="none" w="med" len="med"/>
                            <a:tailEnd type="none" w="med" len="med"/>
                          </a:ln>
                        </wps:spPr>
                        <wps:bodyPr upright="1"/>
                      </wps:wsp>
                      <wps:wsp>
                        <wps:cNvPr id="80" name="直线 96"/>
                        <wps:cNvCnPr/>
                        <wps:spPr>
                          <a:xfrm>
                            <a:off x="6454" y="6665"/>
                            <a:ext cx="158" cy="163"/>
                          </a:xfrm>
                          <a:prstGeom prst="line">
                            <a:avLst/>
                          </a:prstGeom>
                          <a:ln w="3048" cap="flat" cmpd="sng">
                            <a:solidFill>
                              <a:srgbClr val="000000"/>
                            </a:solidFill>
                            <a:prstDash val="solid"/>
                            <a:headEnd type="none" w="med" len="med"/>
                            <a:tailEnd type="none" w="med" len="med"/>
                          </a:ln>
                        </wps:spPr>
                        <wps:bodyPr upright="1"/>
                      </wps:wsp>
                      <wps:wsp>
                        <wps:cNvPr id="81" name="直线 97"/>
                        <wps:cNvCnPr/>
                        <wps:spPr>
                          <a:xfrm flipH="1">
                            <a:off x="6286" y="6828"/>
                            <a:ext cx="326" cy="173"/>
                          </a:xfrm>
                          <a:prstGeom prst="line">
                            <a:avLst/>
                          </a:prstGeom>
                          <a:ln w="3048" cap="flat" cmpd="sng">
                            <a:solidFill>
                              <a:srgbClr val="000000"/>
                            </a:solidFill>
                            <a:prstDash val="solid"/>
                            <a:headEnd type="none" w="med" len="med"/>
                            <a:tailEnd type="none" w="med" len="med"/>
                          </a:ln>
                        </wps:spPr>
                        <wps:bodyPr upright="1"/>
                      </wps:wsp>
                      <wps:wsp>
                        <wps:cNvPr id="82" name="直线 98"/>
                        <wps:cNvCnPr/>
                        <wps:spPr>
                          <a:xfrm>
                            <a:off x="6286" y="7001"/>
                            <a:ext cx="163" cy="139"/>
                          </a:xfrm>
                          <a:prstGeom prst="line">
                            <a:avLst/>
                          </a:prstGeom>
                          <a:ln w="3048" cap="flat" cmpd="sng">
                            <a:solidFill>
                              <a:srgbClr val="000000"/>
                            </a:solidFill>
                            <a:prstDash val="solid"/>
                            <a:headEnd type="none" w="med" len="med"/>
                            <a:tailEnd type="none" w="med" len="med"/>
                          </a:ln>
                        </wps:spPr>
                        <wps:bodyPr upright="1"/>
                      </wps:wsp>
                      <wps:wsp>
                        <wps:cNvPr id="83" name="直线 99"/>
                        <wps:cNvCnPr/>
                        <wps:spPr>
                          <a:xfrm flipV="1">
                            <a:off x="6454" y="5009"/>
                            <a:ext cx="0" cy="1656"/>
                          </a:xfrm>
                          <a:prstGeom prst="line">
                            <a:avLst/>
                          </a:prstGeom>
                          <a:ln w="3048" cap="flat" cmpd="sng">
                            <a:solidFill>
                              <a:srgbClr val="000000"/>
                            </a:solidFill>
                            <a:prstDash val="solid"/>
                            <a:headEnd type="none" w="med" len="med"/>
                            <a:tailEnd type="none" w="med" len="med"/>
                          </a:ln>
                        </wps:spPr>
                        <wps:bodyPr upright="1"/>
                      </wps:wsp>
                      <wps:wsp>
                        <wps:cNvPr id="84" name="任意多边形 100"/>
                        <wps:cNvSpPr/>
                        <wps:spPr>
                          <a:xfrm>
                            <a:off x="6362" y="4384"/>
                            <a:ext cx="620" cy="644"/>
                          </a:xfrm>
                          <a:custGeom>
                            <a:avLst/>
                            <a:gdLst>
                              <a:gd name="A1" fmla="val 0"/>
                              <a:gd name="A2" fmla="val 0"/>
                              <a:gd name="A3" fmla="val 0"/>
                            </a:gdLst>
                            <a:ahLst/>
                            <a:cxnLst/>
                            <a:pathLst>
                              <a:path w="620" h="644">
                                <a:moveTo>
                                  <a:pt x="620" y="321"/>
                                </a:moveTo>
                                <a:lnTo>
                                  <a:pt x="605" y="221"/>
                                </a:lnTo>
                                <a:lnTo>
                                  <a:pt x="557" y="134"/>
                                </a:lnTo>
                                <a:lnTo>
                                  <a:pt x="490" y="62"/>
                                </a:lnTo>
                                <a:lnTo>
                                  <a:pt x="404" y="14"/>
                                </a:lnTo>
                                <a:lnTo>
                                  <a:pt x="308" y="0"/>
                                </a:lnTo>
                                <a:lnTo>
                                  <a:pt x="260" y="5"/>
                                </a:lnTo>
                                <a:lnTo>
                                  <a:pt x="212" y="14"/>
                                </a:lnTo>
                                <a:lnTo>
                                  <a:pt x="168" y="38"/>
                                </a:lnTo>
                                <a:lnTo>
                                  <a:pt x="125" y="62"/>
                                </a:lnTo>
                                <a:lnTo>
                                  <a:pt x="58" y="134"/>
                                </a:lnTo>
                                <a:lnTo>
                                  <a:pt x="15" y="221"/>
                                </a:lnTo>
                                <a:lnTo>
                                  <a:pt x="0" y="273"/>
                                </a:lnTo>
                                <a:lnTo>
                                  <a:pt x="0" y="374"/>
                                </a:lnTo>
                                <a:lnTo>
                                  <a:pt x="34" y="465"/>
                                </a:lnTo>
                                <a:lnTo>
                                  <a:pt x="87" y="547"/>
                                </a:lnTo>
                                <a:lnTo>
                                  <a:pt x="168" y="609"/>
                                </a:lnTo>
                                <a:lnTo>
                                  <a:pt x="260" y="638"/>
                                </a:lnTo>
                                <a:lnTo>
                                  <a:pt x="308" y="643"/>
                                </a:lnTo>
                                <a:lnTo>
                                  <a:pt x="356" y="638"/>
                                </a:lnTo>
                                <a:lnTo>
                                  <a:pt x="447" y="609"/>
                                </a:lnTo>
                                <a:lnTo>
                                  <a:pt x="528" y="547"/>
                                </a:lnTo>
                                <a:lnTo>
                                  <a:pt x="586" y="465"/>
                                </a:lnTo>
                                <a:lnTo>
                                  <a:pt x="615" y="374"/>
                                </a:lnTo>
                                <a:lnTo>
                                  <a:pt x="620" y="321"/>
                                </a:lnTo>
                                <a:close/>
                              </a:path>
                            </a:pathLst>
                          </a:custGeom>
                          <a:noFill/>
                          <a:ln w="3048" cap="flat" cmpd="sng">
                            <a:solidFill>
                              <a:srgbClr val="000000"/>
                            </a:solidFill>
                            <a:prstDash val="solid"/>
                            <a:round/>
                            <a:headEnd type="none" w="med" len="med"/>
                            <a:tailEnd type="none" w="med" len="med"/>
                          </a:ln>
                        </wps:spPr>
                        <wps:bodyPr upright="1"/>
                      </wps:wsp>
                      <wps:wsp>
                        <wps:cNvPr id="85" name="直线 101"/>
                        <wps:cNvCnPr/>
                        <wps:spPr>
                          <a:xfrm flipV="1">
                            <a:off x="6454" y="4558"/>
                            <a:ext cx="0" cy="451"/>
                          </a:xfrm>
                          <a:prstGeom prst="line">
                            <a:avLst/>
                          </a:prstGeom>
                          <a:ln w="3048" cap="flat" cmpd="sng">
                            <a:solidFill>
                              <a:srgbClr val="000000"/>
                            </a:solidFill>
                            <a:prstDash val="solid"/>
                            <a:headEnd type="none" w="med" len="med"/>
                            <a:tailEnd type="none" w="med" len="med"/>
                          </a:ln>
                        </wps:spPr>
                        <wps:bodyPr upright="1"/>
                      </wps:wsp>
                      <wps:wsp>
                        <wps:cNvPr id="86" name="直线 102"/>
                        <wps:cNvCnPr/>
                        <wps:spPr>
                          <a:xfrm>
                            <a:off x="6454" y="4558"/>
                            <a:ext cx="216" cy="288"/>
                          </a:xfrm>
                          <a:prstGeom prst="line">
                            <a:avLst/>
                          </a:prstGeom>
                          <a:ln w="3048" cap="flat" cmpd="sng">
                            <a:solidFill>
                              <a:srgbClr val="000000"/>
                            </a:solidFill>
                            <a:prstDash val="solid"/>
                            <a:headEnd type="none" w="med" len="med"/>
                            <a:tailEnd type="none" w="med" len="med"/>
                          </a:ln>
                        </wps:spPr>
                        <wps:bodyPr upright="1"/>
                      </wps:wsp>
                      <wps:wsp>
                        <wps:cNvPr id="87" name="直线 103"/>
                        <wps:cNvCnPr/>
                        <wps:spPr>
                          <a:xfrm flipV="1">
                            <a:off x="6886" y="4558"/>
                            <a:ext cx="0" cy="638"/>
                          </a:xfrm>
                          <a:prstGeom prst="line">
                            <a:avLst/>
                          </a:prstGeom>
                          <a:ln w="3048" cap="flat" cmpd="sng">
                            <a:solidFill>
                              <a:srgbClr val="000000"/>
                            </a:solidFill>
                            <a:prstDash val="solid"/>
                            <a:headEnd type="none" w="med" len="med"/>
                            <a:tailEnd type="none" w="med" len="med"/>
                          </a:ln>
                        </wps:spPr>
                        <wps:bodyPr upright="1"/>
                      </wps:wsp>
                      <wps:wsp>
                        <wps:cNvPr id="88" name="直线 104"/>
                        <wps:cNvCnPr/>
                        <wps:spPr>
                          <a:xfrm flipH="1">
                            <a:off x="6670" y="4558"/>
                            <a:ext cx="216" cy="288"/>
                          </a:xfrm>
                          <a:prstGeom prst="line">
                            <a:avLst/>
                          </a:prstGeom>
                          <a:ln w="3048" cap="flat" cmpd="sng">
                            <a:solidFill>
                              <a:srgbClr val="000000"/>
                            </a:solidFill>
                            <a:prstDash val="solid"/>
                            <a:headEnd type="none" w="med" len="med"/>
                            <a:tailEnd type="none" w="med" len="med"/>
                          </a:ln>
                        </wps:spPr>
                        <wps:bodyPr upright="1"/>
                      </wps:wsp>
                      <wps:wsp>
                        <wps:cNvPr id="89" name="任意多边形 105"/>
                        <wps:cNvSpPr/>
                        <wps:spPr>
                          <a:xfrm>
                            <a:off x="7548" y="4384"/>
                            <a:ext cx="624" cy="644"/>
                          </a:xfrm>
                          <a:custGeom>
                            <a:avLst/>
                            <a:gdLst>
                              <a:gd name="A1" fmla="val 0"/>
                              <a:gd name="A2" fmla="val 0"/>
                              <a:gd name="A3" fmla="val 0"/>
                            </a:gdLst>
                            <a:ahLst/>
                            <a:cxnLst/>
                            <a:pathLst>
                              <a:path w="624" h="644">
                                <a:moveTo>
                                  <a:pt x="624" y="321"/>
                                </a:moveTo>
                                <a:lnTo>
                                  <a:pt x="605" y="221"/>
                                </a:lnTo>
                                <a:lnTo>
                                  <a:pt x="562" y="134"/>
                                </a:lnTo>
                                <a:lnTo>
                                  <a:pt x="494" y="62"/>
                                </a:lnTo>
                                <a:lnTo>
                                  <a:pt x="408" y="14"/>
                                </a:lnTo>
                                <a:lnTo>
                                  <a:pt x="312" y="0"/>
                                </a:lnTo>
                                <a:lnTo>
                                  <a:pt x="264" y="5"/>
                                </a:lnTo>
                                <a:lnTo>
                                  <a:pt x="173" y="38"/>
                                </a:lnTo>
                                <a:lnTo>
                                  <a:pt x="91" y="96"/>
                                </a:lnTo>
                                <a:lnTo>
                                  <a:pt x="34" y="177"/>
                                </a:lnTo>
                                <a:lnTo>
                                  <a:pt x="5" y="273"/>
                                </a:lnTo>
                                <a:lnTo>
                                  <a:pt x="0" y="321"/>
                                </a:lnTo>
                                <a:lnTo>
                                  <a:pt x="5" y="374"/>
                                </a:lnTo>
                                <a:lnTo>
                                  <a:pt x="34" y="465"/>
                                </a:lnTo>
                                <a:lnTo>
                                  <a:pt x="91" y="547"/>
                                </a:lnTo>
                                <a:lnTo>
                                  <a:pt x="173" y="609"/>
                                </a:lnTo>
                                <a:lnTo>
                                  <a:pt x="264" y="638"/>
                                </a:lnTo>
                                <a:lnTo>
                                  <a:pt x="312" y="643"/>
                                </a:lnTo>
                                <a:lnTo>
                                  <a:pt x="360" y="638"/>
                                </a:lnTo>
                                <a:lnTo>
                                  <a:pt x="451" y="609"/>
                                </a:lnTo>
                                <a:lnTo>
                                  <a:pt x="533" y="547"/>
                                </a:lnTo>
                                <a:lnTo>
                                  <a:pt x="590" y="465"/>
                                </a:lnTo>
                                <a:lnTo>
                                  <a:pt x="619" y="374"/>
                                </a:lnTo>
                                <a:lnTo>
                                  <a:pt x="624" y="321"/>
                                </a:lnTo>
                                <a:close/>
                              </a:path>
                            </a:pathLst>
                          </a:custGeom>
                          <a:noFill/>
                          <a:ln w="3048" cap="flat" cmpd="sng">
                            <a:solidFill>
                              <a:srgbClr val="000000"/>
                            </a:solidFill>
                            <a:prstDash val="solid"/>
                            <a:round/>
                            <a:headEnd type="none" w="med" len="med"/>
                            <a:tailEnd type="none" w="med" len="med"/>
                          </a:ln>
                        </wps:spPr>
                        <wps:bodyPr upright="1"/>
                      </wps:wsp>
                      <wps:wsp>
                        <wps:cNvPr id="90" name="直线 106"/>
                        <wps:cNvCnPr/>
                        <wps:spPr>
                          <a:xfrm flipV="1">
                            <a:off x="7644" y="4558"/>
                            <a:ext cx="0" cy="638"/>
                          </a:xfrm>
                          <a:prstGeom prst="line">
                            <a:avLst/>
                          </a:prstGeom>
                          <a:ln w="3048" cap="flat" cmpd="sng">
                            <a:solidFill>
                              <a:srgbClr val="000000"/>
                            </a:solidFill>
                            <a:prstDash val="solid"/>
                            <a:headEnd type="none" w="med" len="med"/>
                            <a:tailEnd type="none" w="med" len="med"/>
                          </a:ln>
                        </wps:spPr>
                        <wps:bodyPr upright="1"/>
                      </wps:wsp>
                      <wps:wsp>
                        <wps:cNvPr id="91" name="直线 107"/>
                        <wps:cNvCnPr/>
                        <wps:spPr>
                          <a:xfrm>
                            <a:off x="7644" y="4558"/>
                            <a:ext cx="216" cy="288"/>
                          </a:xfrm>
                          <a:prstGeom prst="line">
                            <a:avLst/>
                          </a:prstGeom>
                          <a:ln w="3048" cap="flat" cmpd="sng">
                            <a:solidFill>
                              <a:srgbClr val="000000"/>
                            </a:solidFill>
                            <a:prstDash val="solid"/>
                            <a:headEnd type="none" w="med" len="med"/>
                            <a:tailEnd type="none" w="med" len="med"/>
                          </a:ln>
                        </wps:spPr>
                        <wps:bodyPr upright="1"/>
                      </wps:wsp>
                      <wps:wsp>
                        <wps:cNvPr id="92" name="直线 108"/>
                        <wps:cNvCnPr/>
                        <wps:spPr>
                          <a:xfrm flipV="1">
                            <a:off x="8076" y="4558"/>
                            <a:ext cx="0" cy="638"/>
                          </a:xfrm>
                          <a:prstGeom prst="line">
                            <a:avLst/>
                          </a:prstGeom>
                          <a:ln w="3048" cap="flat" cmpd="sng">
                            <a:solidFill>
                              <a:srgbClr val="000000"/>
                            </a:solidFill>
                            <a:prstDash val="solid"/>
                            <a:headEnd type="none" w="med" len="med"/>
                            <a:tailEnd type="none" w="med" len="med"/>
                          </a:ln>
                        </wps:spPr>
                        <wps:bodyPr upright="1"/>
                      </wps:wsp>
                      <wps:wsp>
                        <wps:cNvPr id="93" name="直线 109"/>
                        <wps:cNvCnPr/>
                        <wps:spPr>
                          <a:xfrm flipH="1">
                            <a:off x="7860" y="4558"/>
                            <a:ext cx="216" cy="288"/>
                          </a:xfrm>
                          <a:prstGeom prst="line">
                            <a:avLst/>
                          </a:prstGeom>
                          <a:ln w="3048" cap="flat" cmpd="sng">
                            <a:solidFill>
                              <a:srgbClr val="000000"/>
                            </a:solidFill>
                            <a:prstDash val="solid"/>
                            <a:headEnd type="none" w="med" len="med"/>
                            <a:tailEnd type="none" w="med" len="med"/>
                          </a:ln>
                        </wps:spPr>
                        <wps:bodyPr upright="1"/>
                      </wps:wsp>
                      <wps:wsp>
                        <wps:cNvPr id="94" name="直线 110"/>
                        <wps:cNvCnPr/>
                        <wps:spPr>
                          <a:xfrm>
                            <a:off x="6886" y="5196"/>
                            <a:ext cx="758" cy="0"/>
                          </a:xfrm>
                          <a:prstGeom prst="line">
                            <a:avLst/>
                          </a:prstGeom>
                          <a:ln w="3048" cap="flat" cmpd="sng">
                            <a:solidFill>
                              <a:srgbClr val="000000"/>
                            </a:solidFill>
                            <a:prstDash val="solid"/>
                            <a:headEnd type="none" w="med" len="med"/>
                            <a:tailEnd type="none" w="med" len="med"/>
                          </a:ln>
                        </wps:spPr>
                        <wps:bodyPr upright="1"/>
                      </wps:wsp>
                      <wps:wsp>
                        <wps:cNvPr id="95" name="直线 111"/>
                        <wps:cNvCnPr/>
                        <wps:spPr>
                          <a:xfrm>
                            <a:off x="7558" y="6012"/>
                            <a:ext cx="1017" cy="0"/>
                          </a:xfrm>
                          <a:prstGeom prst="line">
                            <a:avLst/>
                          </a:prstGeom>
                          <a:ln w="3048" cap="flat" cmpd="sng">
                            <a:solidFill>
                              <a:srgbClr val="000000"/>
                            </a:solidFill>
                            <a:prstDash val="solid"/>
                            <a:headEnd type="none" w="med" len="med"/>
                            <a:tailEnd type="none" w="med" len="med"/>
                          </a:ln>
                        </wps:spPr>
                        <wps:bodyPr upright="1"/>
                      </wps:wsp>
                      <wps:wsp>
                        <wps:cNvPr id="96" name="直线 112"/>
                        <wps:cNvCnPr/>
                        <wps:spPr>
                          <a:xfrm flipH="1">
                            <a:off x="7558" y="6348"/>
                            <a:ext cx="1017" cy="0"/>
                          </a:xfrm>
                          <a:prstGeom prst="line">
                            <a:avLst/>
                          </a:prstGeom>
                          <a:ln w="3048" cap="flat" cmpd="sng">
                            <a:solidFill>
                              <a:srgbClr val="000000"/>
                            </a:solidFill>
                            <a:prstDash val="solid"/>
                            <a:headEnd type="none" w="med" len="med"/>
                            <a:tailEnd type="none" w="med" len="med"/>
                          </a:ln>
                        </wps:spPr>
                        <wps:bodyPr upright="1"/>
                      </wps:wsp>
                      <wps:wsp>
                        <wps:cNvPr id="97" name="任意多边形 113"/>
                        <wps:cNvSpPr/>
                        <wps:spPr>
                          <a:xfrm>
                            <a:off x="8575" y="6012"/>
                            <a:ext cx="87" cy="336"/>
                          </a:xfrm>
                          <a:custGeom>
                            <a:avLst/>
                            <a:gdLst>
                              <a:gd name="A1" fmla="val 0"/>
                              <a:gd name="A2" fmla="val 0"/>
                              <a:gd name="A3" fmla="val 0"/>
                            </a:gdLst>
                            <a:ahLst/>
                            <a:cxnLst/>
                            <a:pathLst>
                              <a:path w="87" h="336">
                                <a:moveTo>
                                  <a:pt x="0" y="336"/>
                                </a:moveTo>
                                <a:lnTo>
                                  <a:pt x="19" y="336"/>
                                </a:lnTo>
                                <a:lnTo>
                                  <a:pt x="34" y="326"/>
                                </a:lnTo>
                                <a:lnTo>
                                  <a:pt x="48" y="312"/>
                                </a:lnTo>
                                <a:lnTo>
                                  <a:pt x="58" y="293"/>
                                </a:lnTo>
                                <a:lnTo>
                                  <a:pt x="72" y="269"/>
                                </a:lnTo>
                                <a:lnTo>
                                  <a:pt x="77" y="245"/>
                                </a:lnTo>
                                <a:lnTo>
                                  <a:pt x="87" y="216"/>
                                </a:lnTo>
                                <a:lnTo>
                                  <a:pt x="87" y="120"/>
                                </a:lnTo>
                                <a:lnTo>
                                  <a:pt x="77" y="91"/>
                                </a:lnTo>
                                <a:lnTo>
                                  <a:pt x="72" y="67"/>
                                </a:lnTo>
                                <a:lnTo>
                                  <a:pt x="58" y="43"/>
                                </a:lnTo>
                                <a:lnTo>
                                  <a:pt x="48" y="24"/>
                                </a:lnTo>
                                <a:lnTo>
                                  <a:pt x="34" y="10"/>
                                </a:lnTo>
                                <a:lnTo>
                                  <a:pt x="19" y="0"/>
                                </a:lnTo>
                                <a:lnTo>
                                  <a:pt x="0" y="0"/>
                                </a:lnTo>
                              </a:path>
                            </a:pathLst>
                          </a:custGeom>
                          <a:noFill/>
                          <a:ln w="3048" cap="flat" cmpd="sng">
                            <a:solidFill>
                              <a:srgbClr val="000000"/>
                            </a:solidFill>
                            <a:prstDash val="solid"/>
                            <a:round/>
                            <a:headEnd type="none" w="med" len="med"/>
                            <a:tailEnd type="none" w="med" len="med"/>
                          </a:ln>
                        </wps:spPr>
                        <wps:bodyPr upright="1"/>
                      </wps:wsp>
                      <wps:wsp>
                        <wps:cNvPr id="98" name="任意多边形 114"/>
                        <wps:cNvSpPr/>
                        <wps:spPr>
                          <a:xfrm>
                            <a:off x="7471" y="6012"/>
                            <a:ext cx="87" cy="336"/>
                          </a:xfrm>
                          <a:custGeom>
                            <a:avLst/>
                            <a:gdLst>
                              <a:gd name="A1" fmla="val 0"/>
                              <a:gd name="A2" fmla="val 0"/>
                              <a:gd name="A3" fmla="val 0"/>
                            </a:gdLst>
                            <a:ahLst/>
                            <a:cxnLst/>
                            <a:pathLst>
                              <a:path w="87" h="336">
                                <a:moveTo>
                                  <a:pt x="87" y="336"/>
                                </a:moveTo>
                                <a:lnTo>
                                  <a:pt x="67" y="336"/>
                                </a:lnTo>
                                <a:lnTo>
                                  <a:pt x="53" y="326"/>
                                </a:lnTo>
                                <a:lnTo>
                                  <a:pt x="39" y="312"/>
                                </a:lnTo>
                                <a:lnTo>
                                  <a:pt x="29" y="293"/>
                                </a:lnTo>
                                <a:lnTo>
                                  <a:pt x="15" y="269"/>
                                </a:lnTo>
                                <a:lnTo>
                                  <a:pt x="10" y="245"/>
                                </a:lnTo>
                                <a:lnTo>
                                  <a:pt x="0" y="216"/>
                                </a:lnTo>
                                <a:lnTo>
                                  <a:pt x="0" y="120"/>
                                </a:lnTo>
                                <a:lnTo>
                                  <a:pt x="10" y="91"/>
                                </a:lnTo>
                                <a:lnTo>
                                  <a:pt x="15" y="67"/>
                                </a:lnTo>
                                <a:lnTo>
                                  <a:pt x="29" y="43"/>
                                </a:lnTo>
                                <a:lnTo>
                                  <a:pt x="39" y="24"/>
                                </a:lnTo>
                                <a:lnTo>
                                  <a:pt x="53" y="10"/>
                                </a:lnTo>
                                <a:lnTo>
                                  <a:pt x="67" y="0"/>
                                </a:lnTo>
                                <a:lnTo>
                                  <a:pt x="87" y="0"/>
                                </a:lnTo>
                              </a:path>
                            </a:pathLst>
                          </a:custGeom>
                          <a:noFill/>
                          <a:ln w="3048" cap="flat" cmpd="sng">
                            <a:solidFill>
                              <a:srgbClr val="000000"/>
                            </a:solidFill>
                            <a:prstDash val="solid"/>
                            <a:round/>
                            <a:headEnd type="none" w="med" len="med"/>
                            <a:tailEnd type="none" w="med" len="med"/>
                          </a:ln>
                        </wps:spPr>
                        <wps:bodyPr upright="1"/>
                      </wps:wsp>
                      <wps:wsp>
                        <wps:cNvPr id="99" name="直线 115"/>
                        <wps:cNvCnPr/>
                        <wps:spPr>
                          <a:xfrm>
                            <a:off x="8076" y="5196"/>
                            <a:ext cx="946" cy="0"/>
                          </a:xfrm>
                          <a:prstGeom prst="line">
                            <a:avLst/>
                          </a:prstGeom>
                          <a:ln w="3048" cap="flat" cmpd="sng">
                            <a:solidFill>
                              <a:srgbClr val="000000"/>
                            </a:solidFill>
                            <a:prstDash val="solid"/>
                            <a:headEnd type="none" w="med" len="med"/>
                            <a:tailEnd type="none" w="med" len="med"/>
                          </a:ln>
                        </wps:spPr>
                        <wps:bodyPr upright="1"/>
                      </wps:wsp>
                      <wps:wsp>
                        <wps:cNvPr id="100" name="直线 116"/>
                        <wps:cNvCnPr/>
                        <wps:spPr>
                          <a:xfrm>
                            <a:off x="9022" y="5196"/>
                            <a:ext cx="0" cy="984"/>
                          </a:xfrm>
                          <a:prstGeom prst="line">
                            <a:avLst/>
                          </a:prstGeom>
                          <a:ln w="3048" cap="flat" cmpd="sng">
                            <a:solidFill>
                              <a:srgbClr val="000000"/>
                            </a:solidFill>
                            <a:prstDash val="solid"/>
                            <a:headEnd type="none" w="med" len="med"/>
                            <a:tailEnd type="none" w="med" len="med"/>
                          </a:ln>
                        </wps:spPr>
                        <wps:bodyPr upright="1"/>
                      </wps:wsp>
                      <wps:wsp>
                        <wps:cNvPr id="101" name="直线 117"/>
                        <wps:cNvCnPr/>
                        <wps:spPr>
                          <a:xfrm flipH="1">
                            <a:off x="8662" y="6180"/>
                            <a:ext cx="360" cy="0"/>
                          </a:xfrm>
                          <a:prstGeom prst="line">
                            <a:avLst/>
                          </a:prstGeom>
                          <a:ln w="3048" cap="flat" cmpd="sng">
                            <a:solidFill>
                              <a:srgbClr val="000000"/>
                            </a:solidFill>
                            <a:prstDash val="solid"/>
                            <a:headEnd type="none" w="med" len="med"/>
                            <a:tailEnd type="none" w="med" len="med"/>
                          </a:ln>
                        </wps:spPr>
                        <wps:bodyPr upright="1"/>
                      </wps:wsp>
                      <wps:wsp>
                        <wps:cNvPr id="102" name="直线 118"/>
                        <wps:cNvCnPr/>
                        <wps:spPr>
                          <a:xfrm flipV="1">
                            <a:off x="7745" y="5782"/>
                            <a:ext cx="0" cy="230"/>
                          </a:xfrm>
                          <a:prstGeom prst="line">
                            <a:avLst/>
                          </a:prstGeom>
                          <a:ln w="3048" cap="flat" cmpd="sng">
                            <a:solidFill>
                              <a:srgbClr val="000000"/>
                            </a:solidFill>
                            <a:prstDash val="solid"/>
                            <a:headEnd type="none" w="med" len="med"/>
                            <a:tailEnd type="none" w="med" len="med"/>
                          </a:ln>
                        </wps:spPr>
                        <wps:bodyPr upright="1"/>
                      </wps:wsp>
                      <wps:wsp>
                        <wps:cNvPr id="103" name="直线 119"/>
                        <wps:cNvCnPr/>
                        <wps:spPr>
                          <a:xfrm flipH="1">
                            <a:off x="7202" y="5782"/>
                            <a:ext cx="543" cy="0"/>
                          </a:xfrm>
                          <a:prstGeom prst="line">
                            <a:avLst/>
                          </a:prstGeom>
                          <a:ln w="3048" cap="flat" cmpd="sng">
                            <a:solidFill>
                              <a:srgbClr val="000000"/>
                            </a:solidFill>
                            <a:prstDash val="solid"/>
                            <a:headEnd type="none" w="med" len="med"/>
                            <a:tailEnd type="none" w="med" len="med"/>
                          </a:ln>
                        </wps:spPr>
                        <wps:bodyPr upright="1"/>
                      </wps:wsp>
                      <wps:wsp>
                        <wps:cNvPr id="104" name="直线 120"/>
                        <wps:cNvCnPr/>
                        <wps:spPr>
                          <a:xfrm>
                            <a:off x="7202" y="5782"/>
                            <a:ext cx="0" cy="1132"/>
                          </a:xfrm>
                          <a:prstGeom prst="line">
                            <a:avLst/>
                          </a:prstGeom>
                          <a:ln w="3048" cap="flat" cmpd="sng">
                            <a:solidFill>
                              <a:srgbClr val="000000"/>
                            </a:solidFill>
                            <a:prstDash val="solid"/>
                            <a:headEnd type="none" w="med" len="med"/>
                            <a:tailEnd type="none" w="med" len="med"/>
                          </a:ln>
                        </wps:spPr>
                        <wps:bodyPr upright="1"/>
                      </wps:wsp>
                      <wps:wsp>
                        <wps:cNvPr id="105" name="直线 121"/>
                        <wps:cNvCnPr/>
                        <wps:spPr>
                          <a:xfrm flipH="1">
                            <a:off x="6761" y="6914"/>
                            <a:ext cx="441" cy="0"/>
                          </a:xfrm>
                          <a:prstGeom prst="line">
                            <a:avLst/>
                          </a:prstGeom>
                          <a:ln w="3048" cap="flat" cmpd="sng">
                            <a:solidFill>
                              <a:srgbClr val="000000"/>
                            </a:solidFill>
                            <a:prstDash val="solid"/>
                            <a:headEnd type="none" w="med" len="med"/>
                            <a:tailEnd type="none" w="med" len="med"/>
                          </a:ln>
                        </wps:spPr>
                        <wps:bodyPr upright="1"/>
                      </wps:wsp>
                      <wps:wsp>
                        <wps:cNvPr id="106" name="直线 122"/>
                        <wps:cNvCnPr/>
                        <wps:spPr>
                          <a:xfrm>
                            <a:off x="8393" y="6348"/>
                            <a:ext cx="0" cy="1632"/>
                          </a:xfrm>
                          <a:prstGeom prst="line">
                            <a:avLst/>
                          </a:prstGeom>
                          <a:ln w="3048" cap="flat" cmpd="sng">
                            <a:solidFill>
                              <a:srgbClr val="000000"/>
                            </a:solidFill>
                            <a:prstDash val="solid"/>
                            <a:headEnd type="none" w="med" len="med"/>
                            <a:tailEnd type="none" w="med" len="med"/>
                          </a:ln>
                        </wps:spPr>
                        <wps:bodyPr upright="1"/>
                      </wps:wsp>
                      <wps:wsp>
                        <wps:cNvPr id="107" name="直线 123"/>
                        <wps:cNvCnPr/>
                        <wps:spPr>
                          <a:xfrm>
                            <a:off x="2" y="9037"/>
                            <a:ext cx="3317" cy="0"/>
                          </a:xfrm>
                          <a:prstGeom prst="line">
                            <a:avLst/>
                          </a:prstGeom>
                          <a:ln w="1524" cap="flat" cmpd="sng">
                            <a:solidFill>
                              <a:srgbClr val="000000"/>
                            </a:solidFill>
                            <a:prstDash val="solid"/>
                            <a:headEnd type="none" w="med" len="med"/>
                            <a:tailEnd type="none" w="med" len="med"/>
                          </a:ln>
                        </wps:spPr>
                        <wps:bodyPr upright="1"/>
                      </wps:wsp>
                      <wps:wsp>
                        <wps:cNvPr id="108" name="直线 124"/>
                        <wps:cNvCnPr/>
                        <wps:spPr>
                          <a:xfrm flipV="1">
                            <a:off x="3319" y="7879"/>
                            <a:ext cx="0" cy="1157"/>
                          </a:xfrm>
                          <a:prstGeom prst="line">
                            <a:avLst/>
                          </a:prstGeom>
                          <a:ln w="3048" cap="flat" cmpd="sng">
                            <a:solidFill>
                              <a:srgbClr val="000000"/>
                            </a:solidFill>
                            <a:prstDash val="solid"/>
                            <a:headEnd type="none" w="med" len="med"/>
                            <a:tailEnd type="none" w="med" len="med"/>
                          </a:ln>
                        </wps:spPr>
                        <wps:bodyPr upright="1"/>
                      </wps:wsp>
                      <wps:wsp>
                        <wps:cNvPr id="109" name="直线 125"/>
                        <wps:cNvCnPr/>
                        <wps:spPr>
                          <a:xfrm>
                            <a:off x="3319" y="7879"/>
                            <a:ext cx="562" cy="0"/>
                          </a:xfrm>
                          <a:prstGeom prst="line">
                            <a:avLst/>
                          </a:prstGeom>
                          <a:ln w="3048" cap="flat" cmpd="sng">
                            <a:solidFill>
                              <a:srgbClr val="000000"/>
                            </a:solidFill>
                            <a:prstDash val="solid"/>
                            <a:headEnd type="none" w="med" len="med"/>
                            <a:tailEnd type="none" w="med" len="med"/>
                          </a:ln>
                        </wps:spPr>
                        <wps:bodyPr upright="1"/>
                      </wps:wsp>
                      <wps:wsp>
                        <wps:cNvPr id="110" name="直线 126"/>
                        <wps:cNvCnPr/>
                        <wps:spPr>
                          <a:xfrm>
                            <a:off x="3881" y="7879"/>
                            <a:ext cx="0" cy="351"/>
                          </a:xfrm>
                          <a:prstGeom prst="line">
                            <a:avLst/>
                          </a:prstGeom>
                          <a:ln w="3048" cap="flat" cmpd="sng">
                            <a:solidFill>
                              <a:srgbClr val="000000"/>
                            </a:solidFill>
                            <a:prstDash val="solid"/>
                            <a:headEnd type="none" w="med" len="med"/>
                            <a:tailEnd type="none" w="med" len="med"/>
                          </a:ln>
                        </wps:spPr>
                        <wps:bodyPr upright="1"/>
                      </wps:wsp>
                      <wps:wsp>
                        <wps:cNvPr id="111" name="直线 127"/>
                        <wps:cNvCnPr/>
                        <wps:spPr>
                          <a:xfrm flipH="1">
                            <a:off x="5954" y="2426"/>
                            <a:ext cx="2626" cy="0"/>
                          </a:xfrm>
                          <a:prstGeom prst="line">
                            <a:avLst/>
                          </a:prstGeom>
                          <a:ln w="3048" cap="flat" cmpd="sng">
                            <a:solidFill>
                              <a:srgbClr val="000000"/>
                            </a:solidFill>
                            <a:prstDash val="solid"/>
                            <a:headEnd type="none" w="med" len="med"/>
                            <a:tailEnd type="none" w="med" len="med"/>
                          </a:ln>
                        </wps:spPr>
                        <wps:bodyPr upright="1"/>
                      </wps:wsp>
                      <wps:wsp>
                        <wps:cNvPr id="112" name="直线 128"/>
                        <wps:cNvCnPr/>
                        <wps:spPr>
                          <a:xfrm>
                            <a:off x="5954" y="1750"/>
                            <a:ext cx="2626" cy="0"/>
                          </a:xfrm>
                          <a:prstGeom prst="line">
                            <a:avLst/>
                          </a:prstGeom>
                          <a:ln w="3048" cap="flat" cmpd="sng">
                            <a:solidFill>
                              <a:srgbClr val="000000"/>
                            </a:solidFill>
                            <a:prstDash val="solid"/>
                            <a:headEnd type="none" w="med" len="med"/>
                            <a:tailEnd type="none" w="med" len="med"/>
                          </a:ln>
                        </wps:spPr>
                        <wps:bodyPr upright="1"/>
                      </wps:wsp>
                      <wps:wsp>
                        <wps:cNvPr id="113" name="任意多边形 129"/>
                        <wps:cNvSpPr/>
                        <wps:spPr>
                          <a:xfrm>
                            <a:off x="5805" y="1749"/>
                            <a:ext cx="149" cy="677"/>
                          </a:xfrm>
                          <a:custGeom>
                            <a:avLst/>
                            <a:gdLst>
                              <a:gd name="A1" fmla="val 0"/>
                              <a:gd name="A2" fmla="val 0"/>
                              <a:gd name="A3" fmla="val 0"/>
                            </a:gdLst>
                            <a:ahLst/>
                            <a:cxnLst/>
                            <a:pathLst>
                              <a:path w="149" h="677">
                                <a:moveTo>
                                  <a:pt x="148" y="0"/>
                                </a:moveTo>
                                <a:lnTo>
                                  <a:pt x="72" y="86"/>
                                </a:lnTo>
                                <a:lnTo>
                                  <a:pt x="43" y="139"/>
                                </a:lnTo>
                                <a:lnTo>
                                  <a:pt x="9" y="249"/>
                                </a:lnTo>
                                <a:lnTo>
                                  <a:pt x="0" y="307"/>
                                </a:lnTo>
                                <a:lnTo>
                                  <a:pt x="0" y="364"/>
                                </a:lnTo>
                                <a:lnTo>
                                  <a:pt x="9" y="427"/>
                                </a:lnTo>
                                <a:lnTo>
                                  <a:pt x="43" y="537"/>
                                </a:lnTo>
                                <a:lnTo>
                                  <a:pt x="110" y="633"/>
                                </a:lnTo>
                                <a:lnTo>
                                  <a:pt x="148" y="676"/>
                                </a:lnTo>
                              </a:path>
                            </a:pathLst>
                          </a:custGeom>
                          <a:noFill/>
                          <a:ln w="3048" cap="flat" cmpd="sng">
                            <a:solidFill>
                              <a:srgbClr val="000000"/>
                            </a:solidFill>
                            <a:prstDash val="solid"/>
                            <a:round/>
                            <a:headEnd type="none" w="med" len="med"/>
                            <a:tailEnd type="none" w="med" len="med"/>
                          </a:ln>
                        </wps:spPr>
                        <wps:bodyPr upright="1"/>
                      </wps:wsp>
                      <wps:wsp>
                        <wps:cNvPr id="114" name="任意多边形 130"/>
                        <wps:cNvSpPr/>
                        <wps:spPr>
                          <a:xfrm>
                            <a:off x="8580" y="1749"/>
                            <a:ext cx="197" cy="677"/>
                          </a:xfrm>
                          <a:custGeom>
                            <a:avLst/>
                            <a:gdLst>
                              <a:gd name="A1" fmla="val 0"/>
                              <a:gd name="A2" fmla="val 0"/>
                              <a:gd name="A3" fmla="val 0"/>
                            </a:gdLst>
                            <a:ahLst/>
                            <a:cxnLst/>
                            <a:pathLst>
                              <a:path w="197" h="677">
                                <a:moveTo>
                                  <a:pt x="0" y="0"/>
                                </a:moveTo>
                                <a:lnTo>
                                  <a:pt x="86" y="72"/>
                                </a:lnTo>
                                <a:lnTo>
                                  <a:pt x="154" y="158"/>
                                </a:lnTo>
                                <a:lnTo>
                                  <a:pt x="187" y="259"/>
                                </a:lnTo>
                                <a:lnTo>
                                  <a:pt x="197" y="312"/>
                                </a:lnTo>
                                <a:lnTo>
                                  <a:pt x="197" y="364"/>
                                </a:lnTo>
                                <a:lnTo>
                                  <a:pt x="173" y="465"/>
                                </a:lnTo>
                                <a:lnTo>
                                  <a:pt x="125" y="561"/>
                                </a:lnTo>
                                <a:lnTo>
                                  <a:pt x="48" y="643"/>
                                </a:lnTo>
                                <a:lnTo>
                                  <a:pt x="0" y="676"/>
                                </a:lnTo>
                              </a:path>
                            </a:pathLst>
                          </a:custGeom>
                          <a:noFill/>
                          <a:ln w="3048" cap="flat" cmpd="sng">
                            <a:solidFill>
                              <a:srgbClr val="000000"/>
                            </a:solidFill>
                            <a:prstDash val="solid"/>
                            <a:round/>
                            <a:headEnd type="none" w="med" len="med"/>
                            <a:tailEnd type="none" w="med" len="med"/>
                          </a:ln>
                        </wps:spPr>
                        <wps:bodyPr upright="1"/>
                      </wps:wsp>
                      <wps:wsp>
                        <wps:cNvPr id="115" name="直线 131"/>
                        <wps:cNvCnPr/>
                        <wps:spPr>
                          <a:xfrm flipV="1">
                            <a:off x="6535" y="2426"/>
                            <a:ext cx="0" cy="1992"/>
                          </a:xfrm>
                          <a:prstGeom prst="line">
                            <a:avLst/>
                          </a:prstGeom>
                          <a:ln w="3048" cap="flat" cmpd="sng">
                            <a:solidFill>
                              <a:srgbClr val="000000"/>
                            </a:solidFill>
                            <a:prstDash val="solid"/>
                            <a:headEnd type="none" w="med" len="med"/>
                            <a:tailEnd type="none" w="med" len="med"/>
                          </a:ln>
                        </wps:spPr>
                        <wps:bodyPr upright="1"/>
                      </wps:wsp>
                      <wps:wsp>
                        <wps:cNvPr id="116" name="直线 132"/>
                        <wps:cNvCnPr/>
                        <wps:spPr>
                          <a:xfrm flipV="1">
                            <a:off x="6809" y="2426"/>
                            <a:ext cx="0" cy="1992"/>
                          </a:xfrm>
                          <a:prstGeom prst="line">
                            <a:avLst/>
                          </a:prstGeom>
                          <a:ln w="3048" cap="flat" cmpd="sng">
                            <a:solidFill>
                              <a:srgbClr val="000000"/>
                            </a:solidFill>
                            <a:prstDash val="solid"/>
                            <a:headEnd type="none" w="med" len="med"/>
                            <a:tailEnd type="none" w="med" len="med"/>
                          </a:ln>
                        </wps:spPr>
                        <wps:bodyPr upright="1"/>
                      </wps:wsp>
                      <wps:wsp>
                        <wps:cNvPr id="117" name="直线 133"/>
                        <wps:cNvCnPr/>
                        <wps:spPr>
                          <a:xfrm flipV="1">
                            <a:off x="7721" y="2426"/>
                            <a:ext cx="0" cy="1992"/>
                          </a:xfrm>
                          <a:prstGeom prst="line">
                            <a:avLst/>
                          </a:prstGeom>
                          <a:ln w="3048" cap="flat" cmpd="sng">
                            <a:solidFill>
                              <a:srgbClr val="000000"/>
                            </a:solidFill>
                            <a:prstDash val="solid"/>
                            <a:headEnd type="none" w="med" len="med"/>
                            <a:tailEnd type="none" w="med" len="med"/>
                          </a:ln>
                        </wps:spPr>
                        <wps:bodyPr upright="1"/>
                      </wps:wsp>
                      <wps:wsp>
                        <wps:cNvPr id="118" name="直线 134"/>
                        <wps:cNvCnPr/>
                        <wps:spPr>
                          <a:xfrm flipV="1">
                            <a:off x="7999" y="2426"/>
                            <a:ext cx="0" cy="1992"/>
                          </a:xfrm>
                          <a:prstGeom prst="line">
                            <a:avLst/>
                          </a:prstGeom>
                          <a:ln w="3048" cap="flat" cmpd="sng">
                            <a:solidFill>
                              <a:srgbClr val="000000"/>
                            </a:solidFill>
                            <a:prstDash val="solid"/>
                            <a:headEnd type="none" w="med" len="med"/>
                            <a:tailEnd type="none" w="med" len="med"/>
                          </a:ln>
                        </wps:spPr>
                        <wps:bodyPr upright="1"/>
                      </wps:wsp>
                      <wps:wsp>
                        <wps:cNvPr id="119" name="任意多边形 135"/>
                        <wps:cNvSpPr/>
                        <wps:spPr>
                          <a:xfrm>
                            <a:off x="3280" y="8292"/>
                            <a:ext cx="77" cy="44"/>
                          </a:xfrm>
                          <a:custGeom>
                            <a:avLst/>
                            <a:gdLst>
                              <a:gd name="A1" fmla="val 0"/>
                              <a:gd name="A2" fmla="val 0"/>
                              <a:gd name="A3" fmla="val 0"/>
                            </a:gdLst>
                            <a:ahLst/>
                            <a:cxnLst/>
                            <a:pathLst>
                              <a:path w="77" h="44">
                                <a:moveTo>
                                  <a:pt x="77" y="43"/>
                                </a:moveTo>
                                <a:lnTo>
                                  <a:pt x="77" y="24"/>
                                </a:lnTo>
                                <a:lnTo>
                                  <a:pt x="67" y="14"/>
                                </a:lnTo>
                                <a:lnTo>
                                  <a:pt x="53" y="5"/>
                                </a:lnTo>
                                <a:lnTo>
                                  <a:pt x="38" y="0"/>
                                </a:lnTo>
                                <a:lnTo>
                                  <a:pt x="24" y="5"/>
                                </a:lnTo>
                                <a:lnTo>
                                  <a:pt x="9" y="14"/>
                                </a:lnTo>
                                <a:lnTo>
                                  <a:pt x="5" y="24"/>
                                </a:lnTo>
                                <a:lnTo>
                                  <a:pt x="0" y="43"/>
                                </a:lnTo>
                              </a:path>
                            </a:pathLst>
                          </a:custGeom>
                          <a:noFill/>
                          <a:ln w="3048" cap="flat" cmpd="sng">
                            <a:solidFill>
                              <a:srgbClr val="000000"/>
                            </a:solidFill>
                            <a:prstDash val="solid"/>
                            <a:round/>
                            <a:headEnd type="none" w="med" len="med"/>
                            <a:tailEnd type="none" w="med" len="med"/>
                          </a:ln>
                        </wps:spPr>
                        <wps:bodyPr upright="1"/>
                      </wps:wsp>
                      <wps:wsp>
                        <wps:cNvPr id="120" name="直线 136"/>
                        <wps:cNvCnPr/>
                        <wps:spPr>
                          <a:xfrm flipV="1">
                            <a:off x="3972" y="3780"/>
                            <a:ext cx="0" cy="245"/>
                          </a:xfrm>
                          <a:prstGeom prst="line">
                            <a:avLst/>
                          </a:prstGeom>
                          <a:ln w="3048" cap="flat" cmpd="sng">
                            <a:solidFill>
                              <a:srgbClr val="000000"/>
                            </a:solidFill>
                            <a:prstDash val="solid"/>
                            <a:headEnd type="none" w="med" len="med"/>
                            <a:tailEnd type="none" w="med" len="med"/>
                          </a:ln>
                        </wps:spPr>
                        <wps:bodyPr upright="1"/>
                      </wps:wsp>
                      <wps:wsp>
                        <wps:cNvPr id="121" name="直线 137"/>
                        <wps:cNvCnPr/>
                        <wps:spPr>
                          <a:xfrm>
                            <a:off x="3972" y="3780"/>
                            <a:ext cx="710" cy="0"/>
                          </a:xfrm>
                          <a:prstGeom prst="line">
                            <a:avLst/>
                          </a:prstGeom>
                          <a:ln w="3048" cap="flat" cmpd="sng">
                            <a:solidFill>
                              <a:srgbClr val="000000"/>
                            </a:solidFill>
                            <a:prstDash val="solid"/>
                            <a:headEnd type="none" w="med" len="med"/>
                            <a:tailEnd type="none" w="med" len="med"/>
                          </a:ln>
                        </wps:spPr>
                        <wps:bodyPr upright="1"/>
                      </wps:wsp>
                      <wps:wsp>
                        <wps:cNvPr id="122" name="直线 138"/>
                        <wps:cNvCnPr/>
                        <wps:spPr>
                          <a:xfrm>
                            <a:off x="4759" y="3780"/>
                            <a:ext cx="485" cy="0"/>
                          </a:xfrm>
                          <a:prstGeom prst="line">
                            <a:avLst/>
                          </a:prstGeom>
                          <a:ln w="3048" cap="flat" cmpd="sng">
                            <a:solidFill>
                              <a:srgbClr val="000000"/>
                            </a:solidFill>
                            <a:prstDash val="solid"/>
                            <a:headEnd type="none" w="med" len="med"/>
                            <a:tailEnd type="none" w="med" len="med"/>
                          </a:ln>
                        </wps:spPr>
                        <wps:bodyPr upright="1"/>
                      </wps:wsp>
                      <wps:wsp>
                        <wps:cNvPr id="123" name="直线 139"/>
                        <wps:cNvCnPr/>
                        <wps:spPr>
                          <a:xfrm flipV="1">
                            <a:off x="5244" y="257"/>
                            <a:ext cx="0" cy="3523"/>
                          </a:xfrm>
                          <a:prstGeom prst="line">
                            <a:avLst/>
                          </a:prstGeom>
                          <a:ln w="3048" cap="flat" cmpd="sng">
                            <a:solidFill>
                              <a:srgbClr val="000000"/>
                            </a:solidFill>
                            <a:prstDash val="solid"/>
                            <a:headEnd type="none" w="med" len="med"/>
                            <a:tailEnd type="none" w="med" len="med"/>
                          </a:ln>
                        </wps:spPr>
                        <wps:bodyPr upright="1"/>
                      </wps:wsp>
                      <wps:wsp>
                        <wps:cNvPr id="124" name="直线 140"/>
                        <wps:cNvCnPr/>
                        <wps:spPr>
                          <a:xfrm>
                            <a:off x="5244" y="257"/>
                            <a:ext cx="3778" cy="0"/>
                          </a:xfrm>
                          <a:prstGeom prst="line">
                            <a:avLst/>
                          </a:prstGeom>
                          <a:ln w="3048" cap="flat" cmpd="sng">
                            <a:solidFill>
                              <a:srgbClr val="000000"/>
                            </a:solidFill>
                            <a:prstDash val="solid"/>
                            <a:headEnd type="none" w="med" len="med"/>
                            <a:tailEnd type="none" w="med" len="med"/>
                          </a:ln>
                        </wps:spPr>
                        <wps:bodyPr upright="1"/>
                      </wps:wsp>
                      <wps:wsp>
                        <wps:cNvPr id="125" name="任意多边形 141"/>
                        <wps:cNvSpPr/>
                        <wps:spPr>
                          <a:xfrm>
                            <a:off x="4682" y="3736"/>
                            <a:ext cx="77" cy="44"/>
                          </a:xfrm>
                          <a:custGeom>
                            <a:avLst/>
                            <a:gdLst>
                              <a:gd name="A1" fmla="val 0"/>
                              <a:gd name="A2" fmla="val 0"/>
                              <a:gd name="A3" fmla="val 0"/>
                            </a:gdLst>
                            <a:ahLst/>
                            <a:cxnLst/>
                            <a:pathLst>
                              <a:path w="77" h="44">
                                <a:moveTo>
                                  <a:pt x="77" y="43"/>
                                </a:moveTo>
                                <a:lnTo>
                                  <a:pt x="72" y="24"/>
                                </a:lnTo>
                                <a:lnTo>
                                  <a:pt x="63" y="14"/>
                                </a:lnTo>
                                <a:lnTo>
                                  <a:pt x="53" y="5"/>
                                </a:lnTo>
                                <a:lnTo>
                                  <a:pt x="39" y="0"/>
                                </a:lnTo>
                                <a:lnTo>
                                  <a:pt x="24" y="5"/>
                                </a:lnTo>
                                <a:lnTo>
                                  <a:pt x="10" y="14"/>
                                </a:lnTo>
                                <a:lnTo>
                                  <a:pt x="0" y="24"/>
                                </a:lnTo>
                                <a:lnTo>
                                  <a:pt x="0" y="43"/>
                                </a:lnTo>
                              </a:path>
                            </a:pathLst>
                          </a:custGeom>
                          <a:noFill/>
                          <a:ln w="3048" cap="flat" cmpd="sng">
                            <a:solidFill>
                              <a:srgbClr val="000000"/>
                            </a:solidFill>
                            <a:prstDash val="solid"/>
                            <a:round/>
                            <a:headEnd type="none" w="med" len="med"/>
                            <a:tailEnd type="none" w="med" len="med"/>
                          </a:ln>
                        </wps:spPr>
                        <wps:bodyPr upright="1"/>
                      </wps:wsp>
                      <wps:wsp>
                        <wps:cNvPr id="126" name="直线 142"/>
                        <wps:cNvCnPr/>
                        <wps:spPr>
                          <a:xfrm>
                            <a:off x="2" y="7568"/>
                            <a:ext cx="2981" cy="0"/>
                          </a:xfrm>
                          <a:prstGeom prst="line">
                            <a:avLst/>
                          </a:prstGeom>
                          <a:ln w="1524" cap="flat" cmpd="sng">
                            <a:solidFill>
                              <a:srgbClr val="000000"/>
                            </a:solidFill>
                            <a:prstDash val="solid"/>
                            <a:headEnd type="none" w="med" len="med"/>
                            <a:tailEnd type="none" w="med" len="med"/>
                          </a:ln>
                        </wps:spPr>
                        <wps:bodyPr upright="1"/>
                      </wps:wsp>
                      <wps:wsp>
                        <wps:cNvPr id="127" name="直线 143"/>
                        <wps:cNvCnPr/>
                        <wps:spPr>
                          <a:xfrm>
                            <a:off x="3060" y="7567"/>
                            <a:ext cx="898" cy="0"/>
                          </a:xfrm>
                          <a:prstGeom prst="line">
                            <a:avLst/>
                          </a:prstGeom>
                          <a:ln w="3048" cap="flat" cmpd="sng">
                            <a:solidFill>
                              <a:srgbClr val="000000"/>
                            </a:solidFill>
                            <a:prstDash val="solid"/>
                            <a:headEnd type="none" w="med" len="med"/>
                            <a:tailEnd type="none" w="med" len="med"/>
                          </a:ln>
                        </wps:spPr>
                        <wps:bodyPr upright="1"/>
                      </wps:wsp>
                      <wps:wsp>
                        <wps:cNvPr id="128" name="直线 144"/>
                        <wps:cNvCnPr/>
                        <wps:spPr>
                          <a:xfrm flipV="1">
                            <a:off x="3958" y="4913"/>
                            <a:ext cx="0" cy="2654"/>
                          </a:xfrm>
                          <a:prstGeom prst="line">
                            <a:avLst/>
                          </a:prstGeom>
                          <a:ln w="3048" cap="flat" cmpd="sng">
                            <a:solidFill>
                              <a:srgbClr val="000000"/>
                            </a:solidFill>
                            <a:prstDash val="solid"/>
                            <a:headEnd type="none" w="med" len="med"/>
                            <a:tailEnd type="none" w="med" len="med"/>
                          </a:ln>
                        </wps:spPr>
                        <wps:bodyPr upright="1"/>
                      </wps:wsp>
                      <wps:wsp>
                        <wps:cNvPr id="129" name="直线 145"/>
                        <wps:cNvCnPr/>
                        <wps:spPr>
                          <a:xfrm>
                            <a:off x="3958" y="4913"/>
                            <a:ext cx="532" cy="0"/>
                          </a:xfrm>
                          <a:prstGeom prst="line">
                            <a:avLst/>
                          </a:prstGeom>
                          <a:ln w="3048" cap="flat" cmpd="sng">
                            <a:solidFill>
                              <a:srgbClr val="000000"/>
                            </a:solidFill>
                            <a:prstDash val="solid"/>
                            <a:headEnd type="none" w="med" len="med"/>
                            <a:tailEnd type="none" w="med" len="med"/>
                          </a:ln>
                        </wps:spPr>
                        <wps:bodyPr upright="1"/>
                      </wps:wsp>
                      <wps:wsp>
                        <wps:cNvPr id="130" name="直线 146"/>
                        <wps:cNvCnPr/>
                        <wps:spPr>
                          <a:xfrm flipV="1">
                            <a:off x="4490" y="4207"/>
                            <a:ext cx="0" cy="706"/>
                          </a:xfrm>
                          <a:prstGeom prst="line">
                            <a:avLst/>
                          </a:prstGeom>
                          <a:ln w="3048" cap="flat" cmpd="sng">
                            <a:solidFill>
                              <a:srgbClr val="000000"/>
                            </a:solidFill>
                            <a:prstDash val="solid"/>
                            <a:headEnd type="none" w="med" len="med"/>
                            <a:tailEnd type="none" w="med" len="med"/>
                          </a:ln>
                        </wps:spPr>
                        <wps:bodyPr upright="1"/>
                      </wps:wsp>
                      <wps:wsp>
                        <wps:cNvPr id="131" name="直线 147"/>
                        <wps:cNvCnPr/>
                        <wps:spPr>
                          <a:xfrm flipH="1">
                            <a:off x="4212" y="4207"/>
                            <a:ext cx="278" cy="0"/>
                          </a:xfrm>
                          <a:prstGeom prst="line">
                            <a:avLst/>
                          </a:prstGeom>
                          <a:ln w="3048" cap="flat" cmpd="sng">
                            <a:solidFill>
                              <a:srgbClr val="000000"/>
                            </a:solidFill>
                            <a:prstDash val="solid"/>
                            <a:headEnd type="none" w="med" len="med"/>
                            <a:tailEnd type="none" w="med" len="med"/>
                          </a:ln>
                        </wps:spPr>
                        <wps:bodyPr upright="1"/>
                      </wps:wsp>
                      <wps:wsp>
                        <wps:cNvPr id="132" name="任意多边形 148"/>
                        <wps:cNvSpPr/>
                        <wps:spPr>
                          <a:xfrm>
                            <a:off x="2983" y="7528"/>
                            <a:ext cx="77" cy="39"/>
                          </a:xfrm>
                          <a:custGeom>
                            <a:avLst/>
                            <a:gdLst>
                              <a:gd name="A1" fmla="val 0"/>
                              <a:gd name="A2" fmla="val 0"/>
                              <a:gd name="A3" fmla="val 0"/>
                            </a:gdLst>
                            <a:ahLst/>
                            <a:cxnLst/>
                            <a:pathLst>
                              <a:path w="77" h="39">
                                <a:moveTo>
                                  <a:pt x="77" y="38"/>
                                </a:moveTo>
                                <a:lnTo>
                                  <a:pt x="72" y="24"/>
                                </a:lnTo>
                                <a:lnTo>
                                  <a:pt x="63" y="9"/>
                                </a:lnTo>
                                <a:lnTo>
                                  <a:pt x="53" y="0"/>
                                </a:lnTo>
                                <a:lnTo>
                                  <a:pt x="24" y="0"/>
                                </a:lnTo>
                                <a:lnTo>
                                  <a:pt x="10" y="9"/>
                                </a:lnTo>
                                <a:lnTo>
                                  <a:pt x="0" y="24"/>
                                </a:lnTo>
                                <a:lnTo>
                                  <a:pt x="0" y="38"/>
                                </a:lnTo>
                              </a:path>
                            </a:pathLst>
                          </a:custGeom>
                          <a:noFill/>
                          <a:ln w="3048" cap="flat" cmpd="sng">
                            <a:solidFill>
                              <a:srgbClr val="000000"/>
                            </a:solidFill>
                            <a:prstDash val="solid"/>
                            <a:round/>
                            <a:headEnd type="none" w="med" len="med"/>
                            <a:tailEnd type="none" w="med" len="med"/>
                          </a:ln>
                        </wps:spPr>
                        <wps:bodyPr upright="1"/>
                      </wps:wsp>
                      <wps:wsp>
                        <wps:cNvPr id="133" name="直线 149"/>
                        <wps:cNvCnPr/>
                        <wps:spPr>
                          <a:xfrm flipH="1" flipV="1">
                            <a:off x="3814" y="8561"/>
                            <a:ext cx="67" cy="38"/>
                          </a:xfrm>
                          <a:prstGeom prst="line">
                            <a:avLst/>
                          </a:prstGeom>
                          <a:ln w="3048" cap="flat" cmpd="sng">
                            <a:solidFill>
                              <a:srgbClr val="000000"/>
                            </a:solidFill>
                            <a:prstDash val="solid"/>
                            <a:headEnd type="none" w="med" len="med"/>
                            <a:tailEnd type="none" w="med" len="med"/>
                          </a:ln>
                        </wps:spPr>
                        <wps:bodyPr upright="1"/>
                      </wps:wsp>
                      <wps:wsp>
                        <wps:cNvPr id="134" name="直线 150"/>
                        <wps:cNvCnPr/>
                        <wps:spPr>
                          <a:xfrm flipV="1">
                            <a:off x="3814" y="8599"/>
                            <a:ext cx="67" cy="43"/>
                          </a:xfrm>
                          <a:prstGeom prst="line">
                            <a:avLst/>
                          </a:prstGeom>
                          <a:ln w="3048" cap="flat" cmpd="sng">
                            <a:solidFill>
                              <a:srgbClr val="000000"/>
                            </a:solidFill>
                            <a:prstDash val="solid"/>
                            <a:headEnd type="none" w="med" len="med"/>
                            <a:tailEnd type="none" w="med" len="med"/>
                          </a:ln>
                        </wps:spPr>
                        <wps:bodyPr upright="1"/>
                      </wps:wsp>
                      <wps:wsp>
                        <wps:cNvPr id="135" name="直线 151"/>
                        <wps:cNvCnPr/>
                        <wps:spPr>
                          <a:xfrm flipV="1">
                            <a:off x="3881" y="8561"/>
                            <a:ext cx="67" cy="38"/>
                          </a:xfrm>
                          <a:prstGeom prst="line">
                            <a:avLst/>
                          </a:prstGeom>
                          <a:ln w="3048" cap="flat" cmpd="sng">
                            <a:solidFill>
                              <a:srgbClr val="000000"/>
                            </a:solidFill>
                            <a:prstDash val="solid"/>
                            <a:headEnd type="none" w="med" len="med"/>
                            <a:tailEnd type="none" w="med" len="med"/>
                          </a:ln>
                        </wps:spPr>
                        <wps:bodyPr upright="1"/>
                      </wps:wsp>
                      <wps:wsp>
                        <wps:cNvPr id="136" name="直线 152"/>
                        <wps:cNvCnPr/>
                        <wps:spPr>
                          <a:xfrm flipH="1" flipV="1">
                            <a:off x="3881" y="8599"/>
                            <a:ext cx="67" cy="43"/>
                          </a:xfrm>
                          <a:prstGeom prst="line">
                            <a:avLst/>
                          </a:prstGeom>
                          <a:ln w="3048" cap="flat" cmpd="sng">
                            <a:solidFill>
                              <a:srgbClr val="000000"/>
                            </a:solidFill>
                            <a:prstDash val="solid"/>
                            <a:headEnd type="none" w="med" len="med"/>
                            <a:tailEnd type="none" w="med" len="med"/>
                          </a:ln>
                        </wps:spPr>
                        <wps:bodyPr upright="1"/>
                      </wps:wsp>
                      <wps:wsp>
                        <wps:cNvPr id="137" name="任意多边形 153"/>
                        <wps:cNvSpPr/>
                        <wps:spPr>
                          <a:xfrm>
                            <a:off x="3789" y="8560"/>
                            <a:ext cx="24" cy="82"/>
                          </a:xfrm>
                          <a:custGeom>
                            <a:avLst/>
                            <a:gdLst>
                              <a:gd name="A1" fmla="val 0"/>
                              <a:gd name="A2" fmla="val 0"/>
                              <a:gd name="A3" fmla="val 0"/>
                            </a:gdLst>
                            <a:ahLst/>
                            <a:cxnLst/>
                            <a:pathLst>
                              <a:path w="24" h="82">
                                <a:moveTo>
                                  <a:pt x="24" y="0"/>
                                </a:moveTo>
                                <a:lnTo>
                                  <a:pt x="19" y="0"/>
                                </a:lnTo>
                                <a:lnTo>
                                  <a:pt x="19" y="5"/>
                                </a:lnTo>
                                <a:lnTo>
                                  <a:pt x="14" y="5"/>
                                </a:lnTo>
                                <a:lnTo>
                                  <a:pt x="9" y="9"/>
                                </a:lnTo>
                                <a:lnTo>
                                  <a:pt x="4" y="14"/>
                                </a:lnTo>
                                <a:lnTo>
                                  <a:pt x="4" y="29"/>
                                </a:lnTo>
                                <a:lnTo>
                                  <a:pt x="0" y="38"/>
                                </a:lnTo>
                                <a:lnTo>
                                  <a:pt x="0" y="43"/>
                                </a:lnTo>
                                <a:lnTo>
                                  <a:pt x="4" y="48"/>
                                </a:lnTo>
                                <a:lnTo>
                                  <a:pt x="4" y="62"/>
                                </a:lnTo>
                                <a:lnTo>
                                  <a:pt x="9" y="67"/>
                                </a:lnTo>
                                <a:lnTo>
                                  <a:pt x="14" y="72"/>
                                </a:lnTo>
                                <a:lnTo>
                                  <a:pt x="19" y="77"/>
                                </a:lnTo>
                                <a:lnTo>
                                  <a:pt x="24" y="81"/>
                                </a:lnTo>
                              </a:path>
                            </a:pathLst>
                          </a:custGeom>
                          <a:noFill/>
                          <a:ln w="3048" cap="flat" cmpd="sng">
                            <a:solidFill>
                              <a:srgbClr val="000000"/>
                            </a:solidFill>
                            <a:prstDash val="solid"/>
                            <a:round/>
                            <a:headEnd type="none" w="med" len="med"/>
                            <a:tailEnd type="none" w="med" len="med"/>
                          </a:ln>
                        </wps:spPr>
                        <wps:bodyPr upright="1"/>
                      </wps:wsp>
                      <wps:wsp>
                        <wps:cNvPr id="138" name="任意多边形 154"/>
                        <wps:cNvSpPr/>
                        <wps:spPr>
                          <a:xfrm>
                            <a:off x="3948" y="8560"/>
                            <a:ext cx="20" cy="82"/>
                          </a:xfrm>
                          <a:custGeom>
                            <a:avLst/>
                            <a:gdLst>
                              <a:gd name="A1" fmla="val 0"/>
                              <a:gd name="A2" fmla="val 0"/>
                              <a:gd name="A3" fmla="val 0"/>
                            </a:gdLst>
                            <a:ahLst/>
                            <a:cxnLst/>
                            <a:pathLst>
                              <a:path w="20" h="82">
                                <a:moveTo>
                                  <a:pt x="0" y="0"/>
                                </a:moveTo>
                                <a:lnTo>
                                  <a:pt x="5" y="0"/>
                                </a:lnTo>
                                <a:lnTo>
                                  <a:pt x="5" y="5"/>
                                </a:lnTo>
                                <a:lnTo>
                                  <a:pt x="10" y="5"/>
                                </a:lnTo>
                                <a:lnTo>
                                  <a:pt x="14" y="9"/>
                                </a:lnTo>
                                <a:lnTo>
                                  <a:pt x="14" y="14"/>
                                </a:lnTo>
                                <a:lnTo>
                                  <a:pt x="19" y="24"/>
                                </a:lnTo>
                                <a:lnTo>
                                  <a:pt x="19" y="57"/>
                                </a:lnTo>
                                <a:lnTo>
                                  <a:pt x="14" y="62"/>
                                </a:lnTo>
                                <a:lnTo>
                                  <a:pt x="14" y="67"/>
                                </a:lnTo>
                                <a:lnTo>
                                  <a:pt x="10" y="72"/>
                                </a:lnTo>
                                <a:lnTo>
                                  <a:pt x="5" y="77"/>
                                </a:lnTo>
                                <a:lnTo>
                                  <a:pt x="0" y="81"/>
                                </a:lnTo>
                              </a:path>
                            </a:pathLst>
                          </a:custGeom>
                          <a:noFill/>
                          <a:ln w="3048" cap="flat" cmpd="sng">
                            <a:solidFill>
                              <a:srgbClr val="000000"/>
                            </a:solidFill>
                            <a:prstDash val="solid"/>
                            <a:round/>
                            <a:headEnd type="none" w="med" len="med"/>
                            <a:tailEnd type="none" w="med" len="med"/>
                          </a:ln>
                        </wps:spPr>
                        <wps:bodyPr upright="1"/>
                      </wps:wsp>
                      <wps:wsp>
                        <wps:cNvPr id="139" name="直线 155"/>
                        <wps:cNvCnPr/>
                        <wps:spPr>
                          <a:xfrm>
                            <a:off x="7270" y="1750"/>
                            <a:ext cx="0" cy="676"/>
                          </a:xfrm>
                          <a:prstGeom prst="line">
                            <a:avLst/>
                          </a:prstGeom>
                          <a:ln w="3048" cap="flat" cmpd="sng">
                            <a:solidFill>
                              <a:srgbClr val="000000"/>
                            </a:solidFill>
                            <a:prstDash val="solid"/>
                            <a:headEnd type="none" w="med" len="med"/>
                            <a:tailEnd type="none" w="med" len="med"/>
                          </a:ln>
                        </wps:spPr>
                        <wps:bodyPr upright="1"/>
                      </wps:wsp>
                      <wps:wsp>
                        <wps:cNvPr id="140" name="直线 156"/>
                        <wps:cNvCnPr/>
                        <wps:spPr>
                          <a:xfrm flipV="1">
                            <a:off x="6588" y="1265"/>
                            <a:ext cx="0" cy="485"/>
                          </a:xfrm>
                          <a:prstGeom prst="line">
                            <a:avLst/>
                          </a:prstGeom>
                          <a:ln w="3048" cap="flat" cmpd="sng">
                            <a:solidFill>
                              <a:srgbClr val="000000"/>
                            </a:solidFill>
                            <a:prstDash val="solid"/>
                            <a:headEnd type="none" w="med" len="med"/>
                            <a:tailEnd type="none" w="med" len="med"/>
                          </a:ln>
                        </wps:spPr>
                        <wps:bodyPr upright="1"/>
                      </wps:wsp>
                      <wps:wsp>
                        <wps:cNvPr id="141" name="直线 157"/>
                        <wps:cNvCnPr/>
                        <wps:spPr>
                          <a:xfrm>
                            <a:off x="6588" y="1265"/>
                            <a:ext cx="1320" cy="0"/>
                          </a:xfrm>
                          <a:prstGeom prst="line">
                            <a:avLst/>
                          </a:prstGeom>
                          <a:ln w="3048" cap="flat" cmpd="sng">
                            <a:solidFill>
                              <a:srgbClr val="000000"/>
                            </a:solidFill>
                            <a:prstDash val="solid"/>
                            <a:headEnd type="none" w="med" len="med"/>
                            <a:tailEnd type="none" w="med" len="med"/>
                          </a:ln>
                        </wps:spPr>
                        <wps:bodyPr upright="1"/>
                      </wps:wsp>
                      <wps:wsp>
                        <wps:cNvPr id="142" name="直线 158"/>
                        <wps:cNvCnPr/>
                        <wps:spPr>
                          <a:xfrm>
                            <a:off x="7985" y="1265"/>
                            <a:ext cx="1037" cy="0"/>
                          </a:xfrm>
                          <a:prstGeom prst="line">
                            <a:avLst/>
                          </a:prstGeom>
                          <a:ln w="3048" cap="flat" cmpd="sng">
                            <a:solidFill>
                              <a:srgbClr val="000000"/>
                            </a:solidFill>
                            <a:prstDash val="solid"/>
                            <a:headEnd type="none" w="med" len="med"/>
                            <a:tailEnd type="none" w="med" len="med"/>
                          </a:ln>
                        </wps:spPr>
                        <wps:bodyPr upright="1"/>
                      </wps:wsp>
                      <wps:wsp>
                        <wps:cNvPr id="143" name="直线 159"/>
                        <wps:cNvCnPr/>
                        <wps:spPr>
                          <a:xfrm flipV="1">
                            <a:off x="7946" y="1265"/>
                            <a:ext cx="0" cy="485"/>
                          </a:xfrm>
                          <a:prstGeom prst="line">
                            <a:avLst/>
                          </a:prstGeom>
                          <a:ln w="3048" cap="flat" cmpd="sng">
                            <a:solidFill>
                              <a:srgbClr val="000000"/>
                            </a:solidFill>
                            <a:prstDash val="solid"/>
                            <a:headEnd type="none" w="med" len="med"/>
                            <a:tailEnd type="none" w="med" len="med"/>
                          </a:ln>
                        </wps:spPr>
                        <wps:bodyPr upright="1"/>
                      </wps:wsp>
                      <wps:wsp>
                        <wps:cNvPr id="144" name="直线 160"/>
                        <wps:cNvCnPr/>
                        <wps:spPr>
                          <a:xfrm>
                            <a:off x="7946" y="780"/>
                            <a:ext cx="0" cy="485"/>
                          </a:xfrm>
                          <a:prstGeom prst="line">
                            <a:avLst/>
                          </a:prstGeom>
                          <a:ln w="3048" cap="flat" cmpd="sng">
                            <a:solidFill>
                              <a:srgbClr val="000000"/>
                            </a:solidFill>
                            <a:prstDash val="solid"/>
                            <a:headEnd type="none" w="med" len="med"/>
                            <a:tailEnd type="none" w="med" len="med"/>
                          </a:ln>
                        </wps:spPr>
                        <wps:bodyPr upright="1"/>
                      </wps:wsp>
                      <wps:wsp>
                        <wps:cNvPr id="145" name="直线 161"/>
                        <wps:cNvCnPr/>
                        <wps:spPr>
                          <a:xfrm>
                            <a:off x="7946" y="780"/>
                            <a:ext cx="1076" cy="0"/>
                          </a:xfrm>
                          <a:prstGeom prst="line">
                            <a:avLst/>
                          </a:prstGeom>
                          <a:ln w="3048" cap="flat" cmpd="sng">
                            <a:solidFill>
                              <a:srgbClr val="000000"/>
                            </a:solidFill>
                            <a:prstDash val="solid"/>
                            <a:headEnd type="none" w="med" len="med"/>
                            <a:tailEnd type="none" w="med" len="med"/>
                          </a:ln>
                        </wps:spPr>
                        <wps:bodyPr upright="1"/>
                      </wps:wsp>
                      <wps:wsp>
                        <wps:cNvPr id="146" name="任意多边形 162"/>
                        <wps:cNvSpPr/>
                        <wps:spPr>
                          <a:xfrm>
                            <a:off x="7908" y="1226"/>
                            <a:ext cx="77" cy="39"/>
                          </a:xfrm>
                          <a:custGeom>
                            <a:avLst/>
                            <a:gdLst>
                              <a:gd name="A1" fmla="val 0"/>
                              <a:gd name="A2" fmla="val 0"/>
                              <a:gd name="A3" fmla="val 0"/>
                            </a:gdLst>
                            <a:ahLst/>
                            <a:cxnLst/>
                            <a:pathLst>
                              <a:path w="77" h="39">
                                <a:moveTo>
                                  <a:pt x="77" y="39"/>
                                </a:moveTo>
                                <a:lnTo>
                                  <a:pt x="77" y="24"/>
                                </a:lnTo>
                                <a:lnTo>
                                  <a:pt x="67" y="10"/>
                                </a:lnTo>
                                <a:lnTo>
                                  <a:pt x="53" y="0"/>
                                </a:lnTo>
                                <a:lnTo>
                                  <a:pt x="24" y="0"/>
                                </a:lnTo>
                                <a:lnTo>
                                  <a:pt x="10" y="10"/>
                                </a:lnTo>
                                <a:lnTo>
                                  <a:pt x="5" y="24"/>
                                </a:lnTo>
                                <a:lnTo>
                                  <a:pt x="0" y="39"/>
                                </a:lnTo>
                              </a:path>
                            </a:pathLst>
                          </a:custGeom>
                          <a:noFill/>
                          <a:ln w="3048" cap="flat" cmpd="sng">
                            <a:solidFill>
                              <a:srgbClr val="000000"/>
                            </a:solidFill>
                            <a:prstDash val="solid"/>
                            <a:round/>
                            <a:headEnd type="none" w="med" len="med"/>
                            <a:tailEnd type="none" w="med" len="med"/>
                          </a:ln>
                        </wps:spPr>
                        <wps:bodyPr upright="1"/>
                      </wps:wsp>
                      <wps:wsp>
                        <wps:cNvPr id="147" name="任意多边形 163"/>
                        <wps:cNvSpPr/>
                        <wps:spPr>
                          <a:xfrm>
                            <a:off x="2992" y="5738"/>
                            <a:ext cx="58" cy="116"/>
                          </a:xfrm>
                          <a:custGeom>
                            <a:avLst/>
                            <a:gdLst>
                              <a:gd name="A1" fmla="val 0"/>
                              <a:gd name="A2" fmla="val 0"/>
                              <a:gd name="A3" fmla="val 0"/>
                            </a:gdLst>
                            <a:ahLst/>
                            <a:cxnLst/>
                            <a:pathLst>
                              <a:path w="58" h="116">
                                <a:moveTo>
                                  <a:pt x="57" y="0"/>
                                </a:moveTo>
                                <a:lnTo>
                                  <a:pt x="0" y="0"/>
                                </a:lnTo>
                                <a:lnTo>
                                  <a:pt x="29" y="116"/>
                                </a:lnTo>
                                <a:lnTo>
                                  <a:pt x="57" y="0"/>
                                </a:lnTo>
                                <a:close/>
                              </a:path>
                            </a:pathLst>
                          </a:custGeom>
                          <a:solidFill>
                            <a:srgbClr val="000000"/>
                          </a:solidFill>
                          <a:ln>
                            <a:noFill/>
                          </a:ln>
                        </wps:spPr>
                        <wps:bodyPr upright="1"/>
                      </wps:wsp>
                      <wps:wsp>
                        <wps:cNvPr id="148" name="任意多边形 164"/>
                        <wps:cNvSpPr/>
                        <wps:spPr>
                          <a:xfrm>
                            <a:off x="2992" y="5738"/>
                            <a:ext cx="58" cy="116"/>
                          </a:xfrm>
                          <a:custGeom>
                            <a:avLst/>
                            <a:gdLst>
                              <a:gd name="A1" fmla="val 0"/>
                              <a:gd name="A2" fmla="val 0"/>
                              <a:gd name="A3" fmla="val 0"/>
                            </a:gdLst>
                            <a:ahLst/>
                            <a:cxnLst/>
                            <a:pathLst>
                              <a:path w="58" h="116">
                                <a:moveTo>
                                  <a:pt x="29" y="116"/>
                                </a:moveTo>
                                <a:lnTo>
                                  <a:pt x="0" y="0"/>
                                </a:lnTo>
                                <a:lnTo>
                                  <a:pt x="57" y="0"/>
                                </a:lnTo>
                                <a:lnTo>
                                  <a:pt x="29" y="116"/>
                                </a:lnTo>
                                <a:close/>
                              </a:path>
                            </a:pathLst>
                          </a:custGeom>
                          <a:noFill/>
                          <a:ln w="3048" cap="flat" cmpd="sng">
                            <a:solidFill>
                              <a:srgbClr val="000000"/>
                            </a:solidFill>
                            <a:prstDash val="solid"/>
                            <a:round/>
                            <a:headEnd type="none" w="med" len="med"/>
                            <a:tailEnd type="none" w="med" len="med"/>
                          </a:ln>
                        </wps:spPr>
                        <wps:bodyPr upright="1"/>
                      </wps:wsp>
                      <wps:wsp>
                        <wps:cNvPr id="149" name="任意多边形 165"/>
                        <wps:cNvSpPr/>
                        <wps:spPr>
                          <a:xfrm>
                            <a:off x="3852" y="8114"/>
                            <a:ext cx="58" cy="116"/>
                          </a:xfrm>
                          <a:custGeom>
                            <a:avLst/>
                            <a:gdLst>
                              <a:gd name="A1" fmla="val 0"/>
                              <a:gd name="A2" fmla="val 0"/>
                              <a:gd name="A3" fmla="val 0"/>
                            </a:gdLst>
                            <a:ahLst/>
                            <a:cxnLst/>
                            <a:pathLst>
                              <a:path w="58" h="116">
                                <a:moveTo>
                                  <a:pt x="58" y="0"/>
                                </a:moveTo>
                                <a:lnTo>
                                  <a:pt x="0" y="0"/>
                                </a:lnTo>
                                <a:lnTo>
                                  <a:pt x="29" y="116"/>
                                </a:lnTo>
                                <a:lnTo>
                                  <a:pt x="58" y="0"/>
                                </a:lnTo>
                                <a:close/>
                              </a:path>
                            </a:pathLst>
                          </a:custGeom>
                          <a:solidFill>
                            <a:srgbClr val="000000"/>
                          </a:solidFill>
                          <a:ln>
                            <a:noFill/>
                          </a:ln>
                        </wps:spPr>
                        <wps:bodyPr upright="1"/>
                      </wps:wsp>
                      <wps:wsp>
                        <wps:cNvPr id="150" name="任意多边形 166"/>
                        <wps:cNvSpPr/>
                        <wps:spPr>
                          <a:xfrm>
                            <a:off x="3852" y="8114"/>
                            <a:ext cx="58" cy="116"/>
                          </a:xfrm>
                          <a:custGeom>
                            <a:avLst/>
                            <a:gdLst>
                              <a:gd name="A1" fmla="val 0"/>
                              <a:gd name="A2" fmla="val 0"/>
                              <a:gd name="A3" fmla="val 0"/>
                            </a:gdLst>
                            <a:ahLst/>
                            <a:cxnLst/>
                            <a:pathLst>
                              <a:path w="58" h="116">
                                <a:moveTo>
                                  <a:pt x="29" y="116"/>
                                </a:moveTo>
                                <a:lnTo>
                                  <a:pt x="0" y="0"/>
                                </a:lnTo>
                                <a:lnTo>
                                  <a:pt x="58" y="0"/>
                                </a:lnTo>
                                <a:lnTo>
                                  <a:pt x="29" y="116"/>
                                </a:lnTo>
                                <a:close/>
                              </a:path>
                            </a:pathLst>
                          </a:custGeom>
                          <a:noFill/>
                          <a:ln w="3048" cap="flat" cmpd="sng">
                            <a:solidFill>
                              <a:srgbClr val="000000"/>
                            </a:solidFill>
                            <a:prstDash val="solid"/>
                            <a:round/>
                            <a:headEnd type="none" w="med" len="med"/>
                            <a:tailEnd type="none" w="med" len="med"/>
                          </a:ln>
                        </wps:spPr>
                        <wps:bodyPr upright="1"/>
                      </wps:wsp>
                      <wps:wsp>
                        <wps:cNvPr id="151" name="任意多边形 167"/>
                        <wps:cNvSpPr/>
                        <wps:spPr>
                          <a:xfrm>
                            <a:off x="6501" y="4303"/>
                            <a:ext cx="63" cy="116"/>
                          </a:xfrm>
                          <a:custGeom>
                            <a:avLst/>
                            <a:gdLst>
                              <a:gd name="A1" fmla="val 0"/>
                              <a:gd name="A2" fmla="val 0"/>
                              <a:gd name="A3" fmla="val 0"/>
                            </a:gdLst>
                            <a:ahLst/>
                            <a:cxnLst/>
                            <a:pathLst>
                              <a:path w="63" h="116">
                                <a:moveTo>
                                  <a:pt x="62" y="0"/>
                                </a:moveTo>
                                <a:lnTo>
                                  <a:pt x="0" y="0"/>
                                </a:lnTo>
                                <a:lnTo>
                                  <a:pt x="33" y="115"/>
                                </a:lnTo>
                                <a:lnTo>
                                  <a:pt x="62" y="0"/>
                                </a:lnTo>
                                <a:close/>
                              </a:path>
                            </a:pathLst>
                          </a:custGeom>
                          <a:solidFill>
                            <a:srgbClr val="000000"/>
                          </a:solidFill>
                          <a:ln>
                            <a:noFill/>
                          </a:ln>
                        </wps:spPr>
                        <wps:bodyPr upright="1"/>
                      </wps:wsp>
                      <wps:wsp>
                        <wps:cNvPr id="152" name="任意多边形 168"/>
                        <wps:cNvSpPr/>
                        <wps:spPr>
                          <a:xfrm>
                            <a:off x="6501" y="4303"/>
                            <a:ext cx="63" cy="116"/>
                          </a:xfrm>
                          <a:custGeom>
                            <a:avLst/>
                            <a:gdLst>
                              <a:gd name="A1" fmla="val 0"/>
                              <a:gd name="A2" fmla="val 0"/>
                              <a:gd name="A3" fmla="val 0"/>
                            </a:gdLst>
                            <a:ahLst/>
                            <a:cxnLst/>
                            <a:pathLst>
                              <a:path w="63" h="116">
                                <a:moveTo>
                                  <a:pt x="33" y="115"/>
                                </a:moveTo>
                                <a:lnTo>
                                  <a:pt x="0" y="0"/>
                                </a:lnTo>
                                <a:lnTo>
                                  <a:pt x="62" y="0"/>
                                </a:lnTo>
                                <a:lnTo>
                                  <a:pt x="33" y="115"/>
                                </a:lnTo>
                                <a:close/>
                              </a:path>
                            </a:pathLst>
                          </a:custGeom>
                          <a:noFill/>
                          <a:ln w="3048" cap="flat" cmpd="sng">
                            <a:solidFill>
                              <a:srgbClr val="000000"/>
                            </a:solidFill>
                            <a:prstDash val="solid"/>
                            <a:round/>
                            <a:headEnd type="none" w="med" len="med"/>
                            <a:tailEnd type="none" w="med" len="med"/>
                          </a:ln>
                        </wps:spPr>
                        <wps:bodyPr upright="1"/>
                      </wps:wsp>
                      <wps:wsp>
                        <wps:cNvPr id="153" name="任意多边形 169"/>
                        <wps:cNvSpPr/>
                        <wps:spPr>
                          <a:xfrm>
                            <a:off x="7692" y="4303"/>
                            <a:ext cx="63" cy="116"/>
                          </a:xfrm>
                          <a:custGeom>
                            <a:avLst/>
                            <a:gdLst>
                              <a:gd name="A1" fmla="val 0"/>
                              <a:gd name="A2" fmla="val 0"/>
                              <a:gd name="A3" fmla="val 0"/>
                            </a:gdLst>
                            <a:ahLst/>
                            <a:cxnLst/>
                            <a:pathLst>
                              <a:path w="63" h="116">
                                <a:moveTo>
                                  <a:pt x="62" y="0"/>
                                </a:moveTo>
                                <a:lnTo>
                                  <a:pt x="0" y="0"/>
                                </a:lnTo>
                                <a:lnTo>
                                  <a:pt x="29" y="115"/>
                                </a:lnTo>
                                <a:lnTo>
                                  <a:pt x="62" y="0"/>
                                </a:lnTo>
                                <a:close/>
                              </a:path>
                            </a:pathLst>
                          </a:custGeom>
                          <a:solidFill>
                            <a:srgbClr val="000000"/>
                          </a:solidFill>
                          <a:ln>
                            <a:noFill/>
                          </a:ln>
                        </wps:spPr>
                        <wps:bodyPr upright="1"/>
                      </wps:wsp>
                      <wps:wsp>
                        <wps:cNvPr id="154" name="任意多边形 170"/>
                        <wps:cNvSpPr/>
                        <wps:spPr>
                          <a:xfrm>
                            <a:off x="7692" y="4303"/>
                            <a:ext cx="63" cy="116"/>
                          </a:xfrm>
                          <a:custGeom>
                            <a:avLst/>
                            <a:gdLst>
                              <a:gd name="A1" fmla="val 0"/>
                              <a:gd name="A2" fmla="val 0"/>
                              <a:gd name="A3" fmla="val 0"/>
                            </a:gdLst>
                            <a:ahLst/>
                            <a:cxnLst/>
                            <a:pathLst>
                              <a:path w="63" h="116">
                                <a:moveTo>
                                  <a:pt x="29" y="115"/>
                                </a:moveTo>
                                <a:lnTo>
                                  <a:pt x="0" y="0"/>
                                </a:lnTo>
                                <a:lnTo>
                                  <a:pt x="62" y="0"/>
                                </a:lnTo>
                                <a:lnTo>
                                  <a:pt x="29" y="115"/>
                                </a:lnTo>
                                <a:close/>
                              </a:path>
                            </a:pathLst>
                          </a:custGeom>
                          <a:noFill/>
                          <a:ln w="3048" cap="flat" cmpd="sng">
                            <a:solidFill>
                              <a:srgbClr val="000000"/>
                            </a:solidFill>
                            <a:prstDash val="solid"/>
                            <a:round/>
                            <a:headEnd type="none" w="med" len="med"/>
                            <a:tailEnd type="none" w="med" len="med"/>
                          </a:ln>
                        </wps:spPr>
                        <wps:bodyPr upright="1"/>
                      </wps:wsp>
                      <wps:wsp>
                        <wps:cNvPr id="155" name="任意多边形 171"/>
                        <wps:cNvSpPr/>
                        <wps:spPr>
                          <a:xfrm>
                            <a:off x="8364" y="7869"/>
                            <a:ext cx="58" cy="111"/>
                          </a:xfrm>
                          <a:custGeom>
                            <a:avLst/>
                            <a:gdLst>
                              <a:gd name="A1" fmla="val 0"/>
                              <a:gd name="A2" fmla="val 0"/>
                              <a:gd name="A3" fmla="val 0"/>
                            </a:gdLst>
                            <a:ahLst/>
                            <a:cxnLst/>
                            <a:pathLst>
                              <a:path w="58" h="111">
                                <a:moveTo>
                                  <a:pt x="58" y="0"/>
                                </a:moveTo>
                                <a:lnTo>
                                  <a:pt x="0" y="0"/>
                                </a:lnTo>
                                <a:lnTo>
                                  <a:pt x="29" y="110"/>
                                </a:lnTo>
                                <a:lnTo>
                                  <a:pt x="58" y="0"/>
                                </a:lnTo>
                                <a:close/>
                              </a:path>
                            </a:pathLst>
                          </a:custGeom>
                          <a:solidFill>
                            <a:srgbClr val="000000"/>
                          </a:solidFill>
                          <a:ln>
                            <a:noFill/>
                          </a:ln>
                        </wps:spPr>
                        <wps:bodyPr upright="1"/>
                      </wps:wsp>
                      <wps:wsp>
                        <wps:cNvPr id="156" name="任意多边形 172"/>
                        <wps:cNvSpPr/>
                        <wps:spPr>
                          <a:xfrm>
                            <a:off x="8364" y="7869"/>
                            <a:ext cx="58" cy="111"/>
                          </a:xfrm>
                          <a:custGeom>
                            <a:avLst/>
                            <a:gdLst>
                              <a:gd name="A1" fmla="val 0"/>
                              <a:gd name="A2" fmla="val 0"/>
                              <a:gd name="A3" fmla="val 0"/>
                            </a:gdLst>
                            <a:ahLst/>
                            <a:cxnLst/>
                            <a:pathLst>
                              <a:path w="58" h="111">
                                <a:moveTo>
                                  <a:pt x="29" y="110"/>
                                </a:moveTo>
                                <a:lnTo>
                                  <a:pt x="0" y="0"/>
                                </a:lnTo>
                                <a:lnTo>
                                  <a:pt x="58" y="0"/>
                                </a:lnTo>
                                <a:lnTo>
                                  <a:pt x="29" y="110"/>
                                </a:lnTo>
                                <a:close/>
                              </a:path>
                            </a:pathLst>
                          </a:custGeom>
                          <a:noFill/>
                          <a:ln w="3048" cap="flat" cmpd="sng">
                            <a:solidFill>
                              <a:srgbClr val="000000"/>
                            </a:solidFill>
                            <a:prstDash val="solid"/>
                            <a:round/>
                            <a:headEnd type="none" w="med" len="med"/>
                            <a:tailEnd type="none" w="med" len="med"/>
                          </a:ln>
                        </wps:spPr>
                        <wps:bodyPr upright="1"/>
                      </wps:wsp>
                      <wps:wsp>
                        <wps:cNvPr id="157" name="任意多边形 173"/>
                        <wps:cNvSpPr/>
                        <wps:spPr>
                          <a:xfrm>
                            <a:off x="6760" y="6885"/>
                            <a:ext cx="106" cy="58"/>
                          </a:xfrm>
                          <a:custGeom>
                            <a:avLst/>
                            <a:gdLst>
                              <a:gd name="A1" fmla="val 0"/>
                              <a:gd name="A2" fmla="val 0"/>
                              <a:gd name="A3" fmla="val 0"/>
                            </a:gdLst>
                            <a:ahLst/>
                            <a:cxnLst/>
                            <a:pathLst>
                              <a:path w="106" h="58">
                                <a:moveTo>
                                  <a:pt x="105" y="0"/>
                                </a:moveTo>
                                <a:lnTo>
                                  <a:pt x="0" y="28"/>
                                </a:lnTo>
                                <a:lnTo>
                                  <a:pt x="105" y="57"/>
                                </a:lnTo>
                                <a:lnTo>
                                  <a:pt x="105" y="0"/>
                                </a:lnTo>
                                <a:close/>
                              </a:path>
                            </a:pathLst>
                          </a:custGeom>
                          <a:solidFill>
                            <a:srgbClr val="000000"/>
                          </a:solidFill>
                          <a:ln>
                            <a:noFill/>
                          </a:ln>
                        </wps:spPr>
                        <wps:bodyPr upright="1"/>
                      </wps:wsp>
                      <wps:wsp>
                        <wps:cNvPr id="158" name="任意多边形 174"/>
                        <wps:cNvSpPr/>
                        <wps:spPr>
                          <a:xfrm>
                            <a:off x="6760" y="6885"/>
                            <a:ext cx="106" cy="58"/>
                          </a:xfrm>
                          <a:custGeom>
                            <a:avLst/>
                            <a:gdLst>
                              <a:gd name="A1" fmla="val 0"/>
                              <a:gd name="A2" fmla="val 0"/>
                              <a:gd name="A3" fmla="val 0"/>
                            </a:gdLst>
                            <a:ahLst/>
                            <a:cxnLst/>
                            <a:pathLst>
                              <a:path w="106" h="58">
                                <a:moveTo>
                                  <a:pt x="0" y="28"/>
                                </a:moveTo>
                                <a:lnTo>
                                  <a:pt x="105" y="0"/>
                                </a:lnTo>
                                <a:lnTo>
                                  <a:pt x="105" y="57"/>
                                </a:lnTo>
                                <a:lnTo>
                                  <a:pt x="0" y="28"/>
                                </a:lnTo>
                                <a:close/>
                              </a:path>
                            </a:pathLst>
                          </a:custGeom>
                          <a:noFill/>
                          <a:ln w="3048" cap="flat" cmpd="sng">
                            <a:solidFill>
                              <a:srgbClr val="000000"/>
                            </a:solidFill>
                            <a:prstDash val="solid"/>
                            <a:round/>
                            <a:headEnd type="none" w="med" len="med"/>
                            <a:tailEnd type="none" w="med" len="med"/>
                          </a:ln>
                        </wps:spPr>
                        <wps:bodyPr upright="1"/>
                      </wps:wsp>
                      <wps:wsp>
                        <wps:cNvPr id="159" name="任意多边形 175"/>
                        <wps:cNvSpPr/>
                        <wps:spPr>
                          <a:xfrm>
                            <a:off x="8661" y="6151"/>
                            <a:ext cx="111" cy="58"/>
                          </a:xfrm>
                          <a:custGeom>
                            <a:avLst/>
                            <a:gdLst>
                              <a:gd name="A1" fmla="val 0"/>
                              <a:gd name="A2" fmla="val 0"/>
                              <a:gd name="A3" fmla="val 0"/>
                            </a:gdLst>
                            <a:ahLst/>
                            <a:cxnLst/>
                            <a:pathLst>
                              <a:path w="111" h="58">
                                <a:moveTo>
                                  <a:pt x="110" y="0"/>
                                </a:moveTo>
                                <a:lnTo>
                                  <a:pt x="0" y="29"/>
                                </a:lnTo>
                                <a:lnTo>
                                  <a:pt x="110" y="58"/>
                                </a:lnTo>
                                <a:lnTo>
                                  <a:pt x="110" y="0"/>
                                </a:lnTo>
                                <a:close/>
                              </a:path>
                            </a:pathLst>
                          </a:custGeom>
                          <a:solidFill>
                            <a:srgbClr val="000000"/>
                          </a:solidFill>
                          <a:ln>
                            <a:noFill/>
                          </a:ln>
                        </wps:spPr>
                        <wps:bodyPr upright="1"/>
                      </wps:wsp>
                      <wps:wsp>
                        <wps:cNvPr id="160" name="任意多边形 176"/>
                        <wps:cNvSpPr/>
                        <wps:spPr>
                          <a:xfrm>
                            <a:off x="8661" y="6151"/>
                            <a:ext cx="111" cy="58"/>
                          </a:xfrm>
                          <a:custGeom>
                            <a:avLst/>
                            <a:gdLst>
                              <a:gd name="A1" fmla="val 0"/>
                              <a:gd name="A2" fmla="val 0"/>
                              <a:gd name="A3" fmla="val 0"/>
                            </a:gdLst>
                            <a:ahLst/>
                            <a:cxnLst/>
                            <a:pathLst>
                              <a:path w="111" h="58">
                                <a:moveTo>
                                  <a:pt x="0" y="29"/>
                                </a:moveTo>
                                <a:lnTo>
                                  <a:pt x="110" y="0"/>
                                </a:lnTo>
                                <a:lnTo>
                                  <a:pt x="110" y="58"/>
                                </a:lnTo>
                                <a:lnTo>
                                  <a:pt x="0" y="29"/>
                                </a:lnTo>
                                <a:close/>
                              </a:path>
                            </a:pathLst>
                          </a:custGeom>
                          <a:noFill/>
                          <a:ln w="3048" cap="flat" cmpd="sng">
                            <a:solidFill>
                              <a:srgbClr val="000000"/>
                            </a:solidFill>
                            <a:prstDash val="solid"/>
                            <a:round/>
                            <a:headEnd type="none" w="med" len="med"/>
                            <a:tailEnd type="none" w="med" len="med"/>
                          </a:ln>
                        </wps:spPr>
                        <wps:bodyPr upright="1"/>
                      </wps:wsp>
                      <wps:wsp>
                        <wps:cNvPr id="161" name="任意多边形 177"/>
                        <wps:cNvSpPr/>
                        <wps:spPr>
                          <a:xfrm>
                            <a:off x="5762" y="6146"/>
                            <a:ext cx="111" cy="63"/>
                          </a:xfrm>
                          <a:custGeom>
                            <a:avLst/>
                            <a:gdLst>
                              <a:gd name="A1" fmla="val 0"/>
                              <a:gd name="A2" fmla="val 0"/>
                              <a:gd name="A3" fmla="val 0"/>
                            </a:gdLst>
                            <a:ahLst/>
                            <a:cxnLst/>
                            <a:pathLst>
                              <a:path w="111" h="63">
                                <a:moveTo>
                                  <a:pt x="111" y="0"/>
                                </a:moveTo>
                                <a:lnTo>
                                  <a:pt x="0" y="29"/>
                                </a:lnTo>
                                <a:lnTo>
                                  <a:pt x="111" y="63"/>
                                </a:lnTo>
                                <a:lnTo>
                                  <a:pt x="111" y="0"/>
                                </a:lnTo>
                                <a:close/>
                              </a:path>
                            </a:pathLst>
                          </a:custGeom>
                          <a:solidFill>
                            <a:srgbClr val="000000"/>
                          </a:solidFill>
                          <a:ln>
                            <a:noFill/>
                          </a:ln>
                        </wps:spPr>
                        <wps:bodyPr upright="1"/>
                      </wps:wsp>
                      <wps:wsp>
                        <wps:cNvPr id="162" name="任意多边形 178"/>
                        <wps:cNvSpPr/>
                        <wps:spPr>
                          <a:xfrm>
                            <a:off x="5762" y="6146"/>
                            <a:ext cx="111" cy="63"/>
                          </a:xfrm>
                          <a:custGeom>
                            <a:avLst/>
                            <a:gdLst>
                              <a:gd name="A1" fmla="val 0"/>
                              <a:gd name="A2" fmla="val 0"/>
                              <a:gd name="A3" fmla="val 0"/>
                            </a:gdLst>
                            <a:ahLst/>
                            <a:cxnLst/>
                            <a:pathLst>
                              <a:path w="111" h="63">
                                <a:moveTo>
                                  <a:pt x="0" y="29"/>
                                </a:moveTo>
                                <a:lnTo>
                                  <a:pt x="111" y="0"/>
                                </a:lnTo>
                                <a:lnTo>
                                  <a:pt x="111" y="63"/>
                                </a:lnTo>
                                <a:lnTo>
                                  <a:pt x="0" y="29"/>
                                </a:lnTo>
                                <a:close/>
                              </a:path>
                            </a:pathLst>
                          </a:custGeom>
                          <a:noFill/>
                          <a:ln w="3048" cap="flat" cmpd="sng">
                            <a:solidFill>
                              <a:srgbClr val="000000"/>
                            </a:solidFill>
                            <a:prstDash val="solid"/>
                            <a:round/>
                            <a:headEnd type="none" w="med" len="med"/>
                            <a:tailEnd type="none" w="med" len="med"/>
                          </a:ln>
                        </wps:spPr>
                        <wps:bodyPr upright="1"/>
                      </wps:wsp>
                      <wps:wsp>
                        <wps:cNvPr id="163" name="任意多边形 179"/>
                        <wps:cNvSpPr/>
                        <wps:spPr>
                          <a:xfrm>
                            <a:off x="3328" y="6146"/>
                            <a:ext cx="111" cy="58"/>
                          </a:xfrm>
                          <a:custGeom>
                            <a:avLst/>
                            <a:gdLst>
                              <a:gd name="A1" fmla="val 0"/>
                              <a:gd name="A2" fmla="val 0"/>
                              <a:gd name="A3" fmla="val 0"/>
                            </a:gdLst>
                            <a:ahLst/>
                            <a:cxnLst/>
                            <a:pathLst>
                              <a:path w="111" h="58">
                                <a:moveTo>
                                  <a:pt x="110" y="0"/>
                                </a:moveTo>
                                <a:lnTo>
                                  <a:pt x="0" y="29"/>
                                </a:lnTo>
                                <a:lnTo>
                                  <a:pt x="110" y="58"/>
                                </a:lnTo>
                                <a:lnTo>
                                  <a:pt x="110" y="0"/>
                                </a:lnTo>
                                <a:close/>
                              </a:path>
                            </a:pathLst>
                          </a:custGeom>
                          <a:solidFill>
                            <a:srgbClr val="000000"/>
                          </a:solidFill>
                          <a:ln>
                            <a:noFill/>
                          </a:ln>
                        </wps:spPr>
                        <wps:bodyPr upright="1"/>
                      </wps:wsp>
                      <wps:wsp>
                        <wps:cNvPr id="164" name="任意多边形 180"/>
                        <wps:cNvSpPr/>
                        <wps:spPr>
                          <a:xfrm>
                            <a:off x="3328" y="6146"/>
                            <a:ext cx="111" cy="58"/>
                          </a:xfrm>
                          <a:custGeom>
                            <a:avLst/>
                            <a:gdLst>
                              <a:gd name="A1" fmla="val 0"/>
                              <a:gd name="A2" fmla="val 0"/>
                              <a:gd name="A3" fmla="val 0"/>
                            </a:gdLst>
                            <a:ahLst/>
                            <a:cxnLst/>
                            <a:pathLst>
                              <a:path w="111" h="58">
                                <a:moveTo>
                                  <a:pt x="0" y="29"/>
                                </a:moveTo>
                                <a:lnTo>
                                  <a:pt x="110" y="0"/>
                                </a:lnTo>
                                <a:lnTo>
                                  <a:pt x="110" y="58"/>
                                </a:lnTo>
                                <a:lnTo>
                                  <a:pt x="0" y="29"/>
                                </a:lnTo>
                                <a:close/>
                              </a:path>
                            </a:pathLst>
                          </a:custGeom>
                          <a:noFill/>
                          <a:ln w="3048" cap="flat" cmpd="sng">
                            <a:solidFill>
                              <a:srgbClr val="000000"/>
                            </a:solidFill>
                            <a:prstDash val="solid"/>
                            <a:round/>
                            <a:headEnd type="none" w="med" len="med"/>
                            <a:tailEnd type="none" w="med" len="med"/>
                          </a:ln>
                        </wps:spPr>
                        <wps:bodyPr upright="1"/>
                      </wps:wsp>
                      <wps:wsp>
                        <wps:cNvPr id="165" name="任意多边形 181"/>
                        <wps:cNvSpPr/>
                        <wps:spPr>
                          <a:xfrm>
                            <a:off x="4212" y="4178"/>
                            <a:ext cx="111" cy="63"/>
                          </a:xfrm>
                          <a:custGeom>
                            <a:avLst/>
                            <a:gdLst>
                              <a:gd name="A1" fmla="val 0"/>
                              <a:gd name="A2" fmla="val 0"/>
                              <a:gd name="A3" fmla="val 0"/>
                            </a:gdLst>
                            <a:ahLst/>
                            <a:cxnLst/>
                            <a:pathLst>
                              <a:path w="111" h="63">
                                <a:moveTo>
                                  <a:pt x="110" y="0"/>
                                </a:moveTo>
                                <a:lnTo>
                                  <a:pt x="0" y="29"/>
                                </a:lnTo>
                                <a:lnTo>
                                  <a:pt x="110" y="63"/>
                                </a:lnTo>
                                <a:lnTo>
                                  <a:pt x="110" y="0"/>
                                </a:lnTo>
                                <a:close/>
                              </a:path>
                            </a:pathLst>
                          </a:custGeom>
                          <a:solidFill>
                            <a:srgbClr val="000000"/>
                          </a:solidFill>
                          <a:ln>
                            <a:noFill/>
                          </a:ln>
                        </wps:spPr>
                        <wps:bodyPr upright="1"/>
                      </wps:wsp>
                      <wps:wsp>
                        <wps:cNvPr id="166" name="任意多边形 182"/>
                        <wps:cNvSpPr/>
                        <wps:spPr>
                          <a:xfrm>
                            <a:off x="4212" y="4178"/>
                            <a:ext cx="111" cy="63"/>
                          </a:xfrm>
                          <a:custGeom>
                            <a:avLst/>
                            <a:gdLst>
                              <a:gd name="A1" fmla="val 0"/>
                              <a:gd name="A2" fmla="val 0"/>
                              <a:gd name="A3" fmla="val 0"/>
                            </a:gdLst>
                            <a:ahLst/>
                            <a:cxnLst/>
                            <a:pathLst>
                              <a:path w="111" h="63">
                                <a:moveTo>
                                  <a:pt x="0" y="29"/>
                                </a:moveTo>
                                <a:lnTo>
                                  <a:pt x="110" y="0"/>
                                </a:lnTo>
                                <a:lnTo>
                                  <a:pt x="110" y="63"/>
                                </a:lnTo>
                                <a:lnTo>
                                  <a:pt x="0" y="29"/>
                                </a:lnTo>
                                <a:close/>
                              </a:path>
                            </a:pathLst>
                          </a:custGeom>
                          <a:noFill/>
                          <a:ln w="3048" cap="flat" cmpd="sng">
                            <a:solidFill>
                              <a:srgbClr val="000000"/>
                            </a:solidFill>
                            <a:prstDash val="solid"/>
                            <a:round/>
                            <a:headEnd type="none" w="med" len="med"/>
                            <a:tailEnd type="none" w="med" len="med"/>
                          </a:ln>
                        </wps:spPr>
                        <wps:bodyPr upright="1"/>
                      </wps:wsp>
                      <wps:wsp>
                        <wps:cNvPr id="167" name="任意多边形 183"/>
                        <wps:cNvSpPr/>
                        <wps:spPr>
                          <a:xfrm>
                            <a:off x="3511" y="8301"/>
                            <a:ext cx="111" cy="63"/>
                          </a:xfrm>
                          <a:custGeom>
                            <a:avLst/>
                            <a:gdLst>
                              <a:gd name="A1" fmla="val 0"/>
                              <a:gd name="A2" fmla="val 0"/>
                              <a:gd name="A3" fmla="val 0"/>
                            </a:gdLst>
                            <a:ahLst/>
                            <a:cxnLst/>
                            <a:pathLst>
                              <a:path w="111" h="63">
                                <a:moveTo>
                                  <a:pt x="0" y="0"/>
                                </a:moveTo>
                                <a:lnTo>
                                  <a:pt x="0" y="62"/>
                                </a:lnTo>
                                <a:lnTo>
                                  <a:pt x="111" y="33"/>
                                </a:lnTo>
                                <a:lnTo>
                                  <a:pt x="0" y="0"/>
                                </a:lnTo>
                                <a:close/>
                              </a:path>
                            </a:pathLst>
                          </a:custGeom>
                          <a:solidFill>
                            <a:srgbClr val="000000"/>
                          </a:solidFill>
                          <a:ln>
                            <a:noFill/>
                          </a:ln>
                        </wps:spPr>
                        <wps:bodyPr upright="1"/>
                      </wps:wsp>
                      <wps:wsp>
                        <wps:cNvPr id="168" name="任意多边形 184"/>
                        <wps:cNvSpPr/>
                        <wps:spPr>
                          <a:xfrm>
                            <a:off x="3511" y="8301"/>
                            <a:ext cx="111" cy="63"/>
                          </a:xfrm>
                          <a:custGeom>
                            <a:avLst/>
                            <a:gdLst>
                              <a:gd name="A1" fmla="val 0"/>
                              <a:gd name="A2" fmla="val 0"/>
                              <a:gd name="A3" fmla="val 0"/>
                            </a:gdLst>
                            <a:ahLst/>
                            <a:cxnLst/>
                            <a:pathLst>
                              <a:path w="111" h="63">
                                <a:moveTo>
                                  <a:pt x="111" y="33"/>
                                </a:moveTo>
                                <a:lnTo>
                                  <a:pt x="0" y="62"/>
                                </a:lnTo>
                                <a:lnTo>
                                  <a:pt x="0" y="0"/>
                                </a:lnTo>
                                <a:lnTo>
                                  <a:pt x="111" y="33"/>
                                </a:lnTo>
                                <a:close/>
                              </a:path>
                            </a:pathLst>
                          </a:custGeom>
                          <a:noFill/>
                          <a:ln w="3048" cap="flat" cmpd="sng">
                            <a:solidFill>
                              <a:srgbClr val="000000"/>
                            </a:solidFill>
                            <a:prstDash val="solid"/>
                            <a:round/>
                            <a:headEnd type="none" w="med" len="med"/>
                            <a:tailEnd type="none" w="med" len="med"/>
                          </a:ln>
                        </wps:spPr>
                        <wps:bodyPr upright="1"/>
                      </wps:wsp>
                      <wps:wsp>
                        <wps:cNvPr id="169" name="任意多边形 185"/>
                        <wps:cNvSpPr/>
                        <wps:spPr>
                          <a:xfrm>
                            <a:off x="7154" y="5167"/>
                            <a:ext cx="111" cy="63"/>
                          </a:xfrm>
                          <a:custGeom>
                            <a:avLst/>
                            <a:gdLst>
                              <a:gd name="A1" fmla="val 0"/>
                              <a:gd name="A2" fmla="val 0"/>
                              <a:gd name="A3" fmla="val 0"/>
                            </a:gdLst>
                            <a:ahLst/>
                            <a:cxnLst/>
                            <a:pathLst>
                              <a:path w="111" h="63">
                                <a:moveTo>
                                  <a:pt x="0" y="0"/>
                                </a:moveTo>
                                <a:lnTo>
                                  <a:pt x="0" y="63"/>
                                </a:lnTo>
                                <a:lnTo>
                                  <a:pt x="111" y="29"/>
                                </a:lnTo>
                                <a:lnTo>
                                  <a:pt x="0" y="0"/>
                                </a:lnTo>
                                <a:close/>
                              </a:path>
                            </a:pathLst>
                          </a:custGeom>
                          <a:solidFill>
                            <a:srgbClr val="000000"/>
                          </a:solidFill>
                          <a:ln>
                            <a:noFill/>
                          </a:ln>
                        </wps:spPr>
                        <wps:bodyPr upright="1"/>
                      </wps:wsp>
                      <wps:wsp>
                        <wps:cNvPr id="170" name="任意多边形 186"/>
                        <wps:cNvSpPr/>
                        <wps:spPr>
                          <a:xfrm>
                            <a:off x="7154" y="5167"/>
                            <a:ext cx="111" cy="63"/>
                          </a:xfrm>
                          <a:custGeom>
                            <a:avLst/>
                            <a:gdLst>
                              <a:gd name="A1" fmla="val 0"/>
                              <a:gd name="A2" fmla="val 0"/>
                              <a:gd name="A3" fmla="val 0"/>
                            </a:gdLst>
                            <a:ahLst/>
                            <a:cxnLst/>
                            <a:pathLst>
                              <a:path w="111" h="63">
                                <a:moveTo>
                                  <a:pt x="111" y="29"/>
                                </a:moveTo>
                                <a:lnTo>
                                  <a:pt x="0" y="63"/>
                                </a:lnTo>
                                <a:lnTo>
                                  <a:pt x="0" y="0"/>
                                </a:lnTo>
                                <a:lnTo>
                                  <a:pt x="111" y="29"/>
                                </a:lnTo>
                                <a:close/>
                              </a:path>
                            </a:pathLst>
                          </a:custGeom>
                          <a:noFill/>
                          <a:ln w="3048" cap="flat" cmpd="sng">
                            <a:solidFill>
                              <a:srgbClr val="000000"/>
                            </a:solidFill>
                            <a:prstDash val="solid"/>
                            <a:round/>
                            <a:headEnd type="none" w="med" len="med"/>
                            <a:tailEnd type="none" w="med" len="med"/>
                          </a:ln>
                        </wps:spPr>
                        <wps:bodyPr upright="1"/>
                      </wps:wsp>
                      <wps:wsp>
                        <wps:cNvPr id="171" name="任意多边形 187"/>
                        <wps:cNvSpPr/>
                        <wps:spPr>
                          <a:xfrm>
                            <a:off x="8911" y="751"/>
                            <a:ext cx="111" cy="63"/>
                          </a:xfrm>
                          <a:custGeom>
                            <a:avLst/>
                            <a:gdLst>
                              <a:gd name="A1" fmla="val 0"/>
                              <a:gd name="A2" fmla="val 0"/>
                              <a:gd name="A3" fmla="val 0"/>
                            </a:gdLst>
                            <a:ahLst/>
                            <a:cxnLst/>
                            <a:pathLst>
                              <a:path w="111" h="63">
                                <a:moveTo>
                                  <a:pt x="0" y="0"/>
                                </a:moveTo>
                                <a:lnTo>
                                  <a:pt x="0" y="63"/>
                                </a:lnTo>
                                <a:lnTo>
                                  <a:pt x="111" y="29"/>
                                </a:lnTo>
                                <a:lnTo>
                                  <a:pt x="0" y="0"/>
                                </a:lnTo>
                                <a:close/>
                              </a:path>
                            </a:pathLst>
                          </a:custGeom>
                          <a:solidFill>
                            <a:srgbClr val="000000"/>
                          </a:solidFill>
                          <a:ln>
                            <a:noFill/>
                          </a:ln>
                        </wps:spPr>
                        <wps:bodyPr upright="1"/>
                      </wps:wsp>
                      <wps:wsp>
                        <wps:cNvPr id="172" name="任意多边形 188"/>
                        <wps:cNvSpPr/>
                        <wps:spPr>
                          <a:xfrm>
                            <a:off x="8911" y="751"/>
                            <a:ext cx="111" cy="63"/>
                          </a:xfrm>
                          <a:custGeom>
                            <a:avLst/>
                            <a:gdLst>
                              <a:gd name="A1" fmla="val 0"/>
                              <a:gd name="A2" fmla="val 0"/>
                              <a:gd name="A3" fmla="val 0"/>
                            </a:gdLst>
                            <a:ahLst/>
                            <a:cxnLst/>
                            <a:pathLst>
                              <a:path w="111" h="63">
                                <a:moveTo>
                                  <a:pt x="111" y="29"/>
                                </a:moveTo>
                                <a:lnTo>
                                  <a:pt x="0" y="63"/>
                                </a:lnTo>
                                <a:lnTo>
                                  <a:pt x="0" y="0"/>
                                </a:lnTo>
                                <a:lnTo>
                                  <a:pt x="111" y="29"/>
                                </a:lnTo>
                                <a:close/>
                              </a:path>
                            </a:pathLst>
                          </a:custGeom>
                          <a:noFill/>
                          <a:ln w="3048" cap="flat" cmpd="sng">
                            <a:solidFill>
                              <a:srgbClr val="000000"/>
                            </a:solidFill>
                            <a:prstDash val="solid"/>
                            <a:round/>
                            <a:headEnd type="none" w="med" len="med"/>
                            <a:tailEnd type="none" w="med" len="med"/>
                          </a:ln>
                        </wps:spPr>
                        <wps:bodyPr upright="1"/>
                      </wps:wsp>
                      <wps:wsp>
                        <wps:cNvPr id="173" name="任意多边形 189"/>
                        <wps:cNvSpPr/>
                        <wps:spPr>
                          <a:xfrm>
                            <a:off x="8911" y="1236"/>
                            <a:ext cx="111" cy="63"/>
                          </a:xfrm>
                          <a:custGeom>
                            <a:avLst/>
                            <a:gdLst>
                              <a:gd name="A1" fmla="val 0"/>
                              <a:gd name="A2" fmla="val 0"/>
                              <a:gd name="A3" fmla="val 0"/>
                            </a:gdLst>
                            <a:ahLst/>
                            <a:cxnLst/>
                            <a:pathLst>
                              <a:path w="111" h="63">
                                <a:moveTo>
                                  <a:pt x="0" y="0"/>
                                </a:moveTo>
                                <a:lnTo>
                                  <a:pt x="0" y="62"/>
                                </a:lnTo>
                                <a:lnTo>
                                  <a:pt x="111" y="29"/>
                                </a:lnTo>
                                <a:lnTo>
                                  <a:pt x="0" y="0"/>
                                </a:lnTo>
                                <a:close/>
                              </a:path>
                            </a:pathLst>
                          </a:custGeom>
                          <a:solidFill>
                            <a:srgbClr val="000000"/>
                          </a:solidFill>
                          <a:ln>
                            <a:noFill/>
                          </a:ln>
                        </wps:spPr>
                        <wps:bodyPr upright="1"/>
                      </wps:wsp>
                      <wps:wsp>
                        <wps:cNvPr id="174" name="任意多边形 190"/>
                        <wps:cNvSpPr/>
                        <wps:spPr>
                          <a:xfrm>
                            <a:off x="8911" y="1236"/>
                            <a:ext cx="111" cy="63"/>
                          </a:xfrm>
                          <a:custGeom>
                            <a:avLst/>
                            <a:gdLst>
                              <a:gd name="A1" fmla="val 0"/>
                              <a:gd name="A2" fmla="val 0"/>
                              <a:gd name="A3" fmla="val 0"/>
                            </a:gdLst>
                            <a:ahLst/>
                            <a:cxnLst/>
                            <a:pathLst>
                              <a:path w="111" h="63">
                                <a:moveTo>
                                  <a:pt x="111" y="29"/>
                                </a:moveTo>
                                <a:lnTo>
                                  <a:pt x="0" y="62"/>
                                </a:lnTo>
                                <a:lnTo>
                                  <a:pt x="0" y="0"/>
                                </a:lnTo>
                                <a:lnTo>
                                  <a:pt x="111" y="29"/>
                                </a:lnTo>
                                <a:close/>
                              </a:path>
                            </a:pathLst>
                          </a:custGeom>
                          <a:noFill/>
                          <a:ln w="3048" cap="flat" cmpd="sng">
                            <a:solidFill>
                              <a:srgbClr val="000000"/>
                            </a:solidFill>
                            <a:prstDash val="solid"/>
                            <a:round/>
                            <a:headEnd type="none" w="med" len="med"/>
                            <a:tailEnd type="none" w="med" len="med"/>
                          </a:ln>
                        </wps:spPr>
                        <wps:bodyPr upright="1"/>
                      </wps:wsp>
                      <wps:wsp>
                        <wps:cNvPr id="175" name="任意多边形 191"/>
                        <wps:cNvSpPr/>
                        <wps:spPr>
                          <a:xfrm>
                            <a:off x="8911" y="223"/>
                            <a:ext cx="111" cy="63"/>
                          </a:xfrm>
                          <a:custGeom>
                            <a:avLst/>
                            <a:gdLst>
                              <a:gd name="A1" fmla="val 0"/>
                              <a:gd name="A2" fmla="val 0"/>
                              <a:gd name="A3" fmla="val 0"/>
                            </a:gdLst>
                            <a:ahLst/>
                            <a:cxnLst/>
                            <a:pathLst>
                              <a:path w="111" h="63">
                                <a:moveTo>
                                  <a:pt x="0" y="0"/>
                                </a:moveTo>
                                <a:lnTo>
                                  <a:pt x="0" y="63"/>
                                </a:lnTo>
                                <a:lnTo>
                                  <a:pt x="111" y="34"/>
                                </a:lnTo>
                                <a:lnTo>
                                  <a:pt x="0" y="0"/>
                                </a:lnTo>
                                <a:close/>
                              </a:path>
                            </a:pathLst>
                          </a:custGeom>
                          <a:solidFill>
                            <a:srgbClr val="000000"/>
                          </a:solidFill>
                          <a:ln>
                            <a:noFill/>
                          </a:ln>
                        </wps:spPr>
                        <wps:bodyPr upright="1"/>
                      </wps:wsp>
                      <wps:wsp>
                        <wps:cNvPr id="176" name="任意多边形 192"/>
                        <wps:cNvSpPr/>
                        <wps:spPr>
                          <a:xfrm>
                            <a:off x="8911" y="223"/>
                            <a:ext cx="111" cy="63"/>
                          </a:xfrm>
                          <a:custGeom>
                            <a:avLst/>
                            <a:gdLst>
                              <a:gd name="A1" fmla="val 0"/>
                              <a:gd name="A2" fmla="val 0"/>
                              <a:gd name="A3" fmla="val 0"/>
                            </a:gdLst>
                            <a:ahLst/>
                            <a:cxnLst/>
                            <a:pathLst>
                              <a:path w="111" h="63">
                                <a:moveTo>
                                  <a:pt x="111" y="34"/>
                                </a:moveTo>
                                <a:lnTo>
                                  <a:pt x="0" y="63"/>
                                </a:lnTo>
                                <a:lnTo>
                                  <a:pt x="0" y="0"/>
                                </a:lnTo>
                                <a:lnTo>
                                  <a:pt x="111" y="34"/>
                                </a:lnTo>
                                <a:close/>
                              </a:path>
                            </a:pathLst>
                          </a:custGeom>
                          <a:noFill/>
                          <a:ln w="3048" cap="flat" cmpd="sng">
                            <a:solidFill>
                              <a:srgbClr val="000000"/>
                            </a:solidFill>
                            <a:prstDash val="solid"/>
                            <a:round/>
                            <a:headEnd type="none" w="med" len="med"/>
                            <a:tailEnd type="none" w="med" len="med"/>
                          </a:ln>
                        </wps:spPr>
                        <wps:bodyPr upright="1"/>
                      </wps:wsp>
                      <wps:wsp>
                        <wps:cNvPr id="177" name="任意多边形 193"/>
                        <wps:cNvSpPr/>
                        <wps:spPr>
                          <a:xfrm>
                            <a:off x="928" y="9842"/>
                            <a:ext cx="111" cy="63"/>
                          </a:xfrm>
                          <a:custGeom>
                            <a:avLst/>
                            <a:gdLst>
                              <a:gd name="A1" fmla="val 0"/>
                              <a:gd name="A2" fmla="val 0"/>
                              <a:gd name="A3" fmla="val 0"/>
                            </a:gdLst>
                            <a:ahLst/>
                            <a:cxnLst/>
                            <a:pathLst>
                              <a:path w="111" h="63">
                                <a:moveTo>
                                  <a:pt x="0" y="0"/>
                                </a:moveTo>
                                <a:lnTo>
                                  <a:pt x="0" y="63"/>
                                </a:lnTo>
                                <a:lnTo>
                                  <a:pt x="110" y="29"/>
                                </a:lnTo>
                                <a:lnTo>
                                  <a:pt x="0" y="0"/>
                                </a:lnTo>
                                <a:close/>
                              </a:path>
                            </a:pathLst>
                          </a:custGeom>
                          <a:solidFill>
                            <a:srgbClr val="000000"/>
                          </a:solidFill>
                          <a:ln>
                            <a:noFill/>
                          </a:ln>
                        </wps:spPr>
                        <wps:bodyPr upright="1"/>
                      </wps:wsp>
                      <wps:wsp>
                        <wps:cNvPr id="178" name="任意多边形 194"/>
                        <wps:cNvSpPr/>
                        <wps:spPr>
                          <a:xfrm>
                            <a:off x="928" y="9842"/>
                            <a:ext cx="111" cy="63"/>
                          </a:xfrm>
                          <a:custGeom>
                            <a:avLst/>
                            <a:gdLst>
                              <a:gd name="A1" fmla="val 0"/>
                              <a:gd name="A2" fmla="val 0"/>
                              <a:gd name="A3" fmla="val 0"/>
                            </a:gdLst>
                            <a:ahLst/>
                            <a:cxnLst/>
                            <a:pathLst>
                              <a:path w="111" h="63">
                                <a:moveTo>
                                  <a:pt x="110" y="29"/>
                                </a:moveTo>
                                <a:lnTo>
                                  <a:pt x="0" y="63"/>
                                </a:lnTo>
                                <a:lnTo>
                                  <a:pt x="0" y="0"/>
                                </a:lnTo>
                                <a:lnTo>
                                  <a:pt x="110" y="29"/>
                                </a:lnTo>
                                <a:close/>
                              </a:path>
                            </a:pathLst>
                          </a:custGeom>
                          <a:noFill/>
                          <a:ln w="3048" cap="flat" cmpd="sng">
                            <a:solidFill>
                              <a:srgbClr val="000000"/>
                            </a:solidFill>
                            <a:prstDash val="solid"/>
                            <a:round/>
                            <a:headEnd type="none" w="med" len="med"/>
                            <a:tailEnd type="none" w="med" len="med"/>
                          </a:ln>
                        </wps:spPr>
                        <wps:bodyPr upright="1"/>
                      </wps:wsp>
                      <wps:wsp>
                        <wps:cNvPr id="179" name="任意多边形 195"/>
                        <wps:cNvSpPr/>
                        <wps:spPr>
                          <a:xfrm>
                            <a:off x="928" y="9007"/>
                            <a:ext cx="111" cy="63"/>
                          </a:xfrm>
                          <a:custGeom>
                            <a:avLst/>
                            <a:gdLst>
                              <a:gd name="A1" fmla="val 0"/>
                              <a:gd name="A2" fmla="val 0"/>
                              <a:gd name="A3" fmla="val 0"/>
                            </a:gdLst>
                            <a:ahLst/>
                            <a:cxnLst/>
                            <a:pathLst>
                              <a:path w="111" h="63">
                                <a:moveTo>
                                  <a:pt x="0" y="0"/>
                                </a:moveTo>
                                <a:lnTo>
                                  <a:pt x="0" y="63"/>
                                </a:lnTo>
                                <a:lnTo>
                                  <a:pt x="110" y="29"/>
                                </a:lnTo>
                                <a:lnTo>
                                  <a:pt x="0" y="0"/>
                                </a:lnTo>
                                <a:close/>
                              </a:path>
                            </a:pathLst>
                          </a:custGeom>
                          <a:solidFill>
                            <a:srgbClr val="000000"/>
                          </a:solidFill>
                          <a:ln>
                            <a:noFill/>
                          </a:ln>
                        </wps:spPr>
                        <wps:bodyPr upright="1"/>
                      </wps:wsp>
                      <wps:wsp>
                        <wps:cNvPr id="180" name="任意多边形 196"/>
                        <wps:cNvSpPr/>
                        <wps:spPr>
                          <a:xfrm>
                            <a:off x="928" y="9007"/>
                            <a:ext cx="111" cy="63"/>
                          </a:xfrm>
                          <a:custGeom>
                            <a:avLst/>
                            <a:gdLst>
                              <a:gd name="A1" fmla="val 0"/>
                              <a:gd name="A2" fmla="val 0"/>
                              <a:gd name="A3" fmla="val 0"/>
                            </a:gdLst>
                            <a:ahLst/>
                            <a:cxnLst/>
                            <a:pathLst>
                              <a:path w="111" h="63">
                                <a:moveTo>
                                  <a:pt x="110" y="29"/>
                                </a:moveTo>
                                <a:lnTo>
                                  <a:pt x="0" y="63"/>
                                </a:lnTo>
                                <a:lnTo>
                                  <a:pt x="0" y="0"/>
                                </a:lnTo>
                                <a:lnTo>
                                  <a:pt x="110" y="29"/>
                                </a:lnTo>
                                <a:close/>
                              </a:path>
                            </a:pathLst>
                          </a:custGeom>
                          <a:noFill/>
                          <a:ln w="3048" cap="flat" cmpd="sng">
                            <a:solidFill>
                              <a:srgbClr val="000000"/>
                            </a:solidFill>
                            <a:prstDash val="solid"/>
                            <a:round/>
                            <a:headEnd type="none" w="med" len="med"/>
                            <a:tailEnd type="none" w="med" len="med"/>
                          </a:ln>
                        </wps:spPr>
                        <wps:bodyPr upright="1"/>
                      </wps:wsp>
                      <wps:wsp>
                        <wps:cNvPr id="181" name="任意多边形 197"/>
                        <wps:cNvSpPr/>
                        <wps:spPr>
                          <a:xfrm>
                            <a:off x="928" y="7538"/>
                            <a:ext cx="111" cy="58"/>
                          </a:xfrm>
                          <a:custGeom>
                            <a:avLst/>
                            <a:gdLst>
                              <a:gd name="A1" fmla="val 0"/>
                              <a:gd name="A2" fmla="val 0"/>
                              <a:gd name="A3" fmla="val 0"/>
                            </a:gdLst>
                            <a:ahLst/>
                            <a:cxnLst/>
                            <a:pathLst>
                              <a:path w="111" h="58">
                                <a:moveTo>
                                  <a:pt x="0" y="0"/>
                                </a:moveTo>
                                <a:lnTo>
                                  <a:pt x="0" y="58"/>
                                </a:lnTo>
                                <a:lnTo>
                                  <a:pt x="110" y="29"/>
                                </a:lnTo>
                                <a:lnTo>
                                  <a:pt x="0" y="0"/>
                                </a:lnTo>
                                <a:close/>
                              </a:path>
                            </a:pathLst>
                          </a:custGeom>
                          <a:solidFill>
                            <a:srgbClr val="000000"/>
                          </a:solidFill>
                          <a:ln>
                            <a:noFill/>
                          </a:ln>
                        </wps:spPr>
                        <wps:bodyPr upright="1"/>
                      </wps:wsp>
                      <wps:wsp>
                        <wps:cNvPr id="182" name="任意多边形 198"/>
                        <wps:cNvSpPr/>
                        <wps:spPr>
                          <a:xfrm>
                            <a:off x="928" y="7538"/>
                            <a:ext cx="111" cy="58"/>
                          </a:xfrm>
                          <a:custGeom>
                            <a:avLst/>
                            <a:gdLst>
                              <a:gd name="A1" fmla="val 0"/>
                              <a:gd name="A2" fmla="val 0"/>
                              <a:gd name="A3" fmla="val 0"/>
                            </a:gdLst>
                            <a:ahLst/>
                            <a:cxnLst/>
                            <a:pathLst>
                              <a:path w="111" h="58">
                                <a:moveTo>
                                  <a:pt x="110" y="29"/>
                                </a:moveTo>
                                <a:lnTo>
                                  <a:pt x="0" y="58"/>
                                </a:lnTo>
                                <a:lnTo>
                                  <a:pt x="0" y="0"/>
                                </a:lnTo>
                                <a:lnTo>
                                  <a:pt x="110" y="29"/>
                                </a:lnTo>
                                <a:close/>
                              </a:path>
                            </a:pathLst>
                          </a:custGeom>
                          <a:noFill/>
                          <a:ln w="3048" cap="flat" cmpd="sng">
                            <a:solidFill>
                              <a:srgbClr val="000000"/>
                            </a:solidFill>
                            <a:prstDash val="solid"/>
                            <a:round/>
                            <a:headEnd type="none" w="med" len="med"/>
                            <a:tailEnd type="none" w="med" len="med"/>
                          </a:ln>
                        </wps:spPr>
                        <wps:bodyPr upright="1"/>
                      </wps:wsp>
                      <wps:wsp>
                        <wps:cNvPr id="183" name="任意多边形 199"/>
                        <wps:cNvSpPr/>
                        <wps:spPr>
                          <a:xfrm>
                            <a:off x="6420" y="7236"/>
                            <a:ext cx="58" cy="116"/>
                          </a:xfrm>
                          <a:custGeom>
                            <a:avLst/>
                            <a:gdLst>
                              <a:gd name="A1" fmla="val 0"/>
                              <a:gd name="A2" fmla="val 0"/>
                              <a:gd name="A3" fmla="val 0"/>
                            </a:gdLst>
                            <a:ahLst/>
                            <a:cxnLst/>
                            <a:pathLst>
                              <a:path w="58" h="116">
                                <a:moveTo>
                                  <a:pt x="29" y="0"/>
                                </a:moveTo>
                                <a:lnTo>
                                  <a:pt x="0" y="115"/>
                                </a:lnTo>
                                <a:lnTo>
                                  <a:pt x="58" y="115"/>
                                </a:lnTo>
                                <a:lnTo>
                                  <a:pt x="29" y="0"/>
                                </a:lnTo>
                                <a:close/>
                              </a:path>
                            </a:pathLst>
                          </a:custGeom>
                          <a:solidFill>
                            <a:srgbClr val="000000"/>
                          </a:solidFill>
                          <a:ln>
                            <a:noFill/>
                          </a:ln>
                        </wps:spPr>
                        <wps:bodyPr upright="1"/>
                      </wps:wsp>
                      <wps:wsp>
                        <wps:cNvPr id="184" name="任意多边形 200"/>
                        <wps:cNvSpPr/>
                        <wps:spPr>
                          <a:xfrm>
                            <a:off x="6420" y="7236"/>
                            <a:ext cx="58" cy="116"/>
                          </a:xfrm>
                          <a:custGeom>
                            <a:avLst/>
                            <a:gdLst>
                              <a:gd name="A1" fmla="val 0"/>
                              <a:gd name="A2" fmla="val 0"/>
                              <a:gd name="A3" fmla="val 0"/>
                            </a:gdLst>
                            <a:ahLst/>
                            <a:cxnLst/>
                            <a:pathLst>
                              <a:path w="58" h="116">
                                <a:moveTo>
                                  <a:pt x="29" y="0"/>
                                </a:moveTo>
                                <a:lnTo>
                                  <a:pt x="58" y="115"/>
                                </a:lnTo>
                                <a:lnTo>
                                  <a:pt x="0" y="115"/>
                                </a:lnTo>
                                <a:lnTo>
                                  <a:pt x="29" y="0"/>
                                </a:lnTo>
                                <a:close/>
                              </a:path>
                            </a:pathLst>
                          </a:custGeom>
                          <a:noFill/>
                          <a:ln w="3048" cap="flat" cmpd="sng">
                            <a:solidFill>
                              <a:srgbClr val="000000"/>
                            </a:solidFill>
                            <a:prstDash val="solid"/>
                            <a:round/>
                            <a:headEnd type="none" w="med" len="med"/>
                            <a:tailEnd type="none" w="med" len="med"/>
                          </a:ln>
                        </wps:spPr>
                        <wps:bodyPr upright="1"/>
                      </wps:wsp>
                      <wps:wsp>
                        <wps:cNvPr id="185" name="任意多边形 201"/>
                        <wps:cNvSpPr/>
                        <wps:spPr>
                          <a:xfrm>
                            <a:off x="6424" y="5013"/>
                            <a:ext cx="58" cy="111"/>
                          </a:xfrm>
                          <a:custGeom>
                            <a:avLst/>
                            <a:gdLst>
                              <a:gd name="A1" fmla="val 0"/>
                              <a:gd name="A2" fmla="val 0"/>
                              <a:gd name="A3" fmla="val 0"/>
                            </a:gdLst>
                            <a:ahLst/>
                            <a:cxnLst/>
                            <a:pathLst>
                              <a:path w="58" h="111">
                                <a:moveTo>
                                  <a:pt x="29" y="0"/>
                                </a:moveTo>
                                <a:lnTo>
                                  <a:pt x="0" y="110"/>
                                </a:lnTo>
                                <a:lnTo>
                                  <a:pt x="57" y="110"/>
                                </a:lnTo>
                                <a:lnTo>
                                  <a:pt x="29" y="0"/>
                                </a:lnTo>
                                <a:close/>
                              </a:path>
                            </a:pathLst>
                          </a:custGeom>
                          <a:solidFill>
                            <a:srgbClr val="000000"/>
                          </a:solidFill>
                          <a:ln>
                            <a:noFill/>
                          </a:ln>
                        </wps:spPr>
                        <wps:bodyPr upright="1"/>
                      </wps:wsp>
                      <wps:wsp>
                        <wps:cNvPr id="186" name="任意多边形 202"/>
                        <wps:cNvSpPr/>
                        <wps:spPr>
                          <a:xfrm>
                            <a:off x="6424" y="5013"/>
                            <a:ext cx="58" cy="111"/>
                          </a:xfrm>
                          <a:custGeom>
                            <a:avLst/>
                            <a:gdLst>
                              <a:gd name="A1" fmla="val 0"/>
                              <a:gd name="A2" fmla="val 0"/>
                              <a:gd name="A3" fmla="val 0"/>
                            </a:gdLst>
                            <a:ahLst/>
                            <a:cxnLst/>
                            <a:pathLst>
                              <a:path w="58" h="111">
                                <a:moveTo>
                                  <a:pt x="29" y="0"/>
                                </a:moveTo>
                                <a:lnTo>
                                  <a:pt x="57" y="110"/>
                                </a:lnTo>
                                <a:lnTo>
                                  <a:pt x="0" y="110"/>
                                </a:lnTo>
                                <a:lnTo>
                                  <a:pt x="29" y="0"/>
                                </a:lnTo>
                                <a:close/>
                              </a:path>
                            </a:pathLst>
                          </a:custGeom>
                          <a:noFill/>
                          <a:ln w="3048" cap="flat" cmpd="sng">
                            <a:solidFill>
                              <a:srgbClr val="000000"/>
                            </a:solidFill>
                            <a:prstDash val="solid"/>
                            <a:round/>
                            <a:headEnd type="none" w="med" len="med"/>
                            <a:tailEnd type="none" w="med" len="med"/>
                          </a:ln>
                        </wps:spPr>
                        <wps:bodyPr upright="1"/>
                      </wps:wsp>
                      <wps:wsp>
                        <wps:cNvPr id="187" name="任意多边形 203"/>
                        <wps:cNvSpPr/>
                        <wps:spPr>
                          <a:xfrm>
                            <a:off x="6775" y="2426"/>
                            <a:ext cx="63" cy="111"/>
                          </a:xfrm>
                          <a:custGeom>
                            <a:avLst/>
                            <a:gdLst>
                              <a:gd name="A1" fmla="val 0"/>
                              <a:gd name="A2" fmla="val 0"/>
                              <a:gd name="A3" fmla="val 0"/>
                            </a:gdLst>
                            <a:ahLst/>
                            <a:cxnLst/>
                            <a:pathLst>
                              <a:path w="63" h="111">
                                <a:moveTo>
                                  <a:pt x="34" y="0"/>
                                </a:moveTo>
                                <a:lnTo>
                                  <a:pt x="0" y="111"/>
                                </a:lnTo>
                                <a:lnTo>
                                  <a:pt x="63" y="111"/>
                                </a:lnTo>
                                <a:lnTo>
                                  <a:pt x="34" y="0"/>
                                </a:lnTo>
                                <a:close/>
                              </a:path>
                            </a:pathLst>
                          </a:custGeom>
                          <a:solidFill>
                            <a:srgbClr val="000000"/>
                          </a:solidFill>
                          <a:ln>
                            <a:noFill/>
                          </a:ln>
                        </wps:spPr>
                        <wps:bodyPr upright="1"/>
                      </wps:wsp>
                      <wps:wsp>
                        <wps:cNvPr id="188" name="任意多边形 204"/>
                        <wps:cNvSpPr/>
                        <wps:spPr>
                          <a:xfrm>
                            <a:off x="6775" y="2426"/>
                            <a:ext cx="63" cy="111"/>
                          </a:xfrm>
                          <a:custGeom>
                            <a:avLst/>
                            <a:gdLst>
                              <a:gd name="A1" fmla="val 0"/>
                              <a:gd name="A2" fmla="val 0"/>
                              <a:gd name="A3" fmla="val 0"/>
                            </a:gdLst>
                            <a:ahLst/>
                            <a:cxnLst/>
                            <a:pathLst>
                              <a:path w="63" h="111">
                                <a:moveTo>
                                  <a:pt x="34" y="0"/>
                                </a:moveTo>
                                <a:lnTo>
                                  <a:pt x="63" y="111"/>
                                </a:lnTo>
                                <a:lnTo>
                                  <a:pt x="0" y="111"/>
                                </a:lnTo>
                                <a:lnTo>
                                  <a:pt x="34" y="0"/>
                                </a:lnTo>
                                <a:close/>
                              </a:path>
                            </a:pathLst>
                          </a:custGeom>
                          <a:noFill/>
                          <a:ln w="3048" cap="flat" cmpd="sng">
                            <a:solidFill>
                              <a:srgbClr val="000000"/>
                            </a:solidFill>
                            <a:prstDash val="solid"/>
                            <a:round/>
                            <a:headEnd type="none" w="med" len="med"/>
                            <a:tailEnd type="none" w="med" len="med"/>
                          </a:ln>
                        </wps:spPr>
                        <wps:bodyPr upright="1"/>
                      </wps:wsp>
                      <wps:wsp>
                        <wps:cNvPr id="189" name="任意多边形 205"/>
                        <wps:cNvSpPr/>
                        <wps:spPr>
                          <a:xfrm>
                            <a:off x="7965" y="2426"/>
                            <a:ext cx="63" cy="111"/>
                          </a:xfrm>
                          <a:custGeom>
                            <a:avLst/>
                            <a:gdLst>
                              <a:gd name="A1" fmla="val 0"/>
                              <a:gd name="A2" fmla="val 0"/>
                              <a:gd name="A3" fmla="val 0"/>
                            </a:gdLst>
                            <a:ahLst/>
                            <a:cxnLst/>
                            <a:pathLst>
                              <a:path w="63" h="111">
                                <a:moveTo>
                                  <a:pt x="33" y="0"/>
                                </a:moveTo>
                                <a:lnTo>
                                  <a:pt x="0" y="111"/>
                                </a:lnTo>
                                <a:lnTo>
                                  <a:pt x="62" y="111"/>
                                </a:lnTo>
                                <a:lnTo>
                                  <a:pt x="33" y="0"/>
                                </a:lnTo>
                                <a:close/>
                              </a:path>
                            </a:pathLst>
                          </a:custGeom>
                          <a:solidFill>
                            <a:srgbClr val="000000"/>
                          </a:solidFill>
                          <a:ln>
                            <a:noFill/>
                          </a:ln>
                        </wps:spPr>
                        <wps:bodyPr upright="1"/>
                      </wps:wsp>
                      <wps:wsp>
                        <wps:cNvPr id="190" name="任意多边形 206"/>
                        <wps:cNvSpPr/>
                        <wps:spPr>
                          <a:xfrm>
                            <a:off x="7965" y="2426"/>
                            <a:ext cx="63" cy="111"/>
                          </a:xfrm>
                          <a:custGeom>
                            <a:avLst/>
                            <a:gdLst>
                              <a:gd name="A1" fmla="val 0"/>
                              <a:gd name="A2" fmla="val 0"/>
                              <a:gd name="A3" fmla="val 0"/>
                            </a:gdLst>
                            <a:ahLst/>
                            <a:cxnLst/>
                            <a:pathLst>
                              <a:path w="63" h="111">
                                <a:moveTo>
                                  <a:pt x="33" y="0"/>
                                </a:moveTo>
                                <a:lnTo>
                                  <a:pt x="62" y="111"/>
                                </a:lnTo>
                                <a:lnTo>
                                  <a:pt x="0" y="111"/>
                                </a:lnTo>
                                <a:lnTo>
                                  <a:pt x="33" y="0"/>
                                </a:lnTo>
                                <a:close/>
                              </a:path>
                            </a:pathLst>
                          </a:custGeom>
                          <a:noFill/>
                          <a:ln w="3048" cap="flat" cmpd="sng">
                            <a:solidFill>
                              <a:srgbClr val="000000"/>
                            </a:solidFill>
                            <a:prstDash val="solid"/>
                            <a:round/>
                            <a:headEnd type="none" w="med" len="med"/>
                            <a:tailEnd type="none" w="med" len="med"/>
                          </a:ln>
                        </wps:spPr>
                        <wps:bodyPr upright="1"/>
                      </wps:wsp>
                      <pic:pic xmlns:pic="http://schemas.openxmlformats.org/drawingml/2006/picture">
                        <pic:nvPicPr>
                          <pic:cNvPr id="191" name="图片 207"/>
                          <pic:cNvPicPr>
                            <a:picLocks noChangeAspect="1"/>
                          </pic:cNvPicPr>
                        </pic:nvPicPr>
                        <pic:blipFill>
                          <a:blip r:embed="rId35"/>
                          <a:stretch>
                            <a:fillRect/>
                          </a:stretch>
                        </pic:blipFill>
                        <pic:spPr>
                          <a:xfrm>
                            <a:off x="52" y="9595"/>
                            <a:ext cx="370" cy="192"/>
                          </a:xfrm>
                          <a:prstGeom prst="rect">
                            <a:avLst/>
                          </a:prstGeom>
                          <a:noFill/>
                          <a:ln>
                            <a:noFill/>
                          </a:ln>
                        </pic:spPr>
                      </pic:pic>
                      <pic:pic xmlns:pic="http://schemas.openxmlformats.org/drawingml/2006/picture">
                        <pic:nvPicPr>
                          <pic:cNvPr id="192" name="图片 208"/>
                          <pic:cNvPicPr>
                            <a:picLocks noChangeAspect="1"/>
                          </pic:cNvPicPr>
                        </pic:nvPicPr>
                        <pic:blipFill>
                          <a:blip r:embed="rId36"/>
                          <a:stretch>
                            <a:fillRect/>
                          </a:stretch>
                        </pic:blipFill>
                        <pic:spPr>
                          <a:xfrm>
                            <a:off x="52" y="8760"/>
                            <a:ext cx="375" cy="188"/>
                          </a:xfrm>
                          <a:prstGeom prst="rect">
                            <a:avLst/>
                          </a:prstGeom>
                          <a:noFill/>
                          <a:ln>
                            <a:noFill/>
                          </a:ln>
                        </pic:spPr>
                      </pic:pic>
                      <pic:pic xmlns:pic="http://schemas.openxmlformats.org/drawingml/2006/picture">
                        <pic:nvPicPr>
                          <pic:cNvPr id="193" name="图片 209"/>
                          <pic:cNvPicPr>
                            <a:picLocks noChangeAspect="1"/>
                          </pic:cNvPicPr>
                        </pic:nvPicPr>
                        <pic:blipFill>
                          <a:blip r:embed="rId37"/>
                          <a:stretch>
                            <a:fillRect/>
                          </a:stretch>
                        </pic:blipFill>
                        <pic:spPr>
                          <a:xfrm>
                            <a:off x="52" y="7291"/>
                            <a:ext cx="504" cy="185"/>
                          </a:xfrm>
                          <a:prstGeom prst="rect">
                            <a:avLst/>
                          </a:prstGeom>
                          <a:noFill/>
                          <a:ln>
                            <a:noFill/>
                          </a:ln>
                        </pic:spPr>
                      </pic:pic>
                      <wps:wsp>
                        <wps:cNvPr id="194" name="任意多边形 210"/>
                        <wps:cNvSpPr/>
                        <wps:spPr>
                          <a:xfrm>
                            <a:off x="679" y="7327"/>
                            <a:ext cx="20" cy="125"/>
                          </a:xfrm>
                          <a:custGeom>
                            <a:avLst/>
                            <a:gdLst>
                              <a:gd name="A1" fmla="val 0"/>
                              <a:gd name="A2" fmla="val 0"/>
                              <a:gd name="A3" fmla="val 0"/>
                            </a:gdLst>
                            <a:ahLst/>
                            <a:cxnLst/>
                            <a:pathLst>
                              <a:path w="20" h="125">
                                <a:moveTo>
                                  <a:pt x="0" y="24"/>
                                </a:moveTo>
                                <a:lnTo>
                                  <a:pt x="19" y="0"/>
                                </a:lnTo>
                                <a:lnTo>
                                  <a:pt x="19" y="125"/>
                                </a:lnTo>
                              </a:path>
                            </a:pathLst>
                          </a:custGeom>
                          <a:noFill/>
                          <a:ln w="3048" cap="flat" cmpd="sng">
                            <a:solidFill>
                              <a:srgbClr val="000000"/>
                            </a:solidFill>
                            <a:prstDash val="solid"/>
                            <a:round/>
                            <a:headEnd type="none" w="med" len="med"/>
                            <a:tailEnd type="none" w="med" len="med"/>
                          </a:ln>
                        </wps:spPr>
                        <wps:bodyPr upright="1"/>
                      </wps:wsp>
                      <wps:wsp>
                        <wps:cNvPr id="195" name="直线 211"/>
                        <wps:cNvCnPr/>
                        <wps:spPr>
                          <a:xfrm>
                            <a:off x="679" y="7452"/>
                            <a:ext cx="39" cy="0"/>
                          </a:xfrm>
                          <a:prstGeom prst="line">
                            <a:avLst/>
                          </a:prstGeom>
                          <a:ln w="3048" cap="flat" cmpd="sng">
                            <a:solidFill>
                              <a:srgbClr val="000000"/>
                            </a:solidFill>
                            <a:prstDash val="solid"/>
                            <a:headEnd type="none" w="med" len="med"/>
                            <a:tailEnd type="none" w="med" len="med"/>
                          </a:ln>
                        </wps:spPr>
                        <wps:bodyPr upright="1"/>
                      </wps:wsp>
                      <wps:wsp>
                        <wps:cNvPr id="196" name="任意多边形 212"/>
                        <wps:cNvSpPr/>
                        <wps:spPr>
                          <a:xfrm>
                            <a:off x="760" y="7332"/>
                            <a:ext cx="58" cy="120"/>
                          </a:xfrm>
                          <a:custGeom>
                            <a:avLst/>
                            <a:gdLst>
                              <a:gd name="A1" fmla="val 0"/>
                              <a:gd name="A2" fmla="val 0"/>
                              <a:gd name="A3" fmla="val 0"/>
                            </a:gdLst>
                            <a:ahLst/>
                            <a:cxnLst/>
                            <a:pathLst>
                              <a:path w="58" h="120">
                                <a:moveTo>
                                  <a:pt x="19" y="120"/>
                                </a:moveTo>
                                <a:lnTo>
                                  <a:pt x="0" y="101"/>
                                </a:lnTo>
                                <a:lnTo>
                                  <a:pt x="0" y="19"/>
                                </a:lnTo>
                                <a:lnTo>
                                  <a:pt x="19" y="0"/>
                                </a:lnTo>
                                <a:lnTo>
                                  <a:pt x="38" y="0"/>
                                </a:lnTo>
                                <a:lnTo>
                                  <a:pt x="57" y="19"/>
                                </a:lnTo>
                                <a:lnTo>
                                  <a:pt x="57" y="101"/>
                                </a:lnTo>
                                <a:lnTo>
                                  <a:pt x="38" y="120"/>
                                </a:lnTo>
                                <a:lnTo>
                                  <a:pt x="19" y="120"/>
                                </a:lnTo>
                                <a:close/>
                              </a:path>
                            </a:pathLst>
                          </a:custGeom>
                          <a:noFill/>
                          <a:ln w="3048" cap="flat" cmpd="sng">
                            <a:solidFill>
                              <a:srgbClr val="000000"/>
                            </a:solidFill>
                            <a:prstDash val="solid"/>
                            <a:round/>
                            <a:headEnd type="none" w="med" len="med"/>
                            <a:tailEnd type="none" w="med" len="med"/>
                          </a:ln>
                        </wps:spPr>
                        <wps:bodyPr upright="1"/>
                      </wps:wsp>
                      <wps:wsp>
                        <wps:cNvPr id="197" name="任意多边形 213"/>
                        <wps:cNvSpPr/>
                        <wps:spPr>
                          <a:xfrm>
                            <a:off x="856" y="7332"/>
                            <a:ext cx="58" cy="120"/>
                          </a:xfrm>
                          <a:custGeom>
                            <a:avLst/>
                            <a:gdLst>
                              <a:gd name="A1" fmla="val 0"/>
                              <a:gd name="A2" fmla="val 0"/>
                              <a:gd name="A3" fmla="val 0"/>
                            </a:gdLst>
                            <a:ahLst/>
                            <a:cxnLst/>
                            <a:pathLst>
                              <a:path w="58" h="120">
                                <a:moveTo>
                                  <a:pt x="19" y="120"/>
                                </a:moveTo>
                                <a:lnTo>
                                  <a:pt x="0" y="101"/>
                                </a:lnTo>
                                <a:lnTo>
                                  <a:pt x="0" y="19"/>
                                </a:lnTo>
                                <a:lnTo>
                                  <a:pt x="19" y="0"/>
                                </a:lnTo>
                                <a:lnTo>
                                  <a:pt x="38" y="0"/>
                                </a:lnTo>
                                <a:lnTo>
                                  <a:pt x="57" y="19"/>
                                </a:lnTo>
                                <a:lnTo>
                                  <a:pt x="57" y="101"/>
                                </a:lnTo>
                                <a:lnTo>
                                  <a:pt x="38" y="120"/>
                                </a:lnTo>
                                <a:lnTo>
                                  <a:pt x="19" y="120"/>
                                </a:lnTo>
                                <a:close/>
                              </a:path>
                            </a:pathLst>
                          </a:custGeom>
                          <a:noFill/>
                          <a:ln w="3048" cap="flat" cmpd="sng">
                            <a:solidFill>
                              <a:srgbClr val="000000"/>
                            </a:solidFill>
                            <a:prstDash val="solid"/>
                            <a:round/>
                            <a:headEnd type="none" w="med" len="med"/>
                            <a:tailEnd type="none" w="med" len="med"/>
                          </a:ln>
                        </wps:spPr>
                        <wps:bodyPr upright="1"/>
                      </wps:wsp>
                      <wps:wsp>
                        <wps:cNvPr id="198" name="任意多边形 214"/>
                        <wps:cNvSpPr/>
                        <wps:spPr>
                          <a:xfrm>
                            <a:off x="957" y="7332"/>
                            <a:ext cx="39" cy="39"/>
                          </a:xfrm>
                          <a:custGeom>
                            <a:avLst/>
                            <a:gdLst>
                              <a:gd name="A1" fmla="val 0"/>
                              <a:gd name="A2" fmla="val 0"/>
                              <a:gd name="A3" fmla="val 0"/>
                            </a:gdLst>
                            <a:ahLst/>
                            <a:cxnLst/>
                            <a:pathLst>
                              <a:path w="39" h="39">
                                <a:moveTo>
                                  <a:pt x="0" y="19"/>
                                </a:moveTo>
                                <a:lnTo>
                                  <a:pt x="19" y="0"/>
                                </a:lnTo>
                                <a:lnTo>
                                  <a:pt x="38" y="19"/>
                                </a:lnTo>
                                <a:lnTo>
                                  <a:pt x="19" y="38"/>
                                </a:lnTo>
                                <a:lnTo>
                                  <a:pt x="0" y="19"/>
                                </a:lnTo>
                                <a:close/>
                              </a:path>
                            </a:pathLst>
                          </a:custGeom>
                          <a:noFill/>
                          <a:ln w="3048" cap="flat" cmpd="sng">
                            <a:solidFill>
                              <a:srgbClr val="000000"/>
                            </a:solidFill>
                            <a:prstDash val="solid"/>
                            <a:round/>
                            <a:headEnd type="none" w="med" len="med"/>
                            <a:tailEnd type="none" w="med" len="med"/>
                          </a:ln>
                        </wps:spPr>
                        <wps:bodyPr upright="1"/>
                      </wps:wsp>
                      <wps:wsp>
                        <wps:cNvPr id="199" name="任意多边形 215"/>
                        <wps:cNvSpPr/>
                        <wps:spPr>
                          <a:xfrm>
                            <a:off x="1034" y="7327"/>
                            <a:ext cx="77" cy="125"/>
                          </a:xfrm>
                          <a:custGeom>
                            <a:avLst/>
                            <a:gdLst>
                              <a:gd name="A1" fmla="val 0"/>
                              <a:gd name="A2" fmla="val 0"/>
                              <a:gd name="A3" fmla="val 0"/>
                            </a:gdLst>
                            <a:ahLst/>
                            <a:cxnLst/>
                            <a:pathLst>
                              <a:path w="77" h="125">
                                <a:moveTo>
                                  <a:pt x="77" y="106"/>
                                </a:moveTo>
                                <a:lnTo>
                                  <a:pt x="58" y="125"/>
                                </a:lnTo>
                                <a:lnTo>
                                  <a:pt x="20" y="125"/>
                                </a:lnTo>
                                <a:lnTo>
                                  <a:pt x="0" y="106"/>
                                </a:lnTo>
                                <a:lnTo>
                                  <a:pt x="0" y="24"/>
                                </a:lnTo>
                                <a:lnTo>
                                  <a:pt x="20" y="0"/>
                                </a:lnTo>
                                <a:lnTo>
                                  <a:pt x="58" y="0"/>
                                </a:lnTo>
                                <a:lnTo>
                                  <a:pt x="77" y="24"/>
                                </a:lnTo>
                              </a:path>
                            </a:pathLst>
                          </a:custGeom>
                          <a:noFill/>
                          <a:ln w="3048" cap="flat" cmpd="sng">
                            <a:solidFill>
                              <a:srgbClr val="000000"/>
                            </a:solidFill>
                            <a:prstDash val="solid"/>
                            <a:round/>
                            <a:headEnd type="none" w="med" len="med"/>
                            <a:tailEnd type="none" w="med" len="med"/>
                          </a:ln>
                        </wps:spPr>
                        <wps:bodyPr upright="1"/>
                      </wps:wsp>
                      <pic:pic xmlns:pic="http://schemas.openxmlformats.org/drawingml/2006/picture">
                        <pic:nvPicPr>
                          <pic:cNvPr id="200" name="图片 216"/>
                          <pic:cNvPicPr>
                            <a:picLocks noChangeAspect="1"/>
                          </pic:cNvPicPr>
                        </pic:nvPicPr>
                        <pic:blipFill>
                          <a:blip r:embed="rId38"/>
                          <a:stretch>
                            <a:fillRect/>
                          </a:stretch>
                        </pic:blipFill>
                        <pic:spPr>
                          <a:xfrm>
                            <a:off x="5942" y="7176"/>
                            <a:ext cx="120" cy="188"/>
                          </a:xfrm>
                          <a:prstGeom prst="rect">
                            <a:avLst/>
                          </a:prstGeom>
                          <a:noFill/>
                          <a:ln>
                            <a:noFill/>
                          </a:ln>
                        </pic:spPr>
                      </pic:pic>
                      <wps:wsp>
                        <wps:cNvPr id="201" name="任意多边形 217"/>
                        <wps:cNvSpPr/>
                        <wps:spPr>
                          <a:xfrm>
                            <a:off x="5800" y="7039"/>
                            <a:ext cx="437" cy="452"/>
                          </a:xfrm>
                          <a:custGeom>
                            <a:avLst/>
                            <a:gdLst>
                              <a:gd name="A1" fmla="val 0"/>
                              <a:gd name="A2" fmla="val 0"/>
                              <a:gd name="A3" fmla="val 0"/>
                            </a:gdLst>
                            <a:ahLst/>
                            <a:cxnLst/>
                            <a:pathLst>
                              <a:path w="437" h="452">
                                <a:moveTo>
                                  <a:pt x="221" y="0"/>
                                </a:moveTo>
                                <a:lnTo>
                                  <a:pt x="0" y="226"/>
                                </a:lnTo>
                                <a:lnTo>
                                  <a:pt x="221" y="451"/>
                                </a:lnTo>
                                <a:lnTo>
                                  <a:pt x="437" y="226"/>
                                </a:lnTo>
                                <a:lnTo>
                                  <a:pt x="221" y="0"/>
                                </a:lnTo>
                                <a:close/>
                              </a:path>
                            </a:pathLst>
                          </a:custGeom>
                          <a:noFill/>
                          <a:ln w="3048" cap="flat" cmpd="sng">
                            <a:solidFill>
                              <a:srgbClr val="000000"/>
                            </a:solidFill>
                            <a:prstDash val="solid"/>
                            <a:round/>
                            <a:headEnd type="none" w="med" len="med"/>
                            <a:tailEnd type="none" w="med" len="med"/>
                          </a:ln>
                        </wps:spPr>
                        <wps:bodyPr upright="1"/>
                      </wps:wsp>
                      <wps:wsp>
                        <wps:cNvPr id="202" name="任意多边形 218"/>
                        <wps:cNvSpPr/>
                        <wps:spPr>
                          <a:xfrm>
                            <a:off x="4197" y="7864"/>
                            <a:ext cx="120" cy="188"/>
                          </a:xfrm>
                          <a:custGeom>
                            <a:avLst/>
                            <a:gdLst>
                              <a:gd name="A1" fmla="val 0"/>
                              <a:gd name="A2" fmla="val 0"/>
                              <a:gd name="A3" fmla="val 0"/>
                            </a:gdLst>
                            <a:ahLst/>
                            <a:cxnLst/>
                            <a:pathLst>
                              <a:path w="120" h="188">
                                <a:moveTo>
                                  <a:pt x="120" y="125"/>
                                </a:moveTo>
                                <a:lnTo>
                                  <a:pt x="0" y="125"/>
                                </a:lnTo>
                                <a:lnTo>
                                  <a:pt x="91" y="0"/>
                                </a:lnTo>
                                <a:lnTo>
                                  <a:pt x="91" y="187"/>
                                </a:lnTo>
                              </a:path>
                            </a:pathLst>
                          </a:custGeom>
                          <a:noFill/>
                          <a:ln w="3048" cap="flat" cmpd="sng">
                            <a:solidFill>
                              <a:srgbClr val="000000"/>
                            </a:solidFill>
                            <a:prstDash val="solid"/>
                            <a:round/>
                            <a:headEnd type="none" w="med" len="med"/>
                            <a:tailEnd type="none" w="med" len="med"/>
                          </a:ln>
                        </wps:spPr>
                        <wps:bodyPr upright="1"/>
                      </wps:wsp>
                      <wps:wsp>
                        <wps:cNvPr id="203" name="任意多边形 219"/>
                        <wps:cNvSpPr/>
                        <wps:spPr>
                          <a:xfrm>
                            <a:off x="4053" y="7725"/>
                            <a:ext cx="437" cy="456"/>
                          </a:xfrm>
                          <a:custGeom>
                            <a:avLst/>
                            <a:gdLst>
                              <a:gd name="A1" fmla="val 0"/>
                              <a:gd name="A2" fmla="val 0"/>
                              <a:gd name="A3" fmla="val 0"/>
                            </a:gdLst>
                            <a:ahLst/>
                            <a:cxnLst/>
                            <a:pathLst>
                              <a:path w="437" h="456">
                                <a:moveTo>
                                  <a:pt x="220" y="0"/>
                                </a:moveTo>
                                <a:lnTo>
                                  <a:pt x="0" y="230"/>
                                </a:lnTo>
                                <a:lnTo>
                                  <a:pt x="220" y="456"/>
                                </a:lnTo>
                                <a:lnTo>
                                  <a:pt x="436" y="230"/>
                                </a:lnTo>
                                <a:lnTo>
                                  <a:pt x="220" y="0"/>
                                </a:lnTo>
                                <a:close/>
                              </a:path>
                            </a:pathLst>
                          </a:custGeom>
                          <a:noFill/>
                          <a:ln w="3048" cap="flat" cmpd="sng">
                            <a:solidFill>
                              <a:srgbClr val="000000"/>
                            </a:solidFill>
                            <a:prstDash val="solid"/>
                            <a:round/>
                            <a:headEnd type="none" w="med" len="med"/>
                            <a:tailEnd type="none" w="med" len="med"/>
                          </a:ln>
                        </wps:spPr>
                        <wps:bodyPr upright="1"/>
                      </wps:wsp>
                      <pic:pic xmlns:pic="http://schemas.openxmlformats.org/drawingml/2006/picture">
                        <pic:nvPicPr>
                          <pic:cNvPr id="204" name="图片 220"/>
                          <pic:cNvPicPr>
                            <a:picLocks noChangeAspect="1"/>
                          </pic:cNvPicPr>
                        </pic:nvPicPr>
                        <pic:blipFill>
                          <a:blip r:embed="rId39"/>
                          <a:stretch>
                            <a:fillRect/>
                          </a:stretch>
                        </pic:blipFill>
                        <pic:spPr>
                          <a:xfrm>
                            <a:off x="5448" y="5452"/>
                            <a:ext cx="125" cy="188"/>
                          </a:xfrm>
                          <a:prstGeom prst="rect">
                            <a:avLst/>
                          </a:prstGeom>
                          <a:noFill/>
                          <a:ln>
                            <a:noFill/>
                          </a:ln>
                        </pic:spPr>
                      </pic:pic>
                      <wps:wsp>
                        <wps:cNvPr id="205" name="任意多边形 221"/>
                        <wps:cNvSpPr/>
                        <wps:spPr>
                          <a:xfrm>
                            <a:off x="5306" y="5316"/>
                            <a:ext cx="437" cy="456"/>
                          </a:xfrm>
                          <a:custGeom>
                            <a:avLst/>
                            <a:gdLst>
                              <a:gd name="A1" fmla="val 0"/>
                              <a:gd name="A2" fmla="val 0"/>
                              <a:gd name="A3" fmla="val 0"/>
                            </a:gdLst>
                            <a:ahLst/>
                            <a:cxnLst/>
                            <a:pathLst>
                              <a:path w="437" h="456">
                                <a:moveTo>
                                  <a:pt x="221" y="0"/>
                                </a:moveTo>
                                <a:lnTo>
                                  <a:pt x="0" y="226"/>
                                </a:lnTo>
                                <a:lnTo>
                                  <a:pt x="221" y="456"/>
                                </a:lnTo>
                                <a:lnTo>
                                  <a:pt x="437" y="226"/>
                                </a:lnTo>
                                <a:lnTo>
                                  <a:pt x="221" y="0"/>
                                </a:lnTo>
                                <a:close/>
                              </a:path>
                            </a:pathLst>
                          </a:custGeom>
                          <a:noFill/>
                          <a:ln w="3048" cap="flat" cmpd="sng">
                            <a:solidFill>
                              <a:srgbClr val="000000"/>
                            </a:solidFill>
                            <a:prstDash val="solid"/>
                            <a:round/>
                            <a:headEnd type="none" w="med" len="med"/>
                            <a:tailEnd type="none" w="med" len="med"/>
                          </a:ln>
                        </wps:spPr>
                        <wps:bodyPr upright="1"/>
                      </wps:wsp>
                      <pic:pic xmlns:pic="http://schemas.openxmlformats.org/drawingml/2006/picture">
                        <pic:nvPicPr>
                          <pic:cNvPr id="206" name="图片 222"/>
                          <pic:cNvPicPr>
                            <a:picLocks noChangeAspect="1"/>
                          </pic:cNvPicPr>
                        </pic:nvPicPr>
                        <pic:blipFill>
                          <a:blip r:embed="rId40"/>
                          <a:stretch>
                            <a:fillRect/>
                          </a:stretch>
                        </pic:blipFill>
                        <pic:spPr>
                          <a:xfrm>
                            <a:off x="2534" y="5500"/>
                            <a:ext cx="120" cy="188"/>
                          </a:xfrm>
                          <a:prstGeom prst="rect">
                            <a:avLst/>
                          </a:prstGeom>
                          <a:noFill/>
                          <a:ln>
                            <a:noFill/>
                          </a:ln>
                        </pic:spPr>
                      </pic:pic>
                      <wps:wsp>
                        <wps:cNvPr id="207" name="任意多边形 223"/>
                        <wps:cNvSpPr/>
                        <wps:spPr>
                          <a:xfrm>
                            <a:off x="2392" y="5364"/>
                            <a:ext cx="437" cy="452"/>
                          </a:xfrm>
                          <a:custGeom>
                            <a:avLst/>
                            <a:gdLst>
                              <a:gd name="A1" fmla="val 0"/>
                              <a:gd name="A2" fmla="val 0"/>
                              <a:gd name="A3" fmla="val 0"/>
                            </a:gdLst>
                            <a:ahLst/>
                            <a:cxnLst/>
                            <a:pathLst>
                              <a:path w="437" h="452">
                                <a:moveTo>
                                  <a:pt x="216" y="0"/>
                                </a:moveTo>
                                <a:lnTo>
                                  <a:pt x="0" y="226"/>
                                </a:lnTo>
                                <a:lnTo>
                                  <a:pt x="216" y="451"/>
                                </a:lnTo>
                                <a:lnTo>
                                  <a:pt x="437" y="226"/>
                                </a:lnTo>
                                <a:lnTo>
                                  <a:pt x="216" y="0"/>
                                </a:lnTo>
                                <a:close/>
                              </a:path>
                            </a:pathLst>
                          </a:custGeom>
                          <a:noFill/>
                          <a:ln w="3048" cap="flat" cmpd="sng">
                            <a:solidFill>
                              <a:srgbClr val="000000"/>
                            </a:solidFill>
                            <a:prstDash val="solid"/>
                            <a:round/>
                            <a:headEnd type="none" w="med" len="med"/>
                            <a:tailEnd type="none" w="med" len="med"/>
                          </a:ln>
                        </wps:spPr>
                        <wps:bodyPr upright="1"/>
                      </wps:wsp>
                      <wps:wsp>
                        <wps:cNvPr id="208" name="任意多边形 224"/>
                        <wps:cNvSpPr/>
                        <wps:spPr>
                          <a:xfrm>
                            <a:off x="2311" y="2258"/>
                            <a:ext cx="29" cy="188"/>
                          </a:xfrm>
                          <a:custGeom>
                            <a:avLst/>
                            <a:gdLst>
                              <a:gd name="A1" fmla="val 0"/>
                              <a:gd name="A2" fmla="val 0"/>
                              <a:gd name="A3" fmla="val 0"/>
                            </a:gdLst>
                            <a:ahLst/>
                            <a:cxnLst/>
                            <a:pathLst>
                              <a:path w="29" h="188">
                                <a:moveTo>
                                  <a:pt x="0" y="34"/>
                                </a:moveTo>
                                <a:lnTo>
                                  <a:pt x="29" y="0"/>
                                </a:lnTo>
                                <a:lnTo>
                                  <a:pt x="29" y="188"/>
                                </a:lnTo>
                              </a:path>
                            </a:pathLst>
                          </a:custGeom>
                          <a:noFill/>
                          <a:ln w="3048" cap="flat" cmpd="sng">
                            <a:solidFill>
                              <a:srgbClr val="000000"/>
                            </a:solidFill>
                            <a:prstDash val="solid"/>
                            <a:round/>
                            <a:headEnd type="none" w="med" len="med"/>
                            <a:tailEnd type="none" w="med" len="med"/>
                          </a:ln>
                        </wps:spPr>
                        <wps:bodyPr upright="1"/>
                      </wps:wsp>
                      <wps:wsp>
                        <wps:cNvPr id="209" name="直线 225"/>
                        <wps:cNvCnPr/>
                        <wps:spPr>
                          <a:xfrm>
                            <a:off x="2311" y="2446"/>
                            <a:ext cx="58" cy="0"/>
                          </a:xfrm>
                          <a:prstGeom prst="line">
                            <a:avLst/>
                          </a:prstGeom>
                          <a:ln w="3048" cap="flat" cmpd="sng">
                            <a:solidFill>
                              <a:srgbClr val="000000"/>
                            </a:solidFill>
                            <a:prstDash val="solid"/>
                            <a:headEnd type="none" w="med" len="med"/>
                            <a:tailEnd type="none" w="med" len="med"/>
                          </a:ln>
                        </wps:spPr>
                        <wps:bodyPr upright="1"/>
                      </wps:wsp>
                      <wps:wsp>
                        <wps:cNvPr id="210" name="任意多边形 226"/>
                        <wps:cNvSpPr/>
                        <wps:spPr>
                          <a:xfrm>
                            <a:off x="2128" y="2119"/>
                            <a:ext cx="442" cy="456"/>
                          </a:xfrm>
                          <a:custGeom>
                            <a:avLst/>
                            <a:gdLst>
                              <a:gd name="A1" fmla="val 0"/>
                              <a:gd name="A2" fmla="val 0"/>
                              <a:gd name="A3" fmla="val 0"/>
                            </a:gdLst>
                            <a:ahLst/>
                            <a:cxnLst/>
                            <a:pathLst>
                              <a:path w="442" h="456">
                                <a:moveTo>
                                  <a:pt x="221" y="0"/>
                                </a:moveTo>
                                <a:lnTo>
                                  <a:pt x="0" y="231"/>
                                </a:lnTo>
                                <a:lnTo>
                                  <a:pt x="221" y="456"/>
                                </a:lnTo>
                                <a:lnTo>
                                  <a:pt x="441" y="231"/>
                                </a:lnTo>
                                <a:lnTo>
                                  <a:pt x="221" y="0"/>
                                </a:lnTo>
                                <a:close/>
                              </a:path>
                            </a:pathLst>
                          </a:custGeom>
                          <a:noFill/>
                          <a:ln w="3048" cap="flat" cmpd="sng">
                            <a:solidFill>
                              <a:srgbClr val="000000"/>
                            </a:solidFill>
                            <a:prstDash val="solid"/>
                            <a:round/>
                            <a:headEnd type="none" w="med" len="med"/>
                            <a:tailEnd type="none" w="med" len="med"/>
                          </a:ln>
                        </wps:spPr>
                        <wps:bodyPr upright="1"/>
                      </wps:wsp>
                      <pic:pic xmlns:pic="http://schemas.openxmlformats.org/drawingml/2006/picture">
                        <pic:nvPicPr>
                          <pic:cNvPr id="211" name="图片 227"/>
                          <pic:cNvPicPr>
                            <a:picLocks noChangeAspect="1"/>
                          </pic:cNvPicPr>
                        </pic:nvPicPr>
                        <pic:blipFill>
                          <a:blip r:embed="rId41"/>
                          <a:stretch>
                            <a:fillRect/>
                          </a:stretch>
                        </pic:blipFill>
                        <pic:spPr>
                          <a:xfrm>
                            <a:off x="6163" y="2654"/>
                            <a:ext cx="125" cy="188"/>
                          </a:xfrm>
                          <a:prstGeom prst="rect">
                            <a:avLst/>
                          </a:prstGeom>
                          <a:noFill/>
                          <a:ln>
                            <a:noFill/>
                          </a:ln>
                        </pic:spPr>
                      </pic:pic>
                      <wps:wsp>
                        <wps:cNvPr id="212" name="任意多边形 228"/>
                        <wps:cNvSpPr/>
                        <wps:spPr>
                          <a:xfrm>
                            <a:off x="6021" y="2517"/>
                            <a:ext cx="437" cy="452"/>
                          </a:xfrm>
                          <a:custGeom>
                            <a:avLst/>
                            <a:gdLst>
                              <a:gd name="A1" fmla="val 0"/>
                              <a:gd name="A2" fmla="val 0"/>
                              <a:gd name="A3" fmla="val 0"/>
                            </a:gdLst>
                            <a:ahLst/>
                            <a:cxnLst/>
                            <a:pathLst>
                              <a:path w="437" h="452">
                                <a:moveTo>
                                  <a:pt x="220" y="0"/>
                                </a:moveTo>
                                <a:lnTo>
                                  <a:pt x="0" y="225"/>
                                </a:lnTo>
                                <a:lnTo>
                                  <a:pt x="220" y="451"/>
                                </a:lnTo>
                                <a:lnTo>
                                  <a:pt x="436" y="225"/>
                                </a:lnTo>
                                <a:lnTo>
                                  <a:pt x="220" y="0"/>
                                </a:lnTo>
                                <a:close/>
                              </a:path>
                            </a:pathLst>
                          </a:custGeom>
                          <a:noFill/>
                          <a:ln w="3048" cap="flat" cmpd="sng">
                            <a:solidFill>
                              <a:srgbClr val="000000"/>
                            </a:solidFill>
                            <a:prstDash val="solid"/>
                            <a:round/>
                            <a:headEnd type="none" w="med" len="med"/>
                            <a:tailEnd type="none" w="med" len="med"/>
                          </a:ln>
                        </wps:spPr>
                        <wps:bodyPr upright="1"/>
                      </wps:wsp>
                      <wps:wsp>
                        <wps:cNvPr id="213" name="任意多边形 229"/>
                        <wps:cNvSpPr/>
                        <wps:spPr>
                          <a:xfrm>
                            <a:off x="6050" y="4629"/>
                            <a:ext cx="120" cy="183"/>
                          </a:xfrm>
                          <a:custGeom>
                            <a:avLst/>
                            <a:gdLst>
                              <a:gd name="A1" fmla="val 0"/>
                              <a:gd name="A2" fmla="val 0"/>
                              <a:gd name="A3" fmla="val 0"/>
                            </a:gdLst>
                            <a:ahLst/>
                            <a:cxnLst/>
                            <a:pathLst>
                              <a:path w="120" h="183">
                                <a:moveTo>
                                  <a:pt x="0" y="0"/>
                                </a:moveTo>
                                <a:lnTo>
                                  <a:pt x="120" y="0"/>
                                </a:lnTo>
                                <a:lnTo>
                                  <a:pt x="29" y="182"/>
                                </a:lnTo>
                              </a:path>
                            </a:pathLst>
                          </a:custGeom>
                          <a:noFill/>
                          <a:ln w="3048" cap="flat" cmpd="sng">
                            <a:solidFill>
                              <a:srgbClr val="000000"/>
                            </a:solidFill>
                            <a:prstDash val="solid"/>
                            <a:round/>
                            <a:headEnd type="none" w="med" len="med"/>
                            <a:tailEnd type="none" w="med" len="med"/>
                          </a:ln>
                        </wps:spPr>
                        <wps:bodyPr upright="1"/>
                      </wps:wsp>
                      <wps:wsp>
                        <wps:cNvPr id="214" name="任意多边形 230"/>
                        <wps:cNvSpPr/>
                        <wps:spPr>
                          <a:xfrm>
                            <a:off x="5887" y="4490"/>
                            <a:ext cx="437" cy="456"/>
                          </a:xfrm>
                          <a:custGeom>
                            <a:avLst/>
                            <a:gdLst>
                              <a:gd name="A1" fmla="val 0"/>
                              <a:gd name="A2" fmla="val 0"/>
                              <a:gd name="A3" fmla="val 0"/>
                            </a:gdLst>
                            <a:ahLst/>
                            <a:cxnLst/>
                            <a:pathLst>
                              <a:path w="437" h="456">
                                <a:moveTo>
                                  <a:pt x="221" y="0"/>
                                </a:moveTo>
                                <a:lnTo>
                                  <a:pt x="0" y="226"/>
                                </a:lnTo>
                                <a:lnTo>
                                  <a:pt x="221" y="456"/>
                                </a:lnTo>
                                <a:lnTo>
                                  <a:pt x="437" y="226"/>
                                </a:lnTo>
                                <a:lnTo>
                                  <a:pt x="221" y="0"/>
                                </a:lnTo>
                                <a:close/>
                              </a:path>
                            </a:pathLst>
                          </a:custGeom>
                          <a:noFill/>
                          <a:ln w="3048" cap="flat" cmpd="sng">
                            <a:solidFill>
                              <a:srgbClr val="000000"/>
                            </a:solidFill>
                            <a:prstDash val="solid"/>
                            <a:round/>
                            <a:headEnd type="none" w="med" len="med"/>
                            <a:tailEnd type="none" w="med" len="med"/>
                          </a:ln>
                        </wps:spPr>
                        <wps:bodyPr upright="1"/>
                      </wps:wsp>
                      <pic:pic xmlns:pic="http://schemas.openxmlformats.org/drawingml/2006/picture">
                        <pic:nvPicPr>
                          <pic:cNvPr id="215" name="图片 231"/>
                          <pic:cNvPicPr>
                            <a:picLocks noChangeAspect="1"/>
                          </pic:cNvPicPr>
                        </pic:nvPicPr>
                        <pic:blipFill>
                          <a:blip r:embed="rId42"/>
                          <a:stretch>
                            <a:fillRect/>
                          </a:stretch>
                        </pic:blipFill>
                        <pic:spPr>
                          <a:xfrm>
                            <a:off x="8414" y="4632"/>
                            <a:ext cx="125" cy="188"/>
                          </a:xfrm>
                          <a:prstGeom prst="rect">
                            <a:avLst/>
                          </a:prstGeom>
                          <a:noFill/>
                          <a:ln>
                            <a:noFill/>
                          </a:ln>
                        </pic:spPr>
                      </pic:pic>
                      <wps:wsp>
                        <wps:cNvPr id="216" name="任意多边形 232"/>
                        <wps:cNvSpPr/>
                        <wps:spPr>
                          <a:xfrm>
                            <a:off x="8272" y="4495"/>
                            <a:ext cx="437" cy="452"/>
                          </a:xfrm>
                          <a:custGeom>
                            <a:avLst/>
                            <a:gdLst>
                              <a:gd name="A1" fmla="val 0"/>
                              <a:gd name="A2" fmla="val 0"/>
                              <a:gd name="A3" fmla="val 0"/>
                            </a:gdLst>
                            <a:ahLst/>
                            <a:cxnLst/>
                            <a:pathLst>
                              <a:path w="437" h="452">
                                <a:moveTo>
                                  <a:pt x="221" y="0"/>
                                </a:moveTo>
                                <a:lnTo>
                                  <a:pt x="0" y="226"/>
                                </a:lnTo>
                                <a:lnTo>
                                  <a:pt x="221" y="451"/>
                                </a:lnTo>
                                <a:lnTo>
                                  <a:pt x="437" y="226"/>
                                </a:lnTo>
                                <a:lnTo>
                                  <a:pt x="221" y="0"/>
                                </a:lnTo>
                                <a:close/>
                              </a:path>
                            </a:pathLst>
                          </a:custGeom>
                          <a:noFill/>
                          <a:ln w="3048" cap="flat" cmpd="sng">
                            <a:solidFill>
                              <a:srgbClr val="000000"/>
                            </a:solidFill>
                            <a:prstDash val="solid"/>
                            <a:round/>
                            <a:headEnd type="none" w="med" len="med"/>
                            <a:tailEnd type="none" w="med" len="med"/>
                          </a:ln>
                        </wps:spPr>
                        <wps:bodyPr upright="1"/>
                      </wps:wsp>
                      <wps:wsp>
                        <wps:cNvPr id="217" name="任意多边形 233"/>
                        <wps:cNvSpPr/>
                        <wps:spPr>
                          <a:xfrm>
                            <a:off x="7879" y="6660"/>
                            <a:ext cx="29" cy="183"/>
                          </a:xfrm>
                          <a:custGeom>
                            <a:avLst/>
                            <a:gdLst>
                              <a:gd name="A1" fmla="val 0"/>
                              <a:gd name="A2" fmla="val 0"/>
                              <a:gd name="A3" fmla="val 0"/>
                            </a:gdLst>
                            <a:ahLst/>
                            <a:cxnLst/>
                            <a:pathLst>
                              <a:path w="29" h="183">
                                <a:moveTo>
                                  <a:pt x="0" y="34"/>
                                </a:moveTo>
                                <a:lnTo>
                                  <a:pt x="29" y="0"/>
                                </a:lnTo>
                                <a:lnTo>
                                  <a:pt x="29" y="182"/>
                                </a:lnTo>
                              </a:path>
                            </a:pathLst>
                          </a:custGeom>
                          <a:noFill/>
                          <a:ln w="3048" cap="flat" cmpd="sng">
                            <a:solidFill>
                              <a:srgbClr val="000000"/>
                            </a:solidFill>
                            <a:prstDash val="solid"/>
                            <a:round/>
                            <a:headEnd type="none" w="med" len="med"/>
                            <a:tailEnd type="none" w="med" len="med"/>
                          </a:ln>
                        </wps:spPr>
                        <wps:bodyPr upright="1"/>
                      </wps:wsp>
                      <wps:wsp>
                        <wps:cNvPr id="218" name="直线 234"/>
                        <wps:cNvCnPr/>
                        <wps:spPr>
                          <a:xfrm>
                            <a:off x="7879" y="6842"/>
                            <a:ext cx="58" cy="0"/>
                          </a:xfrm>
                          <a:prstGeom prst="line">
                            <a:avLst/>
                          </a:prstGeom>
                          <a:ln w="3048" cap="flat" cmpd="sng">
                            <a:solidFill>
                              <a:srgbClr val="000000"/>
                            </a:solidFill>
                            <a:prstDash val="solid"/>
                            <a:headEnd type="none" w="med" len="med"/>
                            <a:tailEnd type="none" w="med" len="med"/>
                          </a:ln>
                        </wps:spPr>
                        <wps:bodyPr upright="1"/>
                      </wps:wsp>
                      <wps:wsp>
                        <wps:cNvPr id="219" name="任意多边形 235"/>
                        <wps:cNvSpPr/>
                        <wps:spPr>
                          <a:xfrm>
                            <a:off x="7999" y="6660"/>
                            <a:ext cx="29" cy="183"/>
                          </a:xfrm>
                          <a:custGeom>
                            <a:avLst/>
                            <a:gdLst>
                              <a:gd name="A1" fmla="val 0"/>
                              <a:gd name="A2" fmla="val 0"/>
                              <a:gd name="A3" fmla="val 0"/>
                            </a:gdLst>
                            <a:ahLst/>
                            <a:cxnLst/>
                            <a:pathLst>
                              <a:path w="29" h="183">
                                <a:moveTo>
                                  <a:pt x="0" y="34"/>
                                </a:moveTo>
                                <a:lnTo>
                                  <a:pt x="29" y="0"/>
                                </a:lnTo>
                                <a:lnTo>
                                  <a:pt x="29" y="182"/>
                                </a:lnTo>
                              </a:path>
                            </a:pathLst>
                          </a:custGeom>
                          <a:noFill/>
                          <a:ln w="3048" cap="flat" cmpd="sng">
                            <a:solidFill>
                              <a:srgbClr val="000000"/>
                            </a:solidFill>
                            <a:prstDash val="solid"/>
                            <a:round/>
                            <a:headEnd type="none" w="med" len="med"/>
                            <a:tailEnd type="none" w="med" len="med"/>
                          </a:ln>
                        </wps:spPr>
                        <wps:bodyPr upright="1"/>
                      </wps:wsp>
                      <wps:wsp>
                        <wps:cNvPr id="220" name="直线 236"/>
                        <wps:cNvCnPr/>
                        <wps:spPr>
                          <a:xfrm>
                            <a:off x="7999" y="6842"/>
                            <a:ext cx="58" cy="0"/>
                          </a:xfrm>
                          <a:prstGeom prst="line">
                            <a:avLst/>
                          </a:prstGeom>
                          <a:ln w="3048" cap="flat" cmpd="sng">
                            <a:solidFill>
                              <a:srgbClr val="000000"/>
                            </a:solidFill>
                            <a:prstDash val="solid"/>
                            <a:headEnd type="none" w="med" len="med"/>
                            <a:tailEnd type="none" w="med" len="med"/>
                          </a:ln>
                        </wps:spPr>
                        <wps:bodyPr upright="1"/>
                      </wps:wsp>
                      <wps:wsp>
                        <wps:cNvPr id="221" name="任意多边形 237"/>
                        <wps:cNvSpPr/>
                        <wps:spPr>
                          <a:xfrm>
                            <a:off x="7749" y="6520"/>
                            <a:ext cx="442" cy="456"/>
                          </a:xfrm>
                          <a:custGeom>
                            <a:avLst/>
                            <a:gdLst>
                              <a:gd name="A1" fmla="val 0"/>
                              <a:gd name="A2" fmla="val 0"/>
                              <a:gd name="A3" fmla="val 0"/>
                            </a:gdLst>
                            <a:ahLst/>
                            <a:cxnLst/>
                            <a:pathLst>
                              <a:path w="442" h="456">
                                <a:moveTo>
                                  <a:pt x="220" y="0"/>
                                </a:moveTo>
                                <a:lnTo>
                                  <a:pt x="0" y="230"/>
                                </a:lnTo>
                                <a:lnTo>
                                  <a:pt x="220" y="456"/>
                                </a:lnTo>
                                <a:lnTo>
                                  <a:pt x="441" y="230"/>
                                </a:lnTo>
                                <a:lnTo>
                                  <a:pt x="220" y="0"/>
                                </a:lnTo>
                                <a:close/>
                              </a:path>
                            </a:pathLst>
                          </a:custGeom>
                          <a:noFill/>
                          <a:ln w="3048" cap="flat" cmpd="sng">
                            <a:solidFill>
                              <a:srgbClr val="000000"/>
                            </a:solidFill>
                            <a:prstDash val="solid"/>
                            <a:round/>
                            <a:headEnd type="none" w="med" len="med"/>
                            <a:tailEnd type="none" w="med" len="med"/>
                          </a:ln>
                        </wps:spPr>
                        <wps:bodyPr upright="1"/>
                      </wps:wsp>
                      <pic:pic xmlns:pic="http://schemas.openxmlformats.org/drawingml/2006/picture">
                        <pic:nvPicPr>
                          <pic:cNvPr id="222" name="图片 238"/>
                          <pic:cNvPicPr>
                            <a:picLocks noChangeAspect="1"/>
                          </pic:cNvPicPr>
                        </pic:nvPicPr>
                        <pic:blipFill>
                          <a:blip r:embed="rId43"/>
                          <a:stretch>
                            <a:fillRect/>
                          </a:stretch>
                        </pic:blipFill>
                        <pic:spPr>
                          <a:xfrm>
                            <a:off x="3590" y="4593"/>
                            <a:ext cx="125" cy="188"/>
                          </a:xfrm>
                          <a:prstGeom prst="rect">
                            <a:avLst/>
                          </a:prstGeom>
                          <a:noFill/>
                          <a:ln>
                            <a:noFill/>
                          </a:ln>
                        </pic:spPr>
                      </pic:pic>
                      <wps:wsp>
                        <wps:cNvPr id="223" name="任意多边形 239"/>
                        <wps:cNvSpPr/>
                        <wps:spPr>
                          <a:xfrm>
                            <a:off x="3434" y="4456"/>
                            <a:ext cx="442" cy="452"/>
                          </a:xfrm>
                          <a:custGeom>
                            <a:avLst/>
                            <a:gdLst>
                              <a:gd name="A1" fmla="val 0"/>
                              <a:gd name="A2" fmla="val 0"/>
                              <a:gd name="A3" fmla="val 0"/>
                            </a:gdLst>
                            <a:ahLst/>
                            <a:cxnLst/>
                            <a:pathLst>
                              <a:path w="442" h="452">
                                <a:moveTo>
                                  <a:pt x="221" y="0"/>
                                </a:moveTo>
                                <a:lnTo>
                                  <a:pt x="0" y="225"/>
                                </a:lnTo>
                                <a:lnTo>
                                  <a:pt x="221" y="451"/>
                                </a:lnTo>
                                <a:lnTo>
                                  <a:pt x="442" y="225"/>
                                </a:lnTo>
                                <a:lnTo>
                                  <a:pt x="221" y="0"/>
                                </a:lnTo>
                                <a:close/>
                              </a:path>
                            </a:pathLst>
                          </a:custGeom>
                          <a:noFill/>
                          <a:ln w="3048" cap="flat" cmpd="sng">
                            <a:solidFill>
                              <a:srgbClr val="000000"/>
                            </a:solidFill>
                            <a:prstDash val="solid"/>
                            <a:round/>
                            <a:headEnd type="none" w="med" len="med"/>
                            <a:tailEnd type="none" w="med" len="med"/>
                          </a:ln>
                        </wps:spPr>
                        <wps:bodyPr upright="1"/>
                      </wps:wsp>
                      <wps:wsp>
                        <wps:cNvPr id="224" name="任意多边形 240"/>
                        <wps:cNvSpPr/>
                        <wps:spPr>
                          <a:xfrm>
                            <a:off x="8253" y="2656"/>
                            <a:ext cx="29" cy="183"/>
                          </a:xfrm>
                          <a:custGeom>
                            <a:avLst/>
                            <a:gdLst>
                              <a:gd name="A1" fmla="val 0"/>
                              <a:gd name="A2" fmla="val 0"/>
                              <a:gd name="A3" fmla="val 0"/>
                            </a:gdLst>
                            <a:ahLst/>
                            <a:cxnLst/>
                            <a:pathLst>
                              <a:path w="29" h="183">
                                <a:moveTo>
                                  <a:pt x="0" y="29"/>
                                </a:moveTo>
                                <a:lnTo>
                                  <a:pt x="28" y="0"/>
                                </a:lnTo>
                                <a:lnTo>
                                  <a:pt x="28" y="182"/>
                                </a:lnTo>
                              </a:path>
                            </a:pathLst>
                          </a:custGeom>
                          <a:noFill/>
                          <a:ln w="3048" cap="flat" cmpd="sng">
                            <a:solidFill>
                              <a:srgbClr val="000000"/>
                            </a:solidFill>
                            <a:prstDash val="solid"/>
                            <a:round/>
                            <a:headEnd type="none" w="med" len="med"/>
                            <a:tailEnd type="none" w="med" len="med"/>
                          </a:ln>
                        </wps:spPr>
                        <wps:bodyPr upright="1"/>
                      </wps:wsp>
                      <wps:wsp>
                        <wps:cNvPr id="225" name="直线 241"/>
                        <wps:cNvCnPr/>
                        <wps:spPr>
                          <a:xfrm>
                            <a:off x="8254" y="2839"/>
                            <a:ext cx="57" cy="0"/>
                          </a:xfrm>
                          <a:prstGeom prst="line">
                            <a:avLst/>
                          </a:prstGeom>
                          <a:ln w="3048" cap="flat" cmpd="sng">
                            <a:solidFill>
                              <a:srgbClr val="000000"/>
                            </a:solidFill>
                            <a:prstDash val="solid"/>
                            <a:headEnd type="none" w="med" len="med"/>
                            <a:tailEnd type="none" w="med" len="med"/>
                          </a:ln>
                        </wps:spPr>
                        <wps:bodyPr upright="1"/>
                      </wps:wsp>
                      <wps:wsp>
                        <wps:cNvPr id="226" name="任意多边形 242"/>
                        <wps:cNvSpPr/>
                        <wps:spPr>
                          <a:xfrm>
                            <a:off x="8368" y="2656"/>
                            <a:ext cx="92" cy="183"/>
                          </a:xfrm>
                          <a:custGeom>
                            <a:avLst/>
                            <a:gdLst>
                              <a:gd name="A1" fmla="val 0"/>
                              <a:gd name="A2" fmla="val 0"/>
                              <a:gd name="A3" fmla="val 0"/>
                            </a:gdLst>
                            <a:ahLst/>
                            <a:cxnLst/>
                            <a:pathLst>
                              <a:path w="92" h="183">
                                <a:moveTo>
                                  <a:pt x="29" y="182"/>
                                </a:moveTo>
                                <a:lnTo>
                                  <a:pt x="0" y="153"/>
                                </a:lnTo>
                                <a:lnTo>
                                  <a:pt x="0" y="29"/>
                                </a:lnTo>
                                <a:lnTo>
                                  <a:pt x="29" y="0"/>
                                </a:lnTo>
                                <a:lnTo>
                                  <a:pt x="62" y="0"/>
                                </a:lnTo>
                                <a:lnTo>
                                  <a:pt x="91" y="29"/>
                                </a:lnTo>
                                <a:lnTo>
                                  <a:pt x="91" y="153"/>
                                </a:lnTo>
                                <a:lnTo>
                                  <a:pt x="62" y="182"/>
                                </a:lnTo>
                                <a:lnTo>
                                  <a:pt x="29" y="182"/>
                                </a:lnTo>
                                <a:close/>
                              </a:path>
                            </a:pathLst>
                          </a:custGeom>
                          <a:noFill/>
                          <a:ln w="3048" cap="flat" cmpd="sng">
                            <a:solidFill>
                              <a:srgbClr val="000000"/>
                            </a:solidFill>
                            <a:prstDash val="solid"/>
                            <a:round/>
                            <a:headEnd type="none" w="med" len="med"/>
                            <a:tailEnd type="none" w="med" len="med"/>
                          </a:ln>
                        </wps:spPr>
                        <wps:bodyPr upright="1"/>
                      </wps:wsp>
                      <wps:wsp>
                        <wps:cNvPr id="227" name="任意多边形 243"/>
                        <wps:cNvSpPr/>
                        <wps:spPr>
                          <a:xfrm>
                            <a:off x="8138" y="2517"/>
                            <a:ext cx="437" cy="452"/>
                          </a:xfrm>
                          <a:custGeom>
                            <a:avLst/>
                            <a:gdLst>
                              <a:gd name="A1" fmla="val 0"/>
                              <a:gd name="A2" fmla="val 0"/>
                              <a:gd name="A3" fmla="val 0"/>
                            </a:gdLst>
                            <a:ahLst/>
                            <a:cxnLst/>
                            <a:pathLst>
                              <a:path w="437" h="452">
                                <a:moveTo>
                                  <a:pt x="216" y="0"/>
                                </a:moveTo>
                                <a:lnTo>
                                  <a:pt x="0" y="225"/>
                                </a:lnTo>
                                <a:lnTo>
                                  <a:pt x="216" y="451"/>
                                </a:lnTo>
                                <a:lnTo>
                                  <a:pt x="437" y="225"/>
                                </a:lnTo>
                                <a:lnTo>
                                  <a:pt x="216" y="0"/>
                                </a:lnTo>
                                <a:close/>
                              </a:path>
                            </a:pathLst>
                          </a:custGeom>
                          <a:noFill/>
                          <a:ln w="3048" cap="flat" cmpd="sng">
                            <a:solidFill>
                              <a:srgbClr val="000000"/>
                            </a:solidFill>
                            <a:prstDash val="solid"/>
                            <a:round/>
                            <a:headEnd type="none" w="med" len="med"/>
                            <a:tailEnd type="none" w="med" len="med"/>
                          </a:ln>
                        </wps:spPr>
                        <wps:bodyPr upright="1"/>
                      </wps:wsp>
                      <wps:wsp>
                        <wps:cNvPr id="228" name="任意多边形 244"/>
                        <wps:cNvSpPr/>
                        <wps:spPr>
                          <a:xfrm>
                            <a:off x="1653" y="3530"/>
                            <a:ext cx="120" cy="82"/>
                          </a:xfrm>
                          <a:custGeom>
                            <a:avLst/>
                            <a:gdLst>
                              <a:gd name="A1" fmla="val 0"/>
                              <a:gd name="A2" fmla="val 0"/>
                              <a:gd name="A3" fmla="val 0"/>
                            </a:gdLst>
                            <a:ahLst/>
                            <a:cxnLst/>
                            <a:pathLst>
                              <a:path w="120" h="82">
                                <a:moveTo>
                                  <a:pt x="120" y="63"/>
                                </a:moveTo>
                                <a:lnTo>
                                  <a:pt x="100" y="82"/>
                                </a:lnTo>
                                <a:lnTo>
                                  <a:pt x="76" y="82"/>
                                </a:lnTo>
                                <a:lnTo>
                                  <a:pt x="57" y="63"/>
                                </a:lnTo>
                                <a:lnTo>
                                  <a:pt x="57" y="24"/>
                                </a:lnTo>
                                <a:lnTo>
                                  <a:pt x="38" y="0"/>
                                </a:lnTo>
                                <a:lnTo>
                                  <a:pt x="19" y="0"/>
                                </a:lnTo>
                                <a:lnTo>
                                  <a:pt x="0" y="24"/>
                                </a:lnTo>
                                <a:lnTo>
                                  <a:pt x="0" y="63"/>
                                </a:lnTo>
                                <a:lnTo>
                                  <a:pt x="19" y="82"/>
                                </a:lnTo>
                                <a:lnTo>
                                  <a:pt x="38" y="82"/>
                                </a:lnTo>
                                <a:lnTo>
                                  <a:pt x="57" y="63"/>
                                </a:lnTo>
                              </a:path>
                            </a:pathLst>
                          </a:custGeom>
                          <a:noFill/>
                          <a:ln w="3048" cap="flat" cmpd="sng">
                            <a:solidFill>
                              <a:srgbClr val="000000"/>
                            </a:solidFill>
                            <a:prstDash val="solid"/>
                            <a:round/>
                            <a:headEnd type="none" w="med" len="med"/>
                            <a:tailEnd type="none" w="med" len="med"/>
                          </a:ln>
                        </wps:spPr>
                        <wps:bodyPr upright="1"/>
                      </wps:wsp>
                      <wps:wsp>
                        <wps:cNvPr id="229" name="任意多边形 245"/>
                        <wps:cNvSpPr/>
                        <wps:spPr>
                          <a:xfrm>
                            <a:off x="1711" y="3530"/>
                            <a:ext cx="63" cy="63"/>
                          </a:xfrm>
                          <a:custGeom>
                            <a:avLst/>
                            <a:gdLst>
                              <a:gd name="A1" fmla="val 0"/>
                              <a:gd name="A2" fmla="val 0"/>
                              <a:gd name="A3" fmla="val 0"/>
                            </a:gdLst>
                            <a:ahLst/>
                            <a:cxnLst/>
                            <a:pathLst>
                              <a:path w="63" h="63">
                                <a:moveTo>
                                  <a:pt x="0" y="24"/>
                                </a:moveTo>
                                <a:lnTo>
                                  <a:pt x="19" y="0"/>
                                </a:lnTo>
                                <a:lnTo>
                                  <a:pt x="43" y="0"/>
                                </a:lnTo>
                                <a:lnTo>
                                  <a:pt x="63" y="24"/>
                                </a:lnTo>
                                <a:lnTo>
                                  <a:pt x="63" y="63"/>
                                </a:lnTo>
                              </a:path>
                            </a:pathLst>
                          </a:custGeom>
                          <a:noFill/>
                          <a:ln w="3048" cap="flat" cmpd="sng">
                            <a:solidFill>
                              <a:srgbClr val="000000"/>
                            </a:solidFill>
                            <a:prstDash val="solid"/>
                            <a:round/>
                            <a:headEnd type="none" w="med" len="med"/>
                            <a:tailEnd type="none" w="med" len="med"/>
                          </a:ln>
                        </wps:spPr>
                        <wps:bodyPr upright="1"/>
                      </wps:wsp>
                      <wps:wsp>
                        <wps:cNvPr id="230" name="任意多边形 246"/>
                        <wps:cNvSpPr/>
                        <wps:spPr>
                          <a:xfrm>
                            <a:off x="1653" y="3429"/>
                            <a:ext cx="120" cy="63"/>
                          </a:xfrm>
                          <a:custGeom>
                            <a:avLst/>
                            <a:gdLst>
                              <a:gd name="A1" fmla="val 0"/>
                              <a:gd name="A2" fmla="val 0"/>
                              <a:gd name="A3" fmla="val 0"/>
                            </a:gdLst>
                            <a:ahLst/>
                            <a:cxnLst/>
                            <a:pathLst>
                              <a:path w="120" h="63">
                                <a:moveTo>
                                  <a:pt x="120" y="43"/>
                                </a:moveTo>
                                <a:lnTo>
                                  <a:pt x="100" y="62"/>
                                </a:lnTo>
                                <a:lnTo>
                                  <a:pt x="19" y="62"/>
                                </a:lnTo>
                                <a:lnTo>
                                  <a:pt x="0" y="43"/>
                                </a:lnTo>
                                <a:lnTo>
                                  <a:pt x="0" y="24"/>
                                </a:lnTo>
                                <a:lnTo>
                                  <a:pt x="19" y="0"/>
                                </a:lnTo>
                                <a:lnTo>
                                  <a:pt x="100" y="0"/>
                                </a:lnTo>
                                <a:lnTo>
                                  <a:pt x="120" y="24"/>
                                </a:lnTo>
                                <a:lnTo>
                                  <a:pt x="120" y="43"/>
                                </a:lnTo>
                                <a:close/>
                              </a:path>
                            </a:pathLst>
                          </a:custGeom>
                          <a:noFill/>
                          <a:ln w="3048" cap="flat" cmpd="sng">
                            <a:solidFill>
                              <a:srgbClr val="000000"/>
                            </a:solidFill>
                            <a:prstDash val="solid"/>
                            <a:round/>
                            <a:headEnd type="none" w="med" len="med"/>
                            <a:tailEnd type="none" w="med" len="med"/>
                          </a:ln>
                        </wps:spPr>
                        <wps:bodyPr upright="1"/>
                      </wps:wsp>
                      <wps:wsp>
                        <wps:cNvPr id="231" name="矩形 247"/>
                        <wps:cNvSpPr/>
                        <wps:spPr>
                          <a:xfrm>
                            <a:off x="1653" y="3372"/>
                            <a:ext cx="20" cy="20"/>
                          </a:xfrm>
                          <a:prstGeom prst="rect">
                            <a:avLst/>
                          </a:prstGeom>
                          <a:noFill/>
                          <a:ln w="3048" cap="flat" cmpd="sng">
                            <a:solidFill>
                              <a:srgbClr val="000000"/>
                            </a:solidFill>
                            <a:prstDash val="solid"/>
                            <a:miter/>
                            <a:headEnd type="none" w="med" len="med"/>
                            <a:tailEnd type="none" w="med" len="med"/>
                          </a:ln>
                        </wps:spPr>
                        <wps:bodyPr upright="1"/>
                      </wps:wsp>
                      <wps:wsp>
                        <wps:cNvPr id="232" name="直线 248"/>
                        <wps:cNvCnPr/>
                        <wps:spPr>
                          <a:xfrm>
                            <a:off x="1654" y="3310"/>
                            <a:ext cx="120" cy="81"/>
                          </a:xfrm>
                          <a:prstGeom prst="line">
                            <a:avLst/>
                          </a:prstGeom>
                          <a:ln w="3048" cap="flat" cmpd="sng">
                            <a:solidFill>
                              <a:srgbClr val="000000"/>
                            </a:solidFill>
                            <a:prstDash val="solid"/>
                            <a:headEnd type="none" w="med" len="med"/>
                            <a:tailEnd type="none" w="med" len="med"/>
                          </a:ln>
                        </wps:spPr>
                        <wps:bodyPr upright="1"/>
                      </wps:wsp>
                      <wps:wsp>
                        <wps:cNvPr id="233" name="矩形 249"/>
                        <wps:cNvSpPr/>
                        <wps:spPr>
                          <a:xfrm>
                            <a:off x="1754" y="3309"/>
                            <a:ext cx="20" cy="20"/>
                          </a:xfrm>
                          <a:prstGeom prst="rect">
                            <a:avLst/>
                          </a:prstGeom>
                          <a:noFill/>
                          <a:ln w="3048" cap="flat" cmpd="sng">
                            <a:solidFill>
                              <a:srgbClr val="000000"/>
                            </a:solidFill>
                            <a:prstDash val="solid"/>
                            <a:miter/>
                            <a:headEnd type="none" w="med" len="med"/>
                            <a:tailEnd type="none" w="med" len="med"/>
                          </a:ln>
                        </wps:spPr>
                        <wps:bodyPr upright="1"/>
                      </wps:wsp>
                      <wps:wsp>
                        <wps:cNvPr id="234" name="任意多边形 250"/>
                        <wps:cNvSpPr/>
                        <wps:spPr>
                          <a:xfrm>
                            <a:off x="1653" y="3064"/>
                            <a:ext cx="120" cy="82"/>
                          </a:xfrm>
                          <a:custGeom>
                            <a:avLst/>
                            <a:gdLst>
                              <a:gd name="A1" fmla="val 0"/>
                              <a:gd name="A2" fmla="val 0"/>
                              <a:gd name="A3" fmla="val 0"/>
                            </a:gdLst>
                            <a:ahLst/>
                            <a:cxnLst/>
                            <a:pathLst>
                              <a:path w="120" h="82">
                                <a:moveTo>
                                  <a:pt x="19" y="81"/>
                                </a:moveTo>
                                <a:lnTo>
                                  <a:pt x="0" y="62"/>
                                </a:lnTo>
                                <a:lnTo>
                                  <a:pt x="0" y="19"/>
                                </a:lnTo>
                                <a:lnTo>
                                  <a:pt x="19" y="0"/>
                                </a:lnTo>
                                <a:lnTo>
                                  <a:pt x="38" y="0"/>
                                </a:lnTo>
                                <a:lnTo>
                                  <a:pt x="57" y="19"/>
                                </a:lnTo>
                                <a:lnTo>
                                  <a:pt x="57" y="62"/>
                                </a:lnTo>
                                <a:lnTo>
                                  <a:pt x="76" y="81"/>
                                </a:lnTo>
                                <a:lnTo>
                                  <a:pt x="120" y="81"/>
                                </a:lnTo>
                                <a:lnTo>
                                  <a:pt x="120" y="0"/>
                                </a:lnTo>
                              </a:path>
                            </a:pathLst>
                          </a:custGeom>
                          <a:noFill/>
                          <a:ln w="3048" cap="flat" cmpd="sng">
                            <a:solidFill>
                              <a:srgbClr val="000000"/>
                            </a:solidFill>
                            <a:prstDash val="solid"/>
                            <a:round/>
                            <a:headEnd type="none" w="med" len="med"/>
                            <a:tailEnd type="none" w="med" len="med"/>
                          </a:ln>
                        </wps:spPr>
                        <wps:bodyPr upright="1"/>
                      </wps:wsp>
                      <wps:wsp>
                        <wps:cNvPr id="235" name="任意多边形 251"/>
                        <wps:cNvSpPr/>
                        <wps:spPr>
                          <a:xfrm>
                            <a:off x="1653" y="2944"/>
                            <a:ext cx="58" cy="82"/>
                          </a:xfrm>
                          <a:custGeom>
                            <a:avLst/>
                            <a:gdLst>
                              <a:gd name="A1" fmla="val 0"/>
                              <a:gd name="A2" fmla="val 0"/>
                              <a:gd name="A3" fmla="val 0"/>
                            </a:gdLst>
                            <a:ahLst/>
                            <a:cxnLst/>
                            <a:pathLst>
                              <a:path w="58" h="82">
                                <a:moveTo>
                                  <a:pt x="19" y="81"/>
                                </a:moveTo>
                                <a:lnTo>
                                  <a:pt x="0" y="57"/>
                                </a:lnTo>
                                <a:lnTo>
                                  <a:pt x="0" y="19"/>
                                </a:lnTo>
                                <a:lnTo>
                                  <a:pt x="19" y="0"/>
                                </a:lnTo>
                                <a:lnTo>
                                  <a:pt x="38" y="0"/>
                                </a:lnTo>
                                <a:lnTo>
                                  <a:pt x="57" y="19"/>
                                </a:lnTo>
                                <a:lnTo>
                                  <a:pt x="57" y="38"/>
                                </a:lnTo>
                              </a:path>
                            </a:pathLst>
                          </a:custGeom>
                          <a:noFill/>
                          <a:ln w="3048" cap="flat" cmpd="sng">
                            <a:solidFill>
                              <a:srgbClr val="000000"/>
                            </a:solidFill>
                            <a:prstDash val="solid"/>
                            <a:round/>
                            <a:headEnd type="none" w="med" len="med"/>
                            <a:tailEnd type="none" w="med" len="med"/>
                          </a:ln>
                        </wps:spPr>
                        <wps:bodyPr upright="1"/>
                      </wps:wsp>
                      <wps:wsp>
                        <wps:cNvPr id="236" name="任意多边形 252"/>
                        <wps:cNvSpPr/>
                        <wps:spPr>
                          <a:xfrm>
                            <a:off x="1711" y="2944"/>
                            <a:ext cx="63" cy="82"/>
                          </a:xfrm>
                          <a:custGeom>
                            <a:avLst/>
                            <a:gdLst>
                              <a:gd name="A1" fmla="val 0"/>
                              <a:gd name="A2" fmla="val 0"/>
                              <a:gd name="A3" fmla="val 0"/>
                            </a:gdLst>
                            <a:ahLst/>
                            <a:cxnLst/>
                            <a:pathLst>
                              <a:path w="63" h="82">
                                <a:moveTo>
                                  <a:pt x="0" y="19"/>
                                </a:moveTo>
                                <a:lnTo>
                                  <a:pt x="19" y="0"/>
                                </a:lnTo>
                                <a:lnTo>
                                  <a:pt x="43" y="0"/>
                                </a:lnTo>
                                <a:lnTo>
                                  <a:pt x="63" y="19"/>
                                </a:lnTo>
                                <a:lnTo>
                                  <a:pt x="63" y="57"/>
                                </a:lnTo>
                                <a:lnTo>
                                  <a:pt x="43" y="81"/>
                                </a:lnTo>
                              </a:path>
                            </a:pathLst>
                          </a:custGeom>
                          <a:noFill/>
                          <a:ln w="3048" cap="flat" cmpd="sng">
                            <a:solidFill>
                              <a:srgbClr val="000000"/>
                            </a:solidFill>
                            <a:prstDash val="solid"/>
                            <a:round/>
                            <a:headEnd type="none" w="med" len="med"/>
                            <a:tailEnd type="none" w="med" len="med"/>
                          </a:ln>
                        </wps:spPr>
                        <wps:bodyPr upright="1"/>
                      </wps:wsp>
                      <wps:wsp>
                        <wps:cNvPr id="237" name="任意多边形 253"/>
                        <wps:cNvSpPr/>
                        <wps:spPr>
                          <a:xfrm>
                            <a:off x="1653" y="2820"/>
                            <a:ext cx="120" cy="82"/>
                          </a:xfrm>
                          <a:custGeom>
                            <a:avLst/>
                            <a:gdLst>
                              <a:gd name="A1" fmla="val 0"/>
                              <a:gd name="A2" fmla="val 0"/>
                              <a:gd name="A3" fmla="val 0"/>
                            </a:gdLst>
                            <a:ahLst/>
                            <a:cxnLst/>
                            <a:pathLst>
                              <a:path w="120" h="82">
                                <a:moveTo>
                                  <a:pt x="19" y="82"/>
                                </a:moveTo>
                                <a:lnTo>
                                  <a:pt x="0" y="62"/>
                                </a:lnTo>
                                <a:lnTo>
                                  <a:pt x="0" y="19"/>
                                </a:lnTo>
                                <a:lnTo>
                                  <a:pt x="19" y="0"/>
                                </a:lnTo>
                                <a:lnTo>
                                  <a:pt x="38" y="0"/>
                                </a:lnTo>
                                <a:lnTo>
                                  <a:pt x="57" y="19"/>
                                </a:lnTo>
                                <a:lnTo>
                                  <a:pt x="57" y="62"/>
                                </a:lnTo>
                                <a:lnTo>
                                  <a:pt x="76" y="82"/>
                                </a:lnTo>
                                <a:lnTo>
                                  <a:pt x="120" y="82"/>
                                </a:lnTo>
                                <a:lnTo>
                                  <a:pt x="120" y="0"/>
                                </a:lnTo>
                              </a:path>
                            </a:pathLst>
                          </a:custGeom>
                          <a:noFill/>
                          <a:ln w="3048" cap="flat" cmpd="sng">
                            <a:solidFill>
                              <a:srgbClr val="000000"/>
                            </a:solidFill>
                            <a:prstDash val="solid"/>
                            <a:round/>
                            <a:headEnd type="none" w="med" len="med"/>
                            <a:tailEnd type="none" w="med" len="med"/>
                          </a:ln>
                        </wps:spPr>
                        <wps:bodyPr upright="1"/>
                      </wps:wsp>
                      <wps:wsp>
                        <wps:cNvPr id="238" name="任意多边形 254"/>
                        <wps:cNvSpPr/>
                        <wps:spPr>
                          <a:xfrm>
                            <a:off x="1653" y="2738"/>
                            <a:ext cx="39" cy="44"/>
                          </a:xfrm>
                          <a:custGeom>
                            <a:avLst/>
                            <a:gdLst>
                              <a:gd name="A1" fmla="val 0"/>
                              <a:gd name="A2" fmla="val 0"/>
                              <a:gd name="A3" fmla="val 0"/>
                            </a:gdLst>
                            <a:ahLst/>
                            <a:cxnLst/>
                            <a:pathLst>
                              <a:path w="39" h="44">
                                <a:moveTo>
                                  <a:pt x="19" y="44"/>
                                </a:moveTo>
                                <a:lnTo>
                                  <a:pt x="0" y="20"/>
                                </a:lnTo>
                                <a:lnTo>
                                  <a:pt x="19" y="0"/>
                                </a:lnTo>
                                <a:lnTo>
                                  <a:pt x="38" y="20"/>
                                </a:lnTo>
                                <a:lnTo>
                                  <a:pt x="19" y="44"/>
                                </a:lnTo>
                                <a:close/>
                              </a:path>
                            </a:pathLst>
                          </a:custGeom>
                          <a:noFill/>
                          <a:ln w="3048" cap="flat" cmpd="sng">
                            <a:solidFill>
                              <a:srgbClr val="000000"/>
                            </a:solidFill>
                            <a:prstDash val="solid"/>
                            <a:round/>
                            <a:headEnd type="none" w="med" len="med"/>
                            <a:tailEnd type="none" w="med" len="med"/>
                          </a:ln>
                        </wps:spPr>
                        <wps:bodyPr upright="1"/>
                      </wps:wsp>
                      <wps:wsp>
                        <wps:cNvPr id="239" name="任意多边形 255"/>
                        <wps:cNvSpPr/>
                        <wps:spPr>
                          <a:xfrm>
                            <a:off x="1653" y="2618"/>
                            <a:ext cx="120" cy="82"/>
                          </a:xfrm>
                          <a:custGeom>
                            <a:avLst/>
                            <a:gdLst>
                              <a:gd name="A1" fmla="val 0"/>
                              <a:gd name="A2" fmla="val 0"/>
                              <a:gd name="A3" fmla="val 0"/>
                            </a:gdLst>
                            <a:ahLst/>
                            <a:cxnLst/>
                            <a:pathLst>
                              <a:path w="120" h="82">
                                <a:moveTo>
                                  <a:pt x="100" y="0"/>
                                </a:moveTo>
                                <a:lnTo>
                                  <a:pt x="120" y="20"/>
                                </a:lnTo>
                                <a:lnTo>
                                  <a:pt x="120" y="58"/>
                                </a:lnTo>
                                <a:lnTo>
                                  <a:pt x="100" y="82"/>
                                </a:lnTo>
                                <a:lnTo>
                                  <a:pt x="19" y="82"/>
                                </a:lnTo>
                                <a:lnTo>
                                  <a:pt x="0" y="58"/>
                                </a:lnTo>
                                <a:lnTo>
                                  <a:pt x="0" y="20"/>
                                </a:lnTo>
                                <a:lnTo>
                                  <a:pt x="19" y="0"/>
                                </a:lnTo>
                              </a:path>
                            </a:pathLst>
                          </a:custGeom>
                          <a:noFill/>
                          <a:ln w="3048" cap="flat" cmpd="sng">
                            <a:solidFill>
                              <a:srgbClr val="000000"/>
                            </a:solidFill>
                            <a:prstDash val="solid"/>
                            <a:round/>
                            <a:headEnd type="none" w="med" len="med"/>
                            <a:tailEnd type="none" w="med" len="med"/>
                          </a:ln>
                        </wps:spPr>
                        <wps:bodyPr upright="1"/>
                      </wps:wsp>
                      <wps:wsp>
                        <wps:cNvPr id="240" name="任意多边形 256"/>
                        <wps:cNvSpPr/>
                        <wps:spPr>
                          <a:xfrm>
                            <a:off x="4048" y="1312"/>
                            <a:ext cx="120" cy="82"/>
                          </a:xfrm>
                          <a:custGeom>
                            <a:avLst/>
                            <a:gdLst>
                              <a:gd name="A1" fmla="val 0"/>
                              <a:gd name="A2" fmla="val 0"/>
                              <a:gd name="A3" fmla="val 0"/>
                            </a:gdLst>
                            <a:ahLst/>
                            <a:cxnLst/>
                            <a:pathLst>
                              <a:path w="120" h="82">
                                <a:moveTo>
                                  <a:pt x="19" y="81"/>
                                </a:moveTo>
                                <a:lnTo>
                                  <a:pt x="0" y="62"/>
                                </a:lnTo>
                                <a:lnTo>
                                  <a:pt x="0" y="19"/>
                                </a:lnTo>
                                <a:lnTo>
                                  <a:pt x="19" y="0"/>
                                </a:lnTo>
                                <a:lnTo>
                                  <a:pt x="38" y="0"/>
                                </a:lnTo>
                                <a:lnTo>
                                  <a:pt x="57" y="19"/>
                                </a:lnTo>
                                <a:lnTo>
                                  <a:pt x="57" y="62"/>
                                </a:lnTo>
                                <a:lnTo>
                                  <a:pt x="77" y="81"/>
                                </a:lnTo>
                                <a:lnTo>
                                  <a:pt x="120" y="81"/>
                                </a:lnTo>
                                <a:lnTo>
                                  <a:pt x="120" y="0"/>
                                </a:lnTo>
                              </a:path>
                            </a:pathLst>
                          </a:custGeom>
                          <a:noFill/>
                          <a:ln w="3048" cap="flat" cmpd="sng">
                            <a:solidFill>
                              <a:srgbClr val="000000"/>
                            </a:solidFill>
                            <a:prstDash val="solid"/>
                            <a:round/>
                            <a:headEnd type="none" w="med" len="med"/>
                            <a:tailEnd type="none" w="med" len="med"/>
                          </a:ln>
                        </wps:spPr>
                        <wps:bodyPr upright="1"/>
                      </wps:wsp>
                      <wps:wsp>
                        <wps:cNvPr id="241" name="任意多边形 257"/>
                        <wps:cNvSpPr/>
                        <wps:spPr>
                          <a:xfrm>
                            <a:off x="4048" y="1188"/>
                            <a:ext cx="120" cy="82"/>
                          </a:xfrm>
                          <a:custGeom>
                            <a:avLst/>
                            <a:gdLst>
                              <a:gd name="A1" fmla="val 0"/>
                              <a:gd name="A2" fmla="val 0"/>
                              <a:gd name="A3" fmla="val 0"/>
                            </a:gdLst>
                            <a:ahLst/>
                            <a:cxnLst/>
                            <a:pathLst>
                              <a:path w="120" h="82">
                                <a:moveTo>
                                  <a:pt x="0" y="82"/>
                                </a:moveTo>
                                <a:lnTo>
                                  <a:pt x="0" y="0"/>
                                </a:lnTo>
                                <a:lnTo>
                                  <a:pt x="120" y="62"/>
                                </a:lnTo>
                              </a:path>
                            </a:pathLst>
                          </a:custGeom>
                          <a:noFill/>
                          <a:ln w="3048" cap="flat" cmpd="sng">
                            <a:solidFill>
                              <a:srgbClr val="000000"/>
                            </a:solidFill>
                            <a:prstDash val="solid"/>
                            <a:round/>
                            <a:headEnd type="none" w="med" len="med"/>
                            <a:tailEnd type="none" w="med" len="med"/>
                          </a:ln>
                        </wps:spPr>
                        <wps:bodyPr upright="1"/>
                      </wps:wsp>
                      <wps:wsp>
                        <wps:cNvPr id="242" name="矩形 258"/>
                        <wps:cNvSpPr/>
                        <wps:spPr>
                          <a:xfrm>
                            <a:off x="4048" y="1130"/>
                            <a:ext cx="20" cy="20"/>
                          </a:xfrm>
                          <a:prstGeom prst="rect">
                            <a:avLst/>
                          </a:prstGeom>
                          <a:noFill/>
                          <a:ln w="3048" cap="flat" cmpd="sng">
                            <a:solidFill>
                              <a:srgbClr val="000000"/>
                            </a:solidFill>
                            <a:prstDash val="solid"/>
                            <a:miter/>
                            <a:headEnd type="none" w="med" len="med"/>
                            <a:tailEnd type="none" w="med" len="med"/>
                          </a:ln>
                        </wps:spPr>
                        <wps:bodyPr upright="1"/>
                      </wps:wsp>
                      <wps:wsp>
                        <wps:cNvPr id="243" name="直线 259"/>
                        <wps:cNvCnPr/>
                        <wps:spPr>
                          <a:xfrm>
                            <a:off x="4049" y="1068"/>
                            <a:ext cx="120" cy="82"/>
                          </a:xfrm>
                          <a:prstGeom prst="line">
                            <a:avLst/>
                          </a:prstGeom>
                          <a:ln w="3048" cap="flat" cmpd="sng">
                            <a:solidFill>
                              <a:srgbClr val="000000"/>
                            </a:solidFill>
                            <a:prstDash val="solid"/>
                            <a:headEnd type="none" w="med" len="med"/>
                            <a:tailEnd type="none" w="med" len="med"/>
                          </a:ln>
                        </wps:spPr>
                        <wps:bodyPr upright="1"/>
                      </wps:wsp>
                      <wps:wsp>
                        <wps:cNvPr id="244" name="矩形 260"/>
                        <wps:cNvSpPr/>
                        <wps:spPr>
                          <a:xfrm>
                            <a:off x="4149" y="1068"/>
                            <a:ext cx="20" cy="20"/>
                          </a:xfrm>
                          <a:prstGeom prst="rect">
                            <a:avLst/>
                          </a:prstGeom>
                          <a:noFill/>
                          <a:ln w="3048" cap="flat" cmpd="sng">
                            <a:solidFill>
                              <a:srgbClr val="000000"/>
                            </a:solidFill>
                            <a:prstDash val="solid"/>
                            <a:miter/>
                            <a:headEnd type="none" w="med" len="med"/>
                            <a:tailEnd type="none" w="med" len="med"/>
                          </a:ln>
                        </wps:spPr>
                        <wps:bodyPr upright="1"/>
                      </wps:wsp>
                      <wps:wsp>
                        <wps:cNvPr id="245" name="任意多边形 261"/>
                        <wps:cNvSpPr/>
                        <wps:spPr>
                          <a:xfrm>
                            <a:off x="4048" y="823"/>
                            <a:ext cx="120" cy="82"/>
                          </a:xfrm>
                          <a:custGeom>
                            <a:avLst/>
                            <a:gdLst>
                              <a:gd name="A1" fmla="val 0"/>
                              <a:gd name="A2" fmla="val 0"/>
                              <a:gd name="A3" fmla="val 0"/>
                            </a:gdLst>
                            <a:ahLst/>
                            <a:cxnLst/>
                            <a:pathLst>
                              <a:path w="120" h="82">
                                <a:moveTo>
                                  <a:pt x="19" y="82"/>
                                </a:moveTo>
                                <a:lnTo>
                                  <a:pt x="0" y="63"/>
                                </a:lnTo>
                                <a:lnTo>
                                  <a:pt x="0" y="19"/>
                                </a:lnTo>
                                <a:lnTo>
                                  <a:pt x="19" y="0"/>
                                </a:lnTo>
                                <a:lnTo>
                                  <a:pt x="38" y="0"/>
                                </a:lnTo>
                                <a:lnTo>
                                  <a:pt x="57" y="19"/>
                                </a:lnTo>
                                <a:lnTo>
                                  <a:pt x="57" y="63"/>
                                </a:lnTo>
                                <a:lnTo>
                                  <a:pt x="77" y="82"/>
                                </a:lnTo>
                                <a:lnTo>
                                  <a:pt x="120" y="82"/>
                                </a:lnTo>
                                <a:lnTo>
                                  <a:pt x="120" y="0"/>
                                </a:lnTo>
                              </a:path>
                            </a:pathLst>
                          </a:custGeom>
                          <a:noFill/>
                          <a:ln w="3048" cap="flat" cmpd="sng">
                            <a:solidFill>
                              <a:srgbClr val="000000"/>
                            </a:solidFill>
                            <a:prstDash val="solid"/>
                            <a:round/>
                            <a:headEnd type="none" w="med" len="med"/>
                            <a:tailEnd type="none" w="med" len="med"/>
                          </a:ln>
                        </wps:spPr>
                        <wps:bodyPr upright="1"/>
                      </wps:wsp>
                      <wps:wsp>
                        <wps:cNvPr id="246" name="任意多边形 262"/>
                        <wps:cNvSpPr/>
                        <wps:spPr>
                          <a:xfrm>
                            <a:off x="4048" y="703"/>
                            <a:ext cx="58" cy="82"/>
                          </a:xfrm>
                          <a:custGeom>
                            <a:avLst/>
                            <a:gdLst>
                              <a:gd name="A1" fmla="val 0"/>
                              <a:gd name="A2" fmla="val 0"/>
                              <a:gd name="A3" fmla="val 0"/>
                            </a:gdLst>
                            <a:ahLst/>
                            <a:cxnLst/>
                            <a:pathLst>
                              <a:path w="58" h="82">
                                <a:moveTo>
                                  <a:pt x="19" y="82"/>
                                </a:moveTo>
                                <a:lnTo>
                                  <a:pt x="0" y="58"/>
                                </a:lnTo>
                                <a:lnTo>
                                  <a:pt x="0" y="19"/>
                                </a:lnTo>
                                <a:lnTo>
                                  <a:pt x="19" y="0"/>
                                </a:lnTo>
                                <a:lnTo>
                                  <a:pt x="38" y="0"/>
                                </a:lnTo>
                                <a:lnTo>
                                  <a:pt x="57" y="19"/>
                                </a:lnTo>
                                <a:lnTo>
                                  <a:pt x="57" y="39"/>
                                </a:lnTo>
                              </a:path>
                            </a:pathLst>
                          </a:custGeom>
                          <a:noFill/>
                          <a:ln w="3048" cap="flat" cmpd="sng">
                            <a:solidFill>
                              <a:srgbClr val="000000"/>
                            </a:solidFill>
                            <a:prstDash val="solid"/>
                            <a:round/>
                            <a:headEnd type="none" w="med" len="med"/>
                            <a:tailEnd type="none" w="med" len="med"/>
                          </a:ln>
                        </wps:spPr>
                        <wps:bodyPr upright="1"/>
                      </wps:wsp>
                      <wps:wsp>
                        <wps:cNvPr id="247" name="任意多边形 263"/>
                        <wps:cNvSpPr/>
                        <wps:spPr>
                          <a:xfrm>
                            <a:off x="4106" y="703"/>
                            <a:ext cx="63" cy="82"/>
                          </a:xfrm>
                          <a:custGeom>
                            <a:avLst/>
                            <a:gdLst>
                              <a:gd name="A1" fmla="val 0"/>
                              <a:gd name="A2" fmla="val 0"/>
                              <a:gd name="A3" fmla="val 0"/>
                            </a:gdLst>
                            <a:ahLst/>
                            <a:cxnLst/>
                            <a:pathLst>
                              <a:path w="63" h="82">
                                <a:moveTo>
                                  <a:pt x="0" y="19"/>
                                </a:moveTo>
                                <a:lnTo>
                                  <a:pt x="20" y="0"/>
                                </a:lnTo>
                                <a:lnTo>
                                  <a:pt x="44" y="0"/>
                                </a:lnTo>
                                <a:lnTo>
                                  <a:pt x="63" y="19"/>
                                </a:lnTo>
                                <a:lnTo>
                                  <a:pt x="63" y="58"/>
                                </a:lnTo>
                                <a:lnTo>
                                  <a:pt x="44" y="82"/>
                                </a:lnTo>
                              </a:path>
                            </a:pathLst>
                          </a:custGeom>
                          <a:noFill/>
                          <a:ln w="3048" cap="flat" cmpd="sng">
                            <a:solidFill>
                              <a:srgbClr val="000000"/>
                            </a:solidFill>
                            <a:prstDash val="solid"/>
                            <a:round/>
                            <a:headEnd type="none" w="med" len="med"/>
                            <a:tailEnd type="none" w="med" len="med"/>
                          </a:ln>
                        </wps:spPr>
                        <wps:bodyPr upright="1"/>
                      </wps:wsp>
                      <wps:wsp>
                        <wps:cNvPr id="248" name="任意多边形 264"/>
                        <wps:cNvSpPr/>
                        <wps:spPr>
                          <a:xfrm>
                            <a:off x="4048" y="578"/>
                            <a:ext cx="120" cy="82"/>
                          </a:xfrm>
                          <a:custGeom>
                            <a:avLst/>
                            <a:gdLst>
                              <a:gd name="A1" fmla="val 0"/>
                              <a:gd name="A2" fmla="val 0"/>
                              <a:gd name="A3" fmla="val 0"/>
                            </a:gdLst>
                            <a:ahLst/>
                            <a:cxnLst/>
                            <a:pathLst>
                              <a:path w="120" h="82">
                                <a:moveTo>
                                  <a:pt x="19" y="82"/>
                                </a:moveTo>
                                <a:lnTo>
                                  <a:pt x="0" y="63"/>
                                </a:lnTo>
                                <a:lnTo>
                                  <a:pt x="0" y="24"/>
                                </a:lnTo>
                                <a:lnTo>
                                  <a:pt x="19" y="0"/>
                                </a:lnTo>
                                <a:lnTo>
                                  <a:pt x="38" y="0"/>
                                </a:lnTo>
                                <a:lnTo>
                                  <a:pt x="57" y="24"/>
                                </a:lnTo>
                                <a:lnTo>
                                  <a:pt x="57" y="63"/>
                                </a:lnTo>
                                <a:lnTo>
                                  <a:pt x="77" y="82"/>
                                </a:lnTo>
                                <a:lnTo>
                                  <a:pt x="120" y="82"/>
                                </a:lnTo>
                                <a:lnTo>
                                  <a:pt x="120" y="0"/>
                                </a:lnTo>
                              </a:path>
                            </a:pathLst>
                          </a:custGeom>
                          <a:noFill/>
                          <a:ln w="3048" cap="flat" cmpd="sng">
                            <a:solidFill>
                              <a:srgbClr val="000000"/>
                            </a:solidFill>
                            <a:prstDash val="solid"/>
                            <a:round/>
                            <a:headEnd type="none" w="med" len="med"/>
                            <a:tailEnd type="none" w="med" len="med"/>
                          </a:ln>
                        </wps:spPr>
                        <wps:bodyPr upright="1"/>
                      </wps:wsp>
                      <wps:wsp>
                        <wps:cNvPr id="249" name="任意多边形 265"/>
                        <wps:cNvSpPr/>
                        <wps:spPr>
                          <a:xfrm>
                            <a:off x="4048" y="496"/>
                            <a:ext cx="39" cy="44"/>
                          </a:xfrm>
                          <a:custGeom>
                            <a:avLst/>
                            <a:gdLst>
                              <a:gd name="A1" fmla="val 0"/>
                              <a:gd name="A2" fmla="val 0"/>
                              <a:gd name="A3" fmla="val 0"/>
                            </a:gdLst>
                            <a:ahLst/>
                            <a:cxnLst/>
                            <a:pathLst>
                              <a:path w="39" h="44">
                                <a:moveTo>
                                  <a:pt x="19" y="43"/>
                                </a:moveTo>
                                <a:lnTo>
                                  <a:pt x="0" y="24"/>
                                </a:lnTo>
                                <a:lnTo>
                                  <a:pt x="19" y="0"/>
                                </a:lnTo>
                                <a:lnTo>
                                  <a:pt x="38" y="24"/>
                                </a:lnTo>
                                <a:lnTo>
                                  <a:pt x="19" y="43"/>
                                </a:lnTo>
                                <a:close/>
                              </a:path>
                            </a:pathLst>
                          </a:custGeom>
                          <a:noFill/>
                          <a:ln w="3048" cap="flat" cmpd="sng">
                            <a:solidFill>
                              <a:srgbClr val="000000"/>
                            </a:solidFill>
                            <a:prstDash val="solid"/>
                            <a:round/>
                            <a:headEnd type="none" w="med" len="med"/>
                            <a:tailEnd type="none" w="med" len="med"/>
                          </a:ln>
                        </wps:spPr>
                        <wps:bodyPr upright="1"/>
                      </wps:wsp>
                      <wps:wsp>
                        <wps:cNvPr id="250" name="任意多边形 266"/>
                        <wps:cNvSpPr/>
                        <wps:spPr>
                          <a:xfrm>
                            <a:off x="4048" y="376"/>
                            <a:ext cx="120" cy="82"/>
                          </a:xfrm>
                          <a:custGeom>
                            <a:avLst/>
                            <a:gdLst>
                              <a:gd name="A1" fmla="val 0"/>
                              <a:gd name="A2" fmla="val 0"/>
                              <a:gd name="A3" fmla="val 0"/>
                            </a:gdLst>
                            <a:ahLst/>
                            <a:cxnLst/>
                            <a:pathLst>
                              <a:path w="120" h="82">
                                <a:moveTo>
                                  <a:pt x="101" y="0"/>
                                </a:moveTo>
                                <a:lnTo>
                                  <a:pt x="120" y="19"/>
                                </a:lnTo>
                                <a:lnTo>
                                  <a:pt x="120" y="62"/>
                                </a:lnTo>
                                <a:lnTo>
                                  <a:pt x="101" y="81"/>
                                </a:lnTo>
                                <a:lnTo>
                                  <a:pt x="19" y="81"/>
                                </a:lnTo>
                                <a:lnTo>
                                  <a:pt x="0" y="62"/>
                                </a:lnTo>
                                <a:lnTo>
                                  <a:pt x="0" y="19"/>
                                </a:lnTo>
                                <a:lnTo>
                                  <a:pt x="19" y="0"/>
                                </a:lnTo>
                              </a:path>
                            </a:pathLst>
                          </a:custGeom>
                          <a:noFill/>
                          <a:ln w="3048" cap="flat" cmpd="sng">
                            <a:solidFill>
                              <a:srgbClr val="000000"/>
                            </a:solidFill>
                            <a:prstDash val="solid"/>
                            <a:round/>
                            <a:headEnd type="none" w="med" len="med"/>
                            <a:tailEnd type="none" w="med" len="med"/>
                          </a:ln>
                        </wps:spPr>
                        <wps:bodyPr upright="1"/>
                      </wps:wsp>
                      <wps:wsp>
                        <wps:cNvPr id="251" name="任意多边形 267"/>
                        <wps:cNvSpPr/>
                        <wps:spPr>
                          <a:xfrm>
                            <a:off x="2455" y="3972"/>
                            <a:ext cx="77" cy="125"/>
                          </a:xfrm>
                          <a:custGeom>
                            <a:avLst/>
                            <a:gdLst>
                              <a:gd name="A1" fmla="val 0"/>
                              <a:gd name="A2" fmla="val 0"/>
                              <a:gd name="A3" fmla="val 0"/>
                            </a:gdLst>
                            <a:ahLst/>
                            <a:cxnLst/>
                            <a:pathLst>
                              <a:path w="77" h="125">
                                <a:moveTo>
                                  <a:pt x="77" y="82"/>
                                </a:moveTo>
                                <a:lnTo>
                                  <a:pt x="0" y="82"/>
                                </a:lnTo>
                                <a:lnTo>
                                  <a:pt x="58" y="0"/>
                                </a:lnTo>
                                <a:lnTo>
                                  <a:pt x="58" y="125"/>
                                </a:lnTo>
                              </a:path>
                            </a:pathLst>
                          </a:custGeom>
                          <a:noFill/>
                          <a:ln w="3048" cap="flat" cmpd="sng">
                            <a:solidFill>
                              <a:srgbClr val="000000"/>
                            </a:solidFill>
                            <a:prstDash val="solid"/>
                            <a:round/>
                            <a:headEnd type="none" w="med" len="med"/>
                            <a:tailEnd type="none" w="med" len="med"/>
                          </a:ln>
                        </wps:spPr>
                        <wps:bodyPr upright="1"/>
                      </wps:wsp>
                      <wps:wsp>
                        <wps:cNvPr id="252" name="任意多边形 268"/>
                        <wps:cNvSpPr/>
                        <wps:spPr>
                          <a:xfrm>
                            <a:off x="2570" y="3972"/>
                            <a:ext cx="82" cy="63"/>
                          </a:xfrm>
                          <a:custGeom>
                            <a:avLst/>
                            <a:gdLst>
                              <a:gd name="A1" fmla="val 0"/>
                              <a:gd name="A2" fmla="val 0"/>
                              <a:gd name="A3" fmla="val 0"/>
                            </a:gdLst>
                            <a:ahLst/>
                            <a:cxnLst/>
                            <a:pathLst>
                              <a:path w="82" h="63">
                                <a:moveTo>
                                  <a:pt x="0" y="19"/>
                                </a:moveTo>
                                <a:lnTo>
                                  <a:pt x="24" y="0"/>
                                </a:lnTo>
                                <a:lnTo>
                                  <a:pt x="63" y="0"/>
                                </a:lnTo>
                                <a:lnTo>
                                  <a:pt x="82" y="19"/>
                                </a:lnTo>
                                <a:lnTo>
                                  <a:pt x="82" y="43"/>
                                </a:lnTo>
                                <a:lnTo>
                                  <a:pt x="63" y="62"/>
                                </a:lnTo>
                                <a:lnTo>
                                  <a:pt x="44" y="62"/>
                                </a:lnTo>
                              </a:path>
                            </a:pathLst>
                          </a:custGeom>
                          <a:noFill/>
                          <a:ln w="3048" cap="flat" cmpd="sng">
                            <a:solidFill>
                              <a:srgbClr val="000000"/>
                            </a:solidFill>
                            <a:prstDash val="solid"/>
                            <a:round/>
                            <a:headEnd type="none" w="med" len="med"/>
                            <a:tailEnd type="none" w="med" len="med"/>
                          </a:ln>
                        </wps:spPr>
                        <wps:bodyPr upright="1"/>
                      </wps:wsp>
                      <wps:wsp>
                        <wps:cNvPr id="253" name="任意多边形 269"/>
                        <wps:cNvSpPr/>
                        <wps:spPr>
                          <a:xfrm>
                            <a:off x="2570" y="4034"/>
                            <a:ext cx="82" cy="63"/>
                          </a:xfrm>
                          <a:custGeom>
                            <a:avLst/>
                            <a:gdLst>
                              <a:gd name="A1" fmla="val 0"/>
                              <a:gd name="A2" fmla="val 0"/>
                              <a:gd name="A3" fmla="val 0"/>
                            </a:gdLst>
                            <a:ahLst/>
                            <a:cxnLst/>
                            <a:pathLst>
                              <a:path w="82" h="63">
                                <a:moveTo>
                                  <a:pt x="63" y="0"/>
                                </a:moveTo>
                                <a:lnTo>
                                  <a:pt x="82" y="20"/>
                                </a:lnTo>
                                <a:lnTo>
                                  <a:pt x="82" y="39"/>
                                </a:lnTo>
                                <a:lnTo>
                                  <a:pt x="63" y="63"/>
                                </a:lnTo>
                                <a:lnTo>
                                  <a:pt x="24" y="63"/>
                                </a:lnTo>
                                <a:lnTo>
                                  <a:pt x="0" y="39"/>
                                </a:lnTo>
                              </a:path>
                            </a:pathLst>
                          </a:custGeom>
                          <a:noFill/>
                          <a:ln w="3048" cap="flat" cmpd="sng">
                            <a:solidFill>
                              <a:srgbClr val="000000"/>
                            </a:solidFill>
                            <a:prstDash val="solid"/>
                            <a:round/>
                            <a:headEnd type="none" w="med" len="med"/>
                            <a:tailEnd type="none" w="med" len="med"/>
                          </a:ln>
                        </wps:spPr>
                        <wps:bodyPr upright="1"/>
                      </wps:wsp>
                      <wps:wsp>
                        <wps:cNvPr id="254" name="任意多边形 270"/>
                        <wps:cNvSpPr/>
                        <wps:spPr>
                          <a:xfrm>
                            <a:off x="2690" y="3972"/>
                            <a:ext cx="58" cy="125"/>
                          </a:xfrm>
                          <a:custGeom>
                            <a:avLst/>
                            <a:gdLst>
                              <a:gd name="A1" fmla="val 0"/>
                              <a:gd name="A2" fmla="val 0"/>
                              <a:gd name="A3" fmla="val 0"/>
                            </a:gdLst>
                            <a:ahLst/>
                            <a:cxnLst/>
                            <a:pathLst>
                              <a:path w="58" h="125">
                                <a:moveTo>
                                  <a:pt x="20" y="125"/>
                                </a:moveTo>
                                <a:lnTo>
                                  <a:pt x="0" y="101"/>
                                </a:lnTo>
                                <a:lnTo>
                                  <a:pt x="0" y="19"/>
                                </a:lnTo>
                                <a:lnTo>
                                  <a:pt x="20" y="0"/>
                                </a:lnTo>
                                <a:lnTo>
                                  <a:pt x="39" y="0"/>
                                </a:lnTo>
                                <a:lnTo>
                                  <a:pt x="58" y="19"/>
                                </a:lnTo>
                                <a:lnTo>
                                  <a:pt x="58" y="101"/>
                                </a:lnTo>
                                <a:lnTo>
                                  <a:pt x="39" y="125"/>
                                </a:lnTo>
                                <a:lnTo>
                                  <a:pt x="20" y="125"/>
                                </a:lnTo>
                                <a:close/>
                              </a:path>
                            </a:pathLst>
                          </a:custGeom>
                          <a:noFill/>
                          <a:ln w="3048" cap="flat" cmpd="sng">
                            <a:solidFill>
                              <a:srgbClr val="000000"/>
                            </a:solidFill>
                            <a:prstDash val="solid"/>
                            <a:round/>
                            <a:headEnd type="none" w="med" len="med"/>
                            <a:tailEnd type="none" w="med" len="med"/>
                          </a:ln>
                        </wps:spPr>
                        <wps:bodyPr upright="1"/>
                      </wps:wsp>
                      <wps:wsp>
                        <wps:cNvPr id="255" name="任意多边形 271"/>
                        <wps:cNvSpPr/>
                        <wps:spPr>
                          <a:xfrm>
                            <a:off x="2791" y="3972"/>
                            <a:ext cx="39" cy="44"/>
                          </a:xfrm>
                          <a:custGeom>
                            <a:avLst/>
                            <a:gdLst>
                              <a:gd name="A1" fmla="val 0"/>
                              <a:gd name="A2" fmla="val 0"/>
                              <a:gd name="A3" fmla="val 0"/>
                            </a:gdLst>
                            <a:ahLst/>
                            <a:cxnLst/>
                            <a:pathLst>
                              <a:path w="39" h="44">
                                <a:moveTo>
                                  <a:pt x="0" y="19"/>
                                </a:moveTo>
                                <a:lnTo>
                                  <a:pt x="19" y="0"/>
                                </a:lnTo>
                                <a:lnTo>
                                  <a:pt x="39" y="19"/>
                                </a:lnTo>
                                <a:lnTo>
                                  <a:pt x="19" y="43"/>
                                </a:lnTo>
                                <a:lnTo>
                                  <a:pt x="0" y="19"/>
                                </a:lnTo>
                                <a:close/>
                              </a:path>
                            </a:pathLst>
                          </a:custGeom>
                          <a:noFill/>
                          <a:ln w="3048" cap="flat" cmpd="sng">
                            <a:solidFill>
                              <a:srgbClr val="000000"/>
                            </a:solidFill>
                            <a:prstDash val="solid"/>
                            <a:round/>
                            <a:headEnd type="none" w="med" len="med"/>
                            <a:tailEnd type="none" w="med" len="med"/>
                          </a:ln>
                        </wps:spPr>
                        <wps:bodyPr upright="1"/>
                      </wps:wsp>
                      <wps:wsp>
                        <wps:cNvPr id="256" name="任意多边形 272"/>
                        <wps:cNvSpPr/>
                        <wps:spPr>
                          <a:xfrm>
                            <a:off x="2868" y="3972"/>
                            <a:ext cx="77" cy="125"/>
                          </a:xfrm>
                          <a:custGeom>
                            <a:avLst/>
                            <a:gdLst>
                              <a:gd name="A1" fmla="val 0"/>
                              <a:gd name="A2" fmla="val 0"/>
                              <a:gd name="A3" fmla="val 0"/>
                            </a:gdLst>
                            <a:ahLst/>
                            <a:cxnLst/>
                            <a:pathLst>
                              <a:path w="77" h="125">
                                <a:moveTo>
                                  <a:pt x="77" y="101"/>
                                </a:moveTo>
                                <a:lnTo>
                                  <a:pt x="58" y="125"/>
                                </a:lnTo>
                                <a:lnTo>
                                  <a:pt x="19" y="125"/>
                                </a:lnTo>
                                <a:lnTo>
                                  <a:pt x="0" y="101"/>
                                </a:lnTo>
                                <a:lnTo>
                                  <a:pt x="0" y="19"/>
                                </a:lnTo>
                                <a:lnTo>
                                  <a:pt x="19" y="0"/>
                                </a:lnTo>
                                <a:lnTo>
                                  <a:pt x="58" y="0"/>
                                </a:lnTo>
                                <a:lnTo>
                                  <a:pt x="77" y="19"/>
                                </a:lnTo>
                              </a:path>
                            </a:pathLst>
                          </a:custGeom>
                          <a:noFill/>
                          <a:ln w="3048" cap="flat" cmpd="sng">
                            <a:solidFill>
                              <a:srgbClr val="000000"/>
                            </a:solidFill>
                            <a:prstDash val="solid"/>
                            <a:round/>
                            <a:headEnd type="none" w="med" len="med"/>
                            <a:tailEnd type="none" w="med" len="med"/>
                          </a:ln>
                        </wps:spPr>
                        <wps:bodyPr upright="1"/>
                      </wps:wsp>
                      <wps:wsp>
                        <wps:cNvPr id="257" name="任意多边形 273"/>
                        <wps:cNvSpPr/>
                        <wps:spPr>
                          <a:xfrm>
                            <a:off x="2455" y="4533"/>
                            <a:ext cx="77" cy="125"/>
                          </a:xfrm>
                          <a:custGeom>
                            <a:avLst/>
                            <a:gdLst>
                              <a:gd name="A1" fmla="val 0"/>
                              <a:gd name="A2" fmla="val 0"/>
                              <a:gd name="A3" fmla="val 0"/>
                            </a:gdLst>
                            <a:ahLst/>
                            <a:cxnLst/>
                            <a:pathLst>
                              <a:path w="77" h="125">
                                <a:moveTo>
                                  <a:pt x="0" y="24"/>
                                </a:moveTo>
                                <a:lnTo>
                                  <a:pt x="19" y="0"/>
                                </a:lnTo>
                                <a:lnTo>
                                  <a:pt x="58" y="0"/>
                                </a:lnTo>
                                <a:lnTo>
                                  <a:pt x="77" y="24"/>
                                </a:lnTo>
                                <a:lnTo>
                                  <a:pt x="77" y="43"/>
                                </a:lnTo>
                                <a:lnTo>
                                  <a:pt x="58" y="62"/>
                                </a:lnTo>
                                <a:lnTo>
                                  <a:pt x="19" y="62"/>
                                </a:lnTo>
                                <a:lnTo>
                                  <a:pt x="0" y="81"/>
                                </a:lnTo>
                                <a:lnTo>
                                  <a:pt x="0" y="124"/>
                                </a:lnTo>
                                <a:lnTo>
                                  <a:pt x="77" y="124"/>
                                </a:lnTo>
                              </a:path>
                            </a:pathLst>
                          </a:custGeom>
                          <a:noFill/>
                          <a:ln w="3048" cap="flat" cmpd="sng">
                            <a:solidFill>
                              <a:srgbClr val="000000"/>
                            </a:solidFill>
                            <a:prstDash val="solid"/>
                            <a:round/>
                            <a:headEnd type="none" w="med" len="med"/>
                            <a:tailEnd type="none" w="med" len="med"/>
                          </a:ln>
                        </wps:spPr>
                        <wps:bodyPr upright="1"/>
                      </wps:wsp>
                      <wps:wsp>
                        <wps:cNvPr id="258" name="任意多边形 274"/>
                        <wps:cNvSpPr/>
                        <wps:spPr>
                          <a:xfrm>
                            <a:off x="2570" y="4533"/>
                            <a:ext cx="82" cy="125"/>
                          </a:xfrm>
                          <a:custGeom>
                            <a:avLst/>
                            <a:gdLst>
                              <a:gd name="A1" fmla="val 0"/>
                              <a:gd name="A2" fmla="val 0"/>
                              <a:gd name="A3" fmla="val 0"/>
                            </a:gdLst>
                            <a:ahLst/>
                            <a:cxnLst/>
                            <a:pathLst>
                              <a:path w="82" h="125">
                                <a:moveTo>
                                  <a:pt x="0" y="105"/>
                                </a:moveTo>
                                <a:lnTo>
                                  <a:pt x="24" y="124"/>
                                </a:lnTo>
                                <a:lnTo>
                                  <a:pt x="63" y="124"/>
                                </a:lnTo>
                                <a:lnTo>
                                  <a:pt x="82" y="105"/>
                                </a:lnTo>
                                <a:lnTo>
                                  <a:pt x="82" y="62"/>
                                </a:lnTo>
                                <a:lnTo>
                                  <a:pt x="63" y="43"/>
                                </a:lnTo>
                                <a:lnTo>
                                  <a:pt x="0" y="43"/>
                                </a:lnTo>
                                <a:lnTo>
                                  <a:pt x="0" y="0"/>
                                </a:lnTo>
                                <a:lnTo>
                                  <a:pt x="82" y="0"/>
                                </a:lnTo>
                              </a:path>
                            </a:pathLst>
                          </a:custGeom>
                          <a:noFill/>
                          <a:ln w="3048" cap="flat" cmpd="sng">
                            <a:solidFill>
                              <a:srgbClr val="000000"/>
                            </a:solidFill>
                            <a:prstDash val="solid"/>
                            <a:round/>
                            <a:headEnd type="none" w="med" len="med"/>
                            <a:tailEnd type="none" w="med" len="med"/>
                          </a:ln>
                        </wps:spPr>
                        <wps:bodyPr upright="1"/>
                      </wps:wsp>
                      <wps:wsp>
                        <wps:cNvPr id="259" name="任意多边形 275"/>
                        <wps:cNvSpPr/>
                        <wps:spPr>
                          <a:xfrm>
                            <a:off x="2690" y="4538"/>
                            <a:ext cx="58" cy="120"/>
                          </a:xfrm>
                          <a:custGeom>
                            <a:avLst/>
                            <a:gdLst>
                              <a:gd name="A1" fmla="val 0"/>
                              <a:gd name="A2" fmla="val 0"/>
                              <a:gd name="A3" fmla="val 0"/>
                            </a:gdLst>
                            <a:ahLst/>
                            <a:cxnLst/>
                            <a:pathLst>
                              <a:path w="58" h="120">
                                <a:moveTo>
                                  <a:pt x="20" y="120"/>
                                </a:moveTo>
                                <a:lnTo>
                                  <a:pt x="0" y="101"/>
                                </a:lnTo>
                                <a:lnTo>
                                  <a:pt x="0" y="20"/>
                                </a:lnTo>
                                <a:lnTo>
                                  <a:pt x="20" y="0"/>
                                </a:lnTo>
                                <a:lnTo>
                                  <a:pt x="39" y="0"/>
                                </a:lnTo>
                                <a:lnTo>
                                  <a:pt x="58" y="20"/>
                                </a:lnTo>
                                <a:lnTo>
                                  <a:pt x="58" y="101"/>
                                </a:lnTo>
                                <a:lnTo>
                                  <a:pt x="39" y="120"/>
                                </a:lnTo>
                                <a:lnTo>
                                  <a:pt x="20" y="120"/>
                                </a:lnTo>
                                <a:close/>
                              </a:path>
                            </a:pathLst>
                          </a:custGeom>
                          <a:noFill/>
                          <a:ln w="3048" cap="flat" cmpd="sng">
                            <a:solidFill>
                              <a:srgbClr val="000000"/>
                            </a:solidFill>
                            <a:prstDash val="solid"/>
                            <a:round/>
                            <a:headEnd type="none" w="med" len="med"/>
                            <a:tailEnd type="none" w="med" len="med"/>
                          </a:ln>
                        </wps:spPr>
                        <wps:bodyPr upright="1"/>
                      </wps:wsp>
                      <wps:wsp>
                        <wps:cNvPr id="260" name="任意多边形 276"/>
                        <wps:cNvSpPr/>
                        <wps:spPr>
                          <a:xfrm>
                            <a:off x="2791" y="4538"/>
                            <a:ext cx="39" cy="39"/>
                          </a:xfrm>
                          <a:custGeom>
                            <a:avLst/>
                            <a:gdLst>
                              <a:gd name="A1" fmla="val 0"/>
                              <a:gd name="A2" fmla="val 0"/>
                              <a:gd name="A3" fmla="val 0"/>
                            </a:gdLst>
                            <a:ahLst/>
                            <a:cxnLst/>
                            <a:pathLst>
                              <a:path w="39" h="39">
                                <a:moveTo>
                                  <a:pt x="0" y="20"/>
                                </a:moveTo>
                                <a:lnTo>
                                  <a:pt x="19" y="0"/>
                                </a:lnTo>
                                <a:lnTo>
                                  <a:pt x="39" y="20"/>
                                </a:lnTo>
                                <a:lnTo>
                                  <a:pt x="19" y="39"/>
                                </a:lnTo>
                                <a:lnTo>
                                  <a:pt x="0" y="20"/>
                                </a:lnTo>
                                <a:close/>
                              </a:path>
                            </a:pathLst>
                          </a:custGeom>
                          <a:noFill/>
                          <a:ln w="3048" cap="flat" cmpd="sng">
                            <a:solidFill>
                              <a:srgbClr val="000000"/>
                            </a:solidFill>
                            <a:prstDash val="solid"/>
                            <a:round/>
                            <a:headEnd type="none" w="med" len="med"/>
                            <a:tailEnd type="none" w="med" len="med"/>
                          </a:ln>
                        </wps:spPr>
                        <wps:bodyPr upright="1"/>
                      </wps:wsp>
                      <wps:wsp>
                        <wps:cNvPr id="261" name="任意多边形 277"/>
                        <wps:cNvSpPr/>
                        <wps:spPr>
                          <a:xfrm>
                            <a:off x="2868" y="4533"/>
                            <a:ext cx="77" cy="125"/>
                          </a:xfrm>
                          <a:custGeom>
                            <a:avLst/>
                            <a:gdLst>
                              <a:gd name="A1" fmla="val 0"/>
                              <a:gd name="A2" fmla="val 0"/>
                              <a:gd name="A3" fmla="val 0"/>
                            </a:gdLst>
                            <a:ahLst/>
                            <a:cxnLst/>
                            <a:pathLst>
                              <a:path w="77" h="125">
                                <a:moveTo>
                                  <a:pt x="77" y="105"/>
                                </a:moveTo>
                                <a:lnTo>
                                  <a:pt x="58" y="124"/>
                                </a:lnTo>
                                <a:lnTo>
                                  <a:pt x="19" y="124"/>
                                </a:lnTo>
                                <a:lnTo>
                                  <a:pt x="0" y="105"/>
                                </a:lnTo>
                                <a:lnTo>
                                  <a:pt x="0" y="24"/>
                                </a:lnTo>
                                <a:lnTo>
                                  <a:pt x="19" y="0"/>
                                </a:lnTo>
                                <a:lnTo>
                                  <a:pt x="58" y="0"/>
                                </a:lnTo>
                                <a:lnTo>
                                  <a:pt x="77" y="24"/>
                                </a:lnTo>
                              </a:path>
                            </a:pathLst>
                          </a:custGeom>
                          <a:noFill/>
                          <a:ln w="3048" cap="flat" cmpd="sng">
                            <a:solidFill>
                              <a:srgbClr val="000000"/>
                            </a:solidFill>
                            <a:prstDash val="solid"/>
                            <a:round/>
                            <a:headEnd type="none" w="med" len="med"/>
                            <a:tailEnd type="none" w="med" len="med"/>
                          </a:ln>
                        </wps:spPr>
                        <wps:bodyPr upright="1"/>
                      </wps:wsp>
                      <wps:wsp>
                        <wps:cNvPr id="262" name="任意多边形 278"/>
                        <wps:cNvSpPr/>
                        <wps:spPr>
                          <a:xfrm>
                            <a:off x="2095" y="6338"/>
                            <a:ext cx="77" cy="125"/>
                          </a:xfrm>
                          <a:custGeom>
                            <a:avLst/>
                            <a:gdLst>
                              <a:gd name="A1" fmla="val 0"/>
                              <a:gd name="A2" fmla="val 0"/>
                              <a:gd name="A3" fmla="val 0"/>
                            </a:gdLst>
                            <a:ahLst/>
                            <a:cxnLst/>
                            <a:pathLst>
                              <a:path w="77" h="125">
                                <a:moveTo>
                                  <a:pt x="0" y="0"/>
                                </a:moveTo>
                                <a:lnTo>
                                  <a:pt x="77" y="0"/>
                                </a:lnTo>
                                <a:lnTo>
                                  <a:pt x="19" y="125"/>
                                </a:lnTo>
                              </a:path>
                            </a:pathLst>
                          </a:custGeom>
                          <a:noFill/>
                          <a:ln w="3048" cap="flat" cmpd="sng">
                            <a:solidFill>
                              <a:srgbClr val="000000"/>
                            </a:solidFill>
                            <a:prstDash val="solid"/>
                            <a:round/>
                            <a:headEnd type="none" w="med" len="med"/>
                            <a:tailEnd type="none" w="med" len="med"/>
                          </a:ln>
                        </wps:spPr>
                        <wps:bodyPr upright="1"/>
                      </wps:wsp>
                      <wps:wsp>
                        <wps:cNvPr id="263" name="任意多边形 279"/>
                        <wps:cNvSpPr/>
                        <wps:spPr>
                          <a:xfrm>
                            <a:off x="2215" y="6338"/>
                            <a:ext cx="77" cy="125"/>
                          </a:xfrm>
                          <a:custGeom>
                            <a:avLst/>
                            <a:gdLst>
                              <a:gd name="A1" fmla="val 0"/>
                              <a:gd name="A2" fmla="val 0"/>
                              <a:gd name="A3" fmla="val 0"/>
                            </a:gdLst>
                            <a:ahLst/>
                            <a:cxnLst/>
                            <a:pathLst>
                              <a:path w="77" h="125">
                                <a:moveTo>
                                  <a:pt x="0" y="63"/>
                                </a:moveTo>
                                <a:lnTo>
                                  <a:pt x="58" y="63"/>
                                </a:lnTo>
                                <a:lnTo>
                                  <a:pt x="77" y="82"/>
                                </a:lnTo>
                                <a:lnTo>
                                  <a:pt x="77" y="101"/>
                                </a:lnTo>
                                <a:lnTo>
                                  <a:pt x="58" y="125"/>
                                </a:lnTo>
                                <a:lnTo>
                                  <a:pt x="19" y="125"/>
                                </a:lnTo>
                                <a:lnTo>
                                  <a:pt x="0" y="101"/>
                                </a:lnTo>
                                <a:lnTo>
                                  <a:pt x="0" y="44"/>
                                </a:lnTo>
                                <a:lnTo>
                                  <a:pt x="39" y="0"/>
                                </a:lnTo>
                                <a:lnTo>
                                  <a:pt x="58" y="0"/>
                                </a:lnTo>
                              </a:path>
                            </a:pathLst>
                          </a:custGeom>
                          <a:noFill/>
                          <a:ln w="3048" cap="flat" cmpd="sng">
                            <a:solidFill>
                              <a:srgbClr val="000000"/>
                            </a:solidFill>
                            <a:prstDash val="solid"/>
                            <a:round/>
                            <a:headEnd type="none" w="med" len="med"/>
                            <a:tailEnd type="none" w="med" len="med"/>
                          </a:ln>
                        </wps:spPr>
                        <wps:bodyPr upright="1"/>
                      </wps:wsp>
                      <wps:wsp>
                        <wps:cNvPr id="264" name="任意多边形 280"/>
                        <wps:cNvSpPr/>
                        <wps:spPr>
                          <a:xfrm>
                            <a:off x="2330" y="6338"/>
                            <a:ext cx="44" cy="44"/>
                          </a:xfrm>
                          <a:custGeom>
                            <a:avLst/>
                            <a:gdLst>
                              <a:gd name="A1" fmla="val 0"/>
                              <a:gd name="A2" fmla="val 0"/>
                              <a:gd name="A3" fmla="val 0"/>
                            </a:gdLst>
                            <a:ahLst/>
                            <a:cxnLst/>
                            <a:pathLst>
                              <a:path w="44" h="44">
                                <a:moveTo>
                                  <a:pt x="0" y="20"/>
                                </a:moveTo>
                                <a:lnTo>
                                  <a:pt x="20" y="0"/>
                                </a:lnTo>
                                <a:lnTo>
                                  <a:pt x="44" y="20"/>
                                </a:lnTo>
                                <a:lnTo>
                                  <a:pt x="20" y="44"/>
                                </a:lnTo>
                                <a:lnTo>
                                  <a:pt x="0" y="20"/>
                                </a:lnTo>
                                <a:close/>
                              </a:path>
                            </a:pathLst>
                          </a:custGeom>
                          <a:noFill/>
                          <a:ln w="3048" cap="flat" cmpd="sng">
                            <a:solidFill>
                              <a:srgbClr val="000000"/>
                            </a:solidFill>
                            <a:prstDash val="solid"/>
                            <a:round/>
                            <a:headEnd type="none" w="med" len="med"/>
                            <a:tailEnd type="none" w="med" len="med"/>
                          </a:ln>
                        </wps:spPr>
                        <wps:bodyPr upright="1"/>
                      </wps:wsp>
                      <wps:wsp>
                        <wps:cNvPr id="265" name="任意多边形 281"/>
                        <wps:cNvSpPr/>
                        <wps:spPr>
                          <a:xfrm>
                            <a:off x="2412" y="6338"/>
                            <a:ext cx="77" cy="125"/>
                          </a:xfrm>
                          <a:custGeom>
                            <a:avLst/>
                            <a:gdLst>
                              <a:gd name="A1" fmla="val 0"/>
                              <a:gd name="A2" fmla="val 0"/>
                              <a:gd name="A3" fmla="val 0"/>
                            </a:gdLst>
                            <a:ahLst/>
                            <a:cxnLst/>
                            <a:pathLst>
                              <a:path w="77" h="125">
                                <a:moveTo>
                                  <a:pt x="77" y="101"/>
                                </a:moveTo>
                                <a:lnTo>
                                  <a:pt x="58" y="125"/>
                                </a:lnTo>
                                <a:lnTo>
                                  <a:pt x="19" y="125"/>
                                </a:lnTo>
                                <a:lnTo>
                                  <a:pt x="0" y="101"/>
                                </a:lnTo>
                                <a:lnTo>
                                  <a:pt x="0" y="20"/>
                                </a:lnTo>
                                <a:lnTo>
                                  <a:pt x="19" y="0"/>
                                </a:lnTo>
                                <a:lnTo>
                                  <a:pt x="58" y="0"/>
                                </a:lnTo>
                                <a:lnTo>
                                  <a:pt x="77" y="20"/>
                                </a:lnTo>
                              </a:path>
                            </a:pathLst>
                          </a:custGeom>
                          <a:noFill/>
                          <a:ln w="3048" cap="flat" cmpd="sng">
                            <a:solidFill>
                              <a:srgbClr val="000000"/>
                            </a:solidFill>
                            <a:prstDash val="solid"/>
                            <a:round/>
                            <a:headEnd type="none" w="med" len="med"/>
                            <a:tailEnd type="none" w="med" len="med"/>
                          </a:ln>
                        </wps:spPr>
                        <wps:bodyPr upright="1"/>
                      </wps:wsp>
                      <wps:wsp>
                        <wps:cNvPr id="266" name="任意多边形 282"/>
                        <wps:cNvSpPr/>
                        <wps:spPr>
                          <a:xfrm>
                            <a:off x="4135" y="6002"/>
                            <a:ext cx="77" cy="120"/>
                          </a:xfrm>
                          <a:custGeom>
                            <a:avLst/>
                            <a:gdLst>
                              <a:gd name="A1" fmla="val 0"/>
                              <a:gd name="A2" fmla="val 0"/>
                              <a:gd name="A3" fmla="val 0"/>
                            </a:gdLst>
                            <a:ahLst/>
                            <a:cxnLst/>
                            <a:pathLst>
                              <a:path w="77" h="120">
                                <a:moveTo>
                                  <a:pt x="19" y="120"/>
                                </a:moveTo>
                                <a:lnTo>
                                  <a:pt x="0" y="101"/>
                                </a:lnTo>
                                <a:lnTo>
                                  <a:pt x="0" y="82"/>
                                </a:lnTo>
                                <a:lnTo>
                                  <a:pt x="19" y="58"/>
                                </a:lnTo>
                                <a:lnTo>
                                  <a:pt x="58" y="58"/>
                                </a:lnTo>
                                <a:lnTo>
                                  <a:pt x="77" y="39"/>
                                </a:lnTo>
                                <a:lnTo>
                                  <a:pt x="77" y="20"/>
                                </a:lnTo>
                                <a:lnTo>
                                  <a:pt x="58" y="0"/>
                                </a:lnTo>
                                <a:lnTo>
                                  <a:pt x="19" y="0"/>
                                </a:lnTo>
                                <a:lnTo>
                                  <a:pt x="0" y="20"/>
                                </a:lnTo>
                                <a:lnTo>
                                  <a:pt x="0" y="39"/>
                                </a:lnTo>
                                <a:lnTo>
                                  <a:pt x="19" y="58"/>
                                </a:lnTo>
                              </a:path>
                            </a:pathLst>
                          </a:custGeom>
                          <a:noFill/>
                          <a:ln w="3048" cap="flat" cmpd="sng">
                            <a:solidFill>
                              <a:srgbClr val="000000"/>
                            </a:solidFill>
                            <a:prstDash val="solid"/>
                            <a:round/>
                            <a:headEnd type="none" w="med" len="med"/>
                            <a:tailEnd type="none" w="med" len="med"/>
                          </a:ln>
                        </wps:spPr>
                        <wps:bodyPr upright="1"/>
                      </wps:wsp>
                      <wps:wsp>
                        <wps:cNvPr id="267" name="任意多边形 283"/>
                        <wps:cNvSpPr/>
                        <wps:spPr>
                          <a:xfrm>
                            <a:off x="4154" y="6060"/>
                            <a:ext cx="58" cy="63"/>
                          </a:xfrm>
                          <a:custGeom>
                            <a:avLst/>
                            <a:gdLst>
                              <a:gd name="A1" fmla="val 0"/>
                              <a:gd name="A2" fmla="val 0"/>
                              <a:gd name="A3" fmla="val 0"/>
                            </a:gdLst>
                            <a:ahLst/>
                            <a:cxnLst/>
                            <a:pathLst>
                              <a:path w="58" h="63">
                                <a:moveTo>
                                  <a:pt x="39" y="0"/>
                                </a:moveTo>
                                <a:lnTo>
                                  <a:pt x="58" y="24"/>
                                </a:lnTo>
                                <a:lnTo>
                                  <a:pt x="58" y="43"/>
                                </a:lnTo>
                                <a:lnTo>
                                  <a:pt x="39" y="62"/>
                                </a:lnTo>
                                <a:lnTo>
                                  <a:pt x="0" y="62"/>
                                </a:lnTo>
                              </a:path>
                            </a:pathLst>
                          </a:custGeom>
                          <a:noFill/>
                          <a:ln w="3048" cap="flat" cmpd="sng">
                            <a:solidFill>
                              <a:srgbClr val="000000"/>
                            </a:solidFill>
                            <a:prstDash val="solid"/>
                            <a:round/>
                            <a:headEnd type="none" w="med" len="med"/>
                            <a:tailEnd type="none" w="med" len="med"/>
                          </a:ln>
                        </wps:spPr>
                        <wps:bodyPr upright="1"/>
                      </wps:wsp>
                      <wps:wsp>
                        <wps:cNvPr id="268" name="任意多边形 284"/>
                        <wps:cNvSpPr/>
                        <wps:spPr>
                          <a:xfrm>
                            <a:off x="4255" y="6002"/>
                            <a:ext cx="58" cy="120"/>
                          </a:xfrm>
                          <a:custGeom>
                            <a:avLst/>
                            <a:gdLst>
                              <a:gd name="A1" fmla="val 0"/>
                              <a:gd name="A2" fmla="val 0"/>
                              <a:gd name="A3" fmla="val 0"/>
                            </a:gdLst>
                            <a:ahLst/>
                            <a:cxnLst/>
                            <a:pathLst>
                              <a:path w="58" h="120">
                                <a:moveTo>
                                  <a:pt x="19" y="120"/>
                                </a:moveTo>
                                <a:lnTo>
                                  <a:pt x="0" y="101"/>
                                </a:lnTo>
                                <a:lnTo>
                                  <a:pt x="0" y="20"/>
                                </a:lnTo>
                                <a:lnTo>
                                  <a:pt x="19" y="0"/>
                                </a:lnTo>
                                <a:lnTo>
                                  <a:pt x="39" y="0"/>
                                </a:lnTo>
                                <a:lnTo>
                                  <a:pt x="58" y="20"/>
                                </a:lnTo>
                                <a:lnTo>
                                  <a:pt x="58" y="101"/>
                                </a:lnTo>
                                <a:lnTo>
                                  <a:pt x="39" y="120"/>
                                </a:lnTo>
                                <a:lnTo>
                                  <a:pt x="19" y="120"/>
                                </a:lnTo>
                                <a:close/>
                              </a:path>
                            </a:pathLst>
                          </a:custGeom>
                          <a:noFill/>
                          <a:ln w="3048" cap="flat" cmpd="sng">
                            <a:solidFill>
                              <a:srgbClr val="000000"/>
                            </a:solidFill>
                            <a:prstDash val="solid"/>
                            <a:round/>
                            <a:headEnd type="none" w="med" len="med"/>
                            <a:tailEnd type="none" w="med" len="med"/>
                          </a:ln>
                        </wps:spPr>
                        <wps:bodyPr upright="1"/>
                      </wps:wsp>
                      <wps:wsp>
                        <wps:cNvPr id="269" name="矩形 285"/>
                        <wps:cNvSpPr/>
                        <wps:spPr>
                          <a:xfrm>
                            <a:off x="4351" y="6002"/>
                            <a:ext cx="20" cy="20"/>
                          </a:xfrm>
                          <a:prstGeom prst="rect">
                            <a:avLst/>
                          </a:prstGeom>
                          <a:noFill/>
                          <a:ln w="3048" cap="flat" cmpd="sng">
                            <a:solidFill>
                              <a:srgbClr val="000000"/>
                            </a:solidFill>
                            <a:prstDash val="solid"/>
                            <a:miter/>
                            <a:headEnd type="none" w="med" len="med"/>
                            <a:tailEnd type="none" w="med" len="med"/>
                          </a:ln>
                        </wps:spPr>
                        <wps:bodyPr upright="1"/>
                      </wps:wsp>
                      <wps:wsp>
                        <wps:cNvPr id="270" name="直线 286"/>
                        <wps:cNvCnPr/>
                        <wps:spPr>
                          <a:xfrm flipH="1">
                            <a:off x="4351" y="6002"/>
                            <a:ext cx="77" cy="120"/>
                          </a:xfrm>
                          <a:prstGeom prst="line">
                            <a:avLst/>
                          </a:prstGeom>
                          <a:ln w="3048" cap="flat" cmpd="sng">
                            <a:solidFill>
                              <a:srgbClr val="000000"/>
                            </a:solidFill>
                            <a:prstDash val="solid"/>
                            <a:headEnd type="none" w="med" len="med"/>
                            <a:tailEnd type="none" w="med" len="med"/>
                          </a:ln>
                        </wps:spPr>
                        <wps:bodyPr upright="1"/>
                      </wps:wsp>
                      <wps:wsp>
                        <wps:cNvPr id="271" name="矩形 287"/>
                        <wps:cNvSpPr/>
                        <wps:spPr>
                          <a:xfrm>
                            <a:off x="4408" y="6103"/>
                            <a:ext cx="24" cy="20"/>
                          </a:xfrm>
                          <a:prstGeom prst="rect">
                            <a:avLst/>
                          </a:prstGeom>
                          <a:noFill/>
                          <a:ln w="3048" cap="flat" cmpd="sng">
                            <a:solidFill>
                              <a:srgbClr val="000000"/>
                            </a:solidFill>
                            <a:prstDash val="solid"/>
                            <a:miter/>
                            <a:headEnd type="none" w="med" len="med"/>
                            <a:tailEnd type="none" w="med" len="med"/>
                          </a:ln>
                        </wps:spPr>
                        <wps:bodyPr upright="1"/>
                      </wps:wsp>
                      <wps:wsp>
                        <wps:cNvPr id="272" name="任意多边形 288"/>
                        <wps:cNvSpPr/>
                        <wps:spPr>
                          <a:xfrm>
                            <a:off x="4778" y="5301"/>
                            <a:ext cx="116" cy="82"/>
                          </a:xfrm>
                          <a:custGeom>
                            <a:avLst/>
                            <a:gdLst>
                              <a:gd name="A1" fmla="val 0"/>
                              <a:gd name="A2" fmla="val 0"/>
                              <a:gd name="A3" fmla="val 0"/>
                            </a:gdLst>
                            <a:ahLst/>
                            <a:cxnLst/>
                            <a:pathLst>
                              <a:path w="116" h="82">
                                <a:moveTo>
                                  <a:pt x="20" y="81"/>
                                </a:moveTo>
                                <a:lnTo>
                                  <a:pt x="0" y="57"/>
                                </a:lnTo>
                                <a:lnTo>
                                  <a:pt x="0" y="19"/>
                                </a:lnTo>
                                <a:lnTo>
                                  <a:pt x="20" y="0"/>
                                </a:lnTo>
                                <a:lnTo>
                                  <a:pt x="39" y="0"/>
                                </a:lnTo>
                                <a:lnTo>
                                  <a:pt x="58" y="19"/>
                                </a:lnTo>
                                <a:lnTo>
                                  <a:pt x="58" y="57"/>
                                </a:lnTo>
                                <a:lnTo>
                                  <a:pt x="77" y="81"/>
                                </a:lnTo>
                                <a:lnTo>
                                  <a:pt x="116" y="81"/>
                                </a:lnTo>
                                <a:lnTo>
                                  <a:pt x="116" y="0"/>
                                </a:lnTo>
                              </a:path>
                            </a:pathLst>
                          </a:custGeom>
                          <a:noFill/>
                          <a:ln w="3048" cap="flat" cmpd="sng">
                            <a:solidFill>
                              <a:srgbClr val="000000"/>
                            </a:solidFill>
                            <a:prstDash val="solid"/>
                            <a:round/>
                            <a:headEnd type="none" w="med" len="med"/>
                            <a:tailEnd type="none" w="med" len="med"/>
                          </a:ln>
                        </wps:spPr>
                        <wps:bodyPr upright="1"/>
                      </wps:wsp>
                      <wps:wsp>
                        <wps:cNvPr id="273" name="任意多边形 289"/>
                        <wps:cNvSpPr/>
                        <wps:spPr>
                          <a:xfrm>
                            <a:off x="4778" y="5200"/>
                            <a:ext cx="116" cy="58"/>
                          </a:xfrm>
                          <a:custGeom>
                            <a:avLst/>
                            <a:gdLst>
                              <a:gd name="A1" fmla="val 0"/>
                              <a:gd name="A2" fmla="val 0"/>
                              <a:gd name="A3" fmla="val 0"/>
                            </a:gdLst>
                            <a:ahLst/>
                            <a:cxnLst/>
                            <a:pathLst>
                              <a:path w="116" h="58">
                                <a:moveTo>
                                  <a:pt x="116" y="38"/>
                                </a:moveTo>
                                <a:lnTo>
                                  <a:pt x="96" y="57"/>
                                </a:lnTo>
                                <a:lnTo>
                                  <a:pt x="20" y="57"/>
                                </a:lnTo>
                                <a:lnTo>
                                  <a:pt x="0" y="38"/>
                                </a:lnTo>
                                <a:lnTo>
                                  <a:pt x="0" y="19"/>
                                </a:lnTo>
                                <a:lnTo>
                                  <a:pt x="20" y="0"/>
                                </a:lnTo>
                                <a:lnTo>
                                  <a:pt x="96" y="0"/>
                                </a:lnTo>
                                <a:lnTo>
                                  <a:pt x="116" y="19"/>
                                </a:lnTo>
                                <a:lnTo>
                                  <a:pt x="116" y="38"/>
                                </a:lnTo>
                                <a:close/>
                              </a:path>
                            </a:pathLst>
                          </a:custGeom>
                          <a:noFill/>
                          <a:ln w="3048" cap="flat" cmpd="sng">
                            <a:solidFill>
                              <a:srgbClr val="000000"/>
                            </a:solidFill>
                            <a:prstDash val="solid"/>
                            <a:round/>
                            <a:headEnd type="none" w="med" len="med"/>
                            <a:tailEnd type="none" w="med" len="med"/>
                          </a:ln>
                        </wps:spPr>
                        <wps:bodyPr upright="1"/>
                      </wps:wsp>
                      <wps:wsp>
                        <wps:cNvPr id="274" name="矩形 290"/>
                        <wps:cNvSpPr/>
                        <wps:spPr>
                          <a:xfrm>
                            <a:off x="4778" y="5138"/>
                            <a:ext cx="20" cy="20"/>
                          </a:xfrm>
                          <a:prstGeom prst="rect">
                            <a:avLst/>
                          </a:prstGeom>
                          <a:noFill/>
                          <a:ln w="3048" cap="flat" cmpd="sng">
                            <a:solidFill>
                              <a:srgbClr val="000000"/>
                            </a:solidFill>
                            <a:prstDash val="solid"/>
                            <a:miter/>
                            <a:headEnd type="none" w="med" len="med"/>
                            <a:tailEnd type="none" w="med" len="med"/>
                          </a:ln>
                        </wps:spPr>
                        <wps:bodyPr upright="1"/>
                      </wps:wsp>
                      <wps:wsp>
                        <wps:cNvPr id="275" name="直线 291"/>
                        <wps:cNvCnPr/>
                        <wps:spPr>
                          <a:xfrm>
                            <a:off x="4778" y="5076"/>
                            <a:ext cx="116" cy="82"/>
                          </a:xfrm>
                          <a:prstGeom prst="line">
                            <a:avLst/>
                          </a:prstGeom>
                          <a:ln w="3048" cap="flat" cmpd="sng">
                            <a:solidFill>
                              <a:srgbClr val="000000"/>
                            </a:solidFill>
                            <a:prstDash val="solid"/>
                            <a:headEnd type="none" w="med" len="med"/>
                            <a:tailEnd type="none" w="med" len="med"/>
                          </a:ln>
                        </wps:spPr>
                        <wps:bodyPr upright="1"/>
                      </wps:wsp>
                      <wps:wsp>
                        <wps:cNvPr id="276" name="矩形 292"/>
                        <wps:cNvSpPr/>
                        <wps:spPr>
                          <a:xfrm>
                            <a:off x="4874" y="5076"/>
                            <a:ext cx="20" cy="20"/>
                          </a:xfrm>
                          <a:prstGeom prst="rect">
                            <a:avLst/>
                          </a:prstGeom>
                          <a:noFill/>
                          <a:ln w="3048" cap="flat" cmpd="sng">
                            <a:solidFill>
                              <a:srgbClr val="000000"/>
                            </a:solidFill>
                            <a:prstDash val="solid"/>
                            <a:miter/>
                            <a:headEnd type="none" w="med" len="med"/>
                            <a:tailEnd type="none" w="med" len="med"/>
                          </a:ln>
                        </wps:spPr>
                        <wps:bodyPr upright="1"/>
                      </wps:wsp>
                      <wps:wsp>
                        <wps:cNvPr id="277" name="任意多边形 293"/>
                        <wps:cNvSpPr/>
                        <wps:spPr>
                          <a:xfrm>
                            <a:off x="4778" y="4831"/>
                            <a:ext cx="116" cy="82"/>
                          </a:xfrm>
                          <a:custGeom>
                            <a:avLst/>
                            <a:gdLst>
                              <a:gd name="A1" fmla="val 0"/>
                              <a:gd name="A2" fmla="val 0"/>
                              <a:gd name="A3" fmla="val 0"/>
                            </a:gdLst>
                            <a:ahLst/>
                            <a:cxnLst/>
                            <a:pathLst>
                              <a:path w="116" h="82">
                                <a:moveTo>
                                  <a:pt x="77" y="0"/>
                                </a:moveTo>
                                <a:lnTo>
                                  <a:pt x="77" y="82"/>
                                </a:lnTo>
                                <a:lnTo>
                                  <a:pt x="0" y="24"/>
                                </a:lnTo>
                                <a:lnTo>
                                  <a:pt x="116" y="24"/>
                                </a:lnTo>
                              </a:path>
                            </a:pathLst>
                          </a:custGeom>
                          <a:noFill/>
                          <a:ln w="3048" cap="flat" cmpd="sng">
                            <a:solidFill>
                              <a:srgbClr val="000000"/>
                            </a:solidFill>
                            <a:prstDash val="solid"/>
                            <a:round/>
                            <a:headEnd type="none" w="med" len="med"/>
                            <a:tailEnd type="none" w="med" len="med"/>
                          </a:ln>
                        </wps:spPr>
                        <wps:bodyPr upright="1"/>
                      </wps:wsp>
                      <wps:wsp>
                        <wps:cNvPr id="278" name="任意多边形 294"/>
                        <wps:cNvSpPr/>
                        <wps:spPr>
                          <a:xfrm>
                            <a:off x="4778" y="4711"/>
                            <a:ext cx="116" cy="82"/>
                          </a:xfrm>
                          <a:custGeom>
                            <a:avLst/>
                            <a:gdLst>
                              <a:gd name="A1" fmla="val 0"/>
                              <a:gd name="A2" fmla="val 0"/>
                              <a:gd name="A3" fmla="val 0"/>
                            </a:gdLst>
                            <a:ahLst/>
                            <a:cxnLst/>
                            <a:pathLst>
                              <a:path w="116" h="82">
                                <a:moveTo>
                                  <a:pt x="96" y="82"/>
                                </a:moveTo>
                                <a:lnTo>
                                  <a:pt x="116" y="63"/>
                                </a:lnTo>
                                <a:lnTo>
                                  <a:pt x="116" y="19"/>
                                </a:lnTo>
                                <a:lnTo>
                                  <a:pt x="96" y="0"/>
                                </a:lnTo>
                                <a:lnTo>
                                  <a:pt x="58" y="0"/>
                                </a:lnTo>
                                <a:lnTo>
                                  <a:pt x="39" y="19"/>
                                </a:lnTo>
                                <a:lnTo>
                                  <a:pt x="39" y="82"/>
                                </a:lnTo>
                                <a:lnTo>
                                  <a:pt x="0" y="82"/>
                                </a:lnTo>
                                <a:lnTo>
                                  <a:pt x="0" y="0"/>
                                </a:lnTo>
                              </a:path>
                            </a:pathLst>
                          </a:custGeom>
                          <a:noFill/>
                          <a:ln w="3048" cap="flat" cmpd="sng">
                            <a:solidFill>
                              <a:srgbClr val="000000"/>
                            </a:solidFill>
                            <a:prstDash val="solid"/>
                            <a:round/>
                            <a:headEnd type="none" w="med" len="med"/>
                            <a:tailEnd type="none" w="med" len="med"/>
                          </a:ln>
                        </wps:spPr>
                        <wps:bodyPr upright="1"/>
                      </wps:wsp>
                      <wps:wsp>
                        <wps:cNvPr id="279" name="任意多边形 295"/>
                        <wps:cNvSpPr/>
                        <wps:spPr>
                          <a:xfrm>
                            <a:off x="4778" y="4629"/>
                            <a:ext cx="39" cy="39"/>
                          </a:xfrm>
                          <a:custGeom>
                            <a:avLst/>
                            <a:gdLst>
                              <a:gd name="A1" fmla="val 0"/>
                              <a:gd name="A2" fmla="val 0"/>
                              <a:gd name="A3" fmla="val 0"/>
                            </a:gdLst>
                            <a:ahLst/>
                            <a:cxnLst/>
                            <a:pathLst>
                              <a:path w="39" h="39">
                                <a:moveTo>
                                  <a:pt x="20" y="38"/>
                                </a:moveTo>
                                <a:lnTo>
                                  <a:pt x="0" y="19"/>
                                </a:lnTo>
                                <a:lnTo>
                                  <a:pt x="20" y="0"/>
                                </a:lnTo>
                                <a:lnTo>
                                  <a:pt x="39" y="19"/>
                                </a:lnTo>
                                <a:lnTo>
                                  <a:pt x="20" y="38"/>
                                </a:lnTo>
                                <a:close/>
                              </a:path>
                            </a:pathLst>
                          </a:custGeom>
                          <a:noFill/>
                          <a:ln w="3048" cap="flat" cmpd="sng">
                            <a:solidFill>
                              <a:srgbClr val="000000"/>
                            </a:solidFill>
                            <a:prstDash val="solid"/>
                            <a:round/>
                            <a:headEnd type="none" w="med" len="med"/>
                            <a:tailEnd type="none" w="med" len="med"/>
                          </a:ln>
                        </wps:spPr>
                        <wps:bodyPr upright="1"/>
                      </wps:wsp>
                      <wps:wsp>
                        <wps:cNvPr id="280" name="任意多边形 296"/>
                        <wps:cNvSpPr/>
                        <wps:spPr>
                          <a:xfrm>
                            <a:off x="4778" y="4504"/>
                            <a:ext cx="116" cy="82"/>
                          </a:xfrm>
                          <a:custGeom>
                            <a:avLst/>
                            <a:gdLst>
                              <a:gd name="A1" fmla="val 0"/>
                              <a:gd name="A2" fmla="val 0"/>
                              <a:gd name="A3" fmla="val 0"/>
                            </a:gdLst>
                            <a:ahLst/>
                            <a:cxnLst/>
                            <a:pathLst>
                              <a:path w="116" h="82">
                                <a:moveTo>
                                  <a:pt x="96" y="0"/>
                                </a:moveTo>
                                <a:lnTo>
                                  <a:pt x="116" y="24"/>
                                </a:lnTo>
                                <a:lnTo>
                                  <a:pt x="116" y="62"/>
                                </a:lnTo>
                                <a:lnTo>
                                  <a:pt x="96" y="81"/>
                                </a:lnTo>
                                <a:lnTo>
                                  <a:pt x="20" y="81"/>
                                </a:lnTo>
                                <a:lnTo>
                                  <a:pt x="0" y="62"/>
                                </a:lnTo>
                                <a:lnTo>
                                  <a:pt x="0" y="24"/>
                                </a:lnTo>
                                <a:lnTo>
                                  <a:pt x="20" y="0"/>
                                </a:lnTo>
                              </a:path>
                            </a:pathLst>
                          </a:custGeom>
                          <a:noFill/>
                          <a:ln w="3048" cap="flat" cmpd="sng">
                            <a:solidFill>
                              <a:srgbClr val="000000"/>
                            </a:solidFill>
                            <a:prstDash val="solid"/>
                            <a:round/>
                            <a:headEnd type="none" w="med" len="med"/>
                            <a:tailEnd type="none" w="med" len="med"/>
                          </a:ln>
                        </wps:spPr>
                        <wps:bodyPr upright="1"/>
                      </wps:wsp>
                      <wps:wsp>
                        <wps:cNvPr id="281" name="任意多边形 297"/>
                        <wps:cNvSpPr/>
                        <wps:spPr>
                          <a:xfrm>
                            <a:off x="5935" y="8412"/>
                            <a:ext cx="77" cy="63"/>
                          </a:xfrm>
                          <a:custGeom>
                            <a:avLst/>
                            <a:gdLst>
                              <a:gd name="A1" fmla="val 0"/>
                              <a:gd name="A2" fmla="val 0"/>
                              <a:gd name="A3" fmla="val 0"/>
                            </a:gdLst>
                            <a:ahLst/>
                            <a:cxnLst/>
                            <a:pathLst>
                              <a:path w="77" h="63">
                                <a:moveTo>
                                  <a:pt x="0" y="19"/>
                                </a:moveTo>
                                <a:lnTo>
                                  <a:pt x="19" y="0"/>
                                </a:lnTo>
                                <a:lnTo>
                                  <a:pt x="58" y="0"/>
                                </a:lnTo>
                                <a:lnTo>
                                  <a:pt x="77" y="19"/>
                                </a:lnTo>
                                <a:lnTo>
                                  <a:pt x="77" y="38"/>
                                </a:lnTo>
                                <a:lnTo>
                                  <a:pt x="58" y="62"/>
                                </a:lnTo>
                                <a:lnTo>
                                  <a:pt x="39" y="62"/>
                                </a:lnTo>
                              </a:path>
                            </a:pathLst>
                          </a:custGeom>
                          <a:noFill/>
                          <a:ln w="3048" cap="flat" cmpd="sng">
                            <a:solidFill>
                              <a:srgbClr val="000000"/>
                            </a:solidFill>
                            <a:prstDash val="solid"/>
                            <a:round/>
                            <a:headEnd type="none" w="med" len="med"/>
                            <a:tailEnd type="none" w="med" len="med"/>
                          </a:ln>
                        </wps:spPr>
                        <wps:bodyPr upright="1"/>
                      </wps:wsp>
                      <wps:wsp>
                        <wps:cNvPr id="282" name="任意多边形 298"/>
                        <wps:cNvSpPr/>
                        <wps:spPr>
                          <a:xfrm>
                            <a:off x="5935" y="8474"/>
                            <a:ext cx="77" cy="58"/>
                          </a:xfrm>
                          <a:custGeom>
                            <a:avLst/>
                            <a:gdLst>
                              <a:gd name="A1" fmla="val 0"/>
                              <a:gd name="A2" fmla="val 0"/>
                              <a:gd name="A3" fmla="val 0"/>
                            </a:gdLst>
                            <a:ahLst/>
                            <a:cxnLst/>
                            <a:pathLst>
                              <a:path w="77" h="58">
                                <a:moveTo>
                                  <a:pt x="58" y="0"/>
                                </a:moveTo>
                                <a:lnTo>
                                  <a:pt x="77" y="20"/>
                                </a:lnTo>
                                <a:lnTo>
                                  <a:pt x="77" y="39"/>
                                </a:lnTo>
                                <a:lnTo>
                                  <a:pt x="58" y="58"/>
                                </a:lnTo>
                                <a:lnTo>
                                  <a:pt x="19" y="58"/>
                                </a:lnTo>
                                <a:lnTo>
                                  <a:pt x="0" y="39"/>
                                </a:lnTo>
                              </a:path>
                            </a:pathLst>
                          </a:custGeom>
                          <a:noFill/>
                          <a:ln w="3048" cap="flat" cmpd="sng">
                            <a:solidFill>
                              <a:srgbClr val="000000"/>
                            </a:solidFill>
                            <a:prstDash val="solid"/>
                            <a:round/>
                            <a:headEnd type="none" w="med" len="med"/>
                            <a:tailEnd type="none" w="med" len="med"/>
                          </a:ln>
                        </wps:spPr>
                        <wps:bodyPr upright="1"/>
                      </wps:wsp>
                      <wps:wsp>
                        <wps:cNvPr id="283" name="任意多边形 299"/>
                        <wps:cNvSpPr/>
                        <wps:spPr>
                          <a:xfrm>
                            <a:off x="6055" y="8412"/>
                            <a:ext cx="77" cy="120"/>
                          </a:xfrm>
                          <a:custGeom>
                            <a:avLst/>
                            <a:gdLst>
                              <a:gd name="A1" fmla="val 0"/>
                              <a:gd name="A2" fmla="val 0"/>
                              <a:gd name="A3" fmla="val 0"/>
                            </a:gdLst>
                            <a:ahLst/>
                            <a:cxnLst/>
                            <a:pathLst>
                              <a:path w="77" h="120">
                                <a:moveTo>
                                  <a:pt x="0" y="101"/>
                                </a:moveTo>
                                <a:lnTo>
                                  <a:pt x="19" y="120"/>
                                </a:lnTo>
                                <a:lnTo>
                                  <a:pt x="58" y="120"/>
                                </a:lnTo>
                                <a:lnTo>
                                  <a:pt x="77" y="101"/>
                                </a:lnTo>
                                <a:lnTo>
                                  <a:pt x="77" y="62"/>
                                </a:lnTo>
                                <a:lnTo>
                                  <a:pt x="58" y="38"/>
                                </a:lnTo>
                                <a:lnTo>
                                  <a:pt x="0" y="38"/>
                                </a:lnTo>
                                <a:lnTo>
                                  <a:pt x="0" y="0"/>
                                </a:lnTo>
                                <a:lnTo>
                                  <a:pt x="77" y="0"/>
                                </a:lnTo>
                              </a:path>
                            </a:pathLst>
                          </a:custGeom>
                          <a:noFill/>
                          <a:ln w="3048" cap="flat" cmpd="sng">
                            <a:solidFill>
                              <a:srgbClr val="000000"/>
                            </a:solidFill>
                            <a:prstDash val="solid"/>
                            <a:round/>
                            <a:headEnd type="none" w="med" len="med"/>
                            <a:tailEnd type="none" w="med" len="med"/>
                          </a:ln>
                        </wps:spPr>
                        <wps:bodyPr upright="1"/>
                      </wps:wsp>
                      <wps:wsp>
                        <wps:cNvPr id="284" name="任意多边形 300"/>
                        <wps:cNvSpPr/>
                        <wps:spPr>
                          <a:xfrm>
                            <a:off x="6170" y="8412"/>
                            <a:ext cx="39" cy="44"/>
                          </a:xfrm>
                          <a:custGeom>
                            <a:avLst/>
                            <a:gdLst>
                              <a:gd name="A1" fmla="val 0"/>
                              <a:gd name="A2" fmla="val 0"/>
                              <a:gd name="A3" fmla="val 0"/>
                            </a:gdLst>
                            <a:ahLst/>
                            <a:cxnLst/>
                            <a:pathLst>
                              <a:path w="39" h="44">
                                <a:moveTo>
                                  <a:pt x="0" y="19"/>
                                </a:moveTo>
                                <a:lnTo>
                                  <a:pt x="20" y="0"/>
                                </a:lnTo>
                                <a:lnTo>
                                  <a:pt x="39" y="19"/>
                                </a:lnTo>
                                <a:lnTo>
                                  <a:pt x="20" y="43"/>
                                </a:lnTo>
                                <a:lnTo>
                                  <a:pt x="0" y="19"/>
                                </a:lnTo>
                                <a:close/>
                              </a:path>
                            </a:pathLst>
                          </a:custGeom>
                          <a:noFill/>
                          <a:ln w="3048" cap="flat" cmpd="sng">
                            <a:solidFill>
                              <a:srgbClr val="000000"/>
                            </a:solidFill>
                            <a:prstDash val="solid"/>
                            <a:round/>
                            <a:headEnd type="none" w="med" len="med"/>
                            <a:tailEnd type="none" w="med" len="med"/>
                          </a:ln>
                        </wps:spPr>
                        <wps:bodyPr upright="1"/>
                      </wps:wsp>
                      <wps:wsp>
                        <wps:cNvPr id="285" name="任意多边形 301"/>
                        <wps:cNvSpPr/>
                        <wps:spPr>
                          <a:xfrm>
                            <a:off x="6247" y="8412"/>
                            <a:ext cx="82" cy="120"/>
                          </a:xfrm>
                          <a:custGeom>
                            <a:avLst/>
                            <a:gdLst>
                              <a:gd name="A1" fmla="val 0"/>
                              <a:gd name="A2" fmla="val 0"/>
                              <a:gd name="A3" fmla="val 0"/>
                            </a:gdLst>
                            <a:ahLst/>
                            <a:cxnLst/>
                            <a:pathLst>
                              <a:path w="82" h="120">
                                <a:moveTo>
                                  <a:pt x="82" y="101"/>
                                </a:moveTo>
                                <a:lnTo>
                                  <a:pt x="63" y="120"/>
                                </a:lnTo>
                                <a:lnTo>
                                  <a:pt x="24" y="120"/>
                                </a:lnTo>
                                <a:lnTo>
                                  <a:pt x="0" y="101"/>
                                </a:lnTo>
                                <a:lnTo>
                                  <a:pt x="0" y="19"/>
                                </a:lnTo>
                                <a:lnTo>
                                  <a:pt x="24" y="0"/>
                                </a:lnTo>
                                <a:lnTo>
                                  <a:pt x="63" y="0"/>
                                </a:lnTo>
                                <a:lnTo>
                                  <a:pt x="82" y="19"/>
                                </a:lnTo>
                              </a:path>
                            </a:pathLst>
                          </a:custGeom>
                          <a:noFill/>
                          <a:ln w="3048" cap="flat" cmpd="sng">
                            <a:solidFill>
                              <a:srgbClr val="000000"/>
                            </a:solidFill>
                            <a:prstDash val="solid"/>
                            <a:round/>
                            <a:headEnd type="none" w="med" len="med"/>
                            <a:tailEnd type="none" w="med" len="med"/>
                          </a:ln>
                        </wps:spPr>
                        <wps:bodyPr upright="1"/>
                      </wps:wsp>
                      <wps:wsp>
                        <wps:cNvPr id="286" name="任意多边形 302"/>
                        <wps:cNvSpPr/>
                        <wps:spPr>
                          <a:xfrm>
                            <a:off x="5344" y="6832"/>
                            <a:ext cx="82" cy="120"/>
                          </a:xfrm>
                          <a:custGeom>
                            <a:avLst/>
                            <a:gdLst>
                              <a:gd name="A1" fmla="val 0"/>
                              <a:gd name="A2" fmla="val 0"/>
                              <a:gd name="A3" fmla="val 0"/>
                            </a:gdLst>
                            <a:ahLst/>
                            <a:cxnLst/>
                            <a:pathLst>
                              <a:path w="82" h="120">
                                <a:moveTo>
                                  <a:pt x="0" y="19"/>
                                </a:moveTo>
                                <a:lnTo>
                                  <a:pt x="24" y="0"/>
                                </a:lnTo>
                                <a:lnTo>
                                  <a:pt x="62" y="0"/>
                                </a:lnTo>
                                <a:lnTo>
                                  <a:pt x="81" y="19"/>
                                </a:lnTo>
                                <a:lnTo>
                                  <a:pt x="81" y="43"/>
                                </a:lnTo>
                                <a:lnTo>
                                  <a:pt x="62" y="62"/>
                                </a:lnTo>
                                <a:lnTo>
                                  <a:pt x="24" y="62"/>
                                </a:lnTo>
                                <a:lnTo>
                                  <a:pt x="0" y="81"/>
                                </a:lnTo>
                                <a:lnTo>
                                  <a:pt x="0" y="120"/>
                                </a:lnTo>
                                <a:lnTo>
                                  <a:pt x="81" y="120"/>
                                </a:lnTo>
                              </a:path>
                            </a:pathLst>
                          </a:custGeom>
                          <a:noFill/>
                          <a:ln w="3048" cap="flat" cmpd="sng">
                            <a:solidFill>
                              <a:srgbClr val="000000"/>
                            </a:solidFill>
                            <a:prstDash val="solid"/>
                            <a:round/>
                            <a:headEnd type="none" w="med" len="med"/>
                            <a:tailEnd type="none" w="med" len="med"/>
                          </a:ln>
                        </wps:spPr>
                        <wps:bodyPr upright="1"/>
                      </wps:wsp>
                      <wps:wsp>
                        <wps:cNvPr id="287" name="任意多边形 303"/>
                        <wps:cNvSpPr/>
                        <wps:spPr>
                          <a:xfrm>
                            <a:off x="5464" y="6832"/>
                            <a:ext cx="77" cy="120"/>
                          </a:xfrm>
                          <a:custGeom>
                            <a:avLst/>
                            <a:gdLst>
                              <a:gd name="A1" fmla="val 0"/>
                              <a:gd name="A2" fmla="val 0"/>
                              <a:gd name="A3" fmla="val 0"/>
                            </a:gdLst>
                            <a:ahLst/>
                            <a:cxnLst/>
                            <a:pathLst>
                              <a:path w="77" h="120">
                                <a:moveTo>
                                  <a:pt x="0" y="62"/>
                                </a:moveTo>
                                <a:lnTo>
                                  <a:pt x="57" y="62"/>
                                </a:lnTo>
                                <a:lnTo>
                                  <a:pt x="77" y="81"/>
                                </a:lnTo>
                                <a:lnTo>
                                  <a:pt x="77" y="101"/>
                                </a:lnTo>
                                <a:lnTo>
                                  <a:pt x="57" y="120"/>
                                </a:lnTo>
                                <a:lnTo>
                                  <a:pt x="19" y="120"/>
                                </a:lnTo>
                                <a:lnTo>
                                  <a:pt x="0" y="101"/>
                                </a:lnTo>
                                <a:lnTo>
                                  <a:pt x="0" y="43"/>
                                </a:lnTo>
                                <a:lnTo>
                                  <a:pt x="38" y="0"/>
                                </a:lnTo>
                                <a:lnTo>
                                  <a:pt x="57" y="0"/>
                                </a:lnTo>
                              </a:path>
                            </a:pathLst>
                          </a:custGeom>
                          <a:noFill/>
                          <a:ln w="3048" cap="flat" cmpd="sng">
                            <a:solidFill>
                              <a:srgbClr val="000000"/>
                            </a:solidFill>
                            <a:prstDash val="solid"/>
                            <a:round/>
                            <a:headEnd type="none" w="med" len="med"/>
                            <a:tailEnd type="none" w="med" len="med"/>
                          </a:ln>
                        </wps:spPr>
                        <wps:bodyPr upright="1"/>
                      </wps:wsp>
                      <wps:wsp>
                        <wps:cNvPr id="288" name="任意多边形 304"/>
                        <wps:cNvSpPr/>
                        <wps:spPr>
                          <a:xfrm>
                            <a:off x="5584" y="6832"/>
                            <a:ext cx="39" cy="44"/>
                          </a:xfrm>
                          <a:custGeom>
                            <a:avLst/>
                            <a:gdLst>
                              <a:gd name="A1" fmla="val 0"/>
                              <a:gd name="A2" fmla="val 0"/>
                              <a:gd name="A3" fmla="val 0"/>
                            </a:gdLst>
                            <a:ahLst/>
                            <a:cxnLst/>
                            <a:pathLst>
                              <a:path w="39" h="44">
                                <a:moveTo>
                                  <a:pt x="0" y="19"/>
                                </a:moveTo>
                                <a:lnTo>
                                  <a:pt x="19" y="0"/>
                                </a:lnTo>
                                <a:lnTo>
                                  <a:pt x="38" y="19"/>
                                </a:lnTo>
                                <a:lnTo>
                                  <a:pt x="19" y="43"/>
                                </a:lnTo>
                                <a:lnTo>
                                  <a:pt x="0" y="19"/>
                                </a:lnTo>
                                <a:close/>
                              </a:path>
                            </a:pathLst>
                          </a:custGeom>
                          <a:noFill/>
                          <a:ln w="3048" cap="flat" cmpd="sng">
                            <a:solidFill>
                              <a:srgbClr val="000000"/>
                            </a:solidFill>
                            <a:prstDash val="solid"/>
                            <a:round/>
                            <a:headEnd type="none" w="med" len="med"/>
                            <a:tailEnd type="none" w="med" len="med"/>
                          </a:ln>
                        </wps:spPr>
                        <wps:bodyPr upright="1"/>
                      </wps:wsp>
                      <wps:wsp>
                        <wps:cNvPr id="289" name="任意多边形 305"/>
                        <wps:cNvSpPr/>
                        <wps:spPr>
                          <a:xfrm>
                            <a:off x="5661" y="6832"/>
                            <a:ext cx="77" cy="120"/>
                          </a:xfrm>
                          <a:custGeom>
                            <a:avLst/>
                            <a:gdLst>
                              <a:gd name="A1" fmla="val 0"/>
                              <a:gd name="A2" fmla="val 0"/>
                              <a:gd name="A3" fmla="val 0"/>
                            </a:gdLst>
                            <a:ahLst/>
                            <a:cxnLst/>
                            <a:pathLst>
                              <a:path w="77" h="120">
                                <a:moveTo>
                                  <a:pt x="76" y="101"/>
                                </a:moveTo>
                                <a:lnTo>
                                  <a:pt x="57" y="120"/>
                                </a:lnTo>
                                <a:lnTo>
                                  <a:pt x="19" y="120"/>
                                </a:lnTo>
                                <a:lnTo>
                                  <a:pt x="0" y="101"/>
                                </a:lnTo>
                                <a:lnTo>
                                  <a:pt x="0" y="19"/>
                                </a:lnTo>
                                <a:lnTo>
                                  <a:pt x="19" y="0"/>
                                </a:lnTo>
                                <a:lnTo>
                                  <a:pt x="57" y="0"/>
                                </a:lnTo>
                                <a:lnTo>
                                  <a:pt x="76" y="19"/>
                                </a:lnTo>
                              </a:path>
                            </a:pathLst>
                          </a:custGeom>
                          <a:noFill/>
                          <a:ln w="3048" cap="flat" cmpd="sng">
                            <a:solidFill>
                              <a:srgbClr val="000000"/>
                            </a:solidFill>
                            <a:prstDash val="solid"/>
                            <a:round/>
                            <a:headEnd type="none" w="med" len="med"/>
                            <a:tailEnd type="none" w="med" len="med"/>
                          </a:ln>
                        </wps:spPr>
                        <wps:bodyPr upright="1"/>
                      </wps:wsp>
                      <wps:wsp>
                        <wps:cNvPr id="290" name="直线 306"/>
                        <wps:cNvCnPr/>
                        <wps:spPr>
                          <a:xfrm>
                            <a:off x="6986" y="7068"/>
                            <a:ext cx="77" cy="0"/>
                          </a:xfrm>
                          <a:prstGeom prst="line">
                            <a:avLst/>
                          </a:prstGeom>
                          <a:ln w="3048" cap="flat" cmpd="sng">
                            <a:solidFill>
                              <a:srgbClr val="000000"/>
                            </a:solidFill>
                            <a:prstDash val="solid"/>
                            <a:headEnd type="none" w="med" len="med"/>
                            <a:tailEnd type="none" w="med" len="med"/>
                          </a:ln>
                        </wps:spPr>
                        <wps:bodyPr upright="1"/>
                      </wps:wsp>
                      <wps:wsp>
                        <wps:cNvPr id="291" name="任意多边形 307"/>
                        <wps:cNvSpPr/>
                        <wps:spPr>
                          <a:xfrm>
                            <a:off x="7101" y="7005"/>
                            <a:ext cx="20" cy="125"/>
                          </a:xfrm>
                          <a:custGeom>
                            <a:avLst/>
                            <a:gdLst>
                              <a:gd name="A1" fmla="val 0"/>
                              <a:gd name="A2" fmla="val 0"/>
                              <a:gd name="A3" fmla="val 0"/>
                            </a:gdLst>
                            <a:ahLst/>
                            <a:cxnLst/>
                            <a:pathLst>
                              <a:path w="20" h="125">
                                <a:moveTo>
                                  <a:pt x="0" y="19"/>
                                </a:moveTo>
                                <a:lnTo>
                                  <a:pt x="19" y="0"/>
                                </a:lnTo>
                                <a:lnTo>
                                  <a:pt x="19" y="124"/>
                                </a:lnTo>
                              </a:path>
                            </a:pathLst>
                          </a:custGeom>
                          <a:noFill/>
                          <a:ln w="3048" cap="flat" cmpd="sng">
                            <a:solidFill>
                              <a:srgbClr val="000000"/>
                            </a:solidFill>
                            <a:prstDash val="solid"/>
                            <a:round/>
                            <a:headEnd type="none" w="med" len="med"/>
                            <a:tailEnd type="none" w="med" len="med"/>
                          </a:ln>
                        </wps:spPr>
                        <wps:bodyPr upright="1"/>
                      </wps:wsp>
                      <wps:wsp>
                        <wps:cNvPr id="292" name="直线 308"/>
                        <wps:cNvCnPr/>
                        <wps:spPr>
                          <a:xfrm>
                            <a:off x="7102" y="7130"/>
                            <a:ext cx="43" cy="0"/>
                          </a:xfrm>
                          <a:prstGeom prst="line">
                            <a:avLst/>
                          </a:prstGeom>
                          <a:ln w="3048" cap="flat" cmpd="sng">
                            <a:solidFill>
                              <a:srgbClr val="000000"/>
                            </a:solidFill>
                            <a:prstDash val="solid"/>
                            <a:headEnd type="none" w="med" len="med"/>
                            <a:tailEnd type="none" w="med" len="med"/>
                          </a:ln>
                        </wps:spPr>
                        <wps:bodyPr upright="1"/>
                      </wps:wsp>
                      <wps:wsp>
                        <wps:cNvPr id="293" name="任意多边形 309"/>
                        <wps:cNvSpPr/>
                        <wps:spPr>
                          <a:xfrm>
                            <a:off x="7183" y="7005"/>
                            <a:ext cx="58" cy="125"/>
                          </a:xfrm>
                          <a:custGeom>
                            <a:avLst/>
                            <a:gdLst>
                              <a:gd name="A1" fmla="val 0"/>
                              <a:gd name="A2" fmla="val 0"/>
                              <a:gd name="A3" fmla="val 0"/>
                            </a:gdLst>
                            <a:ahLst/>
                            <a:cxnLst/>
                            <a:pathLst>
                              <a:path w="58" h="125">
                                <a:moveTo>
                                  <a:pt x="19" y="124"/>
                                </a:moveTo>
                                <a:lnTo>
                                  <a:pt x="0" y="100"/>
                                </a:lnTo>
                                <a:lnTo>
                                  <a:pt x="0" y="19"/>
                                </a:lnTo>
                                <a:lnTo>
                                  <a:pt x="19" y="0"/>
                                </a:lnTo>
                                <a:lnTo>
                                  <a:pt x="39" y="0"/>
                                </a:lnTo>
                                <a:lnTo>
                                  <a:pt x="58" y="19"/>
                                </a:lnTo>
                                <a:lnTo>
                                  <a:pt x="58" y="100"/>
                                </a:lnTo>
                                <a:lnTo>
                                  <a:pt x="39" y="124"/>
                                </a:lnTo>
                                <a:lnTo>
                                  <a:pt x="19" y="124"/>
                                </a:lnTo>
                                <a:close/>
                              </a:path>
                            </a:pathLst>
                          </a:custGeom>
                          <a:noFill/>
                          <a:ln w="3048" cap="flat" cmpd="sng">
                            <a:solidFill>
                              <a:srgbClr val="000000"/>
                            </a:solidFill>
                            <a:prstDash val="solid"/>
                            <a:round/>
                            <a:headEnd type="none" w="med" len="med"/>
                            <a:tailEnd type="none" w="med" len="med"/>
                          </a:ln>
                        </wps:spPr>
                        <wps:bodyPr upright="1"/>
                      </wps:wsp>
                      <wps:wsp>
                        <wps:cNvPr id="294" name="任意多边形 310"/>
                        <wps:cNvSpPr/>
                        <wps:spPr>
                          <a:xfrm>
                            <a:off x="7279" y="7005"/>
                            <a:ext cx="39" cy="44"/>
                          </a:xfrm>
                          <a:custGeom>
                            <a:avLst/>
                            <a:gdLst>
                              <a:gd name="A1" fmla="val 0"/>
                              <a:gd name="A2" fmla="val 0"/>
                              <a:gd name="A3" fmla="val 0"/>
                            </a:gdLst>
                            <a:ahLst/>
                            <a:cxnLst/>
                            <a:pathLst>
                              <a:path w="39" h="44">
                                <a:moveTo>
                                  <a:pt x="0" y="19"/>
                                </a:moveTo>
                                <a:lnTo>
                                  <a:pt x="19" y="0"/>
                                </a:lnTo>
                                <a:lnTo>
                                  <a:pt x="39" y="19"/>
                                </a:lnTo>
                                <a:lnTo>
                                  <a:pt x="19" y="43"/>
                                </a:lnTo>
                                <a:lnTo>
                                  <a:pt x="0" y="19"/>
                                </a:lnTo>
                                <a:close/>
                              </a:path>
                            </a:pathLst>
                          </a:custGeom>
                          <a:noFill/>
                          <a:ln w="3048" cap="flat" cmpd="sng">
                            <a:solidFill>
                              <a:srgbClr val="000000"/>
                            </a:solidFill>
                            <a:prstDash val="solid"/>
                            <a:round/>
                            <a:headEnd type="none" w="med" len="med"/>
                            <a:tailEnd type="none" w="med" len="med"/>
                          </a:ln>
                        </wps:spPr>
                        <wps:bodyPr upright="1"/>
                      </wps:wsp>
                      <wps:wsp>
                        <wps:cNvPr id="295" name="任意多边形 311"/>
                        <wps:cNvSpPr/>
                        <wps:spPr>
                          <a:xfrm>
                            <a:off x="7360" y="7005"/>
                            <a:ext cx="77" cy="125"/>
                          </a:xfrm>
                          <a:custGeom>
                            <a:avLst/>
                            <a:gdLst>
                              <a:gd name="A1" fmla="val 0"/>
                              <a:gd name="A2" fmla="val 0"/>
                              <a:gd name="A3" fmla="val 0"/>
                            </a:gdLst>
                            <a:ahLst/>
                            <a:cxnLst/>
                            <a:pathLst>
                              <a:path w="77" h="125">
                                <a:moveTo>
                                  <a:pt x="77" y="100"/>
                                </a:moveTo>
                                <a:lnTo>
                                  <a:pt x="57" y="124"/>
                                </a:lnTo>
                                <a:lnTo>
                                  <a:pt x="19" y="124"/>
                                </a:lnTo>
                                <a:lnTo>
                                  <a:pt x="0" y="100"/>
                                </a:lnTo>
                                <a:lnTo>
                                  <a:pt x="0" y="19"/>
                                </a:lnTo>
                                <a:lnTo>
                                  <a:pt x="19" y="0"/>
                                </a:lnTo>
                                <a:lnTo>
                                  <a:pt x="57" y="0"/>
                                </a:lnTo>
                                <a:lnTo>
                                  <a:pt x="77" y="19"/>
                                </a:lnTo>
                              </a:path>
                            </a:pathLst>
                          </a:custGeom>
                          <a:noFill/>
                          <a:ln w="3048" cap="flat" cmpd="sng">
                            <a:solidFill>
                              <a:srgbClr val="000000"/>
                            </a:solidFill>
                            <a:prstDash val="solid"/>
                            <a:round/>
                            <a:headEnd type="none" w="med" len="med"/>
                            <a:tailEnd type="none" w="med" len="med"/>
                          </a:ln>
                        </wps:spPr>
                        <wps:bodyPr upright="1"/>
                      </wps:wsp>
                      <wps:wsp>
                        <wps:cNvPr id="296" name="任意多边形 312"/>
                        <wps:cNvSpPr/>
                        <wps:spPr>
                          <a:xfrm>
                            <a:off x="7024" y="5282"/>
                            <a:ext cx="63" cy="120"/>
                          </a:xfrm>
                          <a:custGeom>
                            <a:avLst/>
                            <a:gdLst>
                              <a:gd name="A1" fmla="val 0"/>
                              <a:gd name="A2" fmla="val 0"/>
                              <a:gd name="A3" fmla="val 0"/>
                            </a:gdLst>
                            <a:ahLst/>
                            <a:cxnLst/>
                            <a:pathLst>
                              <a:path w="63" h="120">
                                <a:moveTo>
                                  <a:pt x="19" y="120"/>
                                </a:moveTo>
                                <a:lnTo>
                                  <a:pt x="0" y="101"/>
                                </a:lnTo>
                                <a:lnTo>
                                  <a:pt x="0" y="20"/>
                                </a:lnTo>
                                <a:lnTo>
                                  <a:pt x="19" y="0"/>
                                </a:lnTo>
                                <a:lnTo>
                                  <a:pt x="38" y="0"/>
                                </a:lnTo>
                                <a:lnTo>
                                  <a:pt x="62" y="20"/>
                                </a:lnTo>
                                <a:lnTo>
                                  <a:pt x="62" y="101"/>
                                </a:lnTo>
                                <a:lnTo>
                                  <a:pt x="38" y="120"/>
                                </a:lnTo>
                                <a:lnTo>
                                  <a:pt x="19" y="120"/>
                                </a:lnTo>
                                <a:close/>
                              </a:path>
                            </a:pathLst>
                          </a:custGeom>
                          <a:noFill/>
                          <a:ln w="3048" cap="flat" cmpd="sng">
                            <a:solidFill>
                              <a:srgbClr val="000000"/>
                            </a:solidFill>
                            <a:prstDash val="solid"/>
                            <a:round/>
                            <a:headEnd type="none" w="med" len="med"/>
                            <a:tailEnd type="none" w="med" len="med"/>
                          </a:ln>
                        </wps:spPr>
                        <wps:bodyPr upright="1"/>
                      </wps:wsp>
                      <wps:wsp>
                        <wps:cNvPr id="297" name="任意多边形 313"/>
                        <wps:cNvSpPr/>
                        <wps:spPr>
                          <a:xfrm>
                            <a:off x="7125" y="5282"/>
                            <a:ext cx="39" cy="44"/>
                          </a:xfrm>
                          <a:custGeom>
                            <a:avLst/>
                            <a:gdLst>
                              <a:gd name="A1" fmla="val 0"/>
                              <a:gd name="A2" fmla="val 0"/>
                              <a:gd name="A3" fmla="val 0"/>
                            </a:gdLst>
                            <a:ahLst/>
                            <a:cxnLst/>
                            <a:pathLst>
                              <a:path w="39" h="44">
                                <a:moveTo>
                                  <a:pt x="0" y="20"/>
                                </a:moveTo>
                                <a:lnTo>
                                  <a:pt x="19" y="0"/>
                                </a:lnTo>
                                <a:lnTo>
                                  <a:pt x="38" y="20"/>
                                </a:lnTo>
                                <a:lnTo>
                                  <a:pt x="19" y="44"/>
                                </a:lnTo>
                                <a:lnTo>
                                  <a:pt x="0" y="20"/>
                                </a:lnTo>
                                <a:close/>
                              </a:path>
                            </a:pathLst>
                          </a:custGeom>
                          <a:noFill/>
                          <a:ln w="3048" cap="flat" cmpd="sng">
                            <a:solidFill>
                              <a:srgbClr val="000000"/>
                            </a:solidFill>
                            <a:prstDash val="solid"/>
                            <a:round/>
                            <a:headEnd type="none" w="med" len="med"/>
                            <a:tailEnd type="none" w="med" len="med"/>
                          </a:ln>
                        </wps:spPr>
                        <wps:bodyPr upright="1"/>
                      </wps:wsp>
                      <wps:wsp>
                        <wps:cNvPr id="298" name="任意多边形 314"/>
                        <wps:cNvSpPr/>
                        <wps:spPr>
                          <a:xfrm>
                            <a:off x="7202" y="5282"/>
                            <a:ext cx="82" cy="120"/>
                          </a:xfrm>
                          <a:custGeom>
                            <a:avLst/>
                            <a:gdLst>
                              <a:gd name="A1" fmla="val 0"/>
                              <a:gd name="A2" fmla="val 0"/>
                              <a:gd name="A3" fmla="val 0"/>
                            </a:gdLst>
                            <a:ahLst/>
                            <a:cxnLst/>
                            <a:pathLst>
                              <a:path w="82" h="120">
                                <a:moveTo>
                                  <a:pt x="82" y="101"/>
                                </a:moveTo>
                                <a:lnTo>
                                  <a:pt x="58" y="120"/>
                                </a:lnTo>
                                <a:lnTo>
                                  <a:pt x="20" y="120"/>
                                </a:lnTo>
                                <a:lnTo>
                                  <a:pt x="0" y="101"/>
                                </a:lnTo>
                                <a:lnTo>
                                  <a:pt x="0" y="20"/>
                                </a:lnTo>
                                <a:lnTo>
                                  <a:pt x="20" y="0"/>
                                </a:lnTo>
                                <a:lnTo>
                                  <a:pt x="58" y="0"/>
                                </a:lnTo>
                                <a:lnTo>
                                  <a:pt x="82" y="20"/>
                                </a:lnTo>
                              </a:path>
                            </a:pathLst>
                          </a:custGeom>
                          <a:noFill/>
                          <a:ln w="3048" cap="flat" cmpd="sng">
                            <a:solidFill>
                              <a:srgbClr val="000000"/>
                            </a:solidFill>
                            <a:prstDash val="solid"/>
                            <a:round/>
                            <a:headEnd type="none" w="med" len="med"/>
                            <a:tailEnd type="none" w="med" len="med"/>
                          </a:ln>
                        </wps:spPr>
                        <wps:bodyPr upright="1"/>
                      </wps:wsp>
                      <wps:wsp>
                        <wps:cNvPr id="299" name="任意多边形 315"/>
                        <wps:cNvSpPr/>
                        <wps:spPr>
                          <a:xfrm>
                            <a:off x="6496" y="5815"/>
                            <a:ext cx="77" cy="58"/>
                          </a:xfrm>
                          <a:custGeom>
                            <a:avLst/>
                            <a:gdLst>
                              <a:gd name="A1" fmla="val 0"/>
                              <a:gd name="A2" fmla="val 0"/>
                              <a:gd name="A3" fmla="val 0"/>
                            </a:gdLst>
                            <a:ahLst/>
                            <a:cxnLst/>
                            <a:pathLst>
                              <a:path w="77" h="58">
                                <a:moveTo>
                                  <a:pt x="0" y="19"/>
                                </a:moveTo>
                                <a:lnTo>
                                  <a:pt x="19" y="0"/>
                                </a:lnTo>
                                <a:lnTo>
                                  <a:pt x="57" y="0"/>
                                </a:lnTo>
                                <a:lnTo>
                                  <a:pt x="77" y="19"/>
                                </a:lnTo>
                                <a:lnTo>
                                  <a:pt x="77" y="39"/>
                                </a:lnTo>
                                <a:lnTo>
                                  <a:pt x="57" y="58"/>
                                </a:lnTo>
                                <a:lnTo>
                                  <a:pt x="38" y="58"/>
                                </a:lnTo>
                              </a:path>
                            </a:pathLst>
                          </a:custGeom>
                          <a:noFill/>
                          <a:ln w="3048" cap="flat" cmpd="sng">
                            <a:solidFill>
                              <a:srgbClr val="000000"/>
                            </a:solidFill>
                            <a:prstDash val="solid"/>
                            <a:round/>
                            <a:headEnd type="none" w="med" len="med"/>
                            <a:tailEnd type="none" w="med" len="med"/>
                          </a:ln>
                        </wps:spPr>
                        <wps:bodyPr upright="1"/>
                      </wps:wsp>
                      <wps:wsp>
                        <wps:cNvPr id="300" name="任意多边形 316"/>
                        <wps:cNvSpPr/>
                        <wps:spPr>
                          <a:xfrm>
                            <a:off x="6496" y="5872"/>
                            <a:ext cx="77" cy="63"/>
                          </a:xfrm>
                          <a:custGeom>
                            <a:avLst/>
                            <a:gdLst>
                              <a:gd name="A1" fmla="val 0"/>
                              <a:gd name="A2" fmla="val 0"/>
                              <a:gd name="A3" fmla="val 0"/>
                            </a:gdLst>
                            <a:ahLst/>
                            <a:cxnLst/>
                            <a:pathLst>
                              <a:path w="77" h="63">
                                <a:moveTo>
                                  <a:pt x="57" y="0"/>
                                </a:moveTo>
                                <a:lnTo>
                                  <a:pt x="77" y="19"/>
                                </a:lnTo>
                                <a:lnTo>
                                  <a:pt x="77" y="43"/>
                                </a:lnTo>
                                <a:lnTo>
                                  <a:pt x="57" y="62"/>
                                </a:lnTo>
                                <a:lnTo>
                                  <a:pt x="19" y="62"/>
                                </a:lnTo>
                                <a:lnTo>
                                  <a:pt x="0" y="43"/>
                                </a:lnTo>
                              </a:path>
                            </a:pathLst>
                          </a:custGeom>
                          <a:noFill/>
                          <a:ln w="3048" cap="flat" cmpd="sng">
                            <a:solidFill>
                              <a:srgbClr val="000000"/>
                            </a:solidFill>
                            <a:prstDash val="solid"/>
                            <a:round/>
                            <a:headEnd type="none" w="med" len="med"/>
                            <a:tailEnd type="none" w="med" len="med"/>
                          </a:ln>
                        </wps:spPr>
                        <wps:bodyPr upright="1"/>
                      </wps:wsp>
                      <wps:wsp>
                        <wps:cNvPr id="301" name="任意多边形 317"/>
                        <wps:cNvSpPr/>
                        <wps:spPr>
                          <a:xfrm>
                            <a:off x="6616" y="5815"/>
                            <a:ext cx="58" cy="120"/>
                          </a:xfrm>
                          <a:custGeom>
                            <a:avLst/>
                            <a:gdLst>
                              <a:gd name="A1" fmla="val 0"/>
                              <a:gd name="A2" fmla="val 0"/>
                              <a:gd name="A3" fmla="val 0"/>
                            </a:gdLst>
                            <a:ahLst/>
                            <a:cxnLst/>
                            <a:pathLst>
                              <a:path w="58" h="120">
                                <a:moveTo>
                                  <a:pt x="19" y="120"/>
                                </a:moveTo>
                                <a:lnTo>
                                  <a:pt x="0" y="101"/>
                                </a:lnTo>
                                <a:lnTo>
                                  <a:pt x="0" y="19"/>
                                </a:lnTo>
                                <a:lnTo>
                                  <a:pt x="19" y="0"/>
                                </a:lnTo>
                                <a:lnTo>
                                  <a:pt x="38" y="0"/>
                                </a:lnTo>
                                <a:lnTo>
                                  <a:pt x="57" y="19"/>
                                </a:lnTo>
                                <a:lnTo>
                                  <a:pt x="57" y="101"/>
                                </a:lnTo>
                                <a:lnTo>
                                  <a:pt x="38" y="120"/>
                                </a:lnTo>
                                <a:lnTo>
                                  <a:pt x="19" y="120"/>
                                </a:lnTo>
                                <a:close/>
                              </a:path>
                            </a:pathLst>
                          </a:custGeom>
                          <a:noFill/>
                          <a:ln w="3048" cap="flat" cmpd="sng">
                            <a:solidFill>
                              <a:srgbClr val="000000"/>
                            </a:solidFill>
                            <a:prstDash val="solid"/>
                            <a:round/>
                            <a:headEnd type="none" w="med" len="med"/>
                            <a:tailEnd type="none" w="med" len="med"/>
                          </a:ln>
                        </wps:spPr>
                        <wps:bodyPr upright="1"/>
                      </wps:wsp>
                      <wps:wsp>
                        <wps:cNvPr id="302" name="任意多边形 318"/>
                        <wps:cNvSpPr/>
                        <wps:spPr>
                          <a:xfrm>
                            <a:off x="6712" y="5815"/>
                            <a:ext cx="39" cy="39"/>
                          </a:xfrm>
                          <a:custGeom>
                            <a:avLst/>
                            <a:gdLst>
                              <a:gd name="A1" fmla="val 0"/>
                              <a:gd name="A2" fmla="val 0"/>
                              <a:gd name="A3" fmla="val 0"/>
                            </a:gdLst>
                            <a:ahLst/>
                            <a:cxnLst/>
                            <a:pathLst>
                              <a:path w="39" h="39">
                                <a:moveTo>
                                  <a:pt x="0" y="19"/>
                                </a:moveTo>
                                <a:lnTo>
                                  <a:pt x="19" y="0"/>
                                </a:lnTo>
                                <a:lnTo>
                                  <a:pt x="38" y="19"/>
                                </a:lnTo>
                                <a:lnTo>
                                  <a:pt x="19" y="39"/>
                                </a:lnTo>
                                <a:lnTo>
                                  <a:pt x="0" y="19"/>
                                </a:lnTo>
                                <a:close/>
                              </a:path>
                            </a:pathLst>
                          </a:custGeom>
                          <a:noFill/>
                          <a:ln w="3048" cap="flat" cmpd="sng">
                            <a:solidFill>
                              <a:srgbClr val="000000"/>
                            </a:solidFill>
                            <a:prstDash val="solid"/>
                            <a:round/>
                            <a:headEnd type="none" w="med" len="med"/>
                            <a:tailEnd type="none" w="med" len="med"/>
                          </a:ln>
                        </wps:spPr>
                        <wps:bodyPr upright="1"/>
                      </wps:wsp>
                      <wps:wsp>
                        <wps:cNvPr id="303" name="任意多边形 319"/>
                        <wps:cNvSpPr/>
                        <wps:spPr>
                          <a:xfrm>
                            <a:off x="6789" y="5815"/>
                            <a:ext cx="82" cy="120"/>
                          </a:xfrm>
                          <a:custGeom>
                            <a:avLst/>
                            <a:gdLst>
                              <a:gd name="A1" fmla="val 0"/>
                              <a:gd name="A2" fmla="val 0"/>
                              <a:gd name="A3" fmla="val 0"/>
                            </a:gdLst>
                            <a:ahLst/>
                            <a:cxnLst/>
                            <a:pathLst>
                              <a:path w="82" h="120">
                                <a:moveTo>
                                  <a:pt x="81" y="101"/>
                                </a:moveTo>
                                <a:lnTo>
                                  <a:pt x="62" y="120"/>
                                </a:lnTo>
                                <a:lnTo>
                                  <a:pt x="19" y="120"/>
                                </a:lnTo>
                                <a:lnTo>
                                  <a:pt x="0" y="101"/>
                                </a:lnTo>
                                <a:lnTo>
                                  <a:pt x="0" y="19"/>
                                </a:lnTo>
                                <a:lnTo>
                                  <a:pt x="19" y="0"/>
                                </a:lnTo>
                                <a:lnTo>
                                  <a:pt x="62" y="0"/>
                                </a:lnTo>
                                <a:lnTo>
                                  <a:pt x="81" y="19"/>
                                </a:lnTo>
                              </a:path>
                            </a:pathLst>
                          </a:custGeom>
                          <a:noFill/>
                          <a:ln w="3048" cap="flat" cmpd="sng">
                            <a:solidFill>
                              <a:srgbClr val="000000"/>
                            </a:solidFill>
                            <a:prstDash val="solid"/>
                            <a:round/>
                            <a:headEnd type="none" w="med" len="med"/>
                            <a:tailEnd type="none" w="med" len="med"/>
                          </a:ln>
                        </wps:spPr>
                        <wps:bodyPr upright="1"/>
                      </wps:wsp>
                      <wps:wsp>
                        <wps:cNvPr id="304" name="任意多边形 320"/>
                        <wps:cNvSpPr/>
                        <wps:spPr>
                          <a:xfrm>
                            <a:off x="7552" y="36"/>
                            <a:ext cx="77" cy="125"/>
                          </a:xfrm>
                          <a:custGeom>
                            <a:avLst/>
                            <a:gdLst>
                              <a:gd name="A1" fmla="val 0"/>
                              <a:gd name="A2" fmla="val 0"/>
                              <a:gd name="A3" fmla="val 0"/>
                            </a:gdLst>
                            <a:ahLst/>
                            <a:cxnLst/>
                            <a:pathLst>
                              <a:path w="77" h="125">
                                <a:moveTo>
                                  <a:pt x="0" y="24"/>
                                </a:moveTo>
                                <a:lnTo>
                                  <a:pt x="19" y="0"/>
                                </a:lnTo>
                                <a:lnTo>
                                  <a:pt x="57" y="0"/>
                                </a:lnTo>
                                <a:lnTo>
                                  <a:pt x="77" y="24"/>
                                </a:lnTo>
                                <a:lnTo>
                                  <a:pt x="77" y="43"/>
                                </a:lnTo>
                                <a:lnTo>
                                  <a:pt x="57" y="62"/>
                                </a:lnTo>
                                <a:lnTo>
                                  <a:pt x="19" y="62"/>
                                </a:lnTo>
                                <a:lnTo>
                                  <a:pt x="0" y="82"/>
                                </a:lnTo>
                                <a:lnTo>
                                  <a:pt x="0" y="125"/>
                                </a:lnTo>
                                <a:lnTo>
                                  <a:pt x="77" y="125"/>
                                </a:lnTo>
                              </a:path>
                            </a:pathLst>
                          </a:custGeom>
                          <a:noFill/>
                          <a:ln w="3048" cap="flat" cmpd="sng">
                            <a:solidFill>
                              <a:srgbClr val="000000"/>
                            </a:solidFill>
                            <a:prstDash val="solid"/>
                            <a:round/>
                            <a:headEnd type="none" w="med" len="med"/>
                            <a:tailEnd type="none" w="med" len="med"/>
                          </a:ln>
                        </wps:spPr>
                        <wps:bodyPr upright="1"/>
                      </wps:wsp>
                      <wps:wsp>
                        <wps:cNvPr id="305" name="直线 321"/>
                        <wps:cNvCnPr/>
                        <wps:spPr>
                          <a:xfrm flipV="1">
                            <a:off x="7668" y="142"/>
                            <a:ext cx="0" cy="19"/>
                          </a:xfrm>
                          <a:prstGeom prst="line">
                            <a:avLst/>
                          </a:prstGeom>
                          <a:ln w="3048" cap="flat" cmpd="sng">
                            <a:solidFill>
                              <a:srgbClr val="000000"/>
                            </a:solidFill>
                            <a:prstDash val="solid"/>
                            <a:headEnd type="none" w="med" len="med"/>
                            <a:tailEnd type="none" w="med" len="med"/>
                          </a:ln>
                        </wps:spPr>
                        <wps:bodyPr upright="1"/>
                      </wps:wsp>
                      <wps:wsp>
                        <wps:cNvPr id="306" name="任意多边形 322"/>
                        <wps:cNvSpPr/>
                        <wps:spPr>
                          <a:xfrm>
                            <a:off x="7706" y="36"/>
                            <a:ext cx="82" cy="125"/>
                          </a:xfrm>
                          <a:custGeom>
                            <a:avLst/>
                            <a:gdLst>
                              <a:gd name="A1" fmla="val 0"/>
                              <a:gd name="A2" fmla="val 0"/>
                              <a:gd name="A3" fmla="val 0"/>
                            </a:gdLst>
                            <a:ahLst/>
                            <a:cxnLst/>
                            <a:pathLst>
                              <a:path w="82" h="125">
                                <a:moveTo>
                                  <a:pt x="0" y="0"/>
                                </a:moveTo>
                                <a:lnTo>
                                  <a:pt x="82" y="0"/>
                                </a:lnTo>
                                <a:lnTo>
                                  <a:pt x="24" y="125"/>
                                </a:lnTo>
                              </a:path>
                            </a:pathLst>
                          </a:custGeom>
                          <a:noFill/>
                          <a:ln w="3048" cap="flat" cmpd="sng">
                            <a:solidFill>
                              <a:srgbClr val="000000"/>
                            </a:solidFill>
                            <a:prstDash val="solid"/>
                            <a:round/>
                            <a:headEnd type="none" w="med" len="med"/>
                            <a:tailEnd type="none" w="med" len="med"/>
                          </a:ln>
                        </wps:spPr>
                        <wps:bodyPr upright="1"/>
                      </wps:wsp>
                      <wps:wsp>
                        <wps:cNvPr id="307" name="任意多边形 323"/>
                        <wps:cNvSpPr/>
                        <wps:spPr>
                          <a:xfrm>
                            <a:off x="7826" y="36"/>
                            <a:ext cx="77" cy="125"/>
                          </a:xfrm>
                          <a:custGeom>
                            <a:avLst/>
                            <a:gdLst>
                              <a:gd name="A1" fmla="val 0"/>
                              <a:gd name="A2" fmla="val 0"/>
                              <a:gd name="A3" fmla="val 0"/>
                            </a:gdLst>
                            <a:ahLst/>
                            <a:cxnLst/>
                            <a:pathLst>
                              <a:path w="77" h="125">
                                <a:moveTo>
                                  <a:pt x="0" y="125"/>
                                </a:moveTo>
                                <a:lnTo>
                                  <a:pt x="0" y="0"/>
                                </a:lnTo>
                                <a:lnTo>
                                  <a:pt x="39" y="82"/>
                                </a:lnTo>
                                <a:lnTo>
                                  <a:pt x="77" y="0"/>
                                </a:lnTo>
                                <a:lnTo>
                                  <a:pt x="77" y="125"/>
                                </a:lnTo>
                              </a:path>
                            </a:pathLst>
                          </a:custGeom>
                          <a:noFill/>
                          <a:ln w="3048" cap="flat" cmpd="sng">
                            <a:solidFill>
                              <a:srgbClr val="000000"/>
                            </a:solidFill>
                            <a:prstDash val="solid"/>
                            <a:round/>
                            <a:headEnd type="none" w="med" len="med"/>
                            <a:tailEnd type="none" w="med" len="med"/>
                          </a:ln>
                        </wps:spPr>
                        <wps:bodyPr upright="1"/>
                      </wps:wsp>
                      <wps:wsp>
                        <wps:cNvPr id="308" name="任意多边形 324"/>
                        <wps:cNvSpPr/>
                        <wps:spPr>
                          <a:xfrm>
                            <a:off x="7946" y="36"/>
                            <a:ext cx="77" cy="125"/>
                          </a:xfrm>
                          <a:custGeom>
                            <a:avLst/>
                            <a:gdLst>
                              <a:gd name="A1" fmla="val 0"/>
                              <a:gd name="A2" fmla="val 0"/>
                              <a:gd name="A3" fmla="val 0"/>
                            </a:gdLst>
                            <a:ahLst/>
                            <a:cxnLst/>
                            <a:pathLst>
                              <a:path w="77" h="125">
                                <a:moveTo>
                                  <a:pt x="0" y="125"/>
                                </a:moveTo>
                                <a:lnTo>
                                  <a:pt x="0" y="0"/>
                                </a:lnTo>
                                <a:lnTo>
                                  <a:pt x="58" y="0"/>
                                </a:lnTo>
                                <a:lnTo>
                                  <a:pt x="77" y="24"/>
                                </a:lnTo>
                                <a:lnTo>
                                  <a:pt x="77" y="43"/>
                                </a:lnTo>
                                <a:lnTo>
                                  <a:pt x="58" y="62"/>
                                </a:lnTo>
                                <a:lnTo>
                                  <a:pt x="0" y="62"/>
                                </a:lnTo>
                              </a:path>
                            </a:pathLst>
                          </a:custGeom>
                          <a:noFill/>
                          <a:ln w="3048" cap="flat" cmpd="sng">
                            <a:solidFill>
                              <a:srgbClr val="000000"/>
                            </a:solidFill>
                            <a:prstDash val="solid"/>
                            <a:round/>
                            <a:headEnd type="none" w="med" len="med"/>
                            <a:tailEnd type="none" w="med" len="med"/>
                          </a:ln>
                        </wps:spPr>
                        <wps:bodyPr upright="1"/>
                      </wps:wsp>
                      <wps:wsp>
                        <wps:cNvPr id="309" name="任意多边形 325"/>
                        <wps:cNvSpPr/>
                        <wps:spPr>
                          <a:xfrm>
                            <a:off x="8061" y="79"/>
                            <a:ext cx="58" cy="82"/>
                          </a:xfrm>
                          <a:custGeom>
                            <a:avLst/>
                            <a:gdLst>
                              <a:gd name="A1" fmla="val 0"/>
                              <a:gd name="A2" fmla="val 0"/>
                              <a:gd name="A3" fmla="val 0"/>
                            </a:gdLst>
                            <a:ahLst/>
                            <a:cxnLst/>
                            <a:pathLst>
                              <a:path w="58" h="82">
                                <a:moveTo>
                                  <a:pt x="38" y="82"/>
                                </a:moveTo>
                                <a:lnTo>
                                  <a:pt x="19" y="82"/>
                                </a:lnTo>
                                <a:lnTo>
                                  <a:pt x="0" y="63"/>
                                </a:lnTo>
                                <a:lnTo>
                                  <a:pt x="0" y="19"/>
                                </a:lnTo>
                                <a:lnTo>
                                  <a:pt x="19" y="0"/>
                                </a:lnTo>
                                <a:lnTo>
                                  <a:pt x="38" y="0"/>
                                </a:lnTo>
                                <a:lnTo>
                                  <a:pt x="57" y="19"/>
                                </a:lnTo>
                                <a:lnTo>
                                  <a:pt x="57" y="63"/>
                                </a:lnTo>
                                <a:lnTo>
                                  <a:pt x="38" y="82"/>
                                </a:lnTo>
                                <a:close/>
                              </a:path>
                            </a:pathLst>
                          </a:custGeom>
                          <a:noFill/>
                          <a:ln w="3048" cap="flat" cmpd="sng">
                            <a:solidFill>
                              <a:srgbClr val="000000"/>
                            </a:solidFill>
                            <a:prstDash val="solid"/>
                            <a:round/>
                            <a:headEnd type="none" w="med" len="med"/>
                            <a:tailEnd type="none" w="med" len="med"/>
                          </a:ln>
                        </wps:spPr>
                        <wps:bodyPr upright="1"/>
                      </wps:wsp>
                      <wps:wsp>
                        <wps:cNvPr id="310" name="直线 326"/>
                        <wps:cNvCnPr/>
                        <wps:spPr>
                          <a:xfrm>
                            <a:off x="8119" y="142"/>
                            <a:ext cx="24" cy="19"/>
                          </a:xfrm>
                          <a:prstGeom prst="line">
                            <a:avLst/>
                          </a:prstGeom>
                          <a:ln w="3048" cap="flat" cmpd="sng">
                            <a:solidFill>
                              <a:srgbClr val="000000"/>
                            </a:solidFill>
                            <a:prstDash val="solid"/>
                            <a:headEnd type="none" w="med" len="med"/>
                            <a:tailEnd type="none" w="med" len="med"/>
                          </a:ln>
                        </wps:spPr>
                        <wps:bodyPr upright="1"/>
                      </wps:wsp>
                      <wps:wsp>
                        <wps:cNvPr id="311" name="任意多边形 327"/>
                        <wps:cNvSpPr/>
                        <wps:spPr>
                          <a:xfrm>
                            <a:off x="3919" y="6136"/>
                            <a:ext cx="77" cy="39"/>
                          </a:xfrm>
                          <a:custGeom>
                            <a:avLst/>
                            <a:gdLst>
                              <a:gd name="A1" fmla="val 0"/>
                              <a:gd name="A2" fmla="val 0"/>
                              <a:gd name="A3" fmla="val 0"/>
                            </a:gdLst>
                            <a:ahLst/>
                            <a:cxnLst/>
                            <a:pathLst>
                              <a:path w="77" h="39">
                                <a:moveTo>
                                  <a:pt x="77" y="38"/>
                                </a:moveTo>
                                <a:lnTo>
                                  <a:pt x="72" y="24"/>
                                </a:lnTo>
                                <a:lnTo>
                                  <a:pt x="63" y="9"/>
                                </a:lnTo>
                                <a:lnTo>
                                  <a:pt x="53" y="0"/>
                                </a:lnTo>
                                <a:lnTo>
                                  <a:pt x="19" y="0"/>
                                </a:lnTo>
                                <a:lnTo>
                                  <a:pt x="10" y="9"/>
                                </a:lnTo>
                                <a:lnTo>
                                  <a:pt x="0" y="24"/>
                                </a:lnTo>
                                <a:lnTo>
                                  <a:pt x="0" y="38"/>
                                </a:lnTo>
                              </a:path>
                            </a:pathLst>
                          </a:custGeom>
                          <a:noFill/>
                          <a:ln w="3048" cap="flat" cmpd="sng">
                            <a:solidFill>
                              <a:srgbClr val="000000"/>
                            </a:solidFill>
                            <a:prstDash val="solid"/>
                            <a:round/>
                            <a:headEnd type="none" w="med" len="med"/>
                            <a:tailEnd type="none" w="med" len="med"/>
                          </a:ln>
                        </wps:spPr>
                        <wps:bodyPr upright="1"/>
                      </wps:wsp>
                      <pic:pic xmlns:pic="http://schemas.openxmlformats.org/drawingml/2006/picture">
                        <pic:nvPicPr>
                          <pic:cNvPr id="312" name="图片 328"/>
                          <pic:cNvPicPr>
                            <a:picLocks noChangeAspect="1"/>
                          </pic:cNvPicPr>
                        </pic:nvPicPr>
                        <pic:blipFill>
                          <a:blip r:embed="rId44"/>
                          <a:stretch>
                            <a:fillRect/>
                          </a:stretch>
                        </pic:blipFill>
                        <pic:spPr>
                          <a:xfrm>
                            <a:off x="8328" y="0"/>
                            <a:ext cx="240" cy="188"/>
                          </a:xfrm>
                          <a:prstGeom prst="rect">
                            <a:avLst/>
                          </a:prstGeom>
                          <a:noFill/>
                          <a:ln>
                            <a:noFill/>
                          </a:ln>
                        </pic:spPr>
                      </pic:pic>
                      <wps:wsp>
                        <wps:cNvPr id="313" name="直线 329"/>
                        <wps:cNvCnPr/>
                        <wps:spPr>
                          <a:xfrm flipV="1">
                            <a:off x="8268" y="574"/>
                            <a:ext cx="67" cy="4"/>
                          </a:xfrm>
                          <a:prstGeom prst="line">
                            <a:avLst/>
                          </a:prstGeom>
                          <a:ln w="3048" cap="flat" cmpd="sng">
                            <a:solidFill>
                              <a:srgbClr val="000000"/>
                            </a:solidFill>
                            <a:prstDash val="solid"/>
                            <a:headEnd type="none" w="med" len="med"/>
                            <a:tailEnd type="none" w="med" len="med"/>
                          </a:ln>
                        </wps:spPr>
                        <wps:bodyPr upright="1"/>
                      </wps:wsp>
                      <pic:pic xmlns:pic="http://schemas.openxmlformats.org/drawingml/2006/picture">
                        <pic:nvPicPr>
                          <pic:cNvPr id="314" name="图片 330"/>
                          <pic:cNvPicPr>
                            <a:picLocks noChangeAspect="1"/>
                          </pic:cNvPicPr>
                        </pic:nvPicPr>
                        <pic:blipFill>
                          <a:blip r:embed="rId45"/>
                          <a:stretch>
                            <a:fillRect/>
                          </a:stretch>
                        </pic:blipFill>
                        <pic:spPr>
                          <a:xfrm>
                            <a:off x="8246" y="528"/>
                            <a:ext cx="629" cy="192"/>
                          </a:xfrm>
                          <a:prstGeom prst="rect">
                            <a:avLst/>
                          </a:prstGeom>
                          <a:noFill/>
                          <a:ln>
                            <a:noFill/>
                          </a:ln>
                        </pic:spPr>
                      </pic:pic>
                      <pic:pic xmlns:pic="http://schemas.openxmlformats.org/drawingml/2006/picture">
                        <pic:nvPicPr>
                          <pic:cNvPr id="315" name="图片 331"/>
                          <pic:cNvPicPr>
                            <a:picLocks noChangeAspect="1"/>
                          </pic:cNvPicPr>
                        </pic:nvPicPr>
                        <pic:blipFill>
                          <a:blip r:embed="rId46"/>
                          <a:stretch>
                            <a:fillRect/>
                          </a:stretch>
                        </pic:blipFill>
                        <pic:spPr>
                          <a:xfrm>
                            <a:off x="8246" y="1012"/>
                            <a:ext cx="629" cy="192"/>
                          </a:xfrm>
                          <a:prstGeom prst="rect">
                            <a:avLst/>
                          </a:prstGeom>
                          <a:noFill/>
                          <a:ln>
                            <a:noFill/>
                          </a:ln>
                        </pic:spPr>
                      </pic:pic>
                      <pic:pic xmlns:pic="http://schemas.openxmlformats.org/drawingml/2006/picture">
                        <pic:nvPicPr>
                          <pic:cNvPr id="316" name="图片 332"/>
                          <pic:cNvPicPr>
                            <a:picLocks noChangeAspect="1"/>
                          </pic:cNvPicPr>
                        </pic:nvPicPr>
                        <pic:blipFill>
                          <a:blip r:embed="rId47"/>
                          <a:stretch>
                            <a:fillRect/>
                          </a:stretch>
                        </pic:blipFill>
                        <pic:spPr>
                          <a:xfrm>
                            <a:off x="7996" y="7776"/>
                            <a:ext cx="240" cy="192"/>
                          </a:xfrm>
                          <a:prstGeom prst="rect">
                            <a:avLst/>
                          </a:prstGeom>
                          <a:noFill/>
                          <a:ln>
                            <a:noFill/>
                          </a:ln>
                        </pic:spPr>
                      </pic:pic>
                      <wps:wsp>
                        <wps:cNvPr id="317" name="任意多边形 333"/>
                        <wps:cNvSpPr/>
                        <wps:spPr>
                          <a:xfrm>
                            <a:off x="2037" y="722"/>
                            <a:ext cx="82" cy="120"/>
                          </a:xfrm>
                          <a:custGeom>
                            <a:avLst/>
                            <a:gdLst>
                              <a:gd name="A1" fmla="val 0"/>
                              <a:gd name="A2" fmla="val 0"/>
                              <a:gd name="A3" fmla="val 0"/>
                            </a:gdLst>
                            <a:ahLst/>
                            <a:cxnLst/>
                            <a:pathLst>
                              <a:path w="82" h="120">
                                <a:moveTo>
                                  <a:pt x="0" y="101"/>
                                </a:moveTo>
                                <a:lnTo>
                                  <a:pt x="24" y="120"/>
                                </a:lnTo>
                                <a:lnTo>
                                  <a:pt x="62" y="120"/>
                                </a:lnTo>
                                <a:lnTo>
                                  <a:pt x="81" y="101"/>
                                </a:lnTo>
                                <a:lnTo>
                                  <a:pt x="81" y="63"/>
                                </a:lnTo>
                                <a:lnTo>
                                  <a:pt x="62" y="39"/>
                                </a:lnTo>
                                <a:lnTo>
                                  <a:pt x="0" y="39"/>
                                </a:lnTo>
                                <a:lnTo>
                                  <a:pt x="0" y="0"/>
                                </a:lnTo>
                                <a:lnTo>
                                  <a:pt x="81" y="0"/>
                                </a:lnTo>
                              </a:path>
                            </a:pathLst>
                          </a:custGeom>
                          <a:noFill/>
                          <a:ln w="3048" cap="flat" cmpd="sng">
                            <a:solidFill>
                              <a:srgbClr val="000000"/>
                            </a:solidFill>
                            <a:prstDash val="solid"/>
                            <a:round/>
                            <a:headEnd type="none" w="med" len="med"/>
                            <a:tailEnd type="none" w="med" len="med"/>
                          </a:ln>
                        </wps:spPr>
                        <wps:bodyPr upright="1"/>
                      </wps:wsp>
                      <wps:wsp>
                        <wps:cNvPr id="318" name="任意多边形 334"/>
                        <wps:cNvSpPr/>
                        <wps:spPr>
                          <a:xfrm>
                            <a:off x="2157" y="722"/>
                            <a:ext cx="77" cy="63"/>
                          </a:xfrm>
                          <a:custGeom>
                            <a:avLst/>
                            <a:gdLst>
                              <a:gd name="A1" fmla="val 0"/>
                              <a:gd name="A2" fmla="val 0"/>
                              <a:gd name="A3" fmla="val 0"/>
                            </a:gdLst>
                            <a:ahLst/>
                            <a:cxnLst/>
                            <a:pathLst>
                              <a:path w="77" h="63">
                                <a:moveTo>
                                  <a:pt x="0" y="20"/>
                                </a:moveTo>
                                <a:lnTo>
                                  <a:pt x="19" y="0"/>
                                </a:lnTo>
                                <a:lnTo>
                                  <a:pt x="57" y="0"/>
                                </a:lnTo>
                                <a:lnTo>
                                  <a:pt x="76" y="20"/>
                                </a:lnTo>
                                <a:lnTo>
                                  <a:pt x="76" y="39"/>
                                </a:lnTo>
                                <a:lnTo>
                                  <a:pt x="57" y="63"/>
                                </a:lnTo>
                                <a:lnTo>
                                  <a:pt x="38" y="63"/>
                                </a:lnTo>
                              </a:path>
                            </a:pathLst>
                          </a:custGeom>
                          <a:noFill/>
                          <a:ln w="3048" cap="flat" cmpd="sng">
                            <a:solidFill>
                              <a:srgbClr val="000000"/>
                            </a:solidFill>
                            <a:prstDash val="solid"/>
                            <a:round/>
                            <a:headEnd type="none" w="med" len="med"/>
                            <a:tailEnd type="none" w="med" len="med"/>
                          </a:ln>
                        </wps:spPr>
                        <wps:bodyPr upright="1"/>
                      </wps:wsp>
                      <wps:wsp>
                        <wps:cNvPr id="319" name="任意多边形 335"/>
                        <wps:cNvSpPr/>
                        <wps:spPr>
                          <a:xfrm>
                            <a:off x="2157" y="784"/>
                            <a:ext cx="77" cy="58"/>
                          </a:xfrm>
                          <a:custGeom>
                            <a:avLst/>
                            <a:gdLst>
                              <a:gd name="A1" fmla="val 0"/>
                              <a:gd name="A2" fmla="val 0"/>
                              <a:gd name="A3" fmla="val 0"/>
                            </a:gdLst>
                            <a:ahLst/>
                            <a:cxnLst/>
                            <a:pathLst>
                              <a:path w="77" h="58">
                                <a:moveTo>
                                  <a:pt x="57" y="0"/>
                                </a:moveTo>
                                <a:lnTo>
                                  <a:pt x="76" y="19"/>
                                </a:lnTo>
                                <a:lnTo>
                                  <a:pt x="76" y="38"/>
                                </a:lnTo>
                                <a:lnTo>
                                  <a:pt x="57" y="57"/>
                                </a:lnTo>
                                <a:lnTo>
                                  <a:pt x="19" y="57"/>
                                </a:lnTo>
                                <a:lnTo>
                                  <a:pt x="0" y="38"/>
                                </a:lnTo>
                              </a:path>
                            </a:pathLst>
                          </a:custGeom>
                          <a:noFill/>
                          <a:ln w="3048" cap="flat" cmpd="sng">
                            <a:solidFill>
                              <a:srgbClr val="000000"/>
                            </a:solidFill>
                            <a:prstDash val="solid"/>
                            <a:round/>
                            <a:headEnd type="none" w="med" len="med"/>
                            <a:tailEnd type="none" w="med" len="med"/>
                          </a:ln>
                        </wps:spPr>
                        <wps:bodyPr upright="1"/>
                      </wps:wsp>
                      <wps:wsp>
                        <wps:cNvPr id="320" name="矩形 336"/>
                        <wps:cNvSpPr/>
                        <wps:spPr>
                          <a:xfrm>
                            <a:off x="2277" y="722"/>
                            <a:ext cx="20" cy="20"/>
                          </a:xfrm>
                          <a:prstGeom prst="rect">
                            <a:avLst/>
                          </a:prstGeom>
                          <a:noFill/>
                          <a:ln w="3048" cap="flat" cmpd="sng">
                            <a:solidFill>
                              <a:srgbClr val="000000"/>
                            </a:solidFill>
                            <a:prstDash val="solid"/>
                            <a:miter/>
                            <a:headEnd type="none" w="med" len="med"/>
                            <a:tailEnd type="none" w="med" len="med"/>
                          </a:ln>
                        </wps:spPr>
                        <wps:bodyPr upright="1"/>
                      </wps:wsp>
                      <wps:wsp>
                        <wps:cNvPr id="321" name="直线 337"/>
                        <wps:cNvCnPr/>
                        <wps:spPr>
                          <a:xfrm flipH="1">
                            <a:off x="2278" y="722"/>
                            <a:ext cx="76" cy="120"/>
                          </a:xfrm>
                          <a:prstGeom prst="line">
                            <a:avLst/>
                          </a:prstGeom>
                          <a:ln w="3048" cap="flat" cmpd="sng">
                            <a:solidFill>
                              <a:srgbClr val="000000"/>
                            </a:solidFill>
                            <a:prstDash val="solid"/>
                            <a:headEnd type="none" w="med" len="med"/>
                            <a:tailEnd type="none" w="med" len="med"/>
                          </a:ln>
                        </wps:spPr>
                        <wps:bodyPr upright="1"/>
                      </wps:wsp>
                      <wps:wsp>
                        <wps:cNvPr id="322" name="矩形 338"/>
                        <wps:cNvSpPr/>
                        <wps:spPr>
                          <a:xfrm>
                            <a:off x="2335" y="823"/>
                            <a:ext cx="20" cy="20"/>
                          </a:xfrm>
                          <a:prstGeom prst="rect">
                            <a:avLst/>
                          </a:prstGeom>
                          <a:noFill/>
                          <a:ln w="3048" cap="flat" cmpd="sng">
                            <a:solidFill>
                              <a:srgbClr val="000000"/>
                            </a:solidFill>
                            <a:prstDash val="solid"/>
                            <a:miter/>
                            <a:headEnd type="none" w="med" len="med"/>
                            <a:tailEnd type="none" w="med" len="med"/>
                          </a:ln>
                        </wps:spPr>
                        <wps:bodyPr upright="1"/>
                      </wps:wsp>
                      <wps:wsp>
                        <wps:cNvPr id="323" name="任意多边形 339"/>
                        <wps:cNvSpPr/>
                        <wps:spPr>
                          <a:xfrm>
                            <a:off x="2512" y="722"/>
                            <a:ext cx="77" cy="120"/>
                          </a:xfrm>
                          <a:custGeom>
                            <a:avLst/>
                            <a:gdLst>
                              <a:gd name="A1" fmla="val 0"/>
                              <a:gd name="A2" fmla="val 0"/>
                              <a:gd name="A3" fmla="val 0"/>
                            </a:gdLst>
                            <a:ahLst/>
                            <a:cxnLst/>
                            <a:pathLst>
                              <a:path w="77" h="120">
                                <a:moveTo>
                                  <a:pt x="0" y="20"/>
                                </a:moveTo>
                                <a:lnTo>
                                  <a:pt x="19" y="0"/>
                                </a:lnTo>
                                <a:lnTo>
                                  <a:pt x="57" y="0"/>
                                </a:lnTo>
                                <a:lnTo>
                                  <a:pt x="77" y="20"/>
                                </a:lnTo>
                                <a:lnTo>
                                  <a:pt x="77" y="39"/>
                                </a:lnTo>
                                <a:lnTo>
                                  <a:pt x="57" y="63"/>
                                </a:lnTo>
                                <a:lnTo>
                                  <a:pt x="19" y="63"/>
                                </a:lnTo>
                                <a:lnTo>
                                  <a:pt x="0" y="82"/>
                                </a:lnTo>
                                <a:lnTo>
                                  <a:pt x="0" y="120"/>
                                </a:lnTo>
                                <a:lnTo>
                                  <a:pt x="77" y="120"/>
                                </a:lnTo>
                              </a:path>
                            </a:pathLst>
                          </a:custGeom>
                          <a:noFill/>
                          <a:ln w="3048" cap="flat" cmpd="sng">
                            <a:solidFill>
                              <a:srgbClr val="000000"/>
                            </a:solidFill>
                            <a:prstDash val="solid"/>
                            <a:round/>
                            <a:headEnd type="none" w="med" len="med"/>
                            <a:tailEnd type="none" w="med" len="med"/>
                          </a:ln>
                        </wps:spPr>
                        <wps:bodyPr upright="1"/>
                      </wps:wsp>
                      <wps:wsp>
                        <wps:cNvPr id="324" name="任意多边形 340"/>
                        <wps:cNvSpPr/>
                        <wps:spPr>
                          <a:xfrm>
                            <a:off x="2628" y="722"/>
                            <a:ext cx="82" cy="63"/>
                          </a:xfrm>
                          <a:custGeom>
                            <a:avLst/>
                            <a:gdLst>
                              <a:gd name="A1" fmla="val 0"/>
                              <a:gd name="A2" fmla="val 0"/>
                              <a:gd name="A3" fmla="val 0"/>
                            </a:gdLst>
                            <a:ahLst/>
                            <a:cxnLst/>
                            <a:pathLst>
                              <a:path w="82" h="63">
                                <a:moveTo>
                                  <a:pt x="0" y="20"/>
                                </a:moveTo>
                                <a:lnTo>
                                  <a:pt x="19" y="0"/>
                                </a:lnTo>
                                <a:lnTo>
                                  <a:pt x="62" y="0"/>
                                </a:lnTo>
                                <a:lnTo>
                                  <a:pt x="82" y="20"/>
                                </a:lnTo>
                                <a:lnTo>
                                  <a:pt x="82" y="39"/>
                                </a:lnTo>
                                <a:lnTo>
                                  <a:pt x="62" y="63"/>
                                </a:lnTo>
                                <a:lnTo>
                                  <a:pt x="38" y="63"/>
                                </a:lnTo>
                              </a:path>
                            </a:pathLst>
                          </a:custGeom>
                          <a:noFill/>
                          <a:ln w="3048" cap="flat" cmpd="sng">
                            <a:solidFill>
                              <a:srgbClr val="000000"/>
                            </a:solidFill>
                            <a:prstDash val="solid"/>
                            <a:round/>
                            <a:headEnd type="none" w="med" len="med"/>
                            <a:tailEnd type="none" w="med" len="med"/>
                          </a:ln>
                        </wps:spPr>
                        <wps:bodyPr upright="1"/>
                      </wps:wsp>
                      <wps:wsp>
                        <wps:cNvPr id="325" name="任意多边形 341"/>
                        <wps:cNvSpPr/>
                        <wps:spPr>
                          <a:xfrm>
                            <a:off x="2628" y="784"/>
                            <a:ext cx="82" cy="58"/>
                          </a:xfrm>
                          <a:custGeom>
                            <a:avLst/>
                            <a:gdLst>
                              <a:gd name="A1" fmla="val 0"/>
                              <a:gd name="A2" fmla="val 0"/>
                              <a:gd name="A3" fmla="val 0"/>
                            </a:gdLst>
                            <a:ahLst/>
                            <a:cxnLst/>
                            <a:pathLst>
                              <a:path w="82" h="58">
                                <a:moveTo>
                                  <a:pt x="62" y="0"/>
                                </a:moveTo>
                                <a:lnTo>
                                  <a:pt x="82" y="19"/>
                                </a:lnTo>
                                <a:lnTo>
                                  <a:pt x="82" y="38"/>
                                </a:lnTo>
                                <a:lnTo>
                                  <a:pt x="62" y="57"/>
                                </a:lnTo>
                                <a:lnTo>
                                  <a:pt x="19" y="57"/>
                                </a:lnTo>
                                <a:lnTo>
                                  <a:pt x="0" y="38"/>
                                </a:lnTo>
                              </a:path>
                            </a:pathLst>
                          </a:custGeom>
                          <a:noFill/>
                          <a:ln w="3048" cap="flat" cmpd="sng">
                            <a:solidFill>
                              <a:srgbClr val="000000"/>
                            </a:solidFill>
                            <a:prstDash val="solid"/>
                            <a:round/>
                            <a:headEnd type="none" w="med" len="med"/>
                            <a:tailEnd type="none" w="med" len="med"/>
                          </a:ln>
                        </wps:spPr>
                        <wps:bodyPr upright="1"/>
                      </wps:wsp>
                      <wps:wsp>
                        <wps:cNvPr id="326" name="任意多边形 342"/>
                        <wps:cNvSpPr/>
                        <wps:spPr>
                          <a:xfrm>
                            <a:off x="2748" y="722"/>
                            <a:ext cx="77" cy="120"/>
                          </a:xfrm>
                          <a:custGeom>
                            <a:avLst/>
                            <a:gdLst>
                              <a:gd name="A1" fmla="val 0"/>
                              <a:gd name="A2" fmla="val 0"/>
                              <a:gd name="A3" fmla="val 0"/>
                            </a:gdLst>
                            <a:ahLst/>
                            <a:cxnLst/>
                            <a:pathLst>
                              <a:path w="77" h="120">
                                <a:moveTo>
                                  <a:pt x="0" y="20"/>
                                </a:moveTo>
                                <a:lnTo>
                                  <a:pt x="19" y="0"/>
                                </a:lnTo>
                                <a:lnTo>
                                  <a:pt x="58" y="0"/>
                                </a:lnTo>
                                <a:lnTo>
                                  <a:pt x="77" y="20"/>
                                </a:lnTo>
                                <a:lnTo>
                                  <a:pt x="77" y="39"/>
                                </a:lnTo>
                                <a:lnTo>
                                  <a:pt x="58" y="63"/>
                                </a:lnTo>
                                <a:lnTo>
                                  <a:pt x="19" y="63"/>
                                </a:lnTo>
                                <a:lnTo>
                                  <a:pt x="0" y="82"/>
                                </a:lnTo>
                                <a:lnTo>
                                  <a:pt x="0" y="120"/>
                                </a:lnTo>
                                <a:lnTo>
                                  <a:pt x="77" y="120"/>
                                </a:lnTo>
                              </a:path>
                            </a:pathLst>
                          </a:custGeom>
                          <a:noFill/>
                          <a:ln w="3048" cap="flat" cmpd="sng">
                            <a:solidFill>
                              <a:srgbClr val="000000"/>
                            </a:solidFill>
                            <a:prstDash val="solid"/>
                            <a:round/>
                            <a:headEnd type="none" w="med" len="med"/>
                            <a:tailEnd type="none" w="med" len="med"/>
                          </a:ln>
                        </wps:spPr>
                        <wps:bodyPr upright="1"/>
                      </wps:wsp>
                      <wps:wsp>
                        <wps:cNvPr id="327" name="任意多边形 343"/>
                        <wps:cNvSpPr/>
                        <wps:spPr>
                          <a:xfrm>
                            <a:off x="2863" y="722"/>
                            <a:ext cx="44" cy="39"/>
                          </a:xfrm>
                          <a:custGeom>
                            <a:avLst/>
                            <a:gdLst>
                              <a:gd name="A1" fmla="val 0"/>
                              <a:gd name="A2" fmla="val 0"/>
                              <a:gd name="A3" fmla="val 0"/>
                            </a:gdLst>
                            <a:ahLst/>
                            <a:cxnLst/>
                            <a:pathLst>
                              <a:path w="44" h="39">
                                <a:moveTo>
                                  <a:pt x="0" y="20"/>
                                </a:moveTo>
                                <a:lnTo>
                                  <a:pt x="24" y="0"/>
                                </a:lnTo>
                                <a:lnTo>
                                  <a:pt x="43" y="20"/>
                                </a:lnTo>
                                <a:lnTo>
                                  <a:pt x="24" y="39"/>
                                </a:lnTo>
                                <a:lnTo>
                                  <a:pt x="0" y="20"/>
                                </a:lnTo>
                                <a:close/>
                              </a:path>
                            </a:pathLst>
                          </a:custGeom>
                          <a:noFill/>
                          <a:ln w="3048" cap="flat" cmpd="sng">
                            <a:solidFill>
                              <a:srgbClr val="000000"/>
                            </a:solidFill>
                            <a:prstDash val="solid"/>
                            <a:round/>
                            <a:headEnd type="none" w="med" len="med"/>
                            <a:tailEnd type="none" w="med" len="med"/>
                          </a:ln>
                        </wps:spPr>
                        <wps:bodyPr upright="1"/>
                      </wps:wsp>
                      <wps:wsp>
                        <wps:cNvPr id="328" name="任意多边形 344"/>
                        <wps:cNvSpPr/>
                        <wps:spPr>
                          <a:xfrm>
                            <a:off x="2944" y="722"/>
                            <a:ext cx="77" cy="120"/>
                          </a:xfrm>
                          <a:custGeom>
                            <a:avLst/>
                            <a:gdLst>
                              <a:gd name="A1" fmla="val 0"/>
                              <a:gd name="A2" fmla="val 0"/>
                              <a:gd name="A3" fmla="val 0"/>
                            </a:gdLst>
                            <a:ahLst/>
                            <a:cxnLst/>
                            <a:pathLst>
                              <a:path w="77" h="120">
                                <a:moveTo>
                                  <a:pt x="77" y="101"/>
                                </a:moveTo>
                                <a:lnTo>
                                  <a:pt x="57" y="120"/>
                                </a:lnTo>
                                <a:lnTo>
                                  <a:pt x="19" y="120"/>
                                </a:lnTo>
                                <a:lnTo>
                                  <a:pt x="0" y="101"/>
                                </a:lnTo>
                                <a:lnTo>
                                  <a:pt x="0" y="20"/>
                                </a:lnTo>
                                <a:lnTo>
                                  <a:pt x="19" y="0"/>
                                </a:lnTo>
                                <a:lnTo>
                                  <a:pt x="57" y="0"/>
                                </a:lnTo>
                                <a:lnTo>
                                  <a:pt x="77" y="20"/>
                                </a:lnTo>
                              </a:path>
                            </a:pathLst>
                          </a:custGeom>
                          <a:noFill/>
                          <a:ln w="3048" cap="flat" cmpd="sng">
                            <a:solidFill>
                              <a:srgbClr val="000000"/>
                            </a:solidFill>
                            <a:prstDash val="solid"/>
                            <a:round/>
                            <a:headEnd type="none" w="med" len="med"/>
                            <a:tailEnd type="none" w="med" len="med"/>
                          </a:ln>
                        </wps:spPr>
                        <wps:bodyPr upright="1"/>
                      </wps:wsp>
                      <wps:wsp>
                        <wps:cNvPr id="329" name="任意多边形 345"/>
                        <wps:cNvSpPr/>
                        <wps:spPr>
                          <a:xfrm>
                            <a:off x="4087" y="6228"/>
                            <a:ext cx="82" cy="125"/>
                          </a:xfrm>
                          <a:custGeom>
                            <a:avLst/>
                            <a:gdLst>
                              <a:gd name="A1" fmla="val 0"/>
                              <a:gd name="A2" fmla="val 0"/>
                              <a:gd name="A3" fmla="val 0"/>
                            </a:gdLst>
                            <a:ahLst/>
                            <a:cxnLst/>
                            <a:pathLst>
                              <a:path w="82" h="125">
                                <a:moveTo>
                                  <a:pt x="82" y="82"/>
                                </a:moveTo>
                                <a:lnTo>
                                  <a:pt x="0" y="82"/>
                                </a:lnTo>
                                <a:lnTo>
                                  <a:pt x="63" y="0"/>
                                </a:lnTo>
                                <a:lnTo>
                                  <a:pt x="63" y="125"/>
                                </a:lnTo>
                              </a:path>
                            </a:pathLst>
                          </a:custGeom>
                          <a:noFill/>
                          <a:ln w="3048" cap="flat" cmpd="sng">
                            <a:solidFill>
                              <a:srgbClr val="000000"/>
                            </a:solidFill>
                            <a:prstDash val="solid"/>
                            <a:round/>
                            <a:headEnd type="none" w="med" len="med"/>
                            <a:tailEnd type="none" w="med" len="med"/>
                          </a:ln>
                        </wps:spPr>
                        <wps:bodyPr upright="1"/>
                      </wps:wsp>
                      <wps:wsp>
                        <wps:cNvPr id="330" name="任意多边形 346"/>
                        <wps:cNvSpPr/>
                        <wps:spPr>
                          <a:xfrm>
                            <a:off x="4207" y="6228"/>
                            <a:ext cx="77" cy="125"/>
                          </a:xfrm>
                          <a:custGeom>
                            <a:avLst/>
                            <a:gdLst>
                              <a:gd name="A1" fmla="val 0"/>
                              <a:gd name="A2" fmla="val 0"/>
                              <a:gd name="A3" fmla="val 0"/>
                            </a:gdLst>
                            <a:ahLst/>
                            <a:cxnLst/>
                            <a:pathLst>
                              <a:path w="77" h="125">
                                <a:moveTo>
                                  <a:pt x="0" y="106"/>
                                </a:moveTo>
                                <a:lnTo>
                                  <a:pt x="19" y="125"/>
                                </a:lnTo>
                                <a:lnTo>
                                  <a:pt x="58" y="125"/>
                                </a:lnTo>
                                <a:lnTo>
                                  <a:pt x="77" y="106"/>
                                </a:lnTo>
                                <a:lnTo>
                                  <a:pt x="77" y="62"/>
                                </a:lnTo>
                                <a:lnTo>
                                  <a:pt x="58" y="43"/>
                                </a:lnTo>
                                <a:lnTo>
                                  <a:pt x="0" y="43"/>
                                </a:lnTo>
                                <a:lnTo>
                                  <a:pt x="0" y="0"/>
                                </a:lnTo>
                                <a:lnTo>
                                  <a:pt x="77" y="0"/>
                                </a:lnTo>
                              </a:path>
                            </a:pathLst>
                          </a:custGeom>
                          <a:noFill/>
                          <a:ln w="3048" cap="flat" cmpd="sng">
                            <a:solidFill>
                              <a:srgbClr val="000000"/>
                            </a:solidFill>
                            <a:prstDash val="solid"/>
                            <a:round/>
                            <a:headEnd type="none" w="med" len="med"/>
                            <a:tailEnd type="none" w="med" len="med"/>
                          </a:ln>
                        </wps:spPr>
                        <wps:bodyPr upright="1"/>
                      </wps:wsp>
                      <wps:wsp>
                        <wps:cNvPr id="331" name="任意多边形 347"/>
                        <wps:cNvSpPr/>
                        <wps:spPr>
                          <a:xfrm>
                            <a:off x="4327" y="6228"/>
                            <a:ext cx="39" cy="44"/>
                          </a:xfrm>
                          <a:custGeom>
                            <a:avLst/>
                            <a:gdLst>
                              <a:gd name="A1" fmla="val 0"/>
                              <a:gd name="A2" fmla="val 0"/>
                              <a:gd name="A3" fmla="val 0"/>
                            </a:gdLst>
                            <a:ahLst/>
                            <a:cxnLst/>
                            <a:pathLst>
                              <a:path w="39" h="44">
                                <a:moveTo>
                                  <a:pt x="0" y="19"/>
                                </a:moveTo>
                                <a:lnTo>
                                  <a:pt x="19" y="0"/>
                                </a:lnTo>
                                <a:lnTo>
                                  <a:pt x="39" y="19"/>
                                </a:lnTo>
                                <a:lnTo>
                                  <a:pt x="19" y="43"/>
                                </a:lnTo>
                                <a:lnTo>
                                  <a:pt x="0" y="19"/>
                                </a:lnTo>
                                <a:close/>
                              </a:path>
                            </a:pathLst>
                          </a:custGeom>
                          <a:noFill/>
                          <a:ln w="3048" cap="flat" cmpd="sng">
                            <a:solidFill>
                              <a:srgbClr val="000000"/>
                            </a:solidFill>
                            <a:prstDash val="solid"/>
                            <a:round/>
                            <a:headEnd type="none" w="med" len="med"/>
                            <a:tailEnd type="none" w="med" len="med"/>
                          </a:ln>
                        </wps:spPr>
                        <wps:bodyPr upright="1"/>
                      </wps:wsp>
                      <wps:wsp>
                        <wps:cNvPr id="332" name="任意多边形 348"/>
                        <wps:cNvSpPr/>
                        <wps:spPr>
                          <a:xfrm>
                            <a:off x="4404" y="6228"/>
                            <a:ext cx="77" cy="125"/>
                          </a:xfrm>
                          <a:custGeom>
                            <a:avLst/>
                            <a:gdLst>
                              <a:gd name="A1" fmla="val 0"/>
                              <a:gd name="A2" fmla="val 0"/>
                              <a:gd name="A3" fmla="val 0"/>
                            </a:gdLst>
                            <a:ahLst/>
                            <a:cxnLst/>
                            <a:pathLst>
                              <a:path w="77" h="125">
                                <a:moveTo>
                                  <a:pt x="77" y="106"/>
                                </a:moveTo>
                                <a:lnTo>
                                  <a:pt x="58" y="125"/>
                                </a:lnTo>
                                <a:lnTo>
                                  <a:pt x="19" y="125"/>
                                </a:lnTo>
                                <a:lnTo>
                                  <a:pt x="0" y="106"/>
                                </a:lnTo>
                                <a:lnTo>
                                  <a:pt x="0" y="19"/>
                                </a:lnTo>
                                <a:lnTo>
                                  <a:pt x="19" y="0"/>
                                </a:lnTo>
                                <a:lnTo>
                                  <a:pt x="58" y="0"/>
                                </a:lnTo>
                                <a:lnTo>
                                  <a:pt x="77" y="19"/>
                                </a:lnTo>
                              </a:path>
                            </a:pathLst>
                          </a:custGeom>
                          <a:noFill/>
                          <a:ln w="3048" cap="flat" cmpd="sng">
                            <a:solidFill>
                              <a:srgbClr val="000000"/>
                            </a:solidFill>
                            <a:prstDash val="solid"/>
                            <a:round/>
                            <a:headEnd type="none" w="med" len="med"/>
                            <a:tailEnd type="none" w="med" len="med"/>
                          </a:ln>
                        </wps:spPr>
                        <wps:bodyPr upright="1"/>
                      </wps:wsp>
                      <wps:wsp>
                        <wps:cNvPr id="333" name="任意多边形 349"/>
                        <wps:cNvSpPr/>
                        <wps:spPr>
                          <a:xfrm>
                            <a:off x="5133" y="3746"/>
                            <a:ext cx="111" cy="63"/>
                          </a:xfrm>
                          <a:custGeom>
                            <a:avLst/>
                            <a:gdLst>
                              <a:gd name="A1" fmla="val 0"/>
                              <a:gd name="A2" fmla="val 0"/>
                              <a:gd name="A3" fmla="val 0"/>
                            </a:gdLst>
                            <a:ahLst/>
                            <a:cxnLst/>
                            <a:pathLst>
                              <a:path w="111" h="63">
                                <a:moveTo>
                                  <a:pt x="0" y="0"/>
                                </a:moveTo>
                                <a:lnTo>
                                  <a:pt x="0" y="63"/>
                                </a:lnTo>
                                <a:lnTo>
                                  <a:pt x="110" y="34"/>
                                </a:lnTo>
                                <a:lnTo>
                                  <a:pt x="0" y="0"/>
                                </a:lnTo>
                                <a:close/>
                              </a:path>
                            </a:pathLst>
                          </a:custGeom>
                          <a:solidFill>
                            <a:srgbClr val="000000"/>
                          </a:solidFill>
                          <a:ln>
                            <a:noFill/>
                          </a:ln>
                        </wps:spPr>
                        <wps:bodyPr upright="1"/>
                      </wps:wsp>
                      <wps:wsp>
                        <wps:cNvPr id="334" name="任意多边形 350"/>
                        <wps:cNvSpPr/>
                        <wps:spPr>
                          <a:xfrm>
                            <a:off x="5133" y="3746"/>
                            <a:ext cx="111" cy="63"/>
                          </a:xfrm>
                          <a:custGeom>
                            <a:avLst/>
                            <a:gdLst>
                              <a:gd name="A1" fmla="val 0"/>
                              <a:gd name="A2" fmla="val 0"/>
                              <a:gd name="A3" fmla="val 0"/>
                            </a:gdLst>
                            <a:ahLst/>
                            <a:cxnLst/>
                            <a:pathLst>
                              <a:path w="111" h="63">
                                <a:moveTo>
                                  <a:pt x="110" y="34"/>
                                </a:moveTo>
                                <a:lnTo>
                                  <a:pt x="0" y="63"/>
                                </a:lnTo>
                                <a:lnTo>
                                  <a:pt x="0" y="0"/>
                                </a:lnTo>
                                <a:lnTo>
                                  <a:pt x="110" y="34"/>
                                </a:lnTo>
                                <a:close/>
                              </a:path>
                            </a:pathLst>
                          </a:custGeom>
                          <a:noFill/>
                          <a:ln w="3048" cap="flat" cmpd="sng">
                            <a:solidFill>
                              <a:srgbClr val="000000"/>
                            </a:solidFill>
                            <a:prstDash val="solid"/>
                            <a:round/>
                            <a:headEnd type="none" w="med" len="med"/>
                            <a:tailEnd type="none" w="med" len="med"/>
                          </a:ln>
                        </wps:spPr>
                        <wps:bodyPr upright="1"/>
                      </wps:wsp>
                      <wps:wsp>
                        <wps:cNvPr id="335" name="任意多边形 351"/>
                        <wps:cNvSpPr/>
                        <wps:spPr>
                          <a:xfrm>
                            <a:off x="8858" y="6180"/>
                            <a:ext cx="58" cy="116"/>
                          </a:xfrm>
                          <a:custGeom>
                            <a:avLst/>
                            <a:gdLst>
                              <a:gd name="A1" fmla="val 0"/>
                              <a:gd name="A2" fmla="val 0"/>
                              <a:gd name="A3" fmla="val 0"/>
                            </a:gdLst>
                            <a:ahLst/>
                            <a:cxnLst/>
                            <a:pathLst>
                              <a:path w="58" h="116">
                                <a:moveTo>
                                  <a:pt x="29" y="0"/>
                                </a:moveTo>
                                <a:lnTo>
                                  <a:pt x="0" y="115"/>
                                </a:lnTo>
                                <a:lnTo>
                                  <a:pt x="58" y="115"/>
                                </a:lnTo>
                                <a:lnTo>
                                  <a:pt x="29" y="0"/>
                                </a:lnTo>
                                <a:close/>
                              </a:path>
                            </a:pathLst>
                          </a:custGeom>
                          <a:solidFill>
                            <a:srgbClr val="000000"/>
                          </a:solidFill>
                          <a:ln>
                            <a:noFill/>
                          </a:ln>
                        </wps:spPr>
                        <wps:bodyPr upright="1"/>
                      </wps:wsp>
                      <wps:wsp>
                        <wps:cNvPr id="336" name="任意多边形 352"/>
                        <wps:cNvSpPr/>
                        <wps:spPr>
                          <a:xfrm>
                            <a:off x="8858" y="6180"/>
                            <a:ext cx="58" cy="116"/>
                          </a:xfrm>
                          <a:custGeom>
                            <a:avLst/>
                            <a:gdLst>
                              <a:gd name="A1" fmla="val 0"/>
                              <a:gd name="A2" fmla="val 0"/>
                              <a:gd name="A3" fmla="val 0"/>
                            </a:gdLst>
                            <a:ahLst/>
                            <a:cxnLst/>
                            <a:pathLst>
                              <a:path w="58" h="116">
                                <a:moveTo>
                                  <a:pt x="29" y="0"/>
                                </a:moveTo>
                                <a:lnTo>
                                  <a:pt x="58" y="115"/>
                                </a:lnTo>
                                <a:lnTo>
                                  <a:pt x="0" y="115"/>
                                </a:lnTo>
                                <a:lnTo>
                                  <a:pt x="29" y="0"/>
                                </a:lnTo>
                                <a:close/>
                              </a:path>
                            </a:pathLst>
                          </a:custGeom>
                          <a:noFill/>
                          <a:ln w="3048" cap="flat" cmpd="sng">
                            <a:solidFill>
                              <a:srgbClr val="000000"/>
                            </a:solidFill>
                            <a:prstDash val="solid"/>
                            <a:round/>
                            <a:headEnd type="none" w="med" len="med"/>
                            <a:tailEnd type="none" w="med" len="med"/>
                          </a:ln>
                        </wps:spPr>
                        <wps:bodyPr upright="1"/>
                      </wps:wsp>
                    </wpg:wgp>
                  </a:graphicData>
                </a:graphic>
              </wp:anchor>
            </w:drawing>
          </mc:Choice>
          <mc:Fallback>
            <w:pict>
              <v:group id="组合 32" o:spid="_x0000_s1026" o:spt="203" style="position:absolute;left:0pt;margin-left:2.6pt;margin-top:2.05pt;height:485.65pt;width:404.75pt;mso-wrap-distance-bottom:0pt;mso-wrap-distance-left:9pt;mso-wrap-distance-right:9pt;mso-wrap-distance-top:0pt;z-index:251662336;mso-width-relative:page;mso-height-relative:page;" coordsize="9024,9908" o:gfxdata="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">
                <o:lock v:ext="edit" aspectratio="f"/>
                <v:line id="直线 33" o:spid="_x0000_s1026" o:spt="20" style="position:absolute;left:2647;top:1260;height:2405;width:0;" filled="f" stroked="t" coordsize="21600,21600" o:gfxdata="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a1jKC8AAAA&#10;2w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34" o:spid="_x0000_s1026" o:spt="20" style="position:absolute;left:2791;top:1404;flip:y;height:2117;width:0;" filled="f" stroked="t" coordsize="21600,21600" o:gfxdata="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haexL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35" o:spid="_x0000_s1026" o:spt="20" style="position:absolute;left:3449;top:1404;height:2117;width:0;" filled="f" stroked="t" coordsize="21600,21600" o:gfxdata="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Zr1JvQAA&#10;ANs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shape id="任意多边形 36" o:spid="_x0000_s1026" o:spt="100" style="position:absolute;left:2791;top:1226;height:178;width:658;" filled="f" stroked="t" coordsize="658,178" o:gfxdata="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f/tiXugAAANsA&#10;AAAPAAAAAAAAAAEAIAAAACIAAABkcnMvZG93bnJldi54bWxQSwECFAAUAAAACACHTuJAMy8FnjsA&#10;AAA5AAAAEAAAAAAAAAABACAAAAAJAQAAZHJzL3NoYXBleG1sLnhtbFBLBQYAAAAABgAGAFsBAACz&#10;AwAAAAA=&#10;" path="m658,178l619,96,562,53,480,20,379,5,327,0,279,5,226,10,135,34,63,72,19,125,5,149,0,178e">
                  <v:fill on="f" focussize="0,0"/>
                  <v:stroke weight="0.24pt" color="#000000" joinstyle="round"/>
                  <v:imagedata o:title=""/>
                  <o:lock v:ext="edit" aspectratio="f"/>
                </v:shape>
                <v:line id="直线 37" o:spid="_x0000_s1026" o:spt="20" style="position:absolute;left:3593;top:1260;height:2405;width:0;" filled="f" stroked="t" coordsize="21600,21600" o:gfxdata="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h8e/K/&#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shape id="任意多边形 38" o:spid="_x0000_s1026" o:spt="100" style="position:absolute;left:2647;top:1005;height:255;width:946;" filled="f" stroked="t" coordsize="946,255" o:gfxdata="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8+2W8AAAA&#10;2wAAAA8AAAAAAAAAAQAgAAAAIgAAAGRycy9kb3ducmV2LnhtbFBLAQIUABQAAAAIAIdO4kAzLwWe&#10;OwAAADkAAAAQAAAAAAAAAAEAIAAAAAsBAABkcnMvc2hhcGV4bWwueG1sUEsFBgAAAAAGAAYAWwEA&#10;ALUDAAAAAA==&#10;" path="m946,254l931,187,883,124,807,72,711,33,595,9,533,0,413,0,351,9,235,33,139,72,63,124,15,187,5,220,0,254e">
                  <v:fill on="f" focussize="0,0"/>
                  <v:stroke weight="0.24pt" color="#000000" joinstyle="round"/>
                  <v:imagedata o:title=""/>
                  <o:lock v:ext="edit" aspectratio="f"/>
                </v:shape>
                <v:shape id="任意多边形 39" o:spid="_x0000_s1026" o:spt="100" style="position:absolute;left:2791;top:3520;height:178;width:658;" filled="f" stroked="t" coordsize="658,178" o:gfxdata="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yxG4L4A&#10;AADbAAAADwAAAAAAAAABACAAAAAiAAAAZHJzL2Rvd25yZXYueG1sUEsBAhQAFAAAAAgAh07iQDMv&#10;BZ47AAAAOQAAABAAAAAAAAAAAQAgAAAADQEAAGRycy9zaGFwZXhtbC54bWxQSwUGAAAAAAYABgBb&#10;AQAAtwMAAAAA&#10;" path="m658,0l619,81,562,125,480,158,379,173,327,177,279,173,226,168,135,144,63,105,19,53,5,29,0,0e">
                  <v:fill on="f" focussize="0,0"/>
                  <v:stroke weight="0.24pt" color="#000000" joinstyle="round"/>
                  <v:imagedata o:title=""/>
                  <o:lock v:ext="edit" aspectratio="f"/>
                </v:shape>
                <v:shape id="任意多边形 40" o:spid="_x0000_s1026" o:spt="100" style="position:absolute;left:2647;top:3664;height:255;width:946;" filled="f" stroked="t" coordsize="946,255" o:gfxdata="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9Zxoq8AAAA&#10;2wAAAA8AAAAAAAAAAQAgAAAAIgAAAGRycy9kb3ducmV2LnhtbFBLAQIUABQAAAAIAIdO4kAzLwWe&#10;OwAAADkAAAAQAAAAAAAAAAEAIAAAAAsBAABkcnMvc2hhcGV4bWwueG1sUEsFBgAAAAAGAAYAWwEA&#10;ALUDAAAAAA==&#10;" path="m946,0l931,67,883,129,807,182,711,221,595,245,533,254,413,254,351,245,235,221,139,182,63,129,15,67,5,33,0,0e">
                  <v:fill on="f" focussize="0,0"/>
                  <v:stroke weight="0.24pt" color="#000000" joinstyle="round"/>
                  <v:imagedata o:title=""/>
                  <o:lock v:ext="edit" aspectratio="f"/>
                </v:shape>
                <v:line id="直线 41" o:spid="_x0000_s1026" o:spt="20" style="position:absolute;left:3118;top:257;flip:y;height:749;width:0;" filled="f" stroked="t" coordsize="21600,21600" o:gfxdata="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nv757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42" o:spid="_x0000_s1026" o:spt="20" style="position:absolute;left:1908;top:257;height:0;width:2328;" filled="f" stroked="t" coordsize="21600,21600" o:gfxdata="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5Xjhr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43" o:spid="_x0000_s1026" o:spt="20" style="position:absolute;left:1908;top:257;height:5913;width:0;" filled="f" stroked="t" coordsize="21600,21600" o:gfxdata="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NlGHb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44" o:spid="_x0000_s1026" o:spt="20" style="position:absolute;left:1908;top:6170;height:0;width:802;" filled="f" stroked="t" coordsize="21600,21600" o:gfxdata="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UbSb7sAAADb&#10;AAAADwAAAAAAAAABACAAAAAiAAAAZHJzL2Rvd25yZXYueG1sUEsBAhQAFAAAAAgAh07iQDMvBZ47&#10;AAAAOQAAABAAAAAAAAAAAQAgAAAACgEAAGRycy9zaGFwZXhtbC54bWxQSwUGAAAAAAYABgBbAQAA&#10;tAMAAAAA&#10;">
                  <v:fill on="f" focussize="0,0"/>
                  <v:stroke weight="0.24pt" color="#000000" joinstyle="round"/>
                  <v:imagedata o:title=""/>
                  <o:lock v:ext="edit" aspectratio="f"/>
                </v:line>
                <v:shape id="任意多边形 45" o:spid="_x0000_s1026" o:spt="100" style="position:absolute;left:2709;top:5853;height:644;width:620;" filled="f" stroked="t" coordsize="620,644" o:gfxdata="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OImU74A&#10;AADbAAAADwAAAAAAAAABACAAAAAiAAAAZHJzL2Rvd25yZXYueG1sUEsBAhQAFAAAAAgAh07iQDMv&#10;BZ47AAAAOQAAABAAAAAAAAAAAQAgAAAADQEAAGRycy9zaGFwZXhtbC54bWxQSwUGAAAAAAYABgBb&#10;AQAAtwMAAAAA&#10;" path="m619,321l619,268,604,220,561,134,494,62,408,14,312,0,264,4,168,33,91,96,33,177,4,268,0,321,4,369,33,465,91,547,168,609,264,638,312,643,360,638,451,609,532,547,585,465,619,369,619,321xe">
                  <v:fill on="f" focussize="0,0"/>
                  <v:stroke weight="0.24pt" color="#000000" joinstyle="round"/>
                  <v:imagedata o:title=""/>
                  <o:lock v:ext="edit" aspectratio="f"/>
                </v:shape>
                <v:line id="直线 46" o:spid="_x0000_s1026" o:spt="20" style="position:absolute;left:3022;top:4394;flip:y;height:1460;width:0;" filled="f" stroked="t" coordsize="21600,21600" o:gfxdata="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9XOorsAAADb&#10;AAAADwAAAAAAAAABACAAAAAiAAAAZHJzL2Rvd25yZXYueG1sUEsBAhQAFAAAAAgAh07iQDMvBZ47&#10;AAAAOQAAABAAAAAAAAAAAQAgAAAACgEAAGRycy9zaGFwZXhtbC54bWxQSwUGAAAAAAYABgBbAQAA&#10;tAMAAAAA&#10;">
                  <v:fill on="f" focussize="0,0"/>
                  <v:stroke weight="0.24pt" color="#000000" joinstyle="round"/>
                  <v:imagedata o:title=""/>
                  <o:lock v:ext="edit" aspectratio="f"/>
                </v:line>
                <v:line id="直线 47" o:spid="_x0000_s1026" o:spt="20" style="position:absolute;left:3118;top:3919;height:187;width:0;" filled="f" stroked="t" coordsize="21600,21600" o:gfxdata="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2l7S+/&#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shape id="任意多边形 48" o:spid="_x0000_s1026" o:spt="100" style="position:absolute;left:3088;top:4092;height:116;width:63;" fillcolor="#000000" filled="t" stroked="f" coordsize="63,116" o:gfxdata="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dnS274A&#10;AADbAAAADwAAAAAAAAABACAAAAAiAAAAZHJzL2Rvd25yZXYueG1sUEsBAhQAFAAAAAgAh07iQDMv&#10;BZ47AAAAOQAAABAAAAAAAAAAAQAgAAAADQEAAGRycy9zaGFwZXhtbC54bWxQSwUGAAAAAAYABgBb&#10;AQAAtwMAAAAA&#10;" path="m62,0l0,0,29,115,62,0xe">
                  <v:fill on="t" focussize="0,0"/>
                  <v:stroke on="f"/>
                  <v:imagedata o:title=""/>
                  <o:lock v:ext="edit" aspectratio="f"/>
                </v:shape>
                <v:shape id="任意多边形 49" o:spid="_x0000_s1026" o:spt="100" style="position:absolute;left:3088;top:4092;height:116;width:63;" filled="f" stroked="t" coordsize="63,116" o:gfxdata="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gZUIi5AAAA2wAA&#10;AA8AAAAAAAAAAQAgAAAAIgAAAGRycy9kb3ducmV2LnhtbFBLAQIUABQAAAAIAIdO4kAzLwWeOwAA&#10;ADkAAAAQAAAAAAAAAAEAIAAAAAgBAABkcnMvc2hhcGV4bWwueG1sUEsFBgAAAAAGAAYAWwEAALID&#10;AAAAAA==&#10;" path="m29,115l0,0,62,0,29,115xe">
                  <v:fill on="f" focussize="0,0"/>
                  <v:stroke weight="0.24pt" color="#000000" joinstyle="round"/>
                  <v:imagedata o:title=""/>
                  <o:lock v:ext="edit" aspectratio="f"/>
                </v:shape>
                <v:shape id="任意多边形 50" o:spid="_x0000_s1026" o:spt="100" style="position:absolute;left:3088;top:890;height:116;width:63;" fillcolor="#000000" filled="t" stroked="f" coordsize="63,116" o:gfxdata="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XzvNL4A&#10;AADbAAAADwAAAAAAAAABACAAAAAiAAAAZHJzL2Rvd25yZXYueG1sUEsBAhQAFAAAAAgAh07iQDMv&#10;BZ47AAAAOQAAABAAAAAAAAAAAQAgAAAADQEAAGRycy9zaGFwZXhtbC54bWxQSwUGAAAAAAYABgBb&#10;AQAAtwMAAAAA&#10;" path="m62,0l0,0,29,116,62,0xe">
                  <v:fill on="t" focussize="0,0"/>
                  <v:stroke on="f"/>
                  <v:imagedata o:title=""/>
                  <o:lock v:ext="edit" aspectratio="f"/>
                </v:shape>
                <v:shape id="任意多边形 51" o:spid="_x0000_s1026" o:spt="100" style="position:absolute;left:3088;top:890;height:116;width:63;" filled="f" stroked="t" coordsize="63,116" o:gfxdata="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i8bWe5AAAA2wAA&#10;AA8AAAAAAAAAAQAgAAAAIgAAAGRycy9kb3ducmV2LnhtbFBLAQIUABQAAAAIAIdO4kAzLwWeOwAA&#10;ADkAAAAQAAAAAAAAAAEAIAAAAAgBAABkcnMvc2hhcGV4bWwueG1sUEsFBgAAAAAGAAYAWwEAALID&#10;AAAAAA==&#10;" path="m29,116l0,0,62,0,29,116xe">
                  <v:fill on="f" focussize="0,0"/>
                  <v:stroke weight="0.24pt" color="#000000" joinstyle="round"/>
                  <v:imagedata o:title=""/>
                  <o:lock v:ext="edit" aspectratio="f"/>
                </v:shape>
                <v:line id="直线 52" o:spid="_x0000_s1026" o:spt="20" style="position:absolute;left:4236;top:257;height:1248;width:0;" filled="f" stroked="t" coordsize="21600,21600" o:gfxdata="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JMdVu/&#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53" o:spid="_x0000_s1026" o:spt="20" style="position:absolute;left:3593;top:3526;height:0;width:1128;" filled="f" stroked="t" coordsize="21600,21600" o:gfxdata="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0A0MC/&#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54" o:spid="_x0000_s1026" o:spt="20" style="position:absolute;left:2964;top:4207;height:0;width:226;" filled="f" stroked="t" coordsize="21600,21600" o:gfxdata="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yfRLK8AAAA&#10;2w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55" o:spid="_x0000_s1026" o:spt="20" style="position:absolute;left:3190;top:4207;height:187;width:0;" filled="f" stroked="t" coordsize="21600,21600" o:gfxdata="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j0+Ep&#10;wAAAANs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line id="直线 56" o:spid="_x0000_s1026" o:spt="20" style="position:absolute;left:2954;top:4394;flip:x;height:0;width:1176;" filled="f" stroked="t" coordsize="21600,21600" o:gfxdata="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9O937sAAADb&#10;AAAADwAAAAAAAAABACAAAAAiAAAAZHJzL2Rvd25yZXYueG1sUEsBAhQAFAAAAAgAh07iQDMvBZ47&#10;AAAAOQAAABAAAAAAAAAAAQAgAAAACgEAAGRycy9zaGFwZXhtbC54bWxQSwUGAAAAAAYABgBbAQAA&#10;tAMAAAAA&#10;">
                  <v:fill on="f" focussize="0,0"/>
                  <v:stroke weight="0.24pt" color="#000000" joinstyle="round"/>
                  <v:imagedata o:title=""/>
                  <o:lock v:ext="edit" aspectratio="f"/>
                </v:line>
                <v:line id="直线 57" o:spid="_x0000_s1026" o:spt="20" style="position:absolute;left:3190;top:4025;flip:y;height:182;width:268;" filled="f" stroked="t" coordsize="21600,21600" o:gfxdata="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J8YRL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58" o:spid="_x0000_s1026" o:spt="20" style="position:absolute;left:3458;top:4025;height:0;width:672;" filled="f" stroked="t" coordsize="21600,21600" o:gfxdata="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VxACW/&#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shape id="任意多边形 59" o:spid="_x0000_s1026" o:spt="100" style="position:absolute;left:4130;top:4024;height:370;width:82;" filled="f" stroked="t" coordsize="82,370" o:gfxdata="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CaMSLsAAADb&#10;AAAADwAAAAAAAAABACAAAAAiAAAAZHJzL2Rvd25yZXYueG1sUEsBAhQAFAAAAAgAh07iQDMvBZ47&#10;AAAAOQAAABAAAAAAAAAAAQAgAAAACgEAAGRycy9zaGFwZXhtbC54bWxQSwUGAAAAAAYABgBbAQAA&#10;tAMAAAAA&#10;" path="m0,369l15,369,29,360,44,345,53,321,63,297,72,269,77,235,82,201,82,168,77,134,72,101,63,72,53,48,44,24,29,9,15,0,0,0e">
                  <v:fill on="f" focussize="0,0"/>
                  <v:stroke weight="0.24pt" color="#000000" joinstyle="round"/>
                  <v:imagedata o:title=""/>
                  <o:lock v:ext="edit" aspectratio="f"/>
                </v:shape>
                <v:line id="直线 60" o:spid="_x0000_s1026" o:spt="20" style="position:absolute;left:3022;top:5854;height:76;width:0;" filled="f" stroked="t" coordsize="21600,21600" o:gfxdata="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XUPcq/&#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61" o:spid="_x0000_s1026" o:spt="20" style="position:absolute;left:3022;top:5930;height:164;width:153;" filled="f" stroked="t" coordsize="21600,21600" o:gfxdata="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6mJhR&#10;wAAAANs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line id="直线 62" o:spid="_x0000_s1026" o:spt="20" style="position:absolute;left:2854;top:6094;flip:x;height:177;width:321;" filled="f" stroked="t" coordsize="21600,21600" o:gfxdata="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3aAML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63" o:spid="_x0000_s1026" o:spt="20" style="position:absolute;left:2854;top:6271;height:144;width:168;" filled="f" stroked="t" coordsize="21600,21600" o:gfxdata="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UGo72/&#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64" o:spid="_x0000_s1026" o:spt="20" style="position:absolute;left:3022;top:6415;height:82;width:4;" filled="f" stroked="t" coordsize="21600,21600" o:gfxdata="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SZN8+8AAAA&#10;2w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65" o:spid="_x0000_s1026" o:spt="20" style="position:absolute;left:3022;top:6497;height:1838;width:0;" filled="f" stroked="t" coordsize="21600,21600" o:gfxdata="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71ZJU&#10;wAAAANs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line id="直线 66" o:spid="_x0000_s1026" o:spt="20" style="position:absolute;left:3022;top:8335;height:0;width:259;" filled="f" stroked="t" coordsize="21600,21600" o:gfxdata="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82rRS8AAAA&#10;2w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67" o:spid="_x0000_s1026" o:spt="20" style="position:absolute;left:3358;top:8335;height:0;width:264;" filled="f" stroked="t" coordsize="21600,21600" o:gfxdata="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B6CI+/&#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68" o:spid="_x0000_s1026" o:spt="20" style="position:absolute;left:3593;top:1505;flip:x;height:0;width:643;" filled="f" stroked="t" coordsize="21600,21600" o:gfxdata="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ZQQ7r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shape id="任意多边形 69" o:spid="_x0000_s1026" o:spt="100" style="position:absolute;left:3592;top:1471;height:63;width:111;" fillcolor="#000000" filled="t" stroked="f" coordsize="111,63" o:gfxdata="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YmYhvvQAA&#10;ANsAAAAPAAAAAAAAAAEAIAAAACIAAABkcnMvZG93bnJldi54bWxQSwECFAAUAAAACACHTuJAMy8F&#10;njsAAAA5AAAAEAAAAAAAAAABACAAAAAMAQAAZHJzL3NoYXBleG1sLnhtbFBLBQYAAAAABgAGAFsB&#10;AAC2AwAAAAA=&#10;" path="m110,0l0,34,110,63,110,0xe">
                  <v:fill on="t" focussize="0,0"/>
                  <v:stroke on="f"/>
                  <v:imagedata o:title=""/>
                  <o:lock v:ext="edit" aspectratio="f"/>
                </v:shape>
                <v:shape id="任意多边形 70" o:spid="_x0000_s1026" o:spt="100" style="position:absolute;left:3592;top:1471;height:63;width:111;" filled="f" stroked="t" coordsize="111,63" o:gfxdata="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izrLvQAA&#10;ANsAAAAPAAAAAAAAAAEAIAAAACIAAABkcnMvZG93bnJldi54bWxQSwECFAAUAAAACACHTuJAMy8F&#10;njsAAAA5AAAAEAAAAAAAAAABACAAAAAMAQAAZHJzL3NoYXBleG1sLnhtbFBLBQYAAAAABgAGAFsB&#10;AAC2AwAAAAA=&#10;" path="m0,34l110,0,110,63,0,34xe">
                  <v:fill on="f" focussize="0,0"/>
                  <v:stroke weight="0.24pt" color="#000000" joinstyle="round"/>
                  <v:imagedata o:title=""/>
                  <o:lock v:ext="edit" aspectratio="f"/>
                </v:shape>
                <v:shape id="图片 71" o:spid="_x0000_s1026" o:spt="75" type="#_x0000_t75" style="position:absolute;left:2918;top:4204;height:192;width:272;" filled="f" o:preferrelative="t" stroked="f" coordsize="21600,21600" o:gfxdata="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1rmqL4A&#10;AADbAAAADwAAAAAAAAABACAAAAAiAAAAZHJzL2Rvd25yZXYueG1sUEsBAhQAFAAAAAgAh07iQDMv&#10;BZ47AAAAOQAAABAAAAAAAAAAAQAgAAAADQEAAGRycy9zaGFwZXhtbC54bWxQSwUGAAAAAAYABgBb&#10;AQAAtwMAAAAA&#10;">
                  <v:fill on="f" focussize="0,0"/>
                  <v:stroke on="f"/>
                  <v:imagedata r:id="rId34" o:title=""/>
                  <o:lock v:ext="edit" aspectratio="t"/>
                </v:shape>
                <v:shape id="任意多边形 72" o:spid="_x0000_s1026" o:spt="100" style="position:absolute;left:3592;top:3496;height:63;width:111;" fillcolor="#000000" filled="t" stroked="f" coordsize="111,63" o:gfxdata="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7iv3vQAA&#10;ANsAAAAPAAAAAAAAAAEAIAAAACIAAABkcnMvZG93bnJldi54bWxQSwECFAAUAAAACACHTuJAMy8F&#10;njsAAAA5AAAAEAAAAAAAAAABACAAAAAMAQAAZHJzL3NoYXBleG1sLnhtbFBLBQYAAAAABgAGAFsB&#10;AAC2AwAAAAA=&#10;" path="m110,0l0,29,110,62,110,0xe">
                  <v:fill on="t" focussize="0,0"/>
                  <v:stroke on="f"/>
                  <v:imagedata o:title=""/>
                  <o:lock v:ext="edit" aspectratio="f"/>
                </v:shape>
                <v:shape id="任意多边形 73" o:spid="_x0000_s1026" o:spt="100" style="position:absolute;left:3592;top:3496;height:63;width:111;" filled="f" stroked="t" coordsize="111,63" o:gfxdata="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WaS8vQAA&#10;ANsAAAAPAAAAAAAAAAEAIAAAACIAAABkcnMvZG93bnJldi54bWxQSwECFAAUAAAACACHTuJAMy8F&#10;njsAAAA5AAAAEAAAAAAAAAABACAAAAAMAQAAZHJzL3NoYXBleG1sLnhtbFBLBQYAAAAABgAGAFsB&#10;AAC2AwAAAAA=&#10;" path="m0,29l110,0,110,62,0,29xe">
                  <v:fill on="f" focussize="0,0"/>
                  <v:stroke weight="0.24pt" color="#000000" joinstyle="round"/>
                  <v:imagedata o:title=""/>
                  <o:lock v:ext="edit" aspectratio="f"/>
                </v:shape>
                <v:line id="直线 74" o:spid="_x0000_s1026" o:spt="20" style="position:absolute;left:4721;top:3526;height:2649;width:0;" filled="f" stroked="t" coordsize="21600,21600" o:gfxdata="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FAoRK8AAAA&#10;2w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75" o:spid="_x0000_s1026" o:spt="20" style="position:absolute;left:3329;top:6175;height:0;width:590;" filled="f" stroked="t" coordsize="21600,21600" o:gfxdata="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DASJ&#10;wAAAANs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line id="直线 76" o:spid="_x0000_s1026" o:spt="20" style="position:absolute;left:3996;top:6175;height:0;width:1296;" filled="f" stroked="t" coordsize="21600,21600" o:gfxdata="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FaZ6m8AAAA&#10;2w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77" o:spid="_x0000_s1026" o:spt="20" style="position:absolute;left:5292;top:6175;height:197;width:0;" filled="f" stroked="t" coordsize="21600,21600" o:gfxdata="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4WwjK/&#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78" o:spid="_x0000_s1026" o:spt="20" style="position:absolute;left:5292;top:5978;flip:y;height:197;width:0;" filled="f" stroked="t" coordsize="21600,21600" o:gfxdata="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42lO8AAAA&#10;2w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79" o:spid="_x0000_s1026" o:spt="20" style="position:absolute;left:5762;top:5878;flip:y;height:297;width:0;" filled="f" stroked="t" coordsize="21600,21600" o:gfxdata="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LR/yL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80" o:spid="_x0000_s1026" o:spt="20" style="position:absolute;left:5762;top:6175;height:298;width:0;" filled="f" stroked="t" coordsize="21600,21600" o:gfxdata="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5hYaq/&#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81" o:spid="_x0000_s1026" o:spt="20" style="position:absolute;left:5292;top:6372;height:101;width:470;" filled="f" stroked="t" coordsize="21600,21600" o:gfxdata="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EtxDG/&#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82" o:spid="_x0000_s1026" o:spt="20" style="position:absolute;left:5292;top:5878;flip:y;height:100;width:470;" filled="f" stroked="t" coordsize="21600,21600" o:gfxdata="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w9xQvQAA&#10;ANs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83" o:spid="_x0000_s1026" o:spt="20" style="position:absolute;left:5762;top:6175;height:0;width:149;" filled="f" stroked="t" coordsize="21600,21600" o:gfxdata="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rP/3b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84" o:spid="_x0000_s1026" o:spt="20" style="position:absolute;left:5911;top:6175;height:739;width:0;" filled="f" stroked="t" coordsize="21600,21600" o:gfxdata="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8sa6+8AAAA&#10;2w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85" o:spid="_x0000_s1026" o:spt="20" style="position:absolute;left:5911;top:6914;height:0;width:226;" filled="f" stroked="t" coordsize="21600,21600" o:gfxdata="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BgzjS/&#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shape id="任意多边形 86" o:spid="_x0000_s1026" o:spt="100" style="position:absolute;left:6136;top:6592;height:644;width:624;" filled="f" stroked="t" coordsize="624,644" o:gfxdata="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X2CLO5AAAA2wAA&#10;AA8AAAAAAAAAAQAgAAAAIgAAAGRycy9kb3ducmV2LnhtbFBLAQIUABQAAAAIAIdO4kAzLwWeOwAA&#10;ADkAAAAQAAAAAAAAAAEAIAAAAAgBAABkcnMvc2hhcGV4bWwueG1sUEsFBgAAAAAGAAYAWwEAALID&#10;AAAAAA==&#10;" path="m624,321l605,221,561,134,494,62,408,19,312,0,264,5,173,33,91,96,33,177,5,273,0,321,5,374,33,465,91,547,173,609,264,638,312,643,360,638,451,609,533,547,585,465,619,374,624,321xe">
                  <v:fill on="f" focussize="0,0"/>
                  <v:stroke weight="0.24pt" color="#000000" joinstyle="round"/>
                  <v:imagedata o:title=""/>
                  <o:lock v:ext="edit" aspectratio="f"/>
                </v:shape>
                <v:line id="直线 87" o:spid="_x0000_s1026" o:spt="20" style="position:absolute;left:8887;top:6180;height:3696;width:0;" filled="f" stroked="t" coordsize="21600,21600" o:gfxdata="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vPVO+/&#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88" o:spid="_x0000_s1026" o:spt="20" style="position:absolute;left:2;top:9871;flip:x y;height:5;width:8885;" filled="f" stroked="t" coordsize="21600,21600" o:gfxdata="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etTDb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rect id="矩形 89" o:spid="_x0000_s1026" o:spt="1" style="position:absolute;left:3621;top:8229;height:212;width:519;" filled="f" stroked="t" coordsize="21600,21600" o:gfxdata="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zsYaC/&#10;AAAA2wAAAA8AAAAAAAAAAQAgAAAAIgAAAGRycy9kb3ducmV2LnhtbFBLAQIUABQAAAAIAIdO4kAz&#10;LwWeOwAAADkAAAAQAAAAAAAAAAEAIAAAAA4BAABkcnMvc2hhcGV4bWwueG1sUEsFBgAAAAAGAAYA&#10;WwEAALgDAAAAAA==&#10;">
                  <v:fill on="f" focussize="0,0"/>
                  <v:stroke weight="0.24pt" color="#000000" joinstyle="miter"/>
                  <v:imagedata o:title=""/>
                  <o:lock v:ext="edit" aspectratio="f"/>
                </v:rect>
                <v:line id="直线 90" o:spid="_x0000_s1026" o:spt="20" style="position:absolute;left:4068;top:8182;height:307;width:0;" filled="f" stroked="t" coordsize="21600,21600" o:gfxdata="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u493e/&#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91" o:spid="_x0000_s1026" o:spt="20" style="position:absolute;left:3694;top:8182;height:307;width:0;" filled="f" stroked="t" coordsize="21600,21600" o:gfxdata="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T0Uuy/&#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92" o:spid="_x0000_s1026" o:spt="20" style="position:absolute;left:3598;top:8489;flip:x;height:139;width:96;" filled="f" stroked="t" coordsize="21600,21600" o:gfxdata="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RpKjb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93" o:spid="_x0000_s1026" o:spt="20" style="position:absolute;left:4068;top:8489;height:139;width:96;" filled="f" stroked="t" coordsize="21600,21600" o:gfxdata="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tqaQC/&#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94" o:spid="_x0000_s1026" o:spt="20" style="position:absolute;left:4140;top:8335;height:0;width:2309;" filled="f" stroked="t" coordsize="21600,21600" o:gfxdata="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vX9crsAAADb&#10;AAAADwAAAAAAAAABACAAAAAiAAAAZHJzL2Rvd25yZXYueG1sUEsBAhQAFAAAAAgAh07iQDMvBZ47&#10;AAAAOQAAABAAAAAAAAAAAQAgAAAACgEAAGRycy9zaGFwZXhtbC54bWxQSwUGAAAAAAYABgBbAQAA&#10;tAMAAAAA&#10;">
                  <v:fill on="f" focussize="0,0"/>
                  <v:stroke weight="0.24pt" color="#000000" joinstyle="round"/>
                  <v:imagedata o:title=""/>
                  <o:lock v:ext="edit" aspectratio="f"/>
                </v:line>
                <v:line id="直线 95" o:spid="_x0000_s1026" o:spt="20" style="position:absolute;left:6449;top:7140;flip:y;height:1195;width:0;" filled="f" stroked="t" coordsize="21600,21600" o:gfxdata="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IXe/7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96" o:spid="_x0000_s1026" o:spt="20" style="position:absolute;left:6454;top:6665;height:163;width:158;" filled="f" stroked="t" coordsize="21600,21600" o:gfxdata="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VaBU7sAAADb&#10;AAAADwAAAAAAAAABACAAAAAiAAAAZHJzL2Rvd25yZXYueG1sUEsBAhQAFAAAAAgAh07iQDMvBZ47&#10;AAAAOQAAABAAAAAAAAAAAQAgAAAACgEAAGRycy9zaGFwZXhtbC54bWxQSwUGAAAAAAYABgBbAQAA&#10;tAMAAAAA&#10;">
                  <v:fill on="f" focussize="0,0"/>
                  <v:stroke weight="0.24pt" color="#000000" joinstyle="round"/>
                  <v:imagedata o:title=""/>
                  <o:lock v:ext="edit" aspectratio="f"/>
                </v:line>
                <v:line id="直线 97" o:spid="_x0000_s1026" o:spt="20" style="position:absolute;left:6286;top:6828;flip:x;height:173;width:326;" filled="f" stroked="t" coordsize="21600,21600" o:gfxdata="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qLevQAA&#10;ANs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98" o:spid="_x0000_s1026" o:spt="20" style="position:absolute;left:6286;top:7001;height:139;width:163;" filled="f" stroked="t" coordsize="21600,21600" o:gfxdata="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si6v7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99" o:spid="_x0000_s1026" o:spt="20" style="position:absolute;left:6454;top:5009;flip:y;height:1656;width:0;" filled="f" stroked="t" coordsize="21600,21600" o:gfxdata="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LiZMr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shape id="任意多边形 100" o:spid="_x0000_s1026" o:spt="100" style="position:absolute;left:6362;top:4384;height:644;width:620;" filled="f" stroked="t" coordsize="620,644" o:gfxdata="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CF1ve/&#10;AAAA2wAAAA8AAAAAAAAAAQAgAAAAIgAAAGRycy9kb3ducmV2LnhtbFBLAQIUABQAAAAIAIdO4kAz&#10;LwWeOwAAADkAAAAQAAAAAAAAAAEAIAAAAA4BAABkcnMvc2hhcGV4bWwueG1sUEsFBgAAAAAGAAYA&#10;WwEAALgDAAAAAA==&#10;" path="m620,321l605,221,557,134,490,62,404,14,308,0,260,5,212,14,168,38,125,62,58,134,15,221,0,273,0,374,34,465,87,547,168,609,260,638,308,643,356,638,447,609,528,547,586,465,615,374,620,321xe">
                  <v:fill on="f" focussize="0,0"/>
                  <v:stroke weight="0.24pt" color="#000000" joinstyle="round"/>
                  <v:imagedata o:title=""/>
                  <o:lock v:ext="edit" aspectratio="f"/>
                </v:shape>
                <v:line id="直线 101" o:spid="_x0000_s1026" o:spt="20" style="position:absolute;left:6454;top:4558;flip:y;height:451;width:0;" filled="f" stroked="t" coordsize="21600,21600" o:gfxdata="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HaTdvQAA&#10;ANs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02" o:spid="_x0000_s1026" o:spt="20" style="position:absolute;left:6454;top:4558;height:288;width:216;" filled="f" stroked="t" coordsize="21600,21600" o:gfxdata="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fO8vL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103" o:spid="_x0000_s1026" o:spt="20" style="position:absolute;left:6886;top:4558;flip:y;height:638;width:0;" filled="f" stroked="t" coordsize="21600,21600" o:gfxdata="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4OfMb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104" o:spid="_x0000_s1026" o:spt="20" style="position:absolute;left:6670;top:4558;flip:x;height:288;width:216;" filled="f" stroked="t" coordsize="21600,21600" o:gfxdata="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hwLQ7sAAADb&#10;AAAADwAAAAAAAAABACAAAAAiAAAAZHJzL2Rvd25yZXYueG1sUEsBAhQAFAAAAAgAh07iQDMvBZ47&#10;AAAAOQAAABAAAAAAAAAAAQAgAAAACgEAAGRycy9zaGFwZXhtbC54bWxQSwUGAAAAAAYABgBbAQAA&#10;tAMAAAAA&#10;">
                  <v:fill on="f" focussize="0,0"/>
                  <v:stroke weight="0.24pt" color="#000000" joinstyle="round"/>
                  <v:imagedata o:title=""/>
                  <o:lock v:ext="edit" aspectratio="f"/>
                </v:line>
                <v:shape id="任意多边形 105" o:spid="_x0000_s1026" o:spt="100" style="position:absolute;left:7548;top:4384;height:644;width:624;" filled="f" stroked="t" coordsize="624,644" o:gfxdata="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EZ0Qm8AAAA&#10;2wAAAA8AAAAAAAAAAQAgAAAAIgAAAGRycy9kb3ducmV2LnhtbFBLAQIUABQAAAAIAIdO4kAzLwWe&#10;OwAAADkAAAAQAAAAAAAAAAEAIAAAAAsBAABkcnMvc2hhcGV4bWwueG1sUEsFBgAAAAAGAAYAWwEA&#10;ALUDAAAAAA==&#10;" path="m624,321l605,221,562,134,494,62,408,14,312,0,264,5,173,38,91,96,34,177,5,273,0,321,5,374,34,465,91,547,173,609,264,638,312,643,360,638,451,609,533,547,590,465,619,374,624,321xe">
                  <v:fill on="f" focussize="0,0"/>
                  <v:stroke weight="0.24pt" color="#000000" joinstyle="round"/>
                  <v:imagedata o:title=""/>
                  <o:lock v:ext="edit" aspectratio="f"/>
                </v:shape>
                <v:line id="直线 106" o:spid="_x0000_s1026" o:spt="20" style="position:absolute;left:7644;top:4558;flip:y;height:638;width:0;" filled="f" stroked="t" coordsize="21600,21600" o:gfxdata="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bORmLsAAADb&#10;AAAADwAAAAAAAAABACAAAAAiAAAAZHJzL2Rvd25yZXYueG1sUEsBAhQAFAAAAAgAh07iQDMvBZ47&#10;AAAAOQAAABAAAAAAAAAAAQAgAAAACgEAAGRycy9zaGFwZXhtbC54bWxQSwUGAAAAAAYABgBbAQAA&#10;tAMAAAAA&#10;">
                  <v:fill on="f" focussize="0,0"/>
                  <v:stroke weight="0.24pt" color="#000000" joinstyle="round"/>
                  <v:imagedata o:title=""/>
                  <o:lock v:ext="edit" aspectratio="f"/>
                </v:line>
                <v:line id="直线 107" o:spid="_x0000_s1026" o:spt="20" style="position:absolute;left:7644;top:4558;height:288;width:216;" filled="f" stroked="t" coordsize="21600,21600" o:gfxdata="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vDshW/&#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108" o:spid="_x0000_s1026" o:spt="20" style="position:absolute;left:8076;top:4558;flip:y;height:638;width:0;" filled="f" stroked="t" coordsize="21600,21600" o:gfxdata="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i2qdL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109" o:spid="_x0000_s1026" o:spt="20" style="position:absolute;left:7860;top:4558;flip:x;height:288;width:216;" filled="f" stroked="t" coordsize="21600,21600" o:gfxdata="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WEP77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110" o:spid="_x0000_s1026" o:spt="20" style="position:absolute;left:6886;top:5196;height:0;width:758;" filled="f" stroked="t" coordsize="21600,21600" o:gfxdata="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rtBGN&#10;wAAAANs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line id="直线 111" o:spid="_x0000_s1026" o:spt="20" style="position:absolute;left:7558;top:6012;height:0;width:1017;" filled="f" stroked="t" coordsize="21600,21600" o:gfxdata="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E+LQW&#10;wAAAANs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line id="直线 112" o:spid="_x0000_s1026" o:spt="20" style="position:absolute;left:7558;top:6348;flip:x;height:0;width:1017;" filled="f" stroked="t" coordsize="21600,21600" o:gfxdata="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Rasd74A&#10;AADb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shape id="任意多边形 113" o:spid="_x0000_s1026" o:spt="100" style="position:absolute;left:8575;top:6012;height:336;width:87;" filled="f" stroked="t" coordsize="87,336" o:gfxdata="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iNp7+8AAAA&#10;2wAAAA8AAAAAAAAAAQAgAAAAIgAAAGRycy9kb3ducmV2LnhtbFBLAQIUABQAAAAIAIdO4kAzLwWe&#10;OwAAADkAAAAQAAAAAAAAAAEAIAAAAAsBAABkcnMvc2hhcGV4bWwueG1sUEsFBgAAAAAGAAYAWwEA&#10;ALUDAAAAAA==&#10;" path="m0,336l19,336,34,326,48,312,58,293,72,269,77,245,87,216,87,120,77,91,72,67,58,43,48,24,34,10,19,0,0,0e">
                  <v:fill on="f" focussize="0,0"/>
                  <v:stroke weight="0.24pt" color="#000000" joinstyle="round"/>
                  <v:imagedata o:title=""/>
                  <o:lock v:ext="edit" aspectratio="f"/>
                </v:shape>
                <v:shape id="任意多边形 114" o:spid="_x0000_s1026" o:spt="100" style="position:absolute;left:7471;top:6012;height:336;width:87;" filled="f" stroked="t" coordsize="87,336" o:gfxdata="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kSM825AAAA2wAA&#10;AA8AAAAAAAAAAQAgAAAAIgAAAGRycy9kb3ducmV2LnhtbFBLAQIUABQAAAAIAIdO4kAzLwWeOwAA&#10;ADkAAAAQAAAAAAAAAAEAIAAAAAgBAABkcnMvc2hhcGV4bWwueG1sUEsFBgAAAAAGAAYAWwEAALID&#10;AAAAAA==&#10;" path="m87,336l67,336,53,326,39,312,29,293,15,269,10,245,0,216,0,120,10,91,15,67,29,43,39,24,53,10,67,0,87,0e">
                  <v:fill on="f" focussize="0,0"/>
                  <v:stroke weight="0.24pt" color="#000000" joinstyle="round"/>
                  <v:imagedata o:title=""/>
                  <o:lock v:ext="edit" aspectratio="f"/>
                </v:shape>
                <v:line id="直线 115" o:spid="_x0000_s1026" o:spt="20" style="position:absolute;left:8076;top:5196;height:0;width:946;" filled="f" stroked="t" coordsize="21600,21600" o:gfxdata="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W1vhO/&#10;AAAA2w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116" o:spid="_x0000_s1026" o:spt="20" style="position:absolute;left:9022;top:5196;height:984;width:0;" filled="f" stroked="t" coordsize="21600,21600" o:gfxdata="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3RTar&#10;wAAAANw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line id="直线 117" o:spid="_x0000_s1026" o:spt="20" style="position:absolute;left:8662;top:6180;flip:x;height:0;width:360;" filled="f" stroked="t" coordsize="21600,21600" o:gfxdata="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L+XjG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118" o:spid="_x0000_s1026" o:spt="20" style="position:absolute;left:7745;top:5782;flip:y;height:230;width:0;" filled="f" stroked="t" coordsize="21600,21600" o:gfxdata="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IswEa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119" o:spid="_x0000_s1026" o:spt="20" style="position:absolute;left:7202;top:5782;flip:x;height:0;width:543;" filled="f" stroked="t" coordsize="21600,21600" o:gfxdata="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1gZd2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120" o:spid="_x0000_s1026" o:spt="20" style="position:absolute;left:7202;top:5782;height:1132;width:0;" filled="f" stroked="t" coordsize="21600,21600" o:gfxdata="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fjCo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21" o:spid="_x0000_s1026" o:spt="20" style="position:absolute;left:6761;top:6914;flip:x;height:0;width:441;" filled="f" stroked="t" coordsize="21600,21600" o:gfxdata="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3FWDK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122" o:spid="_x0000_s1026" o:spt="20" style="position:absolute;left:8393;top:6348;height:1632;width:0;" filled="f" stroked="t" coordsize="21600,21600" o:gfxdata="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4AtE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23" o:spid="_x0000_s1026" o:spt="20" style="position:absolute;left:2;top:9037;height:0;width:3317;" filled="f" stroked="t" coordsize="21600,21600" o:gfxdata="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1L2LIvQAA&#10;ANwAAAAPAAAAAAAAAAEAIAAAACIAAABkcnMvZG93bnJldi54bWxQSwECFAAUAAAACACHTuJAMy8F&#10;njsAAAA5AAAAEAAAAAAAAAABACAAAAAMAQAAZHJzL3NoYXBleG1sLnhtbFBLBQYAAAAABgAGAFsB&#10;AAC2AwAAAAA=&#10;">
                  <v:fill on="f" focussize="0,0"/>
                  <v:stroke weight="0.12pt" color="#000000" joinstyle="round"/>
                  <v:imagedata o:title=""/>
                  <o:lock v:ext="edit" aspectratio="f"/>
                </v:line>
                <v:line id="直线 124" o:spid="_x0000_s1026" o:spt="20" style="position:absolute;left:3319;top:7879;flip:y;height:1157;width:0;" filled="f" stroked="t" coordsize="21600,21600" o:gfxdata="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PE96y/&#10;AAAA3A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125" o:spid="_x0000_s1026" o:spt="20" style="position:absolute;left:3319;top:7879;height:0;width:562;" filled="f" stroked="t" coordsize="21600,21600" o:gfxdata="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f582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26" o:spid="_x0000_s1026" o:spt="20" style="position:absolute;left:3881;top:7879;height:351;width:0;" filled="f" stroked="t" coordsize="21600,21600" o:gfxdata="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ynKB2&#10;wAAAANw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line id="直线 127" o:spid="_x0000_s1026" o:spt="20" style="position:absolute;left:5954;top:2426;flip:x;height:0;width:2626;" filled="f" stroked="t" coordsize="21600,21600" o:gfxdata="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cnyOy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128" o:spid="_x0000_s1026" o:spt="20" style="position:absolute;left:5954;top:1750;height:0;width:2626;" filled="f" stroked="t" coordsize="21600,21600" o:gfxdata="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Apua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shape id="任意多边形 129" o:spid="_x0000_s1026" o:spt="100" style="position:absolute;left:5805;top:1749;height:677;width:149;" filled="f" stroked="t" coordsize="149,677" o:gfxdata="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ZeFJK8AAAA&#10;3AAAAA8AAAAAAAAAAQAgAAAAIgAAAGRycy9kb3ducmV2LnhtbFBLAQIUABQAAAAIAIdO4kAzLwWe&#10;OwAAADkAAAAQAAAAAAAAAAEAIAAAAAsBAABkcnMvc2hhcGV4bWwueG1sUEsFBgAAAAAGAAYAWwEA&#10;ALUDAAAAAA==&#10;" path="m148,0l72,86,43,139,9,249,0,307,0,364,9,427,43,537,110,633,148,676e">
                  <v:fill on="f" focussize="0,0"/>
                  <v:stroke weight="0.24pt" color="#000000" joinstyle="round"/>
                  <v:imagedata o:title=""/>
                  <o:lock v:ext="edit" aspectratio="f"/>
                </v:shape>
                <v:shape id="任意多边形 130" o:spid="_x0000_s1026" o:spt="100" style="position:absolute;left:8580;top:1749;height:677;width:197;" filled="f" stroked="t" coordsize="197,677" o:gfxdata="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oprke/&#10;AAAA3AAAAA8AAAAAAAAAAQAgAAAAIgAAAGRycy9kb3ducmV2LnhtbFBLAQIUABQAAAAIAIdO4kAz&#10;LwWeOwAAADkAAAAQAAAAAAAAAAEAIAAAAA4BAABkcnMvc2hhcGV4bWwueG1sUEsFBgAAAAAGAAYA&#10;WwEAALgDAAAAAA==&#10;" path="m0,0l86,72,154,158,187,259,197,312,197,364,173,465,125,561,48,643,0,676e">
                  <v:fill on="f" focussize="0,0"/>
                  <v:stroke weight="0.24pt" color="#000000" joinstyle="round"/>
                  <v:imagedata o:title=""/>
                  <o:lock v:ext="edit" aspectratio="f"/>
                </v:shape>
                <v:line id="直线 131" o:spid="_x0000_s1026" o:spt="20" style="position:absolute;left:6535;top:2426;flip:y;height:1992;width:0;" filled="f" stroked="t" coordsize="21600,21600" o:gfxdata="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gczu+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132" o:spid="_x0000_s1026" o:spt="20" style="position:absolute;left:6809;top:2426;flip:y;height:1992;width:0;" filled="f" stroked="t" coordsize="21600,21600" o:gfxdata="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zlCY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33" o:spid="_x0000_s1026" o:spt="20" style="position:absolute;left:7721;top:2426;flip:y;height:1992;width:0;" filled="f" stroked="t" coordsize="21600,21600" o:gfxdata="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eC9QO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134" o:spid="_x0000_s1026" o:spt="20" style="position:absolute;left:7999;top:2426;flip:y;height:1992;width:0;" filled="f" stroked="t" coordsize="21600,21600" o:gfxdata="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YdYXG/&#10;AAAA3A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shape id="任意多边形 135" o:spid="_x0000_s1026" o:spt="100" style="position:absolute;left:3280;top:8292;height:44;width:77;" filled="f" stroked="t" coordsize="77,44" o:gfxdata="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5eDvQAA&#10;ANwAAAAPAAAAAAAAAAEAIAAAACIAAABkcnMvZG93bnJldi54bWxQSwECFAAUAAAACACHTuJAMy8F&#10;njsAAAA5AAAAEAAAAAAAAAABACAAAAAMAQAAZHJzL3NoYXBleG1sLnhtbFBLBQYAAAAABgAGAFsB&#10;AAC2AwAAAAA=&#10;" path="m77,43l77,24,67,14,53,5,38,0,24,5,9,14,5,24,0,43e">
                  <v:fill on="f" focussize="0,0"/>
                  <v:stroke weight="0.24pt" color="#000000" joinstyle="round"/>
                  <v:imagedata o:title=""/>
                  <o:lock v:ext="edit" aspectratio="f"/>
                </v:shape>
                <v:line id="直线 136" o:spid="_x0000_s1026" o:spt="20" style="position:absolute;left:3972;top:3780;flip:y;height:245;width:0;" filled="f" stroked="t" coordsize="21600,21600" o:gfxdata="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YHp8q/&#10;AAAA3A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137" o:spid="_x0000_s1026" o:spt="20" style="position:absolute;left:3972;top:3780;height:0;width:710;" filled="f" stroked="t" coordsize="21600,21600" o:gfxdata="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vM9Q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38" o:spid="_x0000_s1026" o:spt="20" style="position:absolute;left:4759;top:3780;height:0;width:485;" filled="f" stroked="t" coordsize="21600,21600" o:gfxdata="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blEn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39" o:spid="_x0000_s1026" o:spt="20" style="position:absolute;left:5244;top:257;flip:y;height:3523;width:0;" filled="f" stroked="t" coordsize="21600,21600" o:gfxdata="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bVOb2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140" o:spid="_x0000_s1026" o:spt="20" style="position:absolute;left:5244;top:257;height:0;width:3778;" filled="f" stroked="t" coordsize="21600,21600" o:gfxdata="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y2zI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shape id="任意多边形 141" o:spid="_x0000_s1026" o:spt="100" style="position:absolute;left:4682;top:3736;height:44;width:77;" filled="f" stroked="t" coordsize="77,44" o:gfxdata="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DJXO7sAAADc&#10;AAAADwAAAAAAAAABACAAAAAiAAAAZHJzL2Rvd25yZXYueG1sUEsBAhQAFAAAAAgAh07iQDMvBZ47&#10;AAAAOQAAABAAAAAAAAAAAQAgAAAACgEAAGRycy9zaGFwZXhtbC54bWxQSwUGAAAAAAYABgBbAQAA&#10;tAMAAAAA&#10;" path="m77,43l72,24,63,14,53,5,39,0,24,5,10,14,0,24,0,43e">
                  <v:fill on="f" focussize="0,0"/>
                  <v:stroke weight="0.24pt" color="#000000" joinstyle="round"/>
                  <v:imagedata o:title=""/>
                  <o:lock v:ext="edit" aspectratio="f"/>
                </v:shape>
                <v:line id="直线 142" o:spid="_x0000_s1026" o:spt="20" style="position:absolute;left:2;top:7568;height:0;width:2981;" filled="f" stroked="t" coordsize="21600,21600" o:gfxdata="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1pszvQAA&#10;ANwAAAAPAAAAAAAAAAEAIAAAACIAAABkcnMvZG93bnJldi54bWxQSwECFAAUAAAACACHTuJAMy8F&#10;njsAAAA5AAAAEAAAAAAAAAABACAAAAAMAQAAZHJzL3NoYXBleG1sLnhtbFBLBQYAAAAABgAGAFsB&#10;AAC2AwAAAAA=&#10;">
                  <v:fill on="f" focussize="0,0"/>
                  <v:stroke weight="0.12pt" color="#000000" joinstyle="round"/>
                  <v:imagedata o:title=""/>
                  <o:lock v:ext="edit" aspectratio="f"/>
                </v:line>
                <v:line id="直线 143" o:spid="_x0000_s1026" o:spt="20" style="position:absolute;left:3060;top:7567;height:0;width:898;" filled="f" stroked="t" coordsize="21600,21600" o:gfxdata="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GfK/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44" o:spid="_x0000_s1026" o:spt="20" style="position:absolute;left:3958;top:4913;flip:y;height:2654;width:0;" filled="f" stroked="t" coordsize="21600,21600" o:gfxdata="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hxq8y/&#10;AAAA3A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line id="直线 145" o:spid="_x0000_s1026" o:spt="20" style="position:absolute;left:3958;top:4913;height:0;width:532;" filled="f" stroked="t" coordsize="21600,21600" o:gfxdata="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ysNW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46" o:spid="_x0000_s1026" o:spt="20" style="position:absolute;left:4490;top:4207;flip:y;height:706;width:0;" filled="f" stroked="t" coordsize="21600,21600" o:gfxdata="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D3jEX&#10;wAAAANw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line id="直线 147" o:spid="_x0000_s1026" o:spt="20" style="position:absolute;left:4212;top:4207;flip:x;height:0;width:278;" filled="f" stroked="t" coordsize="21600,21600" o:gfxdata="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ySlIy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shape id="任意多边形 148" o:spid="_x0000_s1026" o:spt="100" style="position:absolute;left:2983;top:7528;height:39;width:77;" filled="f" stroked="t" coordsize="77,39" o:gfxdata="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l+81LsAAADc&#10;AAAADwAAAAAAAAABACAAAAAiAAAAZHJzL2Rvd25yZXYueG1sUEsBAhQAFAAAAAgAh07iQDMvBZ47&#10;AAAAOQAAABAAAAAAAAAAAQAgAAAACgEAAGRycy9zaGFwZXhtbC54bWxQSwUGAAAAAAYABgBbAQAA&#10;tAMAAAAA&#10;" path="m77,38l72,24,63,9,53,0,24,0,10,9,0,24,0,38e">
                  <v:fill on="f" focussize="0,0"/>
                  <v:stroke weight="0.24pt" color="#000000" joinstyle="round"/>
                  <v:imagedata o:title=""/>
                  <o:lock v:ext="edit" aspectratio="f"/>
                </v:shape>
                <v:line id="直线 149" o:spid="_x0000_s1026" o:spt="20" style="position:absolute;left:3814;top:8561;flip:x y;height:38;width:67;" filled="f" stroked="t" coordsize="21600,21600" o:gfxdata="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ugL1m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150" o:spid="_x0000_s1026" o:spt="20" style="position:absolute;left:3814;top:8599;flip:y;height:43;width:67;" filled="f" stroked="t" coordsize="21600,21600" o:gfxdata="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85TcU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51" o:spid="_x0000_s1026" o:spt="20" style="position:absolute;left:3881;top:8561;flip:y;height:38;width:67;" filled="f" stroked="t" coordsize="21600,21600" o:gfxdata="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Opko+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line id="直线 152" o:spid="_x0000_s1026" o:spt="20" style="position:absolute;left:3881;top:8599;flip:x y;height:43;width:67;" filled="f" stroked="t" coordsize="21600,21600" o:gfxdata="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vXjMG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shape id="任意多边形 153" o:spid="_x0000_s1026" o:spt="100" style="position:absolute;left:3789;top:8560;height:82;width:24;" filled="f" stroked="t" coordsize="24,82" o:gfxdata="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Wffii8AAAA&#10;3AAAAA8AAAAAAAAAAQAgAAAAIgAAAGRycy9kb3ducmV2LnhtbFBLAQIUABQAAAAIAIdO4kAzLwWe&#10;OwAAADkAAAAQAAAAAAAAAAEAIAAAAAsBAABkcnMvc2hhcGV4bWwueG1sUEsFBgAAAAAGAAYAWwEA&#10;ALUDAAAAAA==&#10;" path="m24,0l19,0,19,5,14,5,9,9,4,14,4,29,0,38,0,43,4,48,4,62,9,67,14,72,19,77,24,81e">
                  <v:fill on="f" focussize="0,0"/>
                  <v:stroke weight="0.24pt" color="#000000" joinstyle="round"/>
                  <v:imagedata o:title=""/>
                  <o:lock v:ext="edit" aspectratio="f"/>
                </v:shape>
                <v:shape id="任意多边形 154" o:spid="_x0000_s1026" o:spt="100" style="position:absolute;left:3948;top:8560;height:82;width:20;" filled="f" stroked="t" coordsize="20,82" o:gfxdata="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JsA1vQAA&#10;ANwAAAAPAAAAAAAAAAEAIAAAACIAAABkcnMvZG93bnJldi54bWxQSwECFAAUAAAACACHTuJAMy8F&#10;njsAAAA5AAAAEAAAAAAAAAABACAAAAAMAQAAZHJzL3NoYXBleG1sLnhtbFBLBQYAAAAABgAGAFsB&#10;AAC2AwAAAAA=&#10;" path="m0,0l5,0,5,5,10,5,14,9,14,14,19,24,19,57,14,62,14,67,10,72,5,77,0,81e">
                  <v:fill on="f" focussize="0,0"/>
                  <v:stroke weight="0.24pt" color="#000000" joinstyle="round"/>
                  <v:imagedata o:title=""/>
                  <o:lock v:ext="edit" aspectratio="f"/>
                </v:shape>
                <v:line id="直线 155" o:spid="_x0000_s1026" o:spt="20" style="position:absolute;left:7270;top:1750;height:676;width:0;" filled="f" stroked="t" coordsize="21600,21600" o:gfxdata="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BNVi74A&#10;AADc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156" o:spid="_x0000_s1026" o:spt="20" style="position:absolute;left:6588;top:1265;flip:y;height:485;width:0;" filled="f" stroked="t" coordsize="21600,21600" o:gfxdata="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b2EJq&#10;wAAAANw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line id="直线 157" o:spid="_x0000_s1026" o:spt="20" style="position:absolute;left:6588;top:1265;height:0;width:1320;" filled="f" stroked="t" coordsize="21600,21600" o:gfxdata="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mMq8L4A&#10;AADc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line id="直线 158" o:spid="_x0000_s1026" o:spt="20" style="position:absolute;left:7985;top:1265;height:0;width:1037;" filled="f" stroked="t" coordsize="21600,21600" o:gfxdata="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bSH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59" o:spid="_x0000_s1026" o:spt="20" style="position:absolute;left:7946;top:1265;flip:y;height:485;width:0;" filled="f" stroked="t" coordsize="21600,21600" o:gfxdata="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Ctwd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60" o:spid="_x0000_s1026" o:spt="20" style="position:absolute;left:7946;top:780;height:485;width:0;" filled="f" stroked="t" coordsize="21600,21600" o:gfxdata="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FIlo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line id="直线 161" o:spid="_x0000_s1026" o:spt="20" style="position:absolute;left:7946;top:780;height:0;width:1076;" filled="f" stroked="t" coordsize="21600,21600" o:gfxdata="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Vgs874A&#10;AADc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shape id="任意多边形 162" o:spid="_x0000_s1026" o:spt="100" style="position:absolute;left:7908;top:1226;height:39;width:77;" filled="f" stroked="t" coordsize="77,39" o:gfxdata="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WLJqrsAAADc&#10;AAAADwAAAAAAAAABACAAAAAiAAAAZHJzL2Rvd25yZXYueG1sUEsBAhQAFAAAAAgAh07iQDMvBZ47&#10;AAAAOQAAABAAAAAAAAAAAQAgAAAACgEAAGRycy9zaGFwZXhtbC54bWxQSwUGAAAAAAYABgBbAQAA&#10;tAMAAAAA&#10;" path="m77,39l77,24,67,10,53,0,24,0,10,10,5,24,0,39e">
                  <v:fill on="f" focussize="0,0"/>
                  <v:stroke weight="0.24pt" color="#000000" joinstyle="round"/>
                  <v:imagedata o:title=""/>
                  <o:lock v:ext="edit" aspectratio="f"/>
                </v:shape>
                <v:shape id="任意多边形 163" o:spid="_x0000_s1026" o:spt="100" style="position:absolute;left:2992;top:5738;height:116;width:58;" fillcolor="#000000" filled="t" stroked="f" coordsize="58,116" o:gfxdata="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2Sd5JugAAANwA&#10;AAAPAAAAAAAAAAEAIAAAACIAAABkcnMvZG93bnJldi54bWxQSwECFAAUAAAACACHTuJAMy8FnjsA&#10;AAA5AAAAEAAAAAAAAAABACAAAAAJAQAAZHJzL3NoYXBleG1sLnhtbFBLBQYAAAAABgAGAFsBAACz&#10;AwAAAAA=&#10;" path="m57,0l0,0,29,116,57,0xe">
                  <v:fill on="t" focussize="0,0"/>
                  <v:stroke on="f"/>
                  <v:imagedata o:title=""/>
                  <o:lock v:ext="edit" aspectratio="f"/>
                </v:shape>
                <v:shape id="任意多边形 164" o:spid="_x0000_s1026" o:spt="100" style="position:absolute;left:2992;top:5738;height:116;width:58;" filled="f" stroked="t" coordsize="58,116" o:gfxdata="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hut36/&#10;AAAA3AAAAA8AAAAAAAAAAQAgAAAAIgAAAGRycy9kb3ducmV2LnhtbFBLAQIUABQAAAAIAIdO4kAz&#10;LwWeOwAAADkAAAAQAAAAAAAAAAEAIAAAAA4BAABkcnMvc2hhcGV4bWwueG1sUEsFBgAAAAAGAAYA&#10;WwEAALgDAAAAAA==&#10;" path="m29,116l0,0,57,0,29,116xe">
                  <v:fill on="f" focussize="0,0"/>
                  <v:stroke weight="0.24pt" color="#000000" joinstyle="round"/>
                  <v:imagedata o:title=""/>
                  <o:lock v:ext="edit" aspectratio="f"/>
                </v:shape>
                <v:shape id="任意多边形 165" o:spid="_x0000_s1026" o:spt="100" style="position:absolute;left:3852;top:8114;height:116;width:58;" fillcolor="#000000" filled="t" stroked="f" coordsize="58,116" o:gfxdata="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ia76C8AAAA&#10;3AAAAA8AAAAAAAAAAQAgAAAAIgAAAGRycy9kb3ducmV2LnhtbFBLAQIUABQAAAAIAIdO4kAzLwWe&#10;OwAAADkAAAAQAAAAAAAAAAEAIAAAAAsBAABkcnMvc2hhcGV4bWwueG1sUEsFBgAAAAAGAAYAWwEA&#10;ALUDAAAAAA==&#10;" path="m58,0l0,0,29,116,58,0xe">
                  <v:fill on="t" focussize="0,0"/>
                  <v:stroke on="f"/>
                  <v:imagedata o:title=""/>
                  <o:lock v:ext="edit" aspectratio="f"/>
                </v:shape>
                <v:shape id="任意多边形 166" o:spid="_x0000_s1026" o:spt="100" style="position:absolute;left:3852;top:8114;height:116;width:58;" filled="f" stroked="t" coordsize="58,116" o:gfxdata="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PBLaW/&#10;AAAA3AAAAA8AAAAAAAAAAQAgAAAAIgAAAGRycy9kb3ducmV2LnhtbFBLAQIUABQAAAAIAIdO4kAz&#10;LwWeOwAAADkAAAAQAAAAAAAAAAEAIAAAAA4BAABkcnMvc2hhcGV4bWwueG1sUEsFBgAAAAAGAAYA&#10;WwEAALgDAAAAAA==&#10;" path="m29,116l0,0,58,0,29,116xe">
                  <v:fill on="f" focussize="0,0"/>
                  <v:stroke weight="0.24pt" color="#000000" joinstyle="round"/>
                  <v:imagedata o:title=""/>
                  <o:lock v:ext="edit" aspectratio="f"/>
                </v:shape>
                <v:shape id="任意多边形 167" o:spid="_x0000_s1026" o:spt="100" style="position:absolute;left:6501;top:4303;height:116;width:63;" fillcolor="#000000" filled="t" stroked="f" coordsize="63,116" o:gfxdata="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4uFzvQAA&#10;ANwAAAAPAAAAAAAAAAEAIAAAACIAAABkcnMvZG93bnJldi54bWxQSwECFAAUAAAACACHTuJAMy8F&#10;njsAAAA5AAAAEAAAAAAAAAABACAAAAAMAQAAZHJzL3NoYXBleG1sLnhtbFBLBQYAAAAABgAGAFsB&#10;AAC2AwAAAAA=&#10;" path="m62,0l0,0,33,115,62,0xe">
                  <v:fill on="t" focussize="0,0"/>
                  <v:stroke on="f"/>
                  <v:imagedata o:title=""/>
                  <o:lock v:ext="edit" aspectratio="f"/>
                </v:shape>
                <v:shape id="任意多边形 168" o:spid="_x0000_s1026" o:spt="100" style="position:absolute;left:6501;top:4303;height:116;width:63;" filled="f" stroked="t" coordsize="63,116" o:gfxdata="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rN2WcugAAANwA&#10;AAAPAAAAAAAAAAEAIAAAACIAAABkcnMvZG93bnJldi54bWxQSwECFAAUAAAACACHTuJAMy8FnjsA&#10;AAA5AAAAEAAAAAAAAAABACAAAAAJAQAAZHJzL3NoYXBleG1sLnhtbFBLBQYAAAAABgAGAFsBAACz&#10;AwAAAAA=&#10;" path="m33,115l0,0,62,0,33,115xe">
                  <v:fill on="f" focussize="0,0"/>
                  <v:stroke weight="0.24pt" color="#000000" joinstyle="round"/>
                  <v:imagedata o:title=""/>
                  <o:lock v:ext="edit" aspectratio="f"/>
                </v:shape>
                <v:shape id="任意多边形 169" o:spid="_x0000_s1026" o:spt="100" style="position:absolute;left:7692;top:4303;height:116;width:63;" fillcolor="#000000" filled="t" stroked="f" coordsize="63,116" o:gfxdata="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R82p+8AAAA&#10;3AAAAA8AAAAAAAAAAQAgAAAAIgAAAGRycy9kb3ducmV2LnhtbFBLAQIUABQAAAAIAIdO4kAzLwWe&#10;OwAAADkAAAAQAAAAAAAAAAEAIAAAAAsBAABkcnMvc2hhcGV4bWwueG1sUEsFBgAAAAAGAAYAWwEA&#10;ALUDAAAAAA==&#10;" path="m62,0l0,0,29,115,62,0xe">
                  <v:fill on="t" focussize="0,0"/>
                  <v:stroke on="f"/>
                  <v:imagedata o:title=""/>
                  <o:lock v:ext="edit" aspectratio="f"/>
                </v:shape>
                <v:shape id="任意多边形 170" o:spid="_x0000_s1026" o:spt="100" style="position:absolute;left:7692;top:4303;height:116;width:63;" filled="f" stroked="t" coordsize="63,116" o:gfxdata="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uSWHO5AAAA3AAA&#10;AA8AAAAAAAAAAQAgAAAAIgAAAGRycy9kb3ducmV2LnhtbFBLAQIUABQAAAAIAIdO4kAzLwWeOwAA&#10;ADkAAAAQAAAAAAAAAAEAIAAAAAgBAABkcnMvc2hhcGV4bWwueG1sUEsFBgAAAAAGAAYAWwEAALID&#10;AAAAAA==&#10;" path="m29,115l0,0,62,0,29,115xe">
                  <v:fill on="f" focussize="0,0"/>
                  <v:stroke weight="0.24pt" color="#000000" joinstyle="round"/>
                  <v:imagedata o:title=""/>
                  <o:lock v:ext="edit" aspectratio="f"/>
                </v:shape>
                <v:shape id="任意多边形 171" o:spid="_x0000_s1026" o:spt="100" style="position:absolute;left:8364;top:7869;height:111;width:58;" fillcolor="#000000" filled="t" stroked="f" coordsize="58,111" o:gfxdata="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G1V+vQAA&#10;ANwAAAAPAAAAAAAAAAEAIAAAACIAAABkcnMvZG93bnJldi54bWxQSwECFAAUAAAACACHTuJAMy8F&#10;njsAAAA5AAAAEAAAAAAAAAABACAAAAAMAQAAZHJzL3NoYXBleG1sLnhtbFBLBQYAAAAABgAGAFsB&#10;AAC2AwAAAAA=&#10;" path="m58,0l0,0,29,110,58,0xe">
                  <v:fill on="t" focussize="0,0"/>
                  <v:stroke on="f"/>
                  <v:imagedata o:title=""/>
                  <o:lock v:ext="edit" aspectratio="f"/>
                </v:shape>
                <v:shape id="任意多边形 172" o:spid="_x0000_s1026" o:spt="100" style="position:absolute;left:8364;top:7869;height:111;width:58;" filled="f" stroked="t" coordsize="58,111" o:gfxdata="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qgPkLsAAADc&#10;AAAADwAAAAAAAAABACAAAAAiAAAAZHJzL2Rvd25yZXYueG1sUEsBAhQAFAAAAAgAh07iQDMvBZ47&#10;AAAAOQAAABAAAAAAAAAAAQAgAAAACgEAAGRycy9zaGFwZXhtbC54bWxQSwUGAAAAAAYABgBbAQAA&#10;tAMAAAAA&#10;" path="m29,110l0,0,58,0,29,110xe">
                  <v:fill on="f" focussize="0,0"/>
                  <v:stroke weight="0.24pt" color="#000000" joinstyle="round"/>
                  <v:imagedata o:title=""/>
                  <o:lock v:ext="edit" aspectratio="f"/>
                </v:shape>
                <v:shape id="任意多边形 173" o:spid="_x0000_s1026" o:spt="100" style="position:absolute;left:6760;top:6885;height:58;width:106;" fillcolor="#000000" filled="t" stroked="f" coordsize="106,58" o:gfxdata="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0Lgx1ugAAANwA&#10;AAAPAAAAAAAAAAEAIAAAACIAAABkcnMvZG93bnJldi54bWxQSwECFAAUAAAACACHTuJAMy8FnjsA&#10;AAA5AAAAEAAAAAAAAAABACAAAAAJAQAAZHJzL3NoYXBleG1sLnhtbFBLBQYAAAAABgAGAFsBAACz&#10;AwAAAAA=&#10;" path="m105,0l0,28,105,57,105,0xe">
                  <v:fill on="t" focussize="0,0"/>
                  <v:stroke on="f"/>
                  <v:imagedata o:title=""/>
                  <o:lock v:ext="edit" aspectratio="f"/>
                </v:shape>
                <v:shape id="任意多边形 174" o:spid="_x0000_s1026" o:spt="100" style="position:absolute;left:6760;top:6885;height:58;width:106;" filled="f" stroked="t" coordsize="106,58" o:gfxdata="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6TbjDvQAA&#10;ANwAAAAPAAAAAAAAAAEAIAAAACIAAABkcnMvZG93bnJldi54bWxQSwECFAAUAAAACACHTuJAMy8F&#10;njsAAAA5AAAAEAAAAAAAAAABACAAAAAMAQAAZHJzL3NoYXBleG1sLnhtbFBLBQYAAAAABgAGAFsB&#10;AAC2AwAAAAA=&#10;" path="m0,28l105,0,105,57,0,28xe">
                  <v:fill on="f" focussize="0,0"/>
                  <v:stroke weight="0.24pt" color="#000000" joinstyle="round"/>
                  <v:imagedata o:title=""/>
                  <o:lock v:ext="edit" aspectratio="f"/>
                </v:shape>
                <v:shape id="任意多边形 175" o:spid="_x0000_s1026" o:spt="100" style="position:absolute;left:8661;top:6151;height:58;width:111;" fillcolor="#000000" filled="t" stroked="f" coordsize="111,58" o:gfxdata="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0okIe/&#10;AAAA3AAAAA8AAAAAAAAAAQAgAAAAIgAAAGRycy9kb3ducmV2LnhtbFBLAQIUABQAAAAIAIdO4kAz&#10;LwWeOwAAADkAAAAQAAAAAAAAAAEAIAAAAA4BAABkcnMvc2hhcGV4bWwueG1sUEsFBgAAAAAGAAYA&#10;WwEAALgDAAAAAA==&#10;" path="m110,0l0,29,110,58,110,0xe">
                  <v:fill on="t" focussize="0,0"/>
                  <v:stroke on="f"/>
                  <v:imagedata o:title=""/>
                  <o:lock v:ext="edit" aspectratio="f"/>
                </v:shape>
                <v:shape id="任意多边形 176" o:spid="_x0000_s1026" o:spt="100" style="position:absolute;left:8661;top:6151;height:58;width:111;" filled="f" stroked="t" coordsize="111,58" o:gfxdata="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iz0+C8AAAA&#10;3AAAAA8AAAAAAAAAAQAgAAAAIgAAAGRycy9kb3ducmV2LnhtbFBLAQIUABQAAAAIAIdO4kAzLwWe&#10;OwAAADkAAAAQAAAAAAAAAAEAIAAAAAsBAABkcnMvc2hhcGV4bWwueG1sUEsFBgAAAAAGAAYAWwEA&#10;ALUDAAAAAA==&#10;" path="m0,29l110,0,110,58,0,29xe">
                  <v:fill on="f" focussize="0,0"/>
                  <v:stroke weight="0.24pt" color="#000000" joinstyle="round"/>
                  <v:imagedata o:title=""/>
                  <o:lock v:ext="edit" aspectratio="f"/>
                </v:shape>
                <v:shape id="任意多边形 177" o:spid="_x0000_s1026" o:spt="100" style="position:absolute;left:5762;top:6146;height:63;width:111;" fillcolor="#000000" filled="t" stroked="f" coordsize="111,63" o:gfxdata="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3um47sAAADc&#10;AAAADwAAAAAAAAABACAAAAAiAAAAZHJzL2Rvd25yZXYueG1sUEsBAhQAFAAAAAgAh07iQDMvBZ47&#10;AAAAOQAAABAAAAAAAAAAAQAgAAAACgEAAGRycy9zaGFwZXhtbC54bWxQSwUGAAAAAAYABgBbAQAA&#10;tAMAAAAA&#10;" path="m111,0l0,29,111,63,111,0xe">
                  <v:fill on="t" focussize="0,0"/>
                  <v:stroke on="f"/>
                  <v:imagedata o:title=""/>
                  <o:lock v:ext="edit" aspectratio="f"/>
                </v:shape>
                <v:shape id="任意多边形 178" o:spid="_x0000_s1026" o:spt="100" style="position:absolute;left:5762;top:6146;height:63;width:111;" filled="f" stroked="t" coordsize="111,63" o:gfxdata="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RXDOfugAAANwA&#10;AAAPAAAAAAAAAAEAIAAAACIAAABkcnMvZG93bnJldi54bWxQSwECFAAUAAAACACHTuJAMy8FnjsA&#10;AAA5AAAAEAAAAAAAAAABACAAAAAJAQAAZHJzL3NoYXBleG1sLnhtbFBLBQYAAAAABgAGAFsBAACz&#10;AwAAAAA=&#10;" path="m0,29l111,0,111,63,0,29xe">
                  <v:fill on="f" focussize="0,0"/>
                  <v:stroke weight="0.24pt" color="#000000" joinstyle="round"/>
                  <v:imagedata o:title=""/>
                  <o:lock v:ext="edit" aspectratio="f"/>
                </v:shape>
                <v:shape id="任意多边形 179" o:spid="_x0000_s1026" o:spt="100" style="position:absolute;left:3328;top:6146;height:58;width:111;" fillcolor="#000000" filled="t" stroked="f" coordsize="111,58" o:gfxdata="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qxt0L4A&#10;AADcAAAADwAAAAAAAAABACAAAAAiAAAAZHJzL2Rvd25yZXYueG1sUEsBAhQAFAAAAAgAh07iQDMv&#10;BZ47AAAAOQAAABAAAAAAAAAAAQAgAAAADQEAAGRycy9zaGFwZXhtbC54bWxQSwUGAAAAAAYABgBb&#10;AQAAtwMAAAAA&#10;" path="m110,0l0,29,110,58,110,0xe">
                  <v:fill on="t" focussize="0,0"/>
                  <v:stroke on="f"/>
                  <v:imagedata o:title=""/>
                  <o:lock v:ext="edit" aspectratio="f"/>
                </v:shape>
                <v:shape id="任意多边形 180" o:spid="_x0000_s1026" o:spt="100" style="position:absolute;left:3328;top:6146;height:58;width:111;" filled="f" stroked="t" coordsize="111,58" o:gfxdata="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l4jV47gAAADcAAAA&#10;DwAAAAAAAAABACAAAAAiAAAAZHJzL2Rvd25yZXYueG1sUEsBAhQAFAAAAAgAh07iQDMvBZ47AAAA&#10;OQAAABAAAAAAAAAAAQAgAAAABwEAAGRycy9zaGFwZXhtbC54bWxQSwUGAAAAAAYABgBbAQAAsQMA&#10;AAAA&#10;" path="m0,29l110,0,110,58,0,29xe">
                  <v:fill on="f" focussize="0,0"/>
                  <v:stroke weight="0.24pt" color="#000000" joinstyle="round"/>
                  <v:imagedata o:title=""/>
                  <o:lock v:ext="edit" aspectratio="f"/>
                </v:shape>
                <v:shape id="任意多边形 181" o:spid="_x0000_s1026" o:spt="100" style="position:absolute;left:4212;top:4178;height:63;width:111;" fillcolor="#000000" filled="t" stroked="f" coordsize="111,63" o:gfxdata="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ECg4LsAAADc&#10;AAAADwAAAAAAAAABACAAAAAiAAAAZHJzL2Rvd25yZXYueG1sUEsBAhQAFAAAAAgAh07iQDMvBZ47&#10;AAAAOQAAABAAAAAAAAAAAQAgAAAACgEAAGRycy9zaGFwZXhtbC54bWxQSwUGAAAAAAYABgBbAQAA&#10;tAMAAAAA&#10;" path="m110,0l0,29,110,63,110,0xe">
                  <v:fill on="t" focussize="0,0"/>
                  <v:stroke on="f"/>
                  <v:imagedata o:title=""/>
                  <o:lock v:ext="edit" aspectratio="f"/>
                </v:shape>
                <v:shape id="任意多边形 182" o:spid="_x0000_s1026" o:spt="100" style="position:absolute;left:4212;top:4178;height:63;width:111;" filled="f" stroked="t" coordsize="111,63" o:gfxdata="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5nNZy8AAAA&#10;3AAAAA8AAAAAAAAAAQAgAAAAIgAAAGRycy9kb3ducmV2LnhtbFBLAQIUABQAAAAIAIdO4kAzLwWe&#10;OwAAADkAAAAQAAAAAAAAAAEAIAAAAAsBAABkcnMvc2hhcGV4bWwueG1sUEsFBgAAAAAGAAYAWwEA&#10;ALUDAAAAAA==&#10;" path="m0,29l110,0,110,63,0,29xe">
                  <v:fill on="f" focussize="0,0"/>
                  <v:stroke weight="0.24pt" color="#000000" joinstyle="round"/>
                  <v:imagedata o:title=""/>
                  <o:lock v:ext="edit" aspectratio="f"/>
                </v:shape>
                <v:shape id="任意多边形 183" o:spid="_x0000_s1026" o:spt="100" style="position:absolute;left:3511;top:8301;height:63;width:111;" fillcolor="#000000" filled="t" stroked="f" coordsize="111,63" o:gfxdata="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96bDLsAAADc&#10;AAAADwAAAAAAAAABACAAAAAiAAAAZHJzL2Rvd25yZXYueG1sUEsBAhQAFAAAAAgAh07iQDMvBZ47&#10;AAAAOQAAABAAAAAAAAAAAQAgAAAACgEAAGRycy9zaGFwZXhtbC54bWxQSwUGAAAAAAYABgBbAQAA&#10;tAMAAAAA&#10;" path="m0,0l0,62,111,33,0,0xe">
                  <v:fill on="t" focussize="0,0"/>
                  <v:stroke on="f"/>
                  <v:imagedata o:title=""/>
                  <o:lock v:ext="edit" aspectratio="f"/>
                </v:shape>
                <v:shape id="任意多边形 184" o:spid="_x0000_s1026" o:spt="100" style="position:absolute;left:3511;top:8301;height:63;width:111;" filled="f" stroked="t" coordsize="111,63" o:gfxdata="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tAR1vQAA&#10;ANwAAAAPAAAAAAAAAAEAIAAAACIAAABkcnMvZG93bnJldi54bWxQSwECFAAUAAAACACHTuJAMy8F&#10;njsAAAA5AAAAEAAAAAAAAAABACAAAAAMAQAAZHJzL3NoYXBleG1sLnhtbFBLBQYAAAAABgAGAFsB&#10;AAC2AwAAAAA=&#10;" path="m111,33l0,62,0,0,111,33xe">
                  <v:fill on="f" focussize="0,0"/>
                  <v:stroke weight="0.24pt" color="#000000" joinstyle="round"/>
                  <v:imagedata o:title=""/>
                  <o:lock v:ext="edit" aspectratio="f"/>
                </v:shape>
                <v:shape id="任意多边形 185" o:spid="_x0000_s1026" o:spt="100" style="position:absolute;left:7154;top:5167;height:63;width:111;" fillcolor="#000000" filled="t" stroked="f" coordsize="111,63" o:gfxdata="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Q2q5bsAAADc&#10;AAAADwAAAAAAAAABACAAAAAiAAAAZHJzL2Rvd25yZXYueG1sUEsBAhQAFAAAAAgAh07iQDMvBZ47&#10;AAAAOQAAABAAAAAAAAAAAQAgAAAACgEAAGRycy9zaGFwZXhtbC54bWxQSwUGAAAAAAYABgBbAQAA&#10;tAMAAAAA&#10;" path="m0,0l0,63,111,29,0,0xe">
                  <v:fill on="t" focussize="0,0"/>
                  <v:stroke on="f"/>
                  <v:imagedata o:title=""/>
                  <o:lock v:ext="edit" aspectratio="f"/>
                </v:shape>
                <v:shape id="任意多边形 186" o:spid="_x0000_s1026" o:spt="100" style="position:absolute;left:7154;top:5167;height:63;width:111;" filled="f" stroked="t" coordsize="111,63" o:gfxdata="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xuerr4A&#10;AADcAAAADwAAAAAAAAABACAAAAAiAAAAZHJzL2Rvd25yZXYueG1sUEsBAhQAFAAAAAgAh07iQDMv&#10;BZ47AAAAOQAAABAAAAAAAAAAAQAgAAAADQEAAGRycy9zaGFwZXhtbC54bWxQSwUGAAAAAAYABgBb&#10;AQAAtwMAAAAA&#10;" path="m111,29l0,63,0,0,111,29xe">
                  <v:fill on="f" focussize="0,0"/>
                  <v:stroke weight="0.24pt" color="#000000" joinstyle="round"/>
                  <v:imagedata o:title=""/>
                  <o:lock v:ext="edit" aspectratio="f"/>
                </v:shape>
                <v:shape id="任意多边形 187" o:spid="_x0000_s1026" o:spt="100" style="position:absolute;left:8911;top:751;height:63;width:111;" fillcolor="#000000" filled="t" stroked="f" coordsize="111,63" o:gfxdata="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qIwPrsAAADc&#10;AAAADwAAAAAAAAABACAAAAAiAAAAZHJzL2Rvd25yZXYueG1sUEsBAhQAFAAAAAgAh07iQDMvBZ47&#10;AAAAOQAAABAAAAAAAAAAAQAgAAAACgEAAGRycy9zaGFwZXhtbC54bWxQSwUGAAAAAAYABgBbAQAA&#10;tAMAAAAA&#10;" path="m0,0l0,63,111,29,0,0xe">
                  <v:fill on="t" focussize="0,0"/>
                  <v:stroke on="f"/>
                  <v:imagedata o:title=""/>
                  <o:lock v:ext="edit" aspectratio="f"/>
                </v:shape>
                <v:shape id="任意多边形 188" o:spid="_x0000_s1026" o:spt="100" style="position:absolute;left:8911;top:751;height:63;width:111;" filled="f" stroked="t" coordsize="111,63" o:gfxdata="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SFpUK8AAAA&#10;3AAAAA8AAAAAAAAAAQAgAAAAIgAAAGRycy9kb3ducmV2LnhtbFBLAQIUABQAAAAIAIdO4kAzLwWe&#10;OwAAADkAAAAQAAAAAAAAAAEAIAAAAAsBAABkcnMvc2hhcGV4bWwueG1sUEsFBgAAAAAGAAYAWwEA&#10;ALUDAAAAAA==&#10;" path="m111,29l0,63,0,0,111,29xe">
                  <v:fill on="f" focussize="0,0"/>
                  <v:stroke weight="0.24pt" color="#000000" joinstyle="round"/>
                  <v:imagedata o:title=""/>
                  <o:lock v:ext="edit" aspectratio="f"/>
                </v:shape>
                <v:shape id="任意多边形 189" o:spid="_x0000_s1026" o:spt="100" style="position:absolute;left:8911;top:1236;height:63;width:111;" fillcolor="#000000" filled="t" stroked="f" coordsize="111,63" o:gfxdata="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hPAvSvQAA&#10;ANwAAAAPAAAAAAAAAAEAIAAAACIAAABkcnMvZG93bnJldi54bWxQSwECFAAUAAAACACHTuJAMy8F&#10;njsAAAA5AAAAEAAAAAAAAAABACAAAAAMAQAAZHJzL3NoYXBleG1sLnhtbFBLBQYAAAAABgAGAFsB&#10;AAC2AwAAAAA=&#10;" path="m0,0l0,62,111,29,0,0xe">
                  <v:fill on="t" focussize="0,0"/>
                  <v:stroke on="f"/>
                  <v:imagedata o:title=""/>
                  <o:lock v:ext="edit" aspectratio="f"/>
                </v:shape>
                <v:shape id="任意多边形 190" o:spid="_x0000_s1026" o:spt="100" style="position:absolute;left:8911;top:1236;height:63;width:111;" filled="f" stroked="t" coordsize="111,63" o:gfxdata="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QgmK28AAAA&#10;3AAAAA8AAAAAAAAAAQAgAAAAIgAAAGRycy9kb3ducmV2LnhtbFBLAQIUABQAAAAIAIdO4kAzLwWe&#10;OwAAADkAAAAQAAAAAAAAAAEAIAAAAAsBAABkcnMvc2hhcGV4bWwueG1sUEsFBgAAAAAGAAYAWwEA&#10;ALUDAAAAAA==&#10;" path="m111,29l0,62,0,0,111,29xe">
                  <v:fill on="f" focussize="0,0"/>
                  <v:stroke weight="0.24pt" color="#000000" joinstyle="round"/>
                  <v:imagedata o:title=""/>
                  <o:lock v:ext="edit" aspectratio="f"/>
                </v:shape>
                <v:shape id="任意多边形 191" o:spid="_x0000_s1026" o:spt="100" style="position:absolute;left:8911;top:223;height:63;width:111;" fillcolor="#000000" filled="t" stroked="f" coordsize="111,63" o:gfxdata="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BmTY9ugAAANwA&#10;AAAPAAAAAAAAAAEAIAAAACIAAABkcnMvZG93bnJldi54bWxQSwECFAAUAAAACACHTuJAMy8FnjsA&#10;AAA5AAAAEAAAAAAAAAABACAAAAAJAQAAZHJzL3NoYXBleG1sLnhtbFBLBQYAAAAABgAGAFsBAACz&#10;AwAAAAA=&#10;" path="m0,0l0,63,111,34,0,0xe">
                  <v:fill on="t" focussize="0,0"/>
                  <v:stroke on="f"/>
                  <v:imagedata o:title=""/>
                  <o:lock v:ext="edit" aspectratio="f"/>
                </v:shape>
                <v:shape id="任意多边形 192" o:spid="_x0000_s1026" o:spt="100" style="position:absolute;left:8911;top:223;height:63;width:111;" filled="f" stroked="t" coordsize="111,63" o:gfxdata="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rvqNBugAAANwA&#10;AAAPAAAAAAAAAAEAIAAAACIAAABkcnMvZG93bnJldi54bWxQSwECFAAUAAAACACHTuJAMy8FnjsA&#10;AAA5AAAAEAAAAAAAAAABACAAAAAJAQAAZHJzL3NoYXBleG1sLnhtbFBLBQYAAAAABgAGAFsBAACz&#10;AwAAAAA=&#10;" path="m111,34l0,63,0,0,111,34xe">
                  <v:fill on="f" focussize="0,0"/>
                  <v:stroke weight="0.24pt" color="#000000" joinstyle="round"/>
                  <v:imagedata o:title=""/>
                  <o:lock v:ext="edit" aspectratio="f"/>
                </v:shape>
                <v:shape id="任意多边形 193" o:spid="_x0000_s1026" o:spt="100" style="position:absolute;left:928;top:9842;height:63;width:111;" fillcolor="#000000" filled="t" stroked="f" coordsize="111,63" o:gfxdata="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4HDdG8AAAA&#10;3AAAAA8AAAAAAAAAAQAgAAAAIgAAAGRycy9kb3ducmV2LnhtbFBLAQIUABQAAAAIAIdO4kAzLwWe&#10;OwAAADkAAAAQAAAAAAAAAAEAIAAAAAsBAABkcnMvc2hhcGV4bWwueG1sUEsFBgAAAAAGAAYAWwEA&#10;ALUDAAAAAA==&#10;" path="m0,0l0,63,110,29,0,0xe">
                  <v:fill on="t" focussize="0,0"/>
                  <v:stroke on="f"/>
                  <v:imagedata o:title=""/>
                  <o:lock v:ext="edit" aspectratio="f"/>
                </v:shape>
                <v:shape id="任意多边形 194" o:spid="_x0000_s1026" o:spt="100" style="position:absolute;left:928;top:9842;height:63;width:111;" filled="f" stroked="t" coordsize="111,63" o:gfxdata="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W2SqL4A&#10;AADcAAAADwAAAAAAAAABACAAAAAiAAAAZHJzL2Rvd25yZXYueG1sUEsBAhQAFAAAAAgAh07iQDMv&#10;BZ47AAAAOQAAABAAAAAAAAAAAQAgAAAADQEAAGRycy9zaGFwZXhtbC54bWxQSwUGAAAAAAYABgBb&#10;AQAAtwMAAAAA&#10;" path="m110,29l0,63,0,0,110,29xe">
                  <v:fill on="f" focussize="0,0"/>
                  <v:stroke weight="0.24pt" color="#000000" joinstyle="round"/>
                  <v:imagedata o:title=""/>
                  <o:lock v:ext="edit" aspectratio="f"/>
                </v:shape>
                <v:shape id="任意多边形 195" o:spid="_x0000_s1026" o:spt="100" style="position:absolute;left:928;top:9007;height:63;width:111;" fillcolor="#000000" filled="t" stroked="f" coordsize="111,63" o:gfxdata="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1Dw4vQAA&#10;ANwAAAAPAAAAAAAAAAEAIAAAACIAAABkcnMvZG93bnJldi54bWxQSwECFAAUAAAACACHTuJAMy8F&#10;njsAAAA5AAAAEAAAAAAAAAABACAAAAAMAQAAZHJzL3NoYXBleG1sLnhtbFBLBQYAAAAABgAGAFsB&#10;AAC2AwAAAAA=&#10;" path="m0,0l0,63,110,29,0,0xe">
                  <v:fill on="t" focussize="0,0"/>
                  <v:stroke on="f"/>
                  <v:imagedata o:title=""/>
                  <o:lock v:ext="edit" aspectratio="f"/>
                </v:shape>
                <v:shape id="任意多边形 196" o:spid="_x0000_s1026" o:spt="100" style="position:absolute;left:928;top:9007;height:63;width:111;" filled="f" stroked="t" coordsize="111,63" o:gfxdata="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u6JvQAA&#10;ANwAAAAPAAAAAAAAAAEAIAAAACIAAABkcnMvZG93bnJldi54bWxQSwECFAAUAAAACACHTuJAMy8F&#10;njsAAAA5AAAAEAAAAAAAAAABACAAAAAMAQAAZHJzL3NoYXBleG1sLnhtbFBLBQYAAAAABgAGAFsB&#10;AAC2AwAAAAA=&#10;" path="m110,29l0,63,0,0,110,29xe">
                  <v:fill on="f" focussize="0,0"/>
                  <v:stroke weight="0.24pt" color="#000000" joinstyle="round"/>
                  <v:imagedata o:title=""/>
                  <o:lock v:ext="edit" aspectratio="f"/>
                </v:shape>
                <v:shape id="任意多边形 197" o:spid="_x0000_s1026" o:spt="100" style="position:absolute;left:928;top:7538;height:58;width:111;" fillcolor="#000000" filled="t" stroked="f" coordsize="111,58" o:gfxdata="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0+sMa/&#10;AAAA3AAAAA8AAAAAAAAAAQAgAAAAIgAAAGRycy9kb3ducmV2LnhtbFBLAQIUABQAAAAIAIdO4kAz&#10;LwWeOwAAADkAAAAQAAAAAAAAAAEAIAAAAA4BAABkcnMvc2hhcGV4bWwueG1sUEsFBgAAAAAGAAYA&#10;WwEAALgDAAAAAA==&#10;" path="m0,0l0,58,110,29,0,0xe">
                  <v:fill on="t" focussize="0,0"/>
                  <v:stroke on="f"/>
                  <v:imagedata o:title=""/>
                  <o:lock v:ext="edit" aspectratio="f"/>
                </v:shape>
                <v:shape id="任意多边形 198" o:spid="_x0000_s1026" o:spt="100" style="position:absolute;left:928;top:7538;height:58;width:111;" filled="f" stroked="t" coordsize="111,58" o:gfxdata="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HIQ72ugAAANwA&#10;AAAPAAAAAAAAAAEAIAAAACIAAABkcnMvZG93bnJldi54bWxQSwECFAAUAAAACACHTuJAMy8FnjsA&#10;AAA5AAAAEAAAAAAAAAABACAAAAAJAQAAZHJzL3NoYXBleG1sLnhtbFBLBQYAAAAABgAGAFsBAACz&#10;AwAAAAA=&#10;" path="m110,29l0,58,0,0,110,29xe">
                  <v:fill on="f" focussize="0,0"/>
                  <v:stroke weight="0.24pt" color="#000000" joinstyle="round"/>
                  <v:imagedata o:title=""/>
                  <o:lock v:ext="edit" aspectratio="f"/>
                </v:shape>
                <v:shape id="任意多边形 199" o:spid="_x0000_s1026" o:spt="100" style="position:absolute;left:6420;top:7236;height:116;width:58;" fillcolor="#000000" filled="t" stroked="f" coordsize="58,116" o:gfxdata="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sti0LsAAADc&#10;AAAADwAAAAAAAAABACAAAAAiAAAAZHJzL2Rvd25yZXYueG1sUEsBAhQAFAAAAAgAh07iQDMvBZ47&#10;AAAAOQAAABAAAAAAAAAAAQAgAAAACgEAAGRycy9zaGFwZXhtbC54bWxQSwUGAAAAAAYABgBbAQAA&#10;tAMAAAAA&#10;" path="m29,0l0,115,58,115,29,0xe">
                  <v:fill on="t" focussize="0,0"/>
                  <v:stroke on="f"/>
                  <v:imagedata o:title=""/>
                  <o:lock v:ext="edit" aspectratio="f"/>
                </v:shape>
                <v:shape id="任意多边形 200" o:spid="_x0000_s1026" o:spt="100" style="position:absolute;left:6420;top:7236;height:116;width:58;" filled="f" stroked="t" coordsize="58,116" o:gfxdata="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mgfhvQAA&#10;ANwAAAAPAAAAAAAAAAEAIAAAACIAAABkcnMvZG93bnJldi54bWxQSwECFAAUAAAACACHTuJAMy8F&#10;njsAAAA5AAAAEAAAAAAAAAABACAAAAAMAQAAZHJzL3NoYXBleG1sLnhtbFBLBQYAAAAABgAGAFsB&#10;AAC2AwAAAAA=&#10;" path="m29,0l58,115,0,115,29,0xe">
                  <v:fill on="f" focussize="0,0"/>
                  <v:stroke weight="0.24pt" color="#000000" joinstyle="round"/>
                  <v:imagedata o:title=""/>
                  <o:lock v:ext="edit" aspectratio="f"/>
                </v:shape>
                <v:shape id="任意多边形 201" o:spid="_x0000_s1026" o:spt="100" style="position:absolute;left:6424;top:5013;height:111;width:58;" fillcolor="#000000" filled="t" stroked="f" coordsize="58,111" o:gfxdata="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e3k5vQAA&#10;ANwAAAAPAAAAAAAAAAEAIAAAACIAAABkcnMvZG93bnJldi54bWxQSwECFAAUAAAACACHTuJAMy8F&#10;njsAAAA5AAAAEAAAAAAAAAABACAAAAAMAQAAZHJzL3NoYXBleG1sLnhtbFBLBQYAAAAABgAGAFsB&#10;AAC2AwAAAAA=&#10;" path="m29,0l0,110,57,110,29,0xe">
                  <v:fill on="t" focussize="0,0"/>
                  <v:stroke on="f"/>
                  <v:imagedata o:title=""/>
                  <o:lock v:ext="edit" aspectratio="f"/>
                </v:shape>
                <v:shape id="任意多边形 202" o:spid="_x0000_s1026" o:spt="100" style="position:absolute;left:6424;top:5013;height:111;width:58;" filled="f" stroked="t" coordsize="58,111" o:gfxdata="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TII9e8AAAA&#10;3AAAAA8AAAAAAAAAAQAgAAAAIgAAAGRycy9kb3ducmV2LnhtbFBLAQIUABQAAAAIAIdO4kAzLwWe&#10;OwAAADkAAAAQAAAAAAAAAAEAIAAAAAsBAABkcnMvc2hhcGV4bWwueG1sUEsFBgAAAAAGAAYAWwEA&#10;ALUDAAAAAA==&#10;" path="m29,0l57,110,0,110,29,0xe">
                  <v:fill on="f" focussize="0,0"/>
                  <v:stroke weight="0.24pt" color="#000000" joinstyle="round"/>
                  <v:imagedata o:title=""/>
                  <o:lock v:ext="edit" aspectratio="f"/>
                </v:shape>
                <v:shape id="任意多边形 203" o:spid="_x0000_s1026" o:spt="100" style="position:absolute;left:6775;top:2426;height:111;width:63;" fillcolor="#000000" filled="t" stroked="f" coordsize="63,111" o:gfxdata="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r8BLb4A&#10;AADcAAAADwAAAAAAAAABACAAAAAiAAAAZHJzL2Rvd25yZXYueG1sUEsBAhQAFAAAAAgAh07iQDMv&#10;BZ47AAAAOQAAABAAAAAAAAAAAQAgAAAADQEAAGRycy9zaGFwZXhtbC54bWxQSwUGAAAAAAYABgBb&#10;AQAAtwMAAAAA&#10;" path="m34,0l0,111,63,111,34,0xe">
                  <v:fill on="t" focussize="0,0"/>
                  <v:stroke on="f"/>
                  <v:imagedata o:title=""/>
                  <o:lock v:ext="edit" aspectratio="f"/>
                </v:shape>
                <v:shape id="任意多边形 204" o:spid="_x0000_s1026" o:spt="100" style="position:absolute;left:6775;top:2426;height:111;width:63;" filled="f" stroked="t" coordsize="63,111" o:gfxdata="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N9wr4A&#10;AADcAAAADwAAAAAAAAABACAAAAAiAAAAZHJzL2Rvd25yZXYueG1sUEsBAhQAFAAAAAgAh07iQDMv&#10;BZ47AAAAOQAAABAAAAAAAAAAAQAgAAAADQEAAGRycy9zaGFwZXhtbC54bWxQSwUGAAAAAAYABgBb&#10;AQAAtwMAAAAA&#10;" path="m34,0l63,111,0,111,34,0xe">
                  <v:fill on="f" focussize="0,0"/>
                  <v:stroke weight="0.24pt" color="#000000" joinstyle="round"/>
                  <v:imagedata o:title=""/>
                  <o:lock v:ext="edit" aspectratio="f"/>
                </v:shape>
                <v:shape id="任意多边形 205" o:spid="_x0000_s1026" o:spt="100" style="position:absolute;left:7965;top:2426;height:111;width:63;" fillcolor="#000000" filled="t" stroked="f" coordsize="63,111" o:gfxdata="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wwxL4A&#10;AADcAAAADwAAAAAAAAABACAAAAAiAAAAZHJzL2Rvd25yZXYueG1sUEsBAhQAFAAAAAgAh07iQDMv&#10;BZ47AAAAOQAAABAAAAAAAAAAAQAgAAAADQEAAGRycy9zaGFwZXhtbC54bWxQSwUGAAAAAAYABgBb&#10;AQAAtwMAAAAA&#10;" path="m33,0l0,111,62,111,33,0xe">
                  <v:fill on="t" focussize="0,0"/>
                  <v:stroke on="f"/>
                  <v:imagedata o:title=""/>
                  <o:lock v:ext="edit" aspectratio="f"/>
                </v:shape>
                <v:shape id="任意多边形 206" o:spid="_x0000_s1026" o:spt="100" style="position:absolute;left:7965;top:2426;height:111;width:63;" filled="f" stroked="t" coordsize="63,111" o:gfxdata="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JznGb4A&#10;AADcAAAADwAAAAAAAAABACAAAAAiAAAAZHJzL2Rvd25yZXYueG1sUEsBAhQAFAAAAAgAh07iQDMv&#10;BZ47AAAAOQAAABAAAAAAAAAAAQAgAAAADQEAAGRycy9zaGFwZXhtbC54bWxQSwUGAAAAAAYABgBb&#10;AQAAtwMAAAAA&#10;" path="m33,0l62,111,0,111,33,0xe">
                  <v:fill on="f" focussize="0,0"/>
                  <v:stroke weight="0.24pt" color="#000000" joinstyle="round"/>
                  <v:imagedata o:title=""/>
                  <o:lock v:ext="edit" aspectratio="f"/>
                </v:shape>
                <v:shape id="图片 207" o:spid="_x0000_s1026" o:spt="75" type="#_x0000_t75" style="position:absolute;left:52;top:9595;height:192;width:370;" filled="f" o:preferrelative="t" stroked="f" coordsize="21600,21600" o:gfxdata="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rpMS7sAAADc&#10;AAAADwAAAAAAAAABACAAAAAiAAAAZHJzL2Rvd25yZXYueG1sUEsBAhQAFAAAAAgAh07iQDMvBZ47&#10;AAAAOQAAABAAAAAAAAAAAQAgAAAACgEAAGRycy9zaGFwZXhtbC54bWxQSwUGAAAAAAYABgBbAQAA&#10;tAMAAAAA&#10;">
                  <v:fill on="f" focussize="0,0"/>
                  <v:stroke on="f"/>
                  <v:imagedata r:id="rId35" o:title=""/>
                  <o:lock v:ext="edit" aspectratio="t"/>
                </v:shape>
                <v:shape id="图片 208" o:spid="_x0000_s1026" o:spt="75" type="#_x0000_t75" style="position:absolute;left:52;top:8760;height:188;width:375;" filled="f" o:preferrelative="t" stroked="f" coordsize="21600,21600" o:gfxdata="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C/6BO5AAAA3AAA&#10;AA8AAAAAAAAAAQAgAAAAIgAAAGRycy9kb3ducmV2LnhtbFBLAQIUABQAAAAIAIdO4kAzLwWeOwAA&#10;ADkAAAAQAAAAAAAAAAEAIAAAAAgBAABkcnMvc2hhcGV4bWwueG1sUEsFBgAAAAAGAAYAWwEAALID&#10;AAAAAA==&#10;">
                  <v:fill on="f" focussize="0,0"/>
                  <v:stroke on="f"/>
                  <v:imagedata r:id="rId36" o:title=""/>
                  <o:lock v:ext="edit" aspectratio="t"/>
                </v:shape>
                <v:shape id="图片 209" o:spid="_x0000_s1026" o:spt="75" type="#_x0000_t75" style="position:absolute;left:52;top:7291;height:185;width:504;" filled="f" o:preferrelative="t" stroked="f" coordsize="21600,21600" o:gfxdata="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LR/LZvQAA&#10;ANwAAAAPAAAAAAAAAAEAIAAAACIAAABkcnMvZG93bnJldi54bWxQSwECFAAUAAAACACHTuJAMy8F&#10;njsAAAA5AAAAEAAAAAAAAAABACAAAAAMAQAAZHJzL3NoYXBleG1sLnhtbFBLBQYAAAAABgAGAFsB&#10;AAC2AwAAAAA=&#10;">
                  <v:fill on="f" focussize="0,0"/>
                  <v:stroke on="f"/>
                  <v:imagedata r:id="rId37" o:title=""/>
                  <o:lock v:ext="edit" aspectratio="t"/>
                </v:shape>
                <v:shape id="任意多边形 210" o:spid="_x0000_s1026" o:spt="100" style="position:absolute;left:679;top:7327;height:125;width:20;" filled="f" stroked="t" coordsize="20,125" o:gfxdata="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QwpIi8AAAA&#10;3AAAAA8AAAAAAAAAAQAgAAAAIgAAAGRycy9kb3ducmV2LnhtbFBLAQIUABQAAAAIAIdO4kAzLwWe&#10;OwAAADkAAAAQAAAAAAAAAAEAIAAAAAsBAABkcnMvc2hhcGV4bWwueG1sUEsFBgAAAAAGAAYAWwEA&#10;ALUDAAAAAA==&#10;" path="m0,24l19,0,19,125e">
                  <v:fill on="f" focussize="0,0"/>
                  <v:stroke weight="0.24pt" color="#000000" joinstyle="round"/>
                  <v:imagedata o:title=""/>
                  <o:lock v:ext="edit" aspectratio="f"/>
                </v:shape>
                <v:line id="直线 211" o:spid="_x0000_s1026" o:spt="20" style="position:absolute;left:679;top:7452;height:0;width:39;" filled="f" stroked="t" coordsize="21600,21600" o:gfxdata="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gAtL4A&#10;AADcAAAADwAAAAAAAAABACAAAAAiAAAAZHJzL2Rvd25yZXYueG1sUEsBAhQAFAAAAAgAh07iQDMv&#10;BZ47AAAAOQAAABAAAAAAAAAAAQAgAAAADQEAAGRycy9zaGFwZXhtbC54bWxQSwUGAAAAAAYABgBb&#10;AQAAtwMAAAAA&#10;">
                  <v:fill on="f" focussize="0,0"/>
                  <v:stroke weight="0.24pt" color="#000000" joinstyle="round"/>
                  <v:imagedata o:title=""/>
                  <o:lock v:ext="edit" aspectratio="f"/>
                </v:line>
                <v:shape id="任意多边形 212" o:spid="_x0000_s1026" o:spt="100" style="position:absolute;left:760;top:7332;height:120;width:58;" filled="f" stroked="t" coordsize="58,120" o:gfxdata="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YLQ7r4A&#10;AADcAAAADwAAAAAAAAABACAAAAAiAAAAZHJzL2Rvd25yZXYueG1sUEsBAhQAFAAAAAgAh07iQDMv&#10;BZ47AAAAOQAAABAAAAAAAAAAAQAgAAAADQEAAGRycy9zaGFwZXhtbC54bWxQSwUGAAAAAAYABgBb&#10;AQAAtwMAAAAA&#10;" path="m19,120l0,101,0,19,19,0,38,0,57,19,57,101,38,120,19,120xe">
                  <v:fill on="f" focussize="0,0"/>
                  <v:stroke weight="0.24pt" color="#000000" joinstyle="round"/>
                  <v:imagedata o:title=""/>
                  <o:lock v:ext="edit" aspectratio="f"/>
                </v:shape>
                <v:shape id="任意多边形 213" o:spid="_x0000_s1026" o:spt="100" style="position:absolute;left:856;top:7332;height:120;width:58;" filled="f" stroked="t" coordsize="58,120" o:gfxdata="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s51db4A&#10;AADcAAAADwAAAAAAAAABACAAAAAiAAAAZHJzL2Rvd25yZXYueG1sUEsBAhQAFAAAAAgAh07iQDMv&#10;BZ47AAAAOQAAABAAAAAAAAAAAQAgAAAADQEAAGRycy9zaGFwZXhtbC54bWxQSwUGAAAAAAYABgBb&#10;AQAAtwMAAAAA&#10;" path="m19,120l0,101,0,19,19,0,38,0,57,19,57,101,38,120,19,120xe">
                  <v:fill on="f" focussize="0,0"/>
                  <v:stroke weight="0.24pt" color="#000000" joinstyle="round"/>
                  <v:imagedata o:title=""/>
                  <o:lock v:ext="edit" aspectratio="f"/>
                </v:shape>
                <v:shape id="任意多边形 214" o:spid="_x0000_s1026" o:spt="100" style="position:absolute;left:957;top:7332;height:39;width:39;" filled="f" stroked="t" coordsize="39,39" o:gfxdata="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kM9O2/&#10;AAAA3AAAAA8AAAAAAAAAAQAgAAAAIgAAAGRycy9kb3ducmV2LnhtbFBLAQIUABQAAAAIAIdO4kAz&#10;LwWeOwAAADkAAAAQAAAAAAAAAAEAIAAAAA4BAABkcnMvc2hhcGV4bWwueG1sUEsFBgAAAAAGAAYA&#10;WwEAALgDAAAAAA==&#10;" path="m0,19l19,0,38,19,19,38,0,19xe">
                  <v:fill on="f" focussize="0,0"/>
                  <v:stroke weight="0.24pt" color="#000000" joinstyle="round"/>
                  <v:imagedata o:title=""/>
                  <o:lock v:ext="edit" aspectratio="f"/>
                </v:shape>
                <v:shape id="任意多边形 215" o:spid="_x0000_s1026" o:spt="100" style="position:absolute;left:1034;top:7327;height:125;width:77;" filled="f" stroked="t" coordsize="77,125" o:gfxdata="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ugi9zugAAANwA&#10;AAAPAAAAAAAAAAEAIAAAACIAAABkcnMvZG93bnJldi54bWxQSwECFAAUAAAACACHTuJAMy8FnjsA&#10;AAA5AAAAEAAAAAAAAAABACAAAAAJAQAAZHJzL3NoYXBleG1sLnhtbFBLBQYAAAAABgAGAFsBAACz&#10;AwAAAAA=&#10;" path="m77,106l58,125,20,125,0,106,0,24,20,0,58,0,77,24e">
                  <v:fill on="f" focussize="0,0"/>
                  <v:stroke weight="0.24pt" color="#000000" joinstyle="round"/>
                  <v:imagedata o:title=""/>
                  <o:lock v:ext="edit" aspectratio="f"/>
                </v:shape>
                <v:shape id="图片 216" o:spid="_x0000_s1026" o:spt="75" type="#_x0000_t75" style="position:absolute;left:5942;top:7176;height:188;width:120;" filled="f" o:preferrelative="t" stroked="f" coordsize="21600,21600" o:gfxdata="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Reo9vQAA&#10;ANwAAAAPAAAAAAAAAAEAIAAAACIAAABkcnMvZG93bnJldi54bWxQSwECFAAUAAAACACHTuJAMy8F&#10;njsAAAA5AAAAEAAAAAAAAAABACAAAAAMAQAAZHJzL3NoYXBleG1sLnhtbFBLBQYAAAAABgAGAFsB&#10;AAC2AwAAAAA=&#10;">
                  <v:fill on="f" focussize="0,0"/>
                  <v:stroke on="f"/>
                  <v:imagedata r:id="rId38" o:title=""/>
                  <o:lock v:ext="edit" aspectratio="t"/>
                </v:shape>
                <v:shape id="任意多边形 217" o:spid="_x0000_s1026" o:spt="100" style="position:absolute;left:5800;top:7039;height:452;width:437;" filled="f" stroked="t" coordsize="437,452" o:gfxdata="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uOh0a8AAAA&#10;3AAAAA8AAAAAAAAAAQAgAAAAIgAAAGRycy9kb3ducmV2LnhtbFBLAQIUABQAAAAIAIdO4kAzLwWe&#10;OwAAADkAAAAQAAAAAAAAAAEAIAAAAAsBAABkcnMvc2hhcGV4bWwueG1sUEsFBgAAAAAGAAYAWwEA&#10;ALUDAAAAAA==&#10;" path="m221,0l0,226,221,451,437,226,221,0xe">
                  <v:fill on="f" focussize="0,0"/>
                  <v:stroke weight="0.24pt" color="#000000" joinstyle="round"/>
                  <v:imagedata o:title=""/>
                  <o:lock v:ext="edit" aspectratio="f"/>
                </v:shape>
                <v:shape id="任意多边形 218" o:spid="_x0000_s1026" o:spt="100" style="position:absolute;left:4197;top:7864;height:188;width:120;" filled="f" stroked="t" coordsize="120,188" o:gfxdata="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DK8RL4A&#10;AADcAAAADwAAAAAAAAABACAAAAAiAAAAZHJzL2Rvd25yZXYueG1sUEsBAhQAFAAAAAgAh07iQDMv&#10;BZ47AAAAOQAAABAAAAAAAAAAAQAgAAAADQEAAGRycy9zaGFwZXhtbC54bWxQSwUGAAAAAAYABgBb&#10;AQAAtwMAAAAA&#10;" path="m120,125l0,125,91,0,91,187e">
                  <v:fill on="f" focussize="0,0"/>
                  <v:stroke weight="0.24pt" color="#000000" joinstyle="round"/>
                  <v:imagedata o:title=""/>
                  <o:lock v:ext="edit" aspectratio="f"/>
                </v:shape>
                <v:shape id="任意多边形 219" o:spid="_x0000_s1026" o:spt="100" style="position:absolute;left:4053;top:7725;height:456;width:437;" filled="f" stroked="t" coordsize="437,456" o:gfxdata="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bjKNo&#10;wAAAANwAAAAPAAAAAAAAAAEAIAAAACIAAABkcnMvZG93bnJldi54bWxQSwECFAAUAAAACACHTuJA&#10;My8FnjsAAAA5AAAAEAAAAAAAAAABACAAAAAPAQAAZHJzL3NoYXBleG1sLnhtbFBLBQYAAAAABgAG&#10;AFsBAAC5AwAAAAA=&#10;" path="m220,0l0,230,220,456,436,230,220,0xe">
                  <v:fill on="f" focussize="0,0"/>
                  <v:stroke weight="0.24pt" color="#000000" joinstyle="round"/>
                  <v:imagedata o:title=""/>
                  <o:lock v:ext="edit" aspectratio="f"/>
                </v:shape>
                <v:shape id="图片 220" o:spid="_x0000_s1026" o:spt="75" type="#_x0000_t75" style="position:absolute;left:5448;top:5452;height:188;width:125;" filled="f" o:preferrelative="t" stroked="f" coordsize="21600,21600" o:gfxdata="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g2fvLsAAADc&#10;AAAADwAAAAAAAAABACAAAAAiAAAAZHJzL2Rvd25yZXYueG1sUEsBAhQAFAAAAAgAh07iQDMvBZ47&#10;AAAAOQAAABAAAAAAAAAAAQAgAAAACgEAAGRycy9zaGFwZXhtbC54bWxQSwUGAAAAAAYABgBbAQAA&#10;tAMAAAAA&#10;">
                  <v:fill on="f" focussize="0,0"/>
                  <v:stroke on="f"/>
                  <v:imagedata r:id="rId39" o:title=""/>
                  <o:lock v:ext="edit" aspectratio="t"/>
                </v:shape>
                <v:shape id="任意多边形 221" o:spid="_x0000_s1026" o:spt="100" style="position:absolute;left:5306;top:5316;height:456;width:437;" filled="f" stroked="t" coordsize="437,456" o:gfxdata="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spnoe/&#10;AAAA3AAAAA8AAAAAAAAAAQAgAAAAIgAAAGRycy9kb3ducmV2LnhtbFBLAQIUABQAAAAIAIdO4kAz&#10;LwWeOwAAADkAAAAQAAAAAAAAAAEAIAAAAA4BAABkcnMvc2hhcGV4bWwueG1sUEsFBgAAAAAGAAYA&#10;WwEAALgDAAAAAA==&#10;" path="m221,0l0,226,221,456,437,226,221,0xe">
                  <v:fill on="f" focussize="0,0"/>
                  <v:stroke weight="0.24pt" color="#000000" joinstyle="round"/>
                  <v:imagedata o:title=""/>
                  <o:lock v:ext="edit" aspectratio="f"/>
                </v:shape>
                <v:shape id="图片 222" o:spid="_x0000_s1026" o:spt="75" type="#_x0000_t75" style="position:absolute;left:2534;top:5500;height:188;width:120;" filled="f" o:preferrelative="t" stroked="f" coordsize="21600,21600" o:gfxdata="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LbofrsAAADc&#10;AAAADwAAAAAAAAABACAAAAAiAAAAZHJzL2Rvd25yZXYueG1sUEsBAhQAFAAAAAgAh07iQDMvBZ47&#10;AAAAOQAAABAAAAAAAAAAAQAgAAAACgEAAGRycy9zaGFwZXhtbC54bWxQSwUGAAAAAAYABgBbAQAA&#10;tAMAAAAA&#10;">
                  <v:fill on="f" focussize="0,0"/>
                  <v:stroke on="f"/>
                  <v:imagedata r:id="rId40" o:title=""/>
                  <o:lock v:ext="edit" aspectratio="t"/>
                </v:shape>
                <v:shape id="任意多边形 223" o:spid="_x0000_s1026" o:spt="100" style="position:absolute;left:2392;top:5364;height:452;width:437;" filled="f" stroked="t" coordsize="437,452" o:gfxdata="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sruqm8AAAA&#10;3AAAAA8AAAAAAAAAAQAgAAAAIgAAAGRycy9kb3ducmV2LnhtbFBLAQIUABQAAAAIAIdO4kAzLwWe&#10;OwAAADkAAAAQAAAAAAAAAAEAIAAAAAsBAABkcnMvc2hhcGV4bWwueG1sUEsFBgAAAAAGAAYAWwEA&#10;ALUDAAAAAA==&#10;" path="m216,0l0,226,216,451,437,226,216,0xe">
                  <v:fill on="f" focussize="0,0"/>
                  <v:stroke weight="0.24pt" color="#000000" joinstyle="round"/>
                  <v:imagedata o:title=""/>
                  <o:lock v:ext="edit" aspectratio="f"/>
                </v:shape>
                <v:shape id="任意多边形 224" o:spid="_x0000_s1026" o:spt="100" style="position:absolute;left:2311;top:2258;height:188;width:29;" filled="f" stroked="t" coordsize="29,188" o:gfxdata="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vzYUaugAAANwA&#10;AAAPAAAAAAAAAAEAIAAAACIAAABkcnMvZG93bnJldi54bWxQSwECFAAUAAAACACHTuJAMy8FnjsA&#10;AAA5AAAAEAAAAAAAAAABACAAAAAJAQAAZHJzL3NoYXBleG1sLnhtbFBLBQYAAAAABgAGAFsBAACz&#10;AwAAAAA=&#10;" path="m0,34l29,0,29,188e">
                  <v:fill on="f" focussize="0,0"/>
                  <v:stroke weight="0.24pt" color="#000000" joinstyle="round"/>
                  <v:imagedata o:title=""/>
                  <o:lock v:ext="edit" aspectratio="f"/>
                </v:shape>
                <v:line id="直线 225" o:spid="_x0000_s1026" o:spt="20" style="position:absolute;left:2311;top:2446;height:0;width:58;" filled="f" stroked="t" coordsize="21600,21600" o:gfxdata="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1a/kq/&#10;AAAA3A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shape id="任意多边形 226" o:spid="_x0000_s1026" o:spt="100" style="position:absolute;left:2128;top:2119;height:456;width:442;" filled="f" stroked="t" coordsize="442,456" o:gfxdata="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UdZd8twAAANwAAAAP&#10;AAAAAAAAAAEAIAAAACIAAABkcnMvZG93bnJldi54bWxQSwECFAAUAAAACACHTuJAMy8FnjsAAAA5&#10;AAAAEAAAAAAAAAABACAAAAAGAQAAZHJzL3NoYXBleG1sLnhtbFBLBQYAAAAABgAGAFsBAACwAwAA&#10;AAA=&#10;" path="m221,0l0,231,221,456,441,231,221,0xe">
                  <v:fill on="f" focussize="0,0"/>
                  <v:stroke weight="0.24pt" color="#000000" joinstyle="round"/>
                  <v:imagedata o:title=""/>
                  <o:lock v:ext="edit" aspectratio="f"/>
                </v:shape>
                <v:shape id="图片 227" o:spid="_x0000_s1026" o:spt="75" type="#_x0000_t75" style="position:absolute;left:6163;top:2654;height:188;width:125;" filled="f" o:preferrelative="t" stroked="f" coordsize="21600,21600" o:gfxdata="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e+Zfq8AAAA&#10;3AAAAA8AAAAAAAAAAQAgAAAAIgAAAGRycy9kb3ducmV2LnhtbFBLAQIUABQAAAAIAIdO4kAzLwWe&#10;OwAAADkAAAAQAAAAAAAAAAEAIAAAAAsBAABkcnMvc2hhcGV4bWwueG1sUEsFBgAAAAAGAAYAWwEA&#10;ALUDAAAAAA==&#10;">
                  <v:fill on="f" focussize="0,0"/>
                  <v:stroke on="f"/>
                  <v:imagedata r:id="rId41" o:title=""/>
                  <o:lock v:ext="edit" aspectratio="t"/>
                </v:shape>
                <v:shape id="任意多边形 228" o:spid="_x0000_s1026" o:spt="100" style="position:absolute;left:6021;top:2517;height:452;width:437;" filled="f" stroked="t" coordsize="437,452" o:gfxdata="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6Fj+y8AAAA&#10;3AAAAA8AAAAAAAAAAQAgAAAAIgAAAGRycy9kb3ducmV2LnhtbFBLAQIUABQAAAAIAIdO4kAzLwWe&#10;OwAAADkAAAAQAAAAAAAAAAEAIAAAAAsBAABkcnMvc2hhcGV4bWwueG1sUEsFBgAAAAAGAAYAWwEA&#10;ALUDAAAAAA==&#10;" path="m220,0l0,225,220,451,436,225,220,0xe">
                  <v:fill on="f" focussize="0,0"/>
                  <v:stroke weight="0.24pt" color="#000000" joinstyle="round"/>
                  <v:imagedata o:title=""/>
                  <o:lock v:ext="edit" aspectratio="f"/>
                </v:shape>
                <v:shape id="任意多边形 229" o:spid="_x0000_s1026" o:spt="100" style="position:absolute;left:6050;top:4629;height:183;width:120;" filled="f" stroked="t" coordsize="120,183" o:gfxdata="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VLrP28AAAA&#10;3AAAAA8AAAAAAAAAAQAgAAAAIgAAAGRycy9kb3ducmV2LnhtbFBLAQIUABQAAAAIAIdO4kAzLwWe&#10;OwAAADkAAAAQAAAAAAAAAAEAIAAAAAsBAABkcnMvc2hhcGV4bWwueG1sUEsFBgAAAAAGAAYAWwEA&#10;ALUDAAAAAA==&#10;" path="m0,0l120,0,29,182e">
                  <v:fill on="f" focussize="0,0"/>
                  <v:stroke weight="0.24pt" color="#000000" joinstyle="round"/>
                  <v:imagedata o:title=""/>
                  <o:lock v:ext="edit" aspectratio="f"/>
                </v:shape>
                <v:shape id="任意多边形 230" o:spid="_x0000_s1026" o:spt="100" style="position:absolute;left:5887;top:4490;height:456;width:437;" filled="f" stroked="t" coordsize="437,456" o:gfxdata="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RvK3B&#10;wAAAANwAAAAPAAAAAAAAAAEAIAAAACIAAABkcnMvZG93bnJldi54bWxQSwECFAAUAAAACACHTuJA&#10;My8FnjsAAAA5AAAAEAAAAAAAAAABACAAAAAPAQAAZHJzL3NoYXBleG1sLnhtbFBLBQYAAAAABgAG&#10;AFsBAAC5AwAAAAA=&#10;" path="m221,0l0,226,221,456,437,226,221,0xe">
                  <v:fill on="f" focussize="0,0"/>
                  <v:stroke weight="0.24pt" color="#000000" joinstyle="round"/>
                  <v:imagedata o:title=""/>
                  <o:lock v:ext="edit" aspectratio="f"/>
                </v:shape>
                <v:shape id="图片 231" o:spid="_x0000_s1026" o:spt="75" type="#_x0000_t75" style="position:absolute;left:8414;top:4632;height:188;width:125;" filled="f" o:preferrelative="t" stroked="f" coordsize="21600,21600" o:gfxdata="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M/iS/&#10;AAAA3AAAAA8AAAAAAAAAAQAgAAAAIgAAAGRycy9kb3ducmV2LnhtbFBLAQIUABQAAAAIAIdO4kAz&#10;LwWeOwAAADkAAAAQAAAAAAAAAAEAIAAAAA4BAABkcnMvc2hhcGV4bWwueG1sUEsFBgAAAAAGAAYA&#10;WwEAALgDAAAAAA==&#10;">
                  <v:fill on="f" focussize="0,0"/>
                  <v:stroke on="f"/>
                  <v:imagedata r:id="rId42" o:title=""/>
                  <o:lock v:ext="edit" aspectratio="t"/>
                </v:shape>
                <v:shape id="任意多边形 232" o:spid="_x0000_s1026" o:spt="100" style="position:absolute;left:8272;top:4495;height:452;width:437;" filled="f" stroked="t" coordsize="437,452" o:gfxdata="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G+ie+8AAAA&#10;3AAAAA8AAAAAAAAAAQAgAAAAIgAAAGRycy9kb3ducmV2LnhtbFBLAQIUABQAAAAIAIdO4kAzLwWe&#10;OwAAADkAAAAQAAAAAAAAAAEAIAAAAAsBAABkcnMvc2hhcGV4bWwueG1sUEsFBgAAAAAGAAYAWwEA&#10;ALUDAAAAAA==&#10;" path="m221,0l0,226,221,451,437,226,221,0xe">
                  <v:fill on="f" focussize="0,0"/>
                  <v:stroke weight="0.24pt" color="#000000" joinstyle="round"/>
                  <v:imagedata o:title=""/>
                  <o:lock v:ext="edit" aspectratio="f"/>
                </v:shape>
                <v:shape id="任意多边形 233" o:spid="_x0000_s1026" o:spt="100" style="position:absolute;left:7879;top:6660;height:183;width:29;" filled="f" stroked="t" coordsize="29,183" o:gfxdata="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ZWtvb4A&#10;AADcAAAADwAAAAAAAAABACAAAAAiAAAAZHJzL2Rvd25yZXYueG1sUEsBAhQAFAAAAAgAh07iQDMv&#10;BZ47AAAAOQAAABAAAAAAAAAAAQAgAAAADQEAAGRycy9zaGFwZXhtbC54bWxQSwUGAAAAAAYABgBb&#10;AQAAtwMAAAAA&#10;" path="m0,34l29,0,29,182e">
                  <v:fill on="f" focussize="0,0"/>
                  <v:stroke weight="0.24pt" color="#000000" joinstyle="round"/>
                  <v:imagedata o:title=""/>
                  <o:lock v:ext="edit" aspectratio="f"/>
                </v:shape>
                <v:line id="直线 234" o:spid="_x0000_s1026" o:spt="20" style="position:absolute;left:7879;top:6842;height:0;width:58;" filled="f" stroked="t" coordsize="21600,21600" o:gfxdata="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z80M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shape id="任意多边形 235" o:spid="_x0000_s1026" o:spt="100" style="position:absolute;left:7999;top:6660;height:183;width:29;" filled="f" stroked="t" coordsize="29,183" o:gfxdata="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0acVL4A&#10;AADcAAAADwAAAAAAAAABACAAAAAiAAAAZHJzL2Rvd25yZXYueG1sUEsBAhQAFAAAAAgAh07iQDMv&#10;BZ47AAAAOQAAABAAAAAAAAAAAQAgAAAADQEAAGRycy9zaGFwZXhtbC54bWxQSwUGAAAAAAYABgBb&#10;AQAAtwMAAAAA&#10;" path="m0,34l29,0,29,182e">
                  <v:fill on="f" focussize="0,0"/>
                  <v:stroke weight="0.24pt" color="#000000" joinstyle="round"/>
                  <v:imagedata o:title=""/>
                  <o:lock v:ext="edit" aspectratio="f"/>
                </v:shape>
                <v:line id="直线 236" o:spid="_x0000_s1026" o:spt="20" style="position:absolute;left:7999;top:6842;height:0;width:58;" filled="f" stroked="t" coordsize="21600,21600" o:gfxdata="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fVC7e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shape id="任意多边形 237" o:spid="_x0000_s1026" o:spt="100" style="position:absolute;left:7749;top:6520;height:456;width:442;" filled="f" stroked="t" coordsize="442,456" o:gfxdata="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1VfhavQAA&#10;ANwAAAAPAAAAAAAAAAEAIAAAACIAAABkcnMvZG93bnJldi54bWxQSwECFAAUAAAACACHTuJAMy8F&#10;njsAAAA5AAAAEAAAAAAAAAABACAAAAAMAQAAZHJzL3NoYXBleG1sLnhtbFBLBQYAAAAABgAGAFsB&#10;AAC2AwAAAAA=&#10;" path="m220,0l0,230,220,456,441,230,220,0xe">
                  <v:fill on="f" focussize="0,0"/>
                  <v:stroke weight="0.24pt" color="#000000" joinstyle="round"/>
                  <v:imagedata o:title=""/>
                  <o:lock v:ext="edit" aspectratio="f"/>
                </v:shape>
                <v:shape id="图片 238" o:spid="_x0000_s1026" o:spt="75" type="#_x0000_t75" style="position:absolute;left:3590;top:4593;height:188;width:125;" filled="f" o:preferrelative="t" stroked="f" coordsize="21600,21600" o:gfxdata="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FZT4L4A&#10;AADcAAAADwAAAAAAAAABACAAAAAiAAAAZHJzL2Rvd25yZXYueG1sUEsBAhQAFAAAAAgAh07iQDMv&#10;BZ47AAAAOQAAABAAAAAAAAAAAQAgAAAADQEAAGRycy9zaGFwZXhtbC54bWxQSwUGAAAAAAYABgBb&#10;AQAAtwMAAAAA&#10;">
                  <v:fill on="f" focussize="0,0"/>
                  <v:stroke on="f"/>
                  <v:imagedata r:id="rId43" o:title=""/>
                  <o:lock v:ext="edit" aspectratio="t"/>
                </v:shape>
                <v:shape id="任意多边形 239" o:spid="_x0000_s1026" o:spt="100" style="position:absolute;left:3434;top:4456;height:452;width:442;" filled="f" stroked="t" coordsize="442,452" o:gfxdata="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TVWnb4A&#10;AADcAAAADwAAAAAAAAABACAAAAAiAAAAZHJzL2Rvd25yZXYueG1sUEsBAhQAFAAAAAgAh07iQDMv&#10;BZ47AAAAOQAAABAAAAAAAAAAAQAgAAAADQEAAGRycy9zaGFwZXhtbC54bWxQSwUGAAAAAAYABgBb&#10;AQAAtwMAAAAA&#10;" path="m221,0l0,225,221,451,442,225,221,0xe">
                  <v:fill on="f" focussize="0,0"/>
                  <v:stroke weight="0.24pt" color="#000000" joinstyle="round"/>
                  <v:imagedata o:title=""/>
                  <o:lock v:ext="edit" aspectratio="f"/>
                </v:shape>
                <v:shape id="任意多边形 240" o:spid="_x0000_s1026" o:spt="100" style="position:absolute;left:8253;top:2656;height:183;width:29;" filled="f" stroked="t" coordsize="29,183" o:gfxdata="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v5d74A&#10;AADcAAAADwAAAAAAAAABACAAAAAiAAAAZHJzL2Rvd25yZXYueG1sUEsBAhQAFAAAAAgAh07iQDMv&#10;BZ47AAAAOQAAABAAAAAAAAAAAQAgAAAADQEAAGRycy9zaGFwZXhtbC54bWxQSwUGAAAAAAYABgBb&#10;AQAAtwMAAAAA&#10;" path="m0,29l28,0,28,182e">
                  <v:fill on="f" focussize="0,0"/>
                  <v:stroke weight="0.24pt" color="#000000" joinstyle="round"/>
                  <v:imagedata o:title=""/>
                  <o:lock v:ext="edit" aspectratio="f"/>
                </v:shape>
                <v:line id="直线 241" o:spid="_x0000_s1026" o:spt="20" style="position:absolute;left:8254;top:2839;height:0;width:57;" filled="f" stroked="t" coordsize="21600,21600" o:gfxdata="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eiqC+/&#10;AAAA3A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shape id="任意多边形 242" o:spid="_x0000_s1026" o:spt="100" style="position:absolute;left:8368;top:2656;height:183;width:92;" filled="f" stroked="t" coordsize="92,183" o:gfxdata="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9/w1/&#10;wAAAANwAAAAPAAAAAAAAAAEAIAAAACIAAABkcnMvZG93bnJldi54bWxQSwECFAAUAAAACACHTuJA&#10;My8FnjsAAAA5AAAAEAAAAAAAAAABACAAAAAPAQAAZHJzL3NoYXBleG1sLnhtbFBLBQYAAAAABgAG&#10;AFsBAAC5AwAAAAA=&#10;" path="m29,182l0,153,0,29,29,0,62,0,91,29,91,153,62,182,29,182xe">
                  <v:fill on="f" focussize="0,0"/>
                  <v:stroke weight="0.24pt" color="#000000" joinstyle="round"/>
                  <v:imagedata o:title=""/>
                  <o:lock v:ext="edit" aspectratio="f"/>
                </v:shape>
                <v:shape id="任意多边形 243" o:spid="_x0000_s1026" o:spt="100" style="position:absolute;left:8138;top:2517;height:452;width:437;" filled="f" stroked="t" coordsize="437,452" o:gfxdata="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Ce5sm8AAAA&#10;3AAAAA8AAAAAAAAAAQAgAAAAIgAAAGRycy9kb3ducmV2LnhtbFBLAQIUABQAAAAIAIdO4kAzLwWe&#10;OwAAADkAAAAQAAAAAAAAAAEAIAAAAAsBAABkcnMvc2hhcGV4bWwueG1sUEsFBgAAAAAGAAYAWwEA&#10;ALUDAAAAAA==&#10;" path="m216,0l0,225,216,451,437,225,216,0xe">
                  <v:fill on="f" focussize="0,0"/>
                  <v:stroke weight="0.24pt" color="#000000" joinstyle="round"/>
                  <v:imagedata o:title=""/>
                  <o:lock v:ext="edit" aspectratio="f"/>
                </v:shape>
                <v:shape id="任意多边形 244" o:spid="_x0000_s1026" o:spt="100" style="position:absolute;left:1653;top:3530;height:82;width:120;" filled="f" stroked="t" coordsize="120,82" o:gfxdata="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8ncoy8AAAA&#10;3AAAAA8AAAAAAAAAAQAgAAAAIgAAAGRycy9kb3ducmV2LnhtbFBLAQIUABQAAAAIAIdO4kAzLwWe&#10;OwAAADkAAAAQAAAAAAAAAAEAIAAAAAsBAABkcnMvc2hhcGV4bWwueG1sUEsFBgAAAAAGAAYAWwEA&#10;ALUDAAAAAA==&#10;" path="m120,63l100,82,76,82,57,63,57,24,38,0,19,0,0,24,0,63,19,82,38,82,57,63e">
                  <v:fill on="f" focussize="0,0"/>
                  <v:stroke weight="0.24pt" color="#000000" joinstyle="round"/>
                  <v:imagedata o:title=""/>
                  <o:lock v:ext="edit" aspectratio="f"/>
                </v:shape>
                <v:shape id="任意多边形 245" o:spid="_x0000_s1026" o:spt="100" style="position:absolute;left:1711;top:3530;height:63;width:63;" filled="f" stroked="t" coordsize="63,63" o:gfxdata="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au9yL4A&#10;AADcAAAADwAAAAAAAAABACAAAAAiAAAAZHJzL2Rvd25yZXYueG1sUEsBAhQAFAAAAAgAh07iQDMv&#10;BZ47AAAAOQAAABAAAAAAAAAAAQAgAAAADQEAAGRycy9zaGFwZXhtbC54bWxQSwUGAAAAAAYABgBb&#10;AQAAtwMAAAAA&#10;" path="m0,24l19,0,43,0,63,24,63,63e">
                  <v:fill on="f" focussize="0,0"/>
                  <v:stroke weight="0.24pt" color="#000000" joinstyle="round"/>
                  <v:imagedata o:title=""/>
                  <o:lock v:ext="edit" aspectratio="f"/>
                </v:shape>
                <v:shape id="任意多边形 246" o:spid="_x0000_s1026" o:spt="100" style="position:absolute;left:1653;top:3429;height:63;width:120;" filled="f" stroked="t" coordsize="120,63" o:gfxdata="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PwPobsAAADc&#10;AAAADwAAAAAAAAABACAAAAAiAAAAZHJzL2Rvd25yZXYueG1sUEsBAhQAFAAAAAgAh07iQDMvBZ47&#10;AAAAOQAAABAAAAAAAAAAAQAgAAAACgEAAGRycy9zaGFwZXhtbC54bWxQSwUGAAAAAAYABgBbAQAA&#10;tAMAAAAA&#10;" path="m120,43l100,62,19,62,0,43,0,24,19,0,100,0,120,24,120,43xe">
                  <v:fill on="f" focussize="0,0"/>
                  <v:stroke weight="0.24pt" color="#000000" joinstyle="round"/>
                  <v:imagedata o:title=""/>
                  <o:lock v:ext="edit" aspectratio="f"/>
                </v:shape>
                <v:rect id="矩形 247" o:spid="_x0000_s1026" o:spt="1" style="position:absolute;left:1653;top:3372;height:20;width:20;" filled="f" stroked="t" coordsize="21600,21600" o:gfxdata="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2lyuU&#10;wAAAANwAAAAPAAAAAAAAAAEAIAAAACIAAABkcnMvZG93bnJldi54bWxQSwECFAAUAAAACACHTuJA&#10;My8FnjsAAAA5AAAAEAAAAAAAAAABACAAAAAPAQAAZHJzL3NoYXBleG1sLnhtbFBLBQYAAAAABgAG&#10;AFsBAAC5AwAAAAA=&#10;">
                  <v:fill on="f" focussize="0,0"/>
                  <v:stroke weight="0.24pt" color="#000000" joinstyle="miter"/>
                  <v:imagedata o:title=""/>
                  <o:lock v:ext="edit" aspectratio="f"/>
                </v:rect>
                <v:line id="直线 248" o:spid="_x0000_s1026" o:spt="20" style="position:absolute;left:1654;top:3310;height:81;width:120;" filled="f" stroked="t" coordsize="21600,21600" o:gfxdata="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2Spoa/&#10;AAAA3A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rect id="矩形 249" o:spid="_x0000_s1026" o:spt="1" style="position:absolute;left:1754;top:3309;height:20;width:20;" filled="f" stroked="t" coordsize="21600,21600" o:gfxdata="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pCRB4&#10;wAAAANwAAAAPAAAAAAAAAAEAIAAAACIAAABkcnMvZG93bnJldi54bWxQSwECFAAUAAAACACHTuJA&#10;My8FnjsAAAA5AAAAEAAAAAAAAAABACAAAAAPAQAAZHJzL3NoYXBleG1sLnhtbFBLBQYAAAAABgAG&#10;AFsBAAC5AwAAAAA=&#10;">
                  <v:fill on="f" focussize="0,0"/>
                  <v:stroke weight="0.24pt" color="#000000" joinstyle="miter"/>
                  <v:imagedata o:title=""/>
                  <o:lock v:ext="edit" aspectratio="f"/>
                </v:rect>
                <v:shape id="任意多边形 250" o:spid="_x0000_s1026" o:spt="100" style="position:absolute;left:1653;top:3064;height:82;width:120;" filled="f" stroked="t" coordsize="120,82" o:gfxdata="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7s+5UvQAA&#10;ANwAAAAPAAAAAAAAAAEAIAAAACIAAABkcnMvZG93bnJldi54bWxQSwECFAAUAAAACACHTuJAMy8F&#10;njsAAAA5AAAAEAAAAAAAAAABACAAAAAMAQAAZHJzL3NoYXBleG1sLnhtbFBLBQYAAAAABgAGAFsB&#10;AAC2AwAAAAA=&#10;" path="m19,81l0,62,0,19,19,0,38,0,57,19,57,62,76,81,120,81,120,0e">
                  <v:fill on="f" focussize="0,0"/>
                  <v:stroke weight="0.24pt" color="#000000" joinstyle="round"/>
                  <v:imagedata o:title=""/>
                  <o:lock v:ext="edit" aspectratio="f"/>
                </v:shape>
                <v:shape id="任意多边形 251" o:spid="_x0000_s1026" o:spt="100" style="position:absolute;left:1653;top:2944;height:82;width:58;" filled="f" stroked="t" coordsize="58,82" o:gfxdata="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Ts9+L4A&#10;AADcAAAADwAAAAAAAAABACAAAAAiAAAAZHJzL2Rvd25yZXYueG1sUEsBAhQAFAAAAAgAh07iQDMv&#10;BZ47AAAAOQAAABAAAAAAAAAAAQAgAAAADQEAAGRycy9zaGFwZXhtbC54bWxQSwUGAAAAAAYABgBb&#10;AQAAtwMAAAAA&#10;" path="m19,81l0,57,0,19,19,0,38,0,57,19,57,38e">
                  <v:fill on="f" focussize="0,0"/>
                  <v:stroke weight="0.24pt" color="#000000" joinstyle="round"/>
                  <v:imagedata o:title=""/>
                  <o:lock v:ext="edit" aspectratio="f"/>
                </v:shape>
                <v:shape id="任意多边形 252" o:spid="_x0000_s1026" o:spt="100" style="position:absolute;left:1711;top:2944;height:82;width:63;" filled="f" stroked="t" coordsize="63,82" o:gfxdata="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TPcb4A&#10;AADcAAAADwAAAAAAAAABACAAAAAiAAAAZHJzL2Rvd25yZXYueG1sUEsBAhQAFAAAAAgAh07iQDMv&#10;BZ47AAAAOQAAABAAAAAAAAAAAQAgAAAADQEAAGRycy9zaGFwZXhtbC54bWxQSwUGAAAAAAYABgBb&#10;AQAAtwMAAAAA&#10;" path="m0,19l19,0,43,0,63,19,63,57,43,81e">
                  <v:fill on="f" focussize="0,0"/>
                  <v:stroke weight="0.24pt" color="#000000" joinstyle="round"/>
                  <v:imagedata o:title=""/>
                  <o:lock v:ext="edit" aspectratio="f"/>
                </v:shape>
                <v:shape id="任意多边形 253" o:spid="_x0000_s1026" o:spt="100" style="position:absolute;left:1653;top:2820;height:82;width:120;" filled="f" stroked="t" coordsize="120,82" o:gfxdata="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YXAjvQAA&#10;ANwAAAAPAAAAAAAAAAEAIAAAACIAAABkcnMvZG93bnJldi54bWxQSwECFAAUAAAACACHTuJAMy8F&#10;njsAAAA5AAAAEAAAAAAAAAABACAAAAAMAQAAZHJzL3NoYXBleG1sLnhtbFBLBQYAAAAABgAGAFsB&#10;AAC2AwAAAAA=&#10;" path="m19,82l0,62,0,19,19,0,38,0,57,19,57,62,76,82,120,82,120,0e">
                  <v:fill on="f" focussize="0,0"/>
                  <v:stroke weight="0.24pt" color="#000000" joinstyle="round"/>
                  <v:imagedata o:title=""/>
                  <o:lock v:ext="edit" aspectratio="f"/>
                </v:shape>
                <v:shape id="任意多边形 254" o:spid="_x0000_s1026" o:spt="100" style="position:absolute;left:1653;top:2738;height:44;width:39;" filled="f" stroked="t" coordsize="39,44" o:gfxdata="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SKmiPugAAANwA&#10;AAAPAAAAAAAAAAEAIAAAACIAAABkcnMvZG93bnJldi54bWxQSwECFAAUAAAACACHTuJAMy8FnjsA&#10;AAA5AAAAEAAAAAAAAAABACAAAAAJAQAAZHJzL3NoYXBleG1sLnhtbFBLBQYAAAAABgAGAFsBAACz&#10;AwAAAAA=&#10;" path="m19,44l0,20,19,0,38,20,19,44xe">
                  <v:fill on="f" focussize="0,0"/>
                  <v:stroke weight="0.24pt" color="#000000" joinstyle="round"/>
                  <v:imagedata o:title=""/>
                  <o:lock v:ext="edit" aspectratio="f"/>
                </v:shape>
                <v:shape id="任意多边形 255" o:spid="_x0000_s1026" o:spt="100" style="position:absolute;left:1653;top:2618;height:82;width:120;" filled="f" stroked="t" coordsize="120,82" o:gfxdata="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WyQcq8AAAA&#10;3AAAAA8AAAAAAAAAAQAgAAAAIgAAAGRycy9kb3ducmV2LnhtbFBLAQIUABQAAAAIAIdO4kAzLwWe&#10;OwAAADkAAAAQAAAAAAAAAAEAIAAAAAsBAABkcnMvc2hhcGV4bWwueG1sUEsFBgAAAAAGAAYAWwEA&#10;ALUDAAAAAA==&#10;" path="m100,0l120,20,120,58,100,82,19,82,0,58,0,20,19,0e">
                  <v:fill on="f" focussize="0,0"/>
                  <v:stroke weight="0.24pt" color="#000000" joinstyle="round"/>
                  <v:imagedata o:title=""/>
                  <o:lock v:ext="edit" aspectratio="f"/>
                </v:shape>
                <v:shape id="任意多边形 256" o:spid="_x0000_s1026" o:spt="100" style="position:absolute;left:4048;top:1312;height:82;width:120;" filled="f" stroked="t" coordsize="120,82" o:gfxdata="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yOmyq8AAAA&#10;3AAAAA8AAAAAAAAAAQAgAAAAIgAAAGRycy9kb3ducmV2LnhtbFBLAQIUABQAAAAIAIdO4kAzLwWe&#10;OwAAADkAAAAQAAAAAAAAAAEAIAAAAAsBAABkcnMvc2hhcGV4bWwueG1sUEsFBgAAAAAGAAYAWwEA&#10;ALUDAAAAAA==&#10;" path="m19,81l0,62,0,19,19,0,38,0,57,19,57,62,77,81,120,81,120,0e">
                  <v:fill on="f" focussize="0,0"/>
                  <v:stroke weight="0.24pt" color="#000000" joinstyle="round"/>
                  <v:imagedata o:title=""/>
                  <o:lock v:ext="edit" aspectratio="f"/>
                </v:shape>
                <v:shape id="任意多边形 257" o:spid="_x0000_s1026" o:spt="100" style="position:absolute;left:4048;top:1188;height:82;width:120;" filled="f" stroked="t" coordsize="120,82" o:gfxdata="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PCPrG8AAAA&#10;3AAAAA8AAAAAAAAAAQAgAAAAIgAAAGRycy9kb3ducmV2LnhtbFBLAQIUABQAAAAIAIdO4kAzLwWe&#10;OwAAADkAAAAQAAAAAAAAAAEAIAAAAAsBAABkcnMvc2hhcGV4bWwueG1sUEsFBgAAAAAGAAYAWwEA&#10;ALUDAAAAAA==&#10;" path="m0,82l0,0,120,62e">
                  <v:fill on="f" focussize="0,0"/>
                  <v:stroke weight="0.24pt" color="#000000" joinstyle="round"/>
                  <v:imagedata o:title=""/>
                  <o:lock v:ext="edit" aspectratio="f"/>
                </v:shape>
                <v:rect id="矩形 258" o:spid="_x0000_s1026" o:spt="1" style="position:absolute;left:4048;top:1130;height:20;width:20;" filled="f" stroked="t" coordsize="21600,21600" o:gfxdata="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eQ8ae&#10;wAAAANwAAAAPAAAAAAAAAAEAIAAAACIAAABkcnMvZG93bnJldi54bWxQSwECFAAUAAAACACHTuJA&#10;My8FnjsAAAA5AAAAEAAAAAAAAAABACAAAAAPAQAAZHJzL3NoYXBleG1sLnhtbFBLBQYAAAAABgAG&#10;AFsBAAC5AwAAAAA=&#10;">
                  <v:fill on="f" focussize="0,0"/>
                  <v:stroke weight="0.24pt" color="#000000" joinstyle="miter"/>
                  <v:imagedata o:title=""/>
                  <o:lock v:ext="edit" aspectratio="f"/>
                </v:rect>
                <v:line id="直线 259" o:spid="_x0000_s1026" o:spt="20" style="position:absolute;left:4049;top:1068;height:82;width:120;" filled="f" stroked="t" coordsize="21600,21600" o:gfxdata="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K2HBg&#10;wAAAANw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rect id="矩形 260" o:spid="_x0000_s1026" o:spt="1" style="position:absolute;left:4149;top:1068;height:20;width:20;" filled="f" stroked="t" coordsize="21600,21600" o:gfxdata="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5vtx&#10;wAAAANwAAAAPAAAAAAAAAAEAIAAAACIAAABkcnMvZG93bnJldi54bWxQSwECFAAUAAAACACHTuJA&#10;My8FnjsAAAA5AAAAEAAAAAAAAAABACAAAAAPAQAAZHJzL3NoYXBleG1sLnhtbFBLBQYAAAAABgAG&#10;AFsBAAC5AwAAAAA=&#10;">
                  <v:fill on="f" focussize="0,0"/>
                  <v:stroke weight="0.24pt" color="#000000" joinstyle="miter"/>
                  <v:imagedata o:title=""/>
                  <o:lock v:ext="edit" aspectratio="f"/>
                </v:rect>
                <v:shape id="任意多边形 261" o:spid="_x0000_s1026" o:spt="100" style="position:absolute;left:4048;top:823;height:82;width:120;" filled="f" stroked="t" coordsize="120,82" o:gfxdata="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TiyvQAA&#10;ANwAAAAPAAAAAAAAAAEAIAAAACIAAABkcnMvZG93bnJldi54bWxQSwECFAAUAAAACACHTuJAMy8F&#10;njsAAAA5AAAAEAAAAAAAAAABACAAAAAMAQAAZHJzL3NoYXBleG1sLnhtbFBLBQYAAAAABgAGAFsB&#10;AAC2AwAAAAA=&#10;" path="m19,82l0,63,0,19,19,0,38,0,57,19,57,63,77,82,120,82,120,0e">
                  <v:fill on="f" focussize="0,0"/>
                  <v:stroke weight="0.24pt" color="#000000" joinstyle="round"/>
                  <v:imagedata o:title=""/>
                  <o:lock v:ext="edit" aspectratio="f"/>
                </v:shape>
                <v:shape id="任意多边形 262" o:spid="_x0000_s1026" o:spt="100" style="position:absolute;left:4048;top:703;height:82;width:58;" filled="f" stroked="t" coordsize="58,82" o:gfxdata="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e/Q8r4A&#10;AADcAAAADwAAAAAAAAABACAAAAAiAAAAZHJzL2Rvd25yZXYueG1sUEsBAhQAFAAAAAgAh07iQDMv&#10;BZ47AAAAOQAAABAAAAAAAAAAAQAgAAAADQEAAGRycy9zaGFwZXhtbC54bWxQSwUGAAAAAAYABgBb&#10;AQAAtwMAAAAA&#10;" path="m19,82l0,58,0,19,19,0,38,0,57,19,57,39e">
                  <v:fill on="f" focussize="0,0"/>
                  <v:stroke weight="0.24pt" color="#000000" joinstyle="round"/>
                  <v:imagedata o:title=""/>
                  <o:lock v:ext="edit" aspectratio="f"/>
                </v:shape>
                <v:shape id="任意多边形 263" o:spid="_x0000_s1026" o:spt="100" style="position:absolute;left:4106;top:703;height:82;width:63;" filled="f" stroked="t" coordsize="63,82" o:gfxdata="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L4Zl74A&#10;AADcAAAADwAAAAAAAAABACAAAAAiAAAAZHJzL2Rvd25yZXYueG1sUEsBAhQAFAAAAAgAh07iQDMv&#10;BZ47AAAAOQAAABAAAAAAAAAAAQAgAAAADQEAAGRycy9zaGFwZXhtbC54bWxQSwUGAAAAAAYABgBb&#10;AQAAtwMAAAAA&#10;" path="m0,19l20,0,44,0,63,19,63,58,44,82e">
                  <v:fill on="f" focussize="0,0"/>
                  <v:stroke weight="0.24pt" color="#000000" joinstyle="round"/>
                  <v:imagedata o:title=""/>
                  <o:lock v:ext="edit" aspectratio="f"/>
                </v:shape>
                <v:shape id="任意多边形 264" o:spid="_x0000_s1026" o:spt="100" style="position:absolute;left:4048;top:578;height:82;width:120;" filled="f" stroked="t" coordsize="120,82" o:gfxdata="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L4lyy8AAAA&#10;3AAAAA8AAAAAAAAAAQAgAAAAIgAAAGRycy9kb3ducmV2LnhtbFBLAQIUABQAAAAIAIdO4kAzLwWe&#10;OwAAADkAAAAQAAAAAAAAAAEAIAAAAAsBAABkcnMvc2hhcGV4bWwueG1sUEsFBgAAAAAGAAYAWwEA&#10;ALUDAAAAAA==&#10;" path="m19,82l0,63,0,24,19,0,38,0,57,24,57,63,77,82,120,82,120,0e">
                  <v:fill on="f" focussize="0,0"/>
                  <v:stroke weight="0.24pt" color="#000000" joinstyle="round"/>
                  <v:imagedata o:title=""/>
                  <o:lock v:ext="edit" aspectratio="f"/>
                </v:shape>
                <v:shape id="任意多边形 265" o:spid="_x0000_s1026" o:spt="100" style="position:absolute;left:4048;top:496;height:44;width:39;" filled="f" stroked="t" coordsize="39,44" o:gfxdata="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WC+ab4A&#10;AADcAAAADwAAAAAAAAABACAAAAAiAAAAZHJzL2Rvd25yZXYueG1sUEsBAhQAFAAAAAgAh07iQDMv&#10;BZ47AAAAOQAAABAAAAAAAAAAAQAgAAAADQEAAGRycy9zaGFwZXhtbC54bWxQSwUGAAAAAAYABgBb&#10;AQAAtwMAAAAA&#10;" path="m19,43l0,24,19,0,38,24,19,43xe">
                  <v:fill on="f" focussize="0,0"/>
                  <v:stroke weight="0.24pt" color="#000000" joinstyle="round"/>
                  <v:imagedata o:title=""/>
                  <o:lock v:ext="edit" aspectratio="f"/>
                </v:shape>
                <v:shape id="任意多边形 266" o:spid="_x0000_s1026" o:spt="100" style="position:absolute;left:4048;top:376;height:82;width:120;" filled="f" stroked="t" coordsize="120,82" o:gfxdata="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lXDfe8AAAA&#10;3AAAAA8AAAAAAAAAAQAgAAAAIgAAAGRycy9kb3ducmV2LnhtbFBLAQIUABQAAAAIAIdO4kAzLwWe&#10;OwAAADkAAAAQAAAAAAAAAAEAIAAAAAsBAABkcnMvc2hhcGV4bWwueG1sUEsFBgAAAAAGAAYAWwEA&#10;ALUDAAAAAA==&#10;" path="m101,0l120,19,120,62,101,81,19,81,0,62,0,19,19,0e">
                  <v:fill on="f" focussize="0,0"/>
                  <v:stroke weight="0.24pt" color="#000000" joinstyle="round"/>
                  <v:imagedata o:title=""/>
                  <o:lock v:ext="edit" aspectratio="f"/>
                </v:shape>
                <v:shape id="任意多边形 267" o:spid="_x0000_s1026" o:spt="100" style="position:absolute;left:2455;top:3972;height:125;width:77;" filled="f" stroked="t" coordsize="77,125" o:gfxdata="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aPiTvQAA&#10;ANwAAAAPAAAAAAAAAAEAIAAAACIAAABkcnMvZG93bnJldi54bWxQSwECFAAUAAAACACHTuJAMy8F&#10;njsAAAA5AAAAEAAAAAAAAAABACAAAAAMAQAAZHJzL3NoYXBleG1sLnhtbFBLBQYAAAAABgAGAFsB&#10;AAC2AwAAAAA=&#10;" path="m77,82l0,82,58,0,58,125e">
                  <v:fill on="f" focussize="0,0"/>
                  <v:stroke weight="0.24pt" color="#000000" joinstyle="round"/>
                  <v:imagedata o:title=""/>
                  <o:lock v:ext="edit" aspectratio="f"/>
                </v:shape>
                <v:shape id="任意多边形 268" o:spid="_x0000_s1026" o:spt="100" style="position:absolute;left:2570;top:3972;height:63;width:82;" filled="f" stroked="t" coordsize="82,63" o:gfxdata="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n6ZOvQAA&#10;ANwAAAAPAAAAAAAAAAEAIAAAACIAAABkcnMvZG93bnJldi54bWxQSwECFAAUAAAACACHTuJAMy8F&#10;njsAAAA5AAAAEAAAAAAAAAABACAAAAAMAQAAZHJzL3NoYXBleG1sLnhtbFBLBQYAAAAABgAGAFsB&#10;AAC2AwAAAAA=&#10;" path="m0,19l24,0,63,0,82,19,82,43,63,62,44,62e">
                  <v:fill on="f" focussize="0,0"/>
                  <v:stroke weight="0.24pt" color="#000000" joinstyle="round"/>
                  <v:imagedata o:title=""/>
                  <o:lock v:ext="edit" aspectratio="f"/>
                </v:shape>
                <v:shape id="任意多边形 269" o:spid="_x0000_s1026" o:spt="100" style="position:absolute;left:2570;top:4034;height:63;width:82;" filled="f" stroked="t" coordsize="82,63" o:gfxdata="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9MD1b4A&#10;AADcAAAADwAAAAAAAAABACAAAAAiAAAAZHJzL2Rvd25yZXYueG1sUEsBAhQAFAAAAAgAh07iQDMv&#10;BZ47AAAAOQAAABAAAAAAAAAAAQAgAAAADQEAAGRycy9zaGFwZXhtbC54bWxQSwUGAAAAAAYABgBb&#10;AQAAtwMAAAAA&#10;" path="m63,0l82,20,82,39,63,63,24,63,0,39e">
                  <v:fill on="f" focussize="0,0"/>
                  <v:stroke weight="0.24pt" color="#000000" joinstyle="round"/>
                  <v:imagedata o:title=""/>
                  <o:lock v:ext="edit" aspectratio="f"/>
                </v:shape>
                <v:shape id="任意多边形 270" o:spid="_x0000_s1026" o:spt="100" style="position:absolute;left:2690;top:3972;height:125;width:58;" filled="f" stroked="t" coordsize="58,125" o:gfxdata="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tWKAe/&#10;AAAA3AAAAA8AAAAAAAAAAQAgAAAAIgAAAGRycy9kb3ducmV2LnhtbFBLAQIUABQAAAAIAIdO4kAz&#10;LwWeOwAAADkAAAAQAAAAAAAAAAEAIAAAAA4BAABkcnMvc2hhcGV4bWwueG1sUEsFBgAAAAAGAAYA&#10;WwEAALgDAAAAAA==&#10;" path="m20,125l0,101,0,19,20,0,39,0,58,19,58,101,39,125,20,125xe">
                  <v:fill on="f" focussize="0,0"/>
                  <v:stroke weight="0.24pt" color="#000000" joinstyle="round"/>
                  <v:imagedata o:title=""/>
                  <o:lock v:ext="edit" aspectratio="f"/>
                </v:shape>
                <v:shape id="任意多边形 271" o:spid="_x0000_s1026" o:spt="100" style="position:absolute;left:2791;top:3972;height:44;width:39;" filled="f" stroked="t" coordsize="39,44" o:gfxdata="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9CKxvQAA&#10;ANwAAAAPAAAAAAAAAAEAIAAAACIAAABkcnMvZG93bnJldi54bWxQSwECFAAUAAAACACHTuJAMy8F&#10;njsAAAA5AAAAEAAAAAAAAAABACAAAAAMAQAAZHJzL3NoYXBleG1sLnhtbFBLBQYAAAAABgAGAFsB&#10;AAC2AwAAAAA=&#10;" path="m0,19l19,0,39,19,19,43,0,19xe">
                  <v:fill on="f" focussize="0,0"/>
                  <v:stroke weight="0.24pt" color="#000000" joinstyle="round"/>
                  <v:imagedata o:title=""/>
                  <o:lock v:ext="edit" aspectratio="f"/>
                </v:shape>
                <v:shape id="任意多边形 272" o:spid="_x0000_s1026" o:spt="100" style="position:absolute;left:2868;top:3972;height:125;width:77;" filled="f" stroked="t" coordsize="77,125" o:gfxdata="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WDnvQAA&#10;ANwAAAAPAAAAAAAAAAEAIAAAACIAAABkcnMvZG93bnJldi54bWxQSwECFAAUAAAACACHTuJAMy8F&#10;njsAAAA5AAAAEAAAAAAAAAABACAAAAAMAQAAZHJzL3NoYXBleG1sLnhtbFBLBQYAAAAABgAGAFsB&#10;AAC2AwAAAAA=&#10;" path="m77,101l58,125,19,125,0,101,0,19,19,0,58,0,77,19e">
                  <v:fill on="f" focussize="0,0"/>
                  <v:stroke weight="0.24pt" color="#000000" joinstyle="round"/>
                  <v:imagedata o:title=""/>
                  <o:lock v:ext="edit" aspectratio="f"/>
                </v:shape>
                <v:shape id="任意多边形 273" o:spid="_x0000_s1026" o:spt="100" style="position:absolute;left:2455;top:4533;height:125;width:77;" filled="f" stroked="t" coordsize="77,125" o:gfxdata="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M3FfL4A&#10;AADcAAAADwAAAAAAAAABACAAAAAiAAAAZHJzL2Rvd25yZXYueG1sUEsBAhQAFAAAAAgAh07iQDMv&#10;BZ47AAAAOQAAABAAAAAAAAAAAQAgAAAADQEAAGRycy9zaGFwZXhtbC54bWxQSwUGAAAAAAYABgBb&#10;AQAAtwMAAAAA&#10;" path="m0,24l19,0,58,0,77,24,77,43,58,62,19,62,0,81,0,124,77,124e">
                  <v:fill on="f" focussize="0,0"/>
                  <v:stroke weight="0.24pt" color="#000000" joinstyle="round"/>
                  <v:imagedata o:title=""/>
                  <o:lock v:ext="edit" aspectratio="f"/>
                </v:shape>
                <v:shape id="任意多边形 274" o:spid="_x0000_s1026" o:spt="100" style="position:absolute;left:2570;top:4533;height:125;width:82;" filled="f" stroked="t" coordsize="82,125" o:gfxdata="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Lik1q8AAAA&#10;3AAAAA8AAAAAAAAAAQAgAAAAIgAAAGRycy9kb3ducmV2LnhtbFBLAQIUABQAAAAIAIdO4kAzLwWe&#10;OwAAADkAAAAQAAAAAAAAAAEAIAAAAAsBAABkcnMvc2hhcGV4bWwueG1sUEsFBgAAAAAGAAYAWwEA&#10;ALUDAAAAAA==&#10;" path="m0,105l24,124,63,124,82,105,82,62,63,43,0,43,0,0,82,0e">
                  <v:fill on="f" focussize="0,0"/>
                  <v:stroke weight="0.24pt" color="#000000" joinstyle="round"/>
                  <v:imagedata o:title=""/>
                  <o:lock v:ext="edit" aspectratio="f"/>
                </v:shape>
                <v:shape id="任意多边形 275" o:spid="_x0000_s1026" o:spt="100" style="position:absolute;left:2690;top:4538;height:120;width:58;" filled="f" stroked="t" coordsize="58,120" o:gfxdata="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4gZ96&#10;wAAAANwAAAAPAAAAAAAAAAEAIAAAACIAAABkcnMvZG93bnJldi54bWxQSwECFAAUAAAACACHTuJA&#10;My8FnjsAAAA5AAAAEAAAAAAAAAABACAAAAAPAQAAZHJzL3NoYXBleG1sLnhtbFBLBQYAAAAABgAG&#10;AFsBAAC5AwAAAAA=&#10;" path="m20,120l0,101,0,20,20,0,39,0,58,20,58,101,39,120,20,120xe">
                  <v:fill on="f" focussize="0,0"/>
                  <v:stroke weight="0.24pt" color="#000000" joinstyle="round"/>
                  <v:imagedata o:title=""/>
                  <o:lock v:ext="edit" aspectratio="f"/>
                </v:shape>
                <v:shape id="任意多边形 276" o:spid="_x0000_s1026" o:spt="100" style="position:absolute;left:2791;top:4538;height:39;width:39;" filled="f" stroked="t" coordsize="39,39" o:gfxdata="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YrpsLsAAADc&#10;AAAADwAAAAAAAAABACAAAAAiAAAAZHJzL2Rvd25yZXYueG1sUEsBAhQAFAAAAAgAh07iQDMvBZ47&#10;AAAAOQAAABAAAAAAAAAAAQAgAAAACgEAAGRycy9zaGFwZXhtbC54bWxQSwUGAAAAAAYABgBbAQAA&#10;tAMAAAAA&#10;" path="m0,20l19,0,39,20,19,39,0,20xe">
                  <v:fill on="f" focussize="0,0"/>
                  <v:stroke weight="0.24pt" color="#000000" joinstyle="round"/>
                  <v:imagedata o:title=""/>
                  <o:lock v:ext="edit" aspectratio="f"/>
                </v:shape>
                <v:shape id="任意多边形 277" o:spid="_x0000_s1026" o:spt="100" style="position:absolute;left:2868;top:4533;height:125;width:77;" filled="f" stroked="t" coordsize="77,125" o:gfxdata="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gQyLr4A&#10;AADcAAAADwAAAAAAAAABACAAAAAiAAAAZHJzL2Rvd25yZXYueG1sUEsBAhQAFAAAAAgAh07iQDMv&#10;BZ47AAAAOQAAABAAAAAAAAAAAQAgAAAADQEAAGRycy9zaGFwZXhtbC54bWxQSwUGAAAAAAYABgBb&#10;AQAAtwMAAAAA&#10;" path="m77,105l58,124,19,124,0,105,0,24,19,0,58,0,77,24e">
                  <v:fill on="f" focussize="0,0"/>
                  <v:stroke weight="0.24pt" color="#000000" joinstyle="round"/>
                  <v:imagedata o:title=""/>
                  <o:lock v:ext="edit" aspectratio="f"/>
                </v:shape>
                <v:shape id="任意多边形 278" o:spid="_x0000_s1026" o:spt="100" style="position:absolute;left:2095;top:6338;height:125;width:77;" filled="f" stroked="t" coordsize="77,125" o:gfxdata="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7WrFm8AAAA&#10;3AAAAA8AAAAAAAAAAQAgAAAAIgAAAGRycy9kb3ducmV2LnhtbFBLAQIUABQAAAAIAIdO4kAzLwWe&#10;OwAAADkAAAAQAAAAAAAAAAEAIAAAAAsBAABkcnMvc2hhcGV4bWwueG1sUEsFBgAAAAAGAAYAWwEA&#10;ALUDAAAAAA==&#10;" path="m0,0l77,0,19,125e">
                  <v:fill on="f" focussize="0,0"/>
                  <v:stroke weight="0.24pt" color="#000000" joinstyle="round"/>
                  <v:imagedata o:title=""/>
                  <o:lock v:ext="edit" aspectratio="f"/>
                </v:shape>
                <v:shape id="任意多边形 279" o:spid="_x0000_s1026" o:spt="100" style="position:absolute;left:2215;top:6338;height:125;width:77;" filled="f" stroked="t" coordsize="77,125" o:gfxdata="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mgnCvQAA&#10;ANwAAAAPAAAAAAAAAAEAIAAAACIAAABkcnMvZG93bnJldi54bWxQSwECFAAUAAAACACHTuJAMy8F&#10;njsAAAA5AAAAEAAAAAAAAAABACAAAAAMAQAAZHJzL3NoYXBleG1sLnhtbFBLBQYAAAAABgAGAFsB&#10;AAC2AwAAAAA=&#10;" path="m0,63l58,63,77,82,77,101,58,125,19,125,0,101,0,44,39,0,58,0e">
                  <v:fill on="f" focussize="0,0"/>
                  <v:stroke weight="0.24pt" color="#000000" joinstyle="round"/>
                  <v:imagedata o:title=""/>
                  <o:lock v:ext="edit" aspectratio="f"/>
                </v:shape>
                <v:shape id="任意多边形 280" o:spid="_x0000_s1026" o:spt="100" style="position:absolute;left:2330;top:6338;height:44;width:44;" filled="f" stroked="t" coordsize="44,44" o:gfxdata="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fjxMvQAA&#10;ANwAAAAPAAAAAAAAAAEAIAAAACIAAABkcnMvZG93bnJldi54bWxQSwECFAAUAAAACACHTuJAMy8F&#10;njsAAAA5AAAAEAAAAAAAAAABACAAAAAMAQAAZHJzL3NoYXBleG1sLnhtbFBLBQYAAAAABgAGAFsB&#10;AAC2AwAAAAA=&#10;" path="m0,20l20,0,44,20,20,44,0,20xe">
                  <v:fill on="f" focussize="0,0"/>
                  <v:stroke weight="0.24pt" color="#000000" joinstyle="round"/>
                  <v:imagedata o:title=""/>
                  <o:lock v:ext="edit" aspectratio="f"/>
                </v:shape>
                <v:shape id="任意多边形 281" o:spid="_x0000_s1026" o:spt="100" style="position:absolute;left:2412;top:6338;height:125;width:77;" filled="f" stroked="t" coordsize="77,125" o:gfxdata="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PzQtvQAA&#10;ANwAAAAPAAAAAAAAAAEAIAAAACIAAABkcnMvZG93bnJldi54bWxQSwECFAAUAAAACACHTuJAMy8F&#10;njsAAAA5AAAAEAAAAAAAAAABACAAAAAMAQAAZHJzL3NoYXBleG1sLnhtbFBLBQYAAAAABgAGAFsB&#10;AAC2AwAAAAA=&#10;" path="m77,101l58,125,19,125,0,101,0,20,19,0,58,0,77,20e">
                  <v:fill on="f" focussize="0,0"/>
                  <v:stroke weight="0.24pt" color="#000000" joinstyle="round"/>
                  <v:imagedata o:title=""/>
                  <o:lock v:ext="edit" aspectratio="f"/>
                </v:shape>
                <v:shape id="任意多边形 282" o:spid="_x0000_s1026" o:spt="100" style="position:absolute;left:4135;top:6002;height:120;width:77;" filled="f" stroked="t" coordsize="77,120" o:gfxdata="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FuYQL4A&#10;AADcAAAADwAAAAAAAAABACAAAAAiAAAAZHJzL2Rvd25yZXYueG1sUEsBAhQAFAAAAAgAh07iQDMv&#10;BZ47AAAAOQAAABAAAAAAAAAAAQAgAAAADQEAAGRycy9zaGFwZXhtbC54bWxQSwUGAAAAAAYABgBb&#10;AQAAtwMAAAAA&#10;" path="m19,120l0,101,0,82,19,58,58,58,77,39,77,20,58,0,19,0,0,20,0,39,19,58e">
                  <v:fill on="f" focussize="0,0"/>
                  <v:stroke weight="0.24pt" color="#000000" joinstyle="round"/>
                  <v:imagedata o:title=""/>
                  <o:lock v:ext="edit" aspectratio="f"/>
                </v:shape>
                <v:shape id="任意多边形 283" o:spid="_x0000_s1026" o:spt="100" style="position:absolute;left:4154;top:6060;height:63;width:58;" filled="f" stroked="t" coordsize="58,63" o:gfxdata="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sEGwovQAA&#10;ANwAAAAPAAAAAAAAAAEAIAAAACIAAABkcnMvZG93bnJldi54bWxQSwECFAAUAAAACACHTuJAMy8F&#10;njsAAAA5AAAAEAAAAAAAAAABACAAAAAMAQAAZHJzL3NoYXBleG1sLnhtbFBLBQYAAAAABgAGAFsB&#10;AAC2AwAAAAA=&#10;" path="m39,0l58,24,58,43,39,62,0,62e">
                  <v:fill on="f" focussize="0,0"/>
                  <v:stroke weight="0.24pt" color="#000000" joinstyle="round"/>
                  <v:imagedata o:title=""/>
                  <o:lock v:ext="edit" aspectratio="f"/>
                </v:shape>
                <v:shape id="任意多边形 284" o:spid="_x0000_s1026" o:spt="100" style="position:absolute;left:4255;top:6002;height:120;width:58;" filled="f" stroked="t" coordsize="58,120" o:gfxdata="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ofBcvQAA&#10;ANwAAAAPAAAAAAAAAAEAIAAAACIAAABkcnMvZG93bnJldi54bWxQSwECFAAUAAAACACHTuJAMy8F&#10;njsAAAA5AAAAEAAAAAAAAAABACAAAAAMAQAAZHJzL3NoYXBleG1sLnhtbFBLBQYAAAAABgAGAFsB&#10;AAC2AwAAAAA=&#10;" path="m19,120l0,101,0,20,19,0,39,0,58,20,58,101,39,120,19,120xe">
                  <v:fill on="f" focussize="0,0"/>
                  <v:stroke weight="0.24pt" color="#000000" joinstyle="round"/>
                  <v:imagedata o:title=""/>
                  <o:lock v:ext="edit" aspectratio="f"/>
                </v:shape>
                <v:rect id="矩形 285" o:spid="_x0000_s1026" o:spt="1" style="position:absolute;left:4351;top:6002;height:20;width:20;" filled="f" stroked="t" coordsize="21600,21600" o:gfxdata="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bUgiP&#10;wAAAANwAAAAPAAAAAAAAAAEAIAAAACIAAABkcnMvZG93bnJldi54bWxQSwECFAAUAAAACACHTuJA&#10;My8FnjsAAAA5AAAAEAAAAAAAAAABACAAAAAPAQAAZHJzL3NoYXBleG1sLnhtbFBLBQYAAAAABgAG&#10;AFsBAAC5AwAAAAA=&#10;">
                  <v:fill on="f" focussize="0,0"/>
                  <v:stroke weight="0.24pt" color="#000000" joinstyle="miter"/>
                  <v:imagedata o:title=""/>
                  <o:lock v:ext="edit" aspectratio="f"/>
                </v:rect>
                <v:line id="直线 286" o:spid="_x0000_s1026" o:spt="20" style="position:absolute;left:4351;top:6002;flip:x;height:120;width:77;" filled="f" stroked="t" coordsize="21600,21600" o:gfxdata="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6R6au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rect id="矩形 287" o:spid="_x0000_s1026" o:spt="1" style="position:absolute;left:4408;top:6103;height:20;width:24;" filled="f" stroked="t" coordsize="21600,21600" o:gfxdata="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ZJU&#10;wAAAANwAAAAPAAAAAAAAAAEAIAAAACIAAABkcnMvZG93bnJldi54bWxQSwECFAAUAAAACACHTuJA&#10;My8FnjsAAAA5AAAAEAAAAAAAAAABACAAAAAPAQAAZHJzL3NoYXBleG1sLnhtbFBLBQYAAAAABgAG&#10;AFsBAAC5AwAAAAA=&#10;">
                  <v:fill on="f" focussize="0,0"/>
                  <v:stroke weight="0.24pt" color="#000000" joinstyle="miter"/>
                  <v:imagedata o:title=""/>
                  <o:lock v:ext="edit" aspectratio="f"/>
                </v:rect>
                <v:shape id="任意多边形 288" o:spid="_x0000_s1026" o:spt="100" style="position:absolute;left:4778;top:5301;height:82;width:116;" filled="f" stroked="t" coordsize="116,82" o:gfxdata="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Jl+ULsAAADc&#10;AAAADwAAAAAAAAABACAAAAAiAAAAZHJzL2Rvd25yZXYueG1sUEsBAhQAFAAAAAgAh07iQDMvBZ47&#10;AAAAOQAAABAAAAAAAAAAAQAgAAAACgEAAGRycy9zaGFwZXhtbC54bWxQSwUGAAAAAAYABgBbAQAA&#10;tAMAAAAA&#10;" path="m20,81l0,57,0,19,20,0,39,0,58,19,58,57,77,81,116,81,116,0e">
                  <v:fill on="f" focussize="0,0"/>
                  <v:stroke weight="0.24pt" color="#000000" joinstyle="round"/>
                  <v:imagedata o:title=""/>
                  <o:lock v:ext="edit" aspectratio="f"/>
                </v:shape>
                <v:shape id="任意多边形 289" o:spid="_x0000_s1026" o:spt="100" style="position:absolute;left:4778;top:5200;height:58;width:116;" filled="f" stroked="t" coordsize="116,58" o:gfxdata="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6eeFvQAA&#10;ANwAAAAPAAAAAAAAAAEAIAAAACIAAABkcnMvZG93bnJldi54bWxQSwECFAAUAAAACACHTuJAMy8F&#10;njsAAAA5AAAAEAAAAAAAAAABACAAAAAMAQAAZHJzL3NoYXBleG1sLnhtbFBLBQYAAAAABgAGAFsB&#10;AAC2AwAAAAA=&#10;" path="m116,38l96,57,20,57,0,38,0,19,20,0,96,0,116,19,116,38xe">
                  <v:fill on="f" focussize="0,0"/>
                  <v:stroke weight="0.24pt" color="#000000" joinstyle="round"/>
                  <v:imagedata o:title=""/>
                  <o:lock v:ext="edit" aspectratio="f"/>
                </v:shape>
                <v:rect id="矩形 290" o:spid="_x0000_s1026" o:spt="1" style="position:absolute;left:4778;top:5138;height:20;width:20;" filled="f" stroked="t" coordsize="21600,21600" o:gfxdata="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wijHM&#10;wAAAANwAAAAPAAAAAAAAAAEAIAAAACIAAABkcnMvZG93bnJldi54bWxQSwECFAAUAAAACACHTuJA&#10;My8FnjsAAAA5AAAAEAAAAAAAAAABACAAAAAPAQAAZHJzL3NoYXBleG1sLnhtbFBLBQYAAAAABgAG&#10;AFsBAAC5AwAAAAA=&#10;">
                  <v:fill on="f" focussize="0,0"/>
                  <v:stroke weight="0.24pt" color="#000000" joinstyle="miter"/>
                  <v:imagedata o:title=""/>
                  <o:lock v:ext="edit" aspectratio="f"/>
                </v:rect>
                <v:line id="直线 291" o:spid="_x0000_s1026" o:spt="20" style="position:absolute;left:4778;top:5076;height:82;width:116;" filled="f" stroked="t" coordsize="21600,21600" o:gfxdata="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kEYcy&#10;wAAAANw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rect id="矩形 292" o:spid="_x0000_s1026" o:spt="1" style="position:absolute;left:4874;top:5076;height:20;width:20;" filled="f" stroked="t" coordsize="21600,21600" o:gfxdata="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vFAog&#10;wAAAANwAAAAPAAAAAAAAAAEAIAAAACIAAABkcnMvZG93bnJldi54bWxQSwECFAAUAAAACACHTuJA&#10;My8FnjsAAAA5AAAAEAAAAAAAAAABACAAAAAPAQAAZHJzL3NoYXBleG1sLnhtbFBLBQYAAAAABgAG&#10;AFsBAAC5AwAAAAA=&#10;">
                  <v:fill on="f" focussize="0,0"/>
                  <v:stroke weight="0.24pt" color="#000000" joinstyle="miter"/>
                  <v:imagedata o:title=""/>
                  <o:lock v:ext="edit" aspectratio="f"/>
                </v:rect>
                <v:shape id="任意多边形 293" o:spid="_x0000_s1026" o:spt="100" style="position:absolute;left:4778;top:4831;height:82;width:116;" filled="f" stroked="t" coordsize="116,82" o:gfxdata="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O7dyLsAAADc&#10;AAAADwAAAAAAAAABACAAAAAiAAAAZHJzL2Rvd25yZXYueG1sUEsBAhQAFAAAAAgAh07iQDMvBZ47&#10;AAAAOQAAABAAAAAAAAAAAQAgAAAACgEAAGRycy9zaGFwZXhtbC54bWxQSwUGAAAAAAYABgBbAQAA&#10;tAMAAAAA&#10;" path="m77,0l77,82,0,24,116,24e">
                  <v:fill on="f" focussize="0,0"/>
                  <v:stroke weight="0.24pt" color="#000000" joinstyle="round"/>
                  <v:imagedata o:title=""/>
                  <o:lock v:ext="edit" aspectratio="f"/>
                </v:shape>
                <v:shape id="任意多边形 294" o:spid="_x0000_s1026" o:spt="100" style="position:absolute;left:4778;top:4711;height:82;width:116;" filled="f" stroked="t" coordsize="116,82" o:gfxdata="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FJurgAAADcAAAA&#10;DwAAAAAAAAABACAAAAAiAAAAZHJzL2Rvd25yZXYueG1sUEsBAhQAFAAAAAgAh07iQDMvBZ47AAAA&#10;OQAAABAAAAAAAAAAAQAgAAAABwEAAGRycy9zaGFwZXhtbC54bWxQSwUGAAAAAAYABgBbAQAAsQMA&#10;AAAA&#10;" path="m96,82l116,63,116,19,96,0,58,0,39,19,39,82,0,82,0,0e">
                  <v:fill on="f" focussize="0,0"/>
                  <v:stroke weight="0.24pt" color="#000000" joinstyle="round"/>
                  <v:imagedata o:title=""/>
                  <o:lock v:ext="edit" aspectratio="f"/>
                </v:shape>
                <v:shape id="任意多边形 295" o:spid="_x0000_s1026" o:spt="100" style="position:absolute;left:4778;top:4629;height:39;width:39;" filled="f" stroked="t" coordsize="39,39" o:gfxdata="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WnW8L4A&#10;AADcAAAADwAAAAAAAAABACAAAAAiAAAAZHJzL2Rvd25yZXYueG1sUEsBAhQAFAAAAAgAh07iQDMv&#10;BZ47AAAAOQAAABAAAAAAAAAAAQAgAAAADQEAAGRycy9zaGFwZXhtbC54bWxQSwUGAAAAAAYABgBb&#10;AQAAtwMAAAAA&#10;" path="m20,38l0,19,20,0,39,19,20,38xe">
                  <v:fill on="f" focussize="0,0"/>
                  <v:stroke weight="0.24pt" color="#000000" joinstyle="round"/>
                  <v:imagedata o:title=""/>
                  <o:lock v:ext="edit" aspectratio="f"/>
                </v:shape>
                <v:shape id="任意多边形 296" o:spid="_x0000_s1026" o:spt="100" style="position:absolute;left:4778;top:4504;height:82;width:116;" filled="f" stroked="t" coordsize="116,82" o:gfxdata="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tI1m7gAAADcAAAA&#10;DwAAAAAAAAABACAAAAAiAAAAZHJzL2Rvd25yZXYueG1sUEsBAhQAFAAAAAgAh07iQDMvBZ47AAAA&#10;OQAAABAAAAAAAAAAAQAgAAAABwEAAGRycy9zaGFwZXhtbC54bWxQSwUGAAAAAAYABgBbAQAAsQMA&#10;AAAA&#10;" path="m96,0l116,24,116,62,96,81,20,81,0,62,0,24,20,0e">
                  <v:fill on="f" focussize="0,0"/>
                  <v:stroke weight="0.24pt" color="#000000" joinstyle="round"/>
                  <v:imagedata o:title=""/>
                  <o:lock v:ext="edit" aspectratio="f"/>
                </v:shape>
                <v:shape id="任意多边形 297" o:spid="_x0000_s1026" o:spt="100" style="position:absolute;left:5935;top:8412;height:63;width:77;" filled="f" stroked="t" coordsize="77,63" o:gfxdata="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hjv8D&#10;wAAAANwAAAAPAAAAAAAAAAEAIAAAACIAAABkcnMvZG93bnJldi54bWxQSwECFAAUAAAACACHTuJA&#10;My8FnjsAAAA5AAAAEAAAAAAAAAABACAAAAAPAQAAZHJzL3NoYXBleG1sLnhtbFBLBQYAAAAABgAG&#10;AFsBAAC5AwAAAAA=&#10;" path="m0,19l19,0,58,0,77,19,77,38,58,62,39,62e">
                  <v:fill on="f" focussize="0,0"/>
                  <v:stroke weight="0.24pt" color="#000000" joinstyle="round"/>
                  <v:imagedata o:title=""/>
                  <o:lock v:ext="edit" aspectratio="f"/>
                </v:shape>
                <v:shape id="任意多边形 298" o:spid="_x0000_s1026" o:spt="100" style="position:absolute;left:5935;top:8474;height:58;width:77;" filled="f" stroked="t" coordsize="77,58" o:gfxdata="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ZT4u8AAAA&#10;3AAAAA8AAAAAAAAAAQAgAAAAIgAAAGRycy9kb3ducmV2LnhtbFBLAQIUABQAAAAIAIdO4kAzLwWe&#10;OwAAADkAAAAQAAAAAAAAAAEAIAAAAAsBAABkcnMvc2hhcGV4bWwueG1sUEsFBgAAAAAGAAYAWwEA&#10;ALUDAAAAAA==&#10;" path="m58,0l77,20,77,39,58,58,19,58,0,39e">
                  <v:fill on="f" focussize="0,0"/>
                  <v:stroke weight="0.24pt" color="#000000" joinstyle="round"/>
                  <v:imagedata o:title=""/>
                  <o:lock v:ext="edit" aspectratio="f"/>
                </v:shape>
                <v:shape id="任意多边形 299" o:spid="_x0000_s1026" o:spt="100" style="position:absolute;left:6055;top:8412;height:120;width:77;" filled="f" stroked="t" coordsize="77,120" o:gfxdata="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8IN0ivQAA&#10;ANwAAAAPAAAAAAAAAAEAIAAAACIAAABkcnMvZG93bnJldi54bWxQSwECFAAUAAAACACHTuJAMy8F&#10;njsAAAA5AAAAEAAAAAAAAAABACAAAAAMAQAAZHJzL3NoYXBleG1sLnhtbFBLBQYAAAAABgAGAFsB&#10;AAC2AwAAAAA=&#10;" path="m0,101l19,120,58,120,77,101,77,62,58,38,0,38,0,0,77,0e">
                  <v:fill on="f" focussize="0,0"/>
                  <v:stroke weight="0.24pt" color="#000000" joinstyle="round"/>
                  <v:imagedata o:title=""/>
                  <o:lock v:ext="edit" aspectratio="f"/>
                </v:shape>
                <v:shape id="任意多边形 300" o:spid="_x0000_s1026" o:spt="100" style="position:absolute;left:6170;top:8412;height:44;width:39;" filled="f" stroked="t" coordsize="39,44" o:gfxdata="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DYq22/&#10;AAAA3AAAAA8AAAAAAAAAAQAgAAAAIgAAAGRycy9kb3ducmV2LnhtbFBLAQIUABQAAAAIAIdO4kAz&#10;LwWeOwAAADkAAAAQAAAAAAAAAAEAIAAAAA4BAABkcnMvc2hhcGV4bWwueG1sUEsFBgAAAAAGAAYA&#10;WwEAALgDAAAAAA==&#10;" path="m0,19l20,0,39,19,20,43,0,19xe">
                  <v:fill on="f" focussize="0,0"/>
                  <v:stroke weight="0.24pt" color="#000000" joinstyle="round"/>
                  <v:imagedata o:title=""/>
                  <o:lock v:ext="edit" aspectratio="f"/>
                </v:shape>
                <v:shape id="任意多边形 301" o:spid="_x0000_s1026" o:spt="100" style="position:absolute;left:6247;top:8412;height:120;width:82;" filled="f" stroked="t" coordsize="82,120" o:gfxdata="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8ho8u/&#10;AAAA3AAAAA8AAAAAAAAAAQAgAAAAIgAAAGRycy9kb3ducmV2LnhtbFBLAQIUABQAAAAIAIdO4kAz&#10;LwWeOwAAADkAAAAQAAAAAAAAAAEAIAAAAA4BAABkcnMvc2hhcGV4bWwueG1sUEsFBgAAAAAGAAYA&#10;WwEAALgDAAAAAA==&#10;" path="m82,101l63,120,24,120,0,101,0,19,24,0,63,0,82,19e">
                  <v:fill on="f" focussize="0,0"/>
                  <v:stroke weight="0.24pt" color="#000000" joinstyle="round"/>
                  <v:imagedata o:title=""/>
                  <o:lock v:ext="edit" aspectratio="f"/>
                </v:shape>
                <v:shape id="任意多边形 302" o:spid="_x0000_s1026" o:spt="100" style="position:absolute;left:5344;top:6832;height:120;width:82;" filled="f" stroked="t" coordsize="82,120" o:gfxdata="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M9vL4A&#10;AADcAAAADwAAAAAAAAABACAAAAAiAAAAZHJzL2Rvd25yZXYueG1sUEsBAhQAFAAAAAgAh07iQDMv&#10;BZ47AAAAOQAAABAAAAAAAAAAAQAgAAAADQEAAGRycy9zaGFwZXhtbC54bWxQSwUGAAAAAAYABgBb&#10;AQAAtwMAAAAA&#10;" path="m0,19l24,0,62,0,81,19,81,43,62,62,24,62,0,81,0,120,81,120e">
                  <v:fill on="f" focussize="0,0"/>
                  <v:stroke weight="0.24pt" color="#000000" joinstyle="round"/>
                  <v:imagedata o:title=""/>
                  <o:lock v:ext="edit" aspectratio="f"/>
                </v:shape>
                <v:shape id="任意多边形 303" o:spid="_x0000_s1026" o:spt="100" style="position:absolute;left:5464;top:6832;height:120;width:77;" filled="f" stroked="t" coordsize="77,120" o:gfxdata="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xvbIb4A&#10;AADcAAAADwAAAAAAAAABACAAAAAiAAAAZHJzL2Rvd25yZXYueG1sUEsBAhQAFAAAAAgAh07iQDMv&#10;BZ47AAAAOQAAABAAAAAAAAAAAQAgAAAADQEAAGRycy9zaGFwZXhtbC54bWxQSwUGAAAAAAYABgBb&#10;AQAAtwMAAAAA&#10;" path="m0,62l57,62,77,81,77,101,57,120,19,120,0,101,0,43,38,0,57,0e">
                  <v:fill on="f" focussize="0,0"/>
                  <v:stroke weight="0.24pt" color="#000000" joinstyle="round"/>
                  <v:imagedata o:title=""/>
                  <o:lock v:ext="edit" aspectratio="f"/>
                </v:shape>
                <v:shape id="任意多边形 304" o:spid="_x0000_s1026" o:spt="100" style="position:absolute;left:5584;top:6832;height:44;width:39;" filled="f" stroked="t" coordsize="39,44" o:gfxdata="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ZWhaLsAAADc&#10;AAAADwAAAAAAAAABACAAAAAiAAAAZHJzL2Rvd25yZXYueG1sUEsBAhQAFAAAAAgAh07iQDMvBZ47&#10;AAAAOQAAABAAAAAAAAAAAQAgAAAACgEAAGRycy9zaGFwZXhtbC54bWxQSwUGAAAAAAYABgBbAQAA&#10;tAMAAAAA&#10;" path="m0,19l19,0,38,19,19,43,0,19xe">
                  <v:fill on="f" focussize="0,0"/>
                  <v:stroke weight="0.24pt" color="#000000" joinstyle="round"/>
                  <v:imagedata o:title=""/>
                  <o:lock v:ext="edit" aspectratio="f"/>
                </v:shape>
                <v:shape id="任意多边形 305" o:spid="_x0000_s1026" o:spt="100" style="position:absolute;left:5661;top:6832;height:120;width:77;" filled="f" stroked="t" coordsize="77,120" o:gfxdata="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cjqyL4A&#10;AADcAAAADwAAAAAAAAABACAAAAAiAAAAZHJzL2Rvd25yZXYueG1sUEsBAhQAFAAAAAgAh07iQDMv&#10;BZ47AAAAOQAAABAAAAAAAAAAAQAgAAAADQEAAGRycy9zaGFwZXhtbC54bWxQSwUGAAAAAAYABgBb&#10;AQAAtwMAAAAA&#10;" path="m76,101l57,120,19,120,0,101,0,19,19,0,57,0,76,19e">
                  <v:fill on="f" focussize="0,0"/>
                  <v:stroke weight="0.24pt" color="#000000" joinstyle="round"/>
                  <v:imagedata o:title=""/>
                  <o:lock v:ext="edit" aspectratio="f"/>
                </v:shape>
                <v:line id="直线 306" o:spid="_x0000_s1026" o:spt="20" style="position:absolute;left:6986;top:7068;height:0;width:77;" filled="f" stroked="t" coordsize="21600,21600" o:gfxdata="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RqwlC8AAAA&#10;3AAAAA8AAAAAAAAAAQAgAAAAIgAAAGRycy9kb3ducmV2LnhtbFBLAQIUABQAAAAIAIdO4kAzLwWe&#10;OwAAADkAAAAQAAAAAAAAAAEAIAAAAAsBAABkcnMvc2hhcGV4bWwueG1sUEsFBgAAAAAGAAYAWwEA&#10;ALUDAAAAAA==&#10;">
                  <v:fill on="f" focussize="0,0"/>
                  <v:stroke weight="0.24pt" color="#000000" joinstyle="round"/>
                  <v:imagedata o:title=""/>
                  <o:lock v:ext="edit" aspectratio="f"/>
                </v:line>
                <v:shape id="任意多边形 307" o:spid="_x0000_s1026" o:spt="100" style="position:absolute;left:7101;top:7005;height:125;width:20;" filled="f" stroked="t" coordsize="20,125" o:gfxdata="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2JmbL4A&#10;AADcAAAADwAAAAAAAAABACAAAAAiAAAAZHJzL2Rvd25yZXYueG1sUEsBAhQAFAAAAAgAh07iQDMv&#10;BZ47AAAAOQAAABAAAAAAAAAAAQAgAAAADQEAAGRycy9zaGFwZXhtbC54bWxQSwUGAAAAAAYABgBb&#10;AQAAtwMAAAAA&#10;" path="m0,19l19,0,19,124e">
                  <v:fill on="f" focussize="0,0"/>
                  <v:stroke weight="0.24pt" color="#000000" joinstyle="round"/>
                  <v:imagedata o:title=""/>
                  <o:lock v:ext="edit" aspectratio="f"/>
                </v:shape>
                <v:line id="直线 308" o:spid="_x0000_s1026" o:spt="20" style="position:absolute;left:7102;top:7130;height:0;width:43;" filled="f" stroked="t" coordsize="21600,21600" o:gfxdata="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v0+by/&#10;AAAA3A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shape id="任意多边形 309" o:spid="_x0000_s1026" o:spt="100" style="position:absolute;left:7183;top:7005;height:125;width:58;" filled="f" stroked="t" coordsize="58,125" o:gfxdata="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8GCum/&#10;AAAA3AAAAA8AAAAAAAAAAQAgAAAAIgAAAGRycy9kb3ducmV2LnhtbFBLAQIUABQAAAAIAIdO4kAz&#10;LwWeOwAAADkAAAAQAAAAAAAAAAEAIAAAAA4BAABkcnMvc2hhcGV4bWwueG1sUEsFBgAAAAAGAAYA&#10;WwEAALgDAAAAAA==&#10;" path="m19,124l0,100,0,19,19,0,39,0,58,19,58,100,39,124,19,124xe">
                  <v:fill on="f" focussize="0,0"/>
                  <v:stroke weight="0.24pt" color="#000000" joinstyle="round"/>
                  <v:imagedata o:title=""/>
                  <o:lock v:ext="edit" aspectratio="f"/>
                </v:shape>
                <v:shape id="任意多边形 310" o:spid="_x0000_s1026" o:spt="100" style="position:absolute;left:7279;top:7005;height:44;width:39;" filled="f" stroked="t" coordsize="39,44" o:gfxdata="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QE9sL4A&#10;AADcAAAADwAAAAAAAAABACAAAAAiAAAAZHJzL2Rvd25yZXYueG1sUEsBAhQAFAAAAAgAh07iQDMv&#10;BZ47AAAAOQAAABAAAAAAAAAAAQAgAAAADQEAAGRycy9zaGFwZXhtbC54bWxQSwUGAAAAAAYABgBb&#10;AQAAtwMAAAAA&#10;" path="m0,19l19,0,39,19,19,43,0,19xe">
                  <v:fill on="f" focussize="0,0"/>
                  <v:stroke weight="0.24pt" color="#000000" joinstyle="round"/>
                  <v:imagedata o:title=""/>
                  <o:lock v:ext="edit" aspectratio="f"/>
                </v:shape>
                <v:shape id="任意多边形 311" o:spid="_x0000_s1026" o:spt="100" style="position:absolute;left:7360;top:7005;height:125;width:77;" filled="f" stroked="t" coordsize="77,125" o:gfxdata="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06kQKvQAA&#10;ANwAAAAPAAAAAAAAAAEAIAAAACIAAABkcnMvZG93bnJldi54bWxQSwECFAAUAAAACACHTuJAMy8F&#10;njsAAAA5AAAAEAAAAAAAAAABACAAAAAMAQAAZHJzL3NoYXBleG1sLnhtbFBLBQYAAAAABgAGAFsB&#10;AAC2AwAAAAA=&#10;" path="m77,100l57,124,19,124,0,100,0,19,19,0,57,0,77,19e">
                  <v:fill on="f" focussize="0,0"/>
                  <v:stroke weight="0.24pt" color="#000000" joinstyle="round"/>
                  <v:imagedata o:title=""/>
                  <o:lock v:ext="edit" aspectratio="f"/>
                </v:shape>
                <v:shape id="任意多边形 312" o:spid="_x0000_s1026" o:spt="100" style="position:absolute;left:7024;top:5282;height:120;width:63;" filled="f" stroked="t" coordsize="63,120" o:gfxdata="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E+ms65AAAA3AAA&#10;AA8AAAAAAAAAAQAgAAAAIgAAAGRycy9kb3ducmV2LnhtbFBLAQIUABQAAAAIAIdO4kAzLwWeOwAA&#10;ADkAAAAQAAAAAAAAAAEAIAAAAAgBAABkcnMvc2hhcGV4bWwueG1sUEsFBgAAAAAGAAYAWwEAALID&#10;AAAAAA==&#10;" path="m19,120l0,101,0,20,19,0,38,0,62,20,62,101,38,120,19,120xe">
                  <v:fill on="f" focussize="0,0"/>
                  <v:stroke weight="0.24pt" color="#000000" joinstyle="round"/>
                  <v:imagedata o:title=""/>
                  <o:lock v:ext="edit" aspectratio="f"/>
                </v:shape>
                <v:shape id="任意多边形 313" o:spid="_x0000_s1026" o:spt="100" style="position:absolute;left:7125;top:5282;height:44;width:39;" filled="f" stroked="t" coordsize="39,44" o:gfxdata="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XTo8e/&#10;AAAA3AAAAA8AAAAAAAAAAQAgAAAAIgAAAGRycy9kb3ducmV2LnhtbFBLAQIUABQAAAAIAIdO4kAz&#10;LwWeOwAAADkAAAAQAAAAAAAAAAEAIAAAAA4BAABkcnMvc2hhcGV4bWwueG1sUEsFBgAAAAAGAAYA&#10;WwEAALgDAAAAAA==&#10;" path="m0,20l19,0,38,20,19,44,0,20xe">
                  <v:fill on="f" focussize="0,0"/>
                  <v:stroke weight="0.24pt" color="#000000" joinstyle="round"/>
                  <v:imagedata o:title=""/>
                  <o:lock v:ext="edit" aspectratio="f"/>
                </v:shape>
                <v:shape id="任意多边形 314" o:spid="_x0000_s1026" o:spt="100" style="position:absolute;left:7202;top:5282;height:120;width:82;" filled="f" stroked="t" coordsize="82,120" o:gfxdata="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T5moi8AAAA&#10;3AAAAA8AAAAAAAAAAQAgAAAAIgAAAGRycy9kb3ducmV2LnhtbFBLAQIUABQAAAAIAIdO4kAzLwWe&#10;OwAAADkAAAAQAAAAAAAAAAEAIAAAAAsBAABkcnMvc2hhcGV4bWwueG1sUEsFBgAAAAAGAAYAWwEA&#10;ALUDAAAAAA==&#10;" path="m82,101l58,120,20,120,0,101,0,20,20,0,58,0,82,20e">
                  <v:fill on="f" focussize="0,0"/>
                  <v:stroke weight="0.24pt" color="#000000" joinstyle="round"/>
                  <v:imagedata o:title=""/>
                  <o:lock v:ext="edit" aspectratio="f"/>
                </v:shape>
                <v:shape id="任意多边形 315" o:spid="_x0000_s1026" o:spt="100" style="position:absolute;left:6496;top:5815;height:58;width:77;" filled="f" stroked="t" coordsize="77,58" o:gfxdata="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wkSye8AAAA&#10;3AAAAA8AAAAAAAAAAQAgAAAAIgAAAGRycy9kb3ducmV2LnhtbFBLAQIUABQAAAAIAIdO4kAzLwWe&#10;OwAAADkAAAAQAAAAAAAAAAEAIAAAAAsBAABkcnMvc2hhcGV4bWwueG1sUEsFBgAAAAAGAAYAWwEA&#10;ALUDAAAAAA==&#10;" path="m0,19l19,0,57,0,77,19,77,39,57,58,38,58e">
                  <v:fill on="f" focussize="0,0"/>
                  <v:stroke weight="0.24pt" color="#000000" joinstyle="round"/>
                  <v:imagedata o:title=""/>
                  <o:lock v:ext="edit" aspectratio="f"/>
                </v:shape>
                <v:shape id="任意多边形 316" o:spid="_x0000_s1026" o:spt="100" style="position:absolute;left:6496;top:5872;height:63;width:77;" filled="f" stroked="t" coordsize="77,63" o:gfxdata="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XwVl+8AAAA&#10;3AAAAA8AAAAAAAAAAQAgAAAAIgAAAGRycy9kb3ducmV2LnhtbFBLAQIUABQAAAAIAIdO4kAzLwWe&#10;OwAAADkAAAAQAAAAAAAAAAEAIAAAAAsBAABkcnMvc2hhcGV4bWwueG1sUEsFBgAAAAAGAAYAWwEA&#10;ALUDAAAAAA==&#10;" path="m57,0l77,19,77,43,57,62,19,62,0,43e">
                  <v:fill on="f" focussize="0,0"/>
                  <v:stroke weight="0.24pt" color="#000000" joinstyle="round"/>
                  <v:imagedata o:title=""/>
                  <o:lock v:ext="edit" aspectratio="f"/>
                </v:shape>
                <v:shape id="任意多边形 317" o:spid="_x0000_s1026" o:spt="100" style="position:absolute;left:6616;top:5815;height:120;width:58;" filled="f" stroked="t" coordsize="58,120" o:gfxdata="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jpbP8&#10;wAAAANwAAAAPAAAAAAAAAAEAIAAAACIAAABkcnMvZG93bnJldi54bWxQSwECFAAUAAAACACHTuJA&#10;My8FnjsAAAA5AAAAEAAAAAAAAAABACAAAAAPAQAAZHJzL3NoYXBleG1sLnhtbFBLBQYAAAAABgAG&#10;AFsBAAC5AwAAAAA=&#10;" path="m19,120l0,101,0,19,19,0,38,0,57,19,57,101,38,120,19,120xe">
                  <v:fill on="f" focussize="0,0"/>
                  <v:stroke weight="0.24pt" color="#000000" joinstyle="round"/>
                  <v:imagedata o:title=""/>
                  <o:lock v:ext="edit" aspectratio="f"/>
                </v:shape>
                <v:shape id="任意多边形 318" o:spid="_x0000_s1026" o:spt="100" style="position:absolute;left:6712;top:5815;height:39;width:39;" filled="f" stroked="t" coordsize="39,39" o:gfxdata="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0qOGG/&#10;AAAA3AAAAA8AAAAAAAAAAQAgAAAAIgAAAGRycy9kb3ducmV2LnhtbFBLAQIUABQAAAAIAIdO4kAz&#10;LwWeOwAAADkAAAAQAAAAAAAAAAEAIAAAAA4BAABkcnMvc2hhcGV4bWwueG1sUEsFBgAAAAAGAAYA&#10;WwEAALgDAAAAAA==&#10;" path="m0,19l19,0,38,19,19,39,0,19xe">
                  <v:fill on="f" focussize="0,0"/>
                  <v:stroke weight="0.24pt" color="#000000" joinstyle="round"/>
                  <v:imagedata o:title=""/>
                  <o:lock v:ext="edit" aspectratio="f"/>
                </v:shape>
                <v:shape id="任意多边形 319" o:spid="_x0000_s1026" o:spt="100" style="position:absolute;left:6789;top:5815;height:120;width:82;" filled="f" stroked="t" coordsize="82,120" o:gfxdata="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S2kuO/&#10;AAAA3AAAAA8AAAAAAAAAAQAgAAAAIgAAAGRycy9kb3ducmV2LnhtbFBLAQIUABQAAAAIAIdO4kAz&#10;LwWeOwAAADkAAAAQAAAAAAAAAAEAIAAAAA4BAABkcnMvc2hhcGV4bWwueG1sUEsFBgAAAAAGAAYA&#10;WwEAALgDAAAAAA==&#10;" path="m81,101l62,120,19,120,0,101,0,19,19,0,62,0,81,19e">
                  <v:fill on="f" focussize="0,0"/>
                  <v:stroke weight="0.24pt" color="#000000" joinstyle="round"/>
                  <v:imagedata o:title=""/>
                  <o:lock v:ext="edit" aspectratio="f"/>
                </v:shape>
                <v:shape id="任意多边形 320" o:spid="_x0000_s1026" o:spt="100" style="position:absolute;left:7552;top:36;height:125;width:77;" filled="f" stroked="t" coordsize="77,125" o:gfxdata="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TXuLvQAA&#10;ANwAAAAPAAAAAAAAAAEAIAAAACIAAABkcnMvZG93bnJldi54bWxQSwECFAAUAAAACACHTuJAMy8F&#10;njsAAAA5AAAAEAAAAAAAAAABACAAAAAMAQAAZHJzL3NoYXBleG1sLnhtbFBLBQYAAAAABgAGAFsB&#10;AAC2AwAAAAA=&#10;" path="m0,24l19,0,57,0,77,24,77,43,57,62,19,62,0,82,0,125,77,125e">
                  <v:fill on="f" focussize="0,0"/>
                  <v:stroke weight="0.24pt" color="#000000" joinstyle="round"/>
                  <v:imagedata o:title=""/>
                  <o:lock v:ext="edit" aspectratio="f"/>
                </v:shape>
                <v:line id="直线 321" o:spid="_x0000_s1026" o:spt="20" style="position:absolute;left:7668;top:142;flip:y;height:19;width:0;" filled="f" stroked="t" coordsize="21600,21600" o:gfxdata="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ABNtO/&#10;AAAA3A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shape id="任意多边形 322" o:spid="_x0000_s1026" o:spt="100" style="position:absolute;left:7706;top:36;height:125;width:82;" filled="f" stroked="t" coordsize="82,125" o:gfxdata="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ljgjO/&#10;AAAA3AAAAA8AAAAAAAAAAQAgAAAAIgAAAGRycy9kb3ducmV2LnhtbFBLAQIUABQAAAAIAIdO4kAz&#10;LwWeOwAAADkAAAAQAAAAAAAAAAEAIAAAAA4BAABkcnMvc2hhcGV4bWwueG1sUEsFBgAAAAAGAAYA&#10;WwEAALgDAAAAAA==&#10;" path="m0,0l82,0,24,125e">
                  <v:fill on="f" focussize="0,0"/>
                  <v:stroke weight="0.24pt" color="#000000" joinstyle="round"/>
                  <v:imagedata o:title=""/>
                  <o:lock v:ext="edit" aspectratio="f"/>
                </v:shape>
                <v:shape id="任意多边形 323" o:spid="_x0000_s1026" o:spt="100" style="position:absolute;left:7826;top:36;height:125;width:77;" filled="f" stroked="t" coordsize="77,125" o:gfxdata="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1n+X8vQAA&#10;ANwAAAAPAAAAAAAAAAEAIAAAACIAAABkcnMvZG93bnJldi54bWxQSwECFAAUAAAACACHTuJAMy8F&#10;njsAAAA5AAAAEAAAAAAAAAABACAAAAAMAQAAZHJzL3NoYXBleG1sLnhtbFBLBQYAAAAABgAGAFsB&#10;AAC2AwAAAAA=&#10;" path="m0,125l0,0,39,82,77,0,77,125e">
                  <v:fill on="f" focussize="0,0"/>
                  <v:stroke weight="0.24pt" color="#000000" joinstyle="round"/>
                  <v:imagedata o:title=""/>
                  <o:lock v:ext="edit" aspectratio="f"/>
                </v:shape>
                <v:shape id="任意多边形 324" o:spid="_x0000_s1026" o:spt="100" style="position:absolute;left:7946;top:36;height:125;width:77;" filled="f" stroked="t" coordsize="77,125" o:gfxdata="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ABxjrsAAADc&#10;AAAADwAAAAAAAAABACAAAAAiAAAAZHJzL2Rvd25yZXYueG1sUEsBAhQAFAAAAAgAh07iQDMvBZ47&#10;AAAAOQAAABAAAAAAAAAAAQAgAAAACgEAAGRycy9zaGFwZXhtbC54bWxQSwUGAAAAAAYABgBbAQAA&#10;tAMAAAAA&#10;" path="m0,125l0,0,58,0,77,24,77,43,58,62,0,62e">
                  <v:fill on="f" focussize="0,0"/>
                  <v:stroke weight="0.24pt" color="#000000" joinstyle="round"/>
                  <v:imagedata o:title=""/>
                  <o:lock v:ext="edit" aspectratio="f"/>
                </v:shape>
                <v:shape id="任意多边形 325" o:spid="_x0000_s1026" o:spt="100" style="position:absolute;left:8061;top:79;height:82;width:58;" filled="f" stroked="t" coordsize="58,82" o:gfxdata="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7F+HL4A&#10;AADcAAAADwAAAAAAAAABACAAAAAiAAAAZHJzL2Rvd25yZXYueG1sUEsBAhQAFAAAAAgAh07iQDMv&#10;BZ47AAAAOQAAABAAAAAAAAAAAQAgAAAADQEAAGRycy9zaGFwZXhtbC54bWxQSwUGAAAAAAYABgBb&#10;AQAAtwMAAAAA&#10;" path="m38,82l19,82,0,63,0,19,19,0,38,0,57,19,57,63,38,82xe">
                  <v:fill on="f" focussize="0,0"/>
                  <v:stroke weight="0.24pt" color="#000000" joinstyle="round"/>
                  <v:imagedata o:title=""/>
                  <o:lock v:ext="edit" aspectratio="f"/>
                </v:shape>
                <v:line id="直线 326" o:spid="_x0000_s1026" o:spt="20" style="position:absolute;left:8119;top:142;height:19;width:24;" filled="f" stroked="t" coordsize="21600,21600" o:gfxdata="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fWM6XvQAA&#10;ANwAAAAPAAAAAAAAAAEAIAAAACIAAABkcnMvZG93bnJldi54bWxQSwECFAAUAAAACACHTuJAMy8F&#10;njsAAAA5AAAAEAAAAAAAAAABACAAAAAMAQAAZHJzL3NoYXBleG1sLnhtbFBLBQYAAAAABgAGAFsB&#10;AAC2AwAAAAA=&#10;">
                  <v:fill on="f" focussize="0,0"/>
                  <v:stroke weight="0.24pt" color="#000000" joinstyle="round"/>
                  <v:imagedata o:title=""/>
                  <o:lock v:ext="edit" aspectratio="f"/>
                </v:line>
                <v:shape id="任意多边形 327" o:spid="_x0000_s1026" o:spt="100" style="position:absolute;left:3919;top:6136;height:39;width:77;" filled="f" stroked="t" coordsize="77,39" o:gfxdata="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BAivQAA&#10;ANwAAAAPAAAAAAAAAAEAIAAAACIAAABkcnMvZG93bnJldi54bWxQSwECFAAUAAAACACHTuJAMy8F&#10;njsAAAA5AAAAEAAAAAAAAAABACAAAAAMAQAAZHJzL3NoYXBleG1sLnhtbFBLBQYAAAAABgAGAFsB&#10;AAC2AwAAAAA=&#10;" path="m77,38l72,24,63,9,53,0,19,0,10,9,0,24,0,38e">
                  <v:fill on="f" focussize="0,0"/>
                  <v:stroke weight="0.24pt" color="#000000" joinstyle="round"/>
                  <v:imagedata o:title=""/>
                  <o:lock v:ext="edit" aspectratio="f"/>
                </v:shape>
                <v:shape id="图片 328" o:spid="_x0000_s1026" o:spt="75" type="#_x0000_t75" style="position:absolute;left:8328;top:0;height:188;width:240;" filled="f" o:preferrelative="t" stroked="f" coordsize="21600,21600" o:gfxdata="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wTn7vQAA&#10;ANwAAAAPAAAAAAAAAAEAIAAAACIAAABkcnMvZG93bnJldi54bWxQSwECFAAUAAAACACHTuJAMy8F&#10;njsAAAA5AAAAEAAAAAAAAAABACAAAAAMAQAAZHJzL3NoYXBleG1sLnhtbFBLBQYAAAAABgAGAFsB&#10;AAC2AwAAAAA=&#10;">
                  <v:fill on="f" focussize="0,0"/>
                  <v:stroke on="f"/>
                  <v:imagedata r:id="rId44" o:title=""/>
                  <o:lock v:ext="edit" aspectratio="t"/>
                </v:shape>
                <v:line id="直线 329" o:spid="_x0000_s1026" o:spt="20" style="position:absolute;left:8268;top:574;flip:y;height:4;width:67;" filled="f" stroked="t" coordsize="21600,21600" o:gfxdata="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V9neG/&#10;AAAA3AAAAA8AAAAAAAAAAQAgAAAAIgAAAGRycy9kb3ducmV2LnhtbFBLAQIUABQAAAAIAIdO4kAz&#10;LwWeOwAAADkAAAAQAAAAAAAAAAEAIAAAAA4BAABkcnMvc2hhcGV4bWwueG1sUEsFBgAAAAAGAAYA&#10;WwEAALgDAAAAAA==&#10;">
                  <v:fill on="f" focussize="0,0"/>
                  <v:stroke weight="0.24pt" color="#000000" joinstyle="round"/>
                  <v:imagedata o:title=""/>
                  <o:lock v:ext="edit" aspectratio="f"/>
                </v:line>
                <v:shape id="图片 330" o:spid="_x0000_s1026" o:spt="75" type="#_x0000_t75" style="position:absolute;left:8246;top:528;height:192;width:629;" filled="f" o:preferrelative="t" stroked="f" coordsize="21600,21600" o:gfxdata="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3LFps7gAAADcAAAA&#10;DwAAAAAAAAABACAAAAAiAAAAZHJzL2Rvd25yZXYueG1sUEsBAhQAFAAAAAgAh07iQDMvBZ47AAAA&#10;OQAAABAAAAAAAAAAAQAgAAAABwEAAGRycy9zaGFwZXhtbC54bWxQSwUGAAAAAAYABgBbAQAAsQMA&#10;AAAA&#10;">
                  <v:fill on="f" focussize="0,0"/>
                  <v:stroke on="f"/>
                  <v:imagedata r:id="rId45" o:title=""/>
                  <o:lock v:ext="edit" aspectratio="t"/>
                </v:shape>
                <v:shape id="图片 331" o:spid="_x0000_s1026" o:spt="75" type="#_x0000_t75" style="position:absolute;left:8246;top:1012;height:192;width:629;" filled="f" o:preferrelative="t" stroked="f" coordsize="21600,21600" o:gfxdata="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1oDBG/&#10;AAAA3AAAAA8AAAAAAAAAAQAgAAAAIgAAAGRycy9kb3ducmV2LnhtbFBLAQIUABQAAAAIAIdO4kAz&#10;LwWeOwAAADkAAAAQAAAAAAAAAAEAIAAAAA4BAABkcnMvc2hhcGV4bWwueG1sUEsFBgAAAAAGAAYA&#10;WwEAALgDAAAAAA==&#10;">
                  <v:fill on="f" focussize="0,0"/>
                  <v:stroke on="f"/>
                  <v:imagedata r:id="rId46" o:title=""/>
                  <o:lock v:ext="edit" aspectratio="t"/>
                </v:shape>
                <v:shape id="图片 332" o:spid="_x0000_s1026" o:spt="75" type="#_x0000_t75" style="position:absolute;left:7996;top:7776;height:192;width:240;" filled="f" o:preferrelative="t" stroked="f" coordsize="21600,21600" o:gfxdata="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yzM7N&#10;wAAAANwAAAAPAAAAAAAAAAEAIAAAACIAAABkcnMvZG93bnJldi54bWxQSwECFAAUAAAACACHTuJA&#10;My8FnjsAAAA5AAAAEAAAAAAAAAABACAAAAAPAQAAZHJzL3NoYXBleG1sLnhtbFBLBQYAAAAABgAG&#10;AFsBAAC5AwAAAAA=&#10;">
                  <v:fill on="f" focussize="0,0"/>
                  <v:stroke on="f"/>
                  <v:imagedata r:id="rId47" o:title=""/>
                  <o:lock v:ext="edit" aspectratio="t"/>
                </v:shape>
                <v:shape id="任意多边形 333" o:spid="_x0000_s1026" o:spt="100" style="position:absolute;left:2037;top:722;height:120;width:82;" filled="f" stroked="t" coordsize="82,120" o:gfxdata="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5UAj2/&#10;AAAA3AAAAA8AAAAAAAAAAQAgAAAAIgAAAGRycy9kb3ducmV2LnhtbFBLAQIUABQAAAAIAIdO4kAz&#10;LwWeOwAAADkAAAAQAAAAAAAAAAEAIAAAAA4BAABkcnMvc2hhcGV4bWwueG1sUEsFBgAAAAAGAAYA&#10;WwEAALgDAAAAAA==&#10;" path="m0,101l24,120,62,120,81,101,81,63,62,39,0,39,0,0,81,0e">
                  <v:fill on="f" focussize="0,0"/>
                  <v:stroke weight="0.24pt" color="#000000" joinstyle="round"/>
                  <v:imagedata o:title=""/>
                  <o:lock v:ext="edit" aspectratio="f"/>
                </v:shape>
                <v:shape id="任意多边形 334" o:spid="_x0000_s1026" o:spt="100" style="position:absolute;left:2157;top:722;height:63;width:77;" filled="f" stroked="t" coordsize="77,63" o:gfxdata="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X8yEvQAA&#10;ANwAAAAPAAAAAAAAAAEAIAAAACIAAABkcnMvZG93bnJldi54bWxQSwECFAAUAAAACACHTuJAMy8F&#10;njsAAAA5AAAAEAAAAAAAAAABACAAAAAMAQAAZHJzL3NoYXBleG1sLnhtbFBLBQYAAAAABgAGAFsB&#10;AAC2AwAAAAA=&#10;" path="m0,20l19,0,57,0,76,20,76,39,57,63,38,63e">
                  <v:fill on="f" focussize="0,0"/>
                  <v:stroke weight="0.24pt" color="#000000" joinstyle="round"/>
                  <v:imagedata o:title=""/>
                  <o:lock v:ext="edit" aspectratio="f"/>
                </v:shape>
                <v:shape id="任意多边形 335" o:spid="_x0000_s1026" o:spt="100" style="position:absolute;left:2157;top:784;height:58;width:77;" filled="f" stroked="t" coordsize="77,58" o:gfxdata="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FkfgvQAA&#10;ANwAAAAPAAAAAAAAAAEAIAAAACIAAABkcnMvZG93bnJldi54bWxQSwECFAAUAAAACACHTuJAMy8F&#10;njsAAAA5AAAAEAAAAAAAAAABACAAAAAMAQAAZHJzL3NoYXBleG1sLnhtbFBLBQYAAAAABgAGAFsB&#10;AAC2AwAAAAA=&#10;" path="m57,0l76,19,76,38,57,57,19,57,0,38e">
                  <v:fill on="f" focussize="0,0"/>
                  <v:stroke weight="0.24pt" color="#000000" joinstyle="round"/>
                  <v:imagedata o:title=""/>
                  <o:lock v:ext="edit" aspectratio="f"/>
                </v:shape>
                <v:rect id="矩形 336" o:spid="_x0000_s1026" o:spt="1" style="position:absolute;left:2277;top:722;height:20;width:20;" filled="f" stroked="t" coordsize="21600,21600" o:gfxdata="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4xdPvQAA&#10;ANwAAAAPAAAAAAAAAAEAIAAAACIAAABkcnMvZG93bnJldi54bWxQSwECFAAUAAAACACHTuJAMy8F&#10;njsAAAA5AAAAEAAAAAAAAAABACAAAAAMAQAAZHJzL3NoYXBleG1sLnhtbFBLBQYAAAAABgAGAFsB&#10;AAC2AwAAAAA=&#10;">
                  <v:fill on="f" focussize="0,0"/>
                  <v:stroke weight="0.24pt" color="#000000" joinstyle="miter"/>
                  <v:imagedata o:title=""/>
                  <o:lock v:ext="edit" aspectratio="f"/>
                </v:rect>
                <v:line id="直线 337" o:spid="_x0000_s1026" o:spt="20" style="position:absolute;left:2278;top:722;flip:x;height:120;width:76;" filled="f" stroked="t" coordsize="21600,21600" o:gfxdata="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Ej2yw&#10;wAAAANwAAAAPAAAAAAAAAAEAIAAAACIAAABkcnMvZG93bnJldi54bWxQSwECFAAUAAAACACHTuJA&#10;My8FnjsAAAA5AAAAEAAAAAAAAAABACAAAAAPAQAAZHJzL3NoYXBleG1sLnhtbFBLBQYAAAAABgAG&#10;AFsBAAC5AwAAAAA=&#10;">
                  <v:fill on="f" focussize="0,0"/>
                  <v:stroke weight="0.24pt" color="#000000" joinstyle="round"/>
                  <v:imagedata o:title=""/>
                  <o:lock v:ext="edit" aspectratio="f"/>
                </v:line>
                <v:rect id="矩形 338" o:spid="_x0000_s1026" o:spt="1" style="position:absolute;left:2335;top:823;height:20;width:20;" filled="f" stroked="t" coordsize="21600,21600" o:gfxdata="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1fSyj&#10;wAAAANwAAAAPAAAAAAAAAAEAIAAAACIAAABkcnMvZG93bnJldi54bWxQSwECFAAUAAAACACHTuJA&#10;My8FnjsAAAA5AAAAEAAAAAAAAAABACAAAAAPAQAAZHJzL3NoYXBleG1sLnhtbFBLBQYAAAAABgAG&#10;AFsBAAC5AwAAAAA=&#10;">
                  <v:fill on="f" focussize="0,0"/>
                  <v:stroke weight="0.24pt" color="#000000" joinstyle="miter"/>
                  <v:imagedata o:title=""/>
                  <o:lock v:ext="edit" aspectratio="f"/>
                </v:rect>
                <v:shape id="任意多边形 339" o:spid="_x0000_s1026" o:spt="100" style="position:absolute;left:2512;top:722;height:120;width:77;" filled="f" stroked="t" coordsize="77,120" o:gfxdata="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KeNhb4A&#10;AADcAAAADwAAAAAAAAABACAAAAAiAAAAZHJzL2Rvd25yZXYueG1sUEsBAhQAFAAAAAgAh07iQDMv&#10;BZ47AAAAOQAAABAAAAAAAAAAAQAgAAAADQEAAGRycy9zaGFwZXhtbC54bWxQSwUGAAAAAAYABgBb&#10;AQAAtwMAAAAA&#10;" path="m0,20l19,0,57,0,77,20,77,39,57,63,19,63,0,82,0,120,77,120e">
                  <v:fill on="f" focussize="0,0"/>
                  <v:stroke weight="0.24pt" color="#000000" joinstyle="round"/>
                  <v:imagedata o:title=""/>
                  <o:lock v:ext="edit" aspectratio="f"/>
                </v:shape>
                <v:shape id="任意多边形 340" o:spid="_x0000_s1026" o:spt="100" style="position:absolute;left:2628;top:722;height:63;width:82;" filled="f" stroked="t" coordsize="82,63" o:gfxdata="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3edBvQAA&#10;ANwAAAAPAAAAAAAAAAEAIAAAACIAAABkcnMvZG93bnJldi54bWxQSwECFAAUAAAACACHTuJAMy8F&#10;njsAAAA5AAAAEAAAAAAAAAABACAAAAAMAQAAZHJzL3NoYXBleG1sLnhtbFBLBQYAAAAABgAGAFsB&#10;AAC2AwAAAAA=&#10;" path="m0,20l19,0,62,0,82,20,82,39,62,63,38,63e">
                  <v:fill on="f" focussize="0,0"/>
                  <v:stroke weight="0.24pt" color="#000000" joinstyle="round"/>
                  <v:imagedata o:title=""/>
                  <o:lock v:ext="edit" aspectratio="f"/>
                </v:shape>
                <v:shape id="任意多边形 341" o:spid="_x0000_s1026" o:spt="100" style="position:absolute;left:2628;top:784;height:58;width:82;" filled="f" stroked="t" coordsize="82,58" o:gfxdata="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uddQ74A&#10;AADcAAAADwAAAAAAAAABACAAAAAiAAAAZHJzL2Rvd25yZXYueG1sUEsBAhQAFAAAAAgAh07iQDMv&#10;BZ47AAAAOQAAABAAAAAAAAAAAQAgAAAADQEAAGRycy9zaGFwZXhtbC54bWxQSwUGAAAAAAYABgBb&#10;AQAAtwMAAAAA&#10;" path="m62,0l82,19,82,38,62,57,19,57,0,38e">
                  <v:fill on="f" focussize="0,0"/>
                  <v:stroke weight="0.24pt" color="#000000" joinstyle="round"/>
                  <v:imagedata o:title=""/>
                  <o:lock v:ext="edit" aspectratio="f"/>
                </v:shape>
                <v:shape id="任意多边形 342" o:spid="_x0000_s1026" o:spt="100" style="position:absolute;left:2748;top:722;height:120;width:77;" filled="f" stroked="t" coordsize="77,120" o:gfxdata="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NAuHb4A&#10;AADcAAAADwAAAAAAAAABACAAAAAiAAAAZHJzL2Rvd25yZXYueG1sUEsBAhQAFAAAAAgAh07iQDMv&#10;BZ47AAAAOQAAABAAAAAAAAAAAQAgAAAADQEAAGRycy9zaGFwZXhtbC54bWxQSwUGAAAAAAYABgBb&#10;AQAAtwMAAAAA&#10;" path="m0,20l19,0,58,0,77,20,77,39,58,63,19,63,0,82,0,120,77,120e">
                  <v:fill on="f" focussize="0,0"/>
                  <v:stroke weight="0.24pt" color="#000000" joinstyle="round"/>
                  <v:imagedata o:title=""/>
                  <o:lock v:ext="edit" aspectratio="f"/>
                </v:shape>
                <v:shape id="任意多边形 343" o:spid="_x0000_s1026" o:spt="100" style="position:absolute;left:2863;top:722;height:39;width:44;" filled="f" stroked="t" coordsize="44,39" o:gfxdata="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ohkrr4A&#10;AADcAAAADwAAAAAAAAABACAAAAAiAAAAZHJzL2Rvd25yZXYueG1sUEsBAhQAFAAAAAgAh07iQDMv&#10;BZ47AAAAOQAAABAAAAAAAAAAAQAgAAAADQEAAGRycy9zaGFwZXhtbC54bWxQSwUGAAAAAAYABgBb&#10;AQAAtwMAAAAA&#10;" path="m0,20l24,0,43,20,24,39,0,20xe">
                  <v:fill on="f" focussize="0,0"/>
                  <v:stroke weight="0.24pt" color="#000000" joinstyle="round"/>
                  <v:imagedata o:title=""/>
                  <o:lock v:ext="edit" aspectratio="f"/>
                </v:shape>
                <v:shape id="任意多边形 344" o:spid="_x0000_s1026" o:spt="100" style="position:absolute;left:2944;top:722;height:120;width:77;" filled="f" stroked="t" coordsize="77,120" o:gfxdata="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Ax/0ugAAANwA&#10;AAAPAAAAAAAAAAEAIAAAACIAAABkcnMvZG93bnJldi54bWxQSwECFAAUAAAACACHTuJAMy8FnjsA&#10;AAA5AAAAEAAAAAAAAAABACAAAAAJAQAAZHJzL3NoYXBleG1sLnhtbFBLBQYAAAAABgAGAFsBAACz&#10;AwAAAAA=&#10;" path="m77,101l57,120,19,120,0,101,0,20,19,0,57,0,77,20e">
                  <v:fill on="f" focussize="0,0"/>
                  <v:stroke weight="0.24pt" color="#000000" joinstyle="round"/>
                  <v:imagedata o:title=""/>
                  <o:lock v:ext="edit" aspectratio="f"/>
                </v:shape>
                <v:shape id="任意多边形 345" o:spid="_x0000_s1026" o:spt="100" style="position:absolute;left:4087;top:6228;height:125;width:82;" filled="f" stroked="t" coordsize="82,125" o:gfxdata="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JSiG/&#10;AAAA3AAAAA8AAAAAAAAAAQAgAAAAIgAAAGRycy9kb3ducmV2LnhtbFBLAQIUABQAAAAIAIdO4kAz&#10;LwWeOwAAADkAAAAQAAAAAAAAAAEAIAAAAA4BAABkcnMvc2hhcGV4bWwueG1sUEsFBgAAAAAGAAYA&#10;WwEAALgDAAAAAA==&#10;" path="m82,82l0,82,63,0,63,125e">
                  <v:fill on="f" focussize="0,0"/>
                  <v:stroke weight="0.24pt" color="#000000" joinstyle="round"/>
                  <v:imagedata o:title=""/>
                  <o:lock v:ext="edit" aspectratio="f"/>
                </v:shape>
                <v:shape id="任意多边形 346" o:spid="_x0000_s1026" o:spt="100" style="position:absolute;left:4207;top:6228;height:125;width:77;" filled="f" stroked="t" coordsize="77,125" o:gfxdata="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QatzW5AAAA3AAA&#10;AA8AAAAAAAAAAQAgAAAAIgAAAGRycy9kb3ducmV2LnhtbFBLAQIUABQAAAAIAIdO4kAzLwWeOwAA&#10;ADkAAAAQAAAAAAAAAAEAIAAAAAgBAABkcnMvc2hhcGV4bWwueG1sUEsFBgAAAAAGAAYAWwEAALID&#10;AAAAAA==&#10;" path="m0,106l19,125,58,125,77,106,77,62,58,43,0,43,0,0,77,0e">
                  <v:fill on="f" focussize="0,0"/>
                  <v:stroke weight="0.24pt" color="#000000" joinstyle="round"/>
                  <v:imagedata o:title=""/>
                  <o:lock v:ext="edit" aspectratio="f"/>
                </v:shape>
                <v:shape id="任意多边形 347" o:spid="_x0000_s1026" o:spt="100" style="position:absolute;left:4327;top:6228;height:44;width:39;" filled="f" stroked="t" coordsize="39,44" o:gfxdata="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Xxzo+/&#10;AAAA3AAAAA8AAAAAAAAAAQAgAAAAIgAAAGRycy9kb3ducmV2LnhtbFBLAQIUABQAAAAIAIdO4kAz&#10;LwWeOwAAADkAAAAQAAAAAAAAAAEAIAAAAA4BAABkcnMvc2hhcGV4bWwueG1sUEsFBgAAAAAGAAYA&#10;WwEAALgDAAAAAA==&#10;" path="m0,19l19,0,39,19,19,43,0,19xe">
                  <v:fill on="f" focussize="0,0"/>
                  <v:stroke weight="0.24pt" color="#000000" joinstyle="round"/>
                  <v:imagedata o:title=""/>
                  <o:lock v:ext="edit" aspectratio="f"/>
                </v:shape>
                <v:shape id="任意多边形 348" o:spid="_x0000_s1026" o:spt="100" style="position:absolute;left:4404;top:6228;height:125;width:77;" filled="f" stroked="t" coordsize="77,125" o:gfxdata="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hIzZvQAA&#10;ANwAAAAPAAAAAAAAAAEAIAAAACIAAABkcnMvZG93bnJldi54bWxQSwECFAAUAAAACACHTuJAMy8F&#10;njsAAAA5AAAAEAAAAAAAAAABACAAAAAMAQAAZHJzL3NoYXBleG1sLnhtbFBLBQYAAAAABgAGAFsB&#10;AAC2AwAAAAA=&#10;" path="m77,106l58,125,19,125,0,106,0,19,19,0,58,0,77,19e">
                  <v:fill on="f" focussize="0,0"/>
                  <v:stroke weight="0.24pt" color="#000000" joinstyle="round"/>
                  <v:imagedata o:title=""/>
                  <o:lock v:ext="edit" aspectratio="f"/>
                </v:shape>
                <v:shape id="任意多边形 349" o:spid="_x0000_s1026" o:spt="100" style="position:absolute;left:5133;top:3746;height:63;width:111;" fillcolor="#000000" filled="t" stroked="f" coordsize="111,63" o:gfxdata="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qS3PO/&#10;AAAA3AAAAA8AAAAAAAAAAQAgAAAAIgAAAGRycy9kb3ducmV2LnhtbFBLAQIUABQAAAAIAIdO4kAz&#10;LwWeOwAAADkAAAAQAAAAAAAAAAEAIAAAAA4BAABkcnMvc2hhcGV4bWwueG1sUEsFBgAAAAAGAAYA&#10;WwEAALgDAAAAAA==&#10;" path="m0,0l0,63,110,34,0,0xe">
                  <v:fill on="t" focussize="0,0"/>
                  <v:stroke on="f"/>
                  <v:imagedata o:title=""/>
                  <o:lock v:ext="edit" aspectratio="f"/>
                </v:shape>
                <v:shape id="任意多边形 350" o:spid="_x0000_s1026" o:spt="100" style="position:absolute;left:5133;top:3746;height:63;width:111;" filled="f" stroked="t" coordsize="111,63" o:gfxdata="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jk+MvQAA&#10;ANwAAAAPAAAAAAAAAAEAIAAAACIAAABkcnMvZG93bnJldi54bWxQSwECFAAUAAAACACHTuJAMy8F&#10;njsAAAA5AAAAEAAAAAAAAAABACAAAAAMAQAAZHJzL3NoYXBleG1sLnhtbFBLBQYAAAAABgAGAFsB&#10;AAC2AwAAAAA=&#10;" path="m110,34l0,63,0,0,110,34xe">
                  <v:fill on="f" focussize="0,0"/>
                  <v:stroke weight="0.24pt" color="#000000" joinstyle="round"/>
                  <v:imagedata o:title=""/>
                  <o:lock v:ext="edit" aspectratio="f"/>
                </v:shape>
                <v:shape id="任意多边形 351" o:spid="_x0000_s1026" o:spt="100" style="position:absolute;left:8858;top:6180;height:116;width:58;" fillcolor="#000000" filled="t" stroked="f" coordsize="58,116" o:gfxdata="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X4Ob4A&#10;AADcAAAADwAAAAAAAAABACAAAAAiAAAAZHJzL2Rvd25yZXYueG1sUEsBAhQAFAAAAAgAh07iQDMv&#10;BZ47AAAAOQAAABAAAAAAAAAAAQAgAAAADQEAAGRycy9zaGFwZXhtbC54bWxQSwUGAAAAAAYABgBb&#10;AQAAtwMAAAAA&#10;" path="m29,0l0,115,58,115,29,0xe">
                  <v:fill on="t" focussize="0,0"/>
                  <v:stroke on="f"/>
                  <v:imagedata o:title=""/>
                  <o:lock v:ext="edit" aspectratio="f"/>
                </v:shape>
                <v:shape id="任意多边形 352" o:spid="_x0000_s1026" o:spt="100" style="position:absolute;left:8858;top:6180;height:116;width:58;" filled="f" stroked="t" coordsize="58,116" o:gfxdata="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N/mwu/&#10;AAAA3AAAAA8AAAAAAAAAAQAgAAAAIgAAAGRycy9kb3ducmV2LnhtbFBLAQIUABQAAAAIAIdO4kAz&#10;LwWeOwAAADkAAAAQAAAAAAAAAAEAIAAAAA4BAABkcnMvc2hhcGV4bWwueG1sUEsFBgAAAAAGAAYA&#10;WwEAALgDAAAAAA==&#10;" path="m29,0l58,115,0,115,29,0xe">
                  <v:fill on="f" focussize="0,0"/>
                  <v:stroke weight="0.24pt" color="#000000" joinstyle="round"/>
                  <v:imagedata o:title=""/>
                  <o:lock v:ext="edit" aspectratio="f"/>
                </v:shape>
                <w10:wrap type="square"/>
              </v:group>
            </w:pict>
          </mc:Fallback>
        </mc:AlternateContent>
      </w:r>
    </w:p>
    <w:p>
      <w:pPr>
        <w:jc w:val="left"/>
        <w:rPr>
          <w:rFonts w:ascii="Times New Roman" w:hAnsi="Times New Roman"/>
          <w:kern w:val="24"/>
          <w:sz w:val="24"/>
        </w:rPr>
      </w:pPr>
      <w:r>
        <w:rPr>
          <w:rFonts w:ascii="Times New Roman" w:hAnsi="Times New Roman"/>
          <w:kern w:val="24"/>
          <w:sz w:val="24"/>
        </w:rPr>
        <w:t xml:space="preserve">1、合成塔  2、废锅  3、热交  4、水冷  5、冷交  6、循环机  7、氨冷  </w:t>
      </w:r>
    </w:p>
    <w:p>
      <w:pPr>
        <w:jc w:val="left"/>
        <w:rPr>
          <w:rFonts w:ascii="Times New Roman" w:hAnsi="Times New Roman"/>
          <w:kern w:val="24"/>
          <w:sz w:val="24"/>
        </w:rPr>
      </w:pPr>
      <w:r>
        <w:rPr>
          <w:rFonts w:ascii="Times New Roman" w:hAnsi="Times New Roman"/>
          <w:kern w:val="24"/>
          <w:sz w:val="24"/>
        </w:rPr>
        <w:t>8、闪槽  9、一二级氨冷  10、氨分</w:t>
      </w:r>
    </w:p>
    <w:p>
      <w:pPr>
        <w:pStyle w:val="874"/>
        <w:spacing w:after="120"/>
        <w:rPr>
          <w:kern w:val="24"/>
        </w:rPr>
      </w:pPr>
      <w:r>
        <w:rPr>
          <w:kern w:val="24"/>
        </w:rPr>
        <w:t>图3.6-9  合成工段工艺流程图</w:t>
      </w:r>
    </w:p>
    <w:p>
      <w:pPr>
        <w:pStyle w:val="4"/>
        <w:spacing w:before="120" w:after="120"/>
      </w:pPr>
      <w:bookmarkStart w:id="0" w:name="_Toc507574000"/>
      <w:r>
        <w:t>3.6.2液体二氧化碳生产工艺及产污环节</w:t>
      </w:r>
      <w:bookmarkEnd w:id="0"/>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本次变更工程不涉及液体CO</w:t>
      </w:r>
      <w:r>
        <w:rPr>
          <w:rFonts w:ascii="Times New Roman" w:hAnsi="Times New Roman"/>
          <w:kern w:val="24"/>
          <w:sz w:val="24"/>
          <w:vertAlign w:val="subscript"/>
        </w:rPr>
        <w:t>2</w:t>
      </w:r>
      <w:r>
        <w:rPr>
          <w:rFonts w:ascii="Times New Roman" w:hAnsi="Times New Roman"/>
          <w:kern w:val="24"/>
          <w:sz w:val="24"/>
        </w:rPr>
        <w:t>生产工艺变更，液体CO</w:t>
      </w:r>
      <w:r>
        <w:rPr>
          <w:rFonts w:ascii="Times New Roman" w:hAnsi="Times New Roman"/>
          <w:kern w:val="24"/>
          <w:sz w:val="24"/>
          <w:vertAlign w:val="subscript"/>
        </w:rPr>
        <w:t>2</w:t>
      </w:r>
      <w:r>
        <w:rPr>
          <w:rFonts w:ascii="Times New Roman" w:hAnsi="Times New Roman"/>
          <w:kern w:val="24"/>
          <w:sz w:val="24"/>
        </w:rPr>
        <w:t>生产工艺仍按照原环评确定的生产工艺进行建设，本次变更只是将液体CO</w:t>
      </w:r>
      <w:r>
        <w:rPr>
          <w:rFonts w:ascii="Times New Roman" w:hAnsi="Times New Roman"/>
          <w:kern w:val="24"/>
          <w:sz w:val="24"/>
          <w:vertAlign w:val="subscript"/>
        </w:rPr>
        <w:t>2</w:t>
      </w:r>
      <w:r>
        <w:rPr>
          <w:rFonts w:ascii="Times New Roman" w:hAnsi="Times New Roman"/>
          <w:kern w:val="24"/>
          <w:sz w:val="24"/>
        </w:rPr>
        <w:t>生产工艺中产生的CO</w:t>
      </w:r>
      <w:r>
        <w:rPr>
          <w:rFonts w:ascii="Times New Roman" w:hAnsi="Times New Roman"/>
          <w:kern w:val="24"/>
          <w:sz w:val="24"/>
          <w:vertAlign w:val="subscript"/>
        </w:rPr>
        <w:t>2</w:t>
      </w:r>
      <w:r>
        <w:rPr>
          <w:rFonts w:ascii="Times New Roman" w:hAnsi="Times New Roman"/>
          <w:kern w:val="24"/>
          <w:sz w:val="24"/>
        </w:rPr>
        <w:t>精馏不凝气</w:t>
      </w:r>
      <w:r>
        <w:rPr>
          <w:rFonts w:ascii="Times New Roman" w:hAnsi="Times New Roman"/>
          <w:kern w:val="0"/>
          <w:sz w:val="24"/>
          <w:szCs w:val="24"/>
        </w:rPr>
        <w:t>（排放量为350Nm</w:t>
      </w:r>
      <w:r>
        <w:rPr>
          <w:rFonts w:ascii="Times New Roman" w:hAnsi="Times New Roman"/>
          <w:kern w:val="0"/>
          <w:sz w:val="24"/>
          <w:szCs w:val="24"/>
          <w:vertAlign w:val="superscript"/>
        </w:rPr>
        <w:t>3</w:t>
      </w:r>
      <w:r>
        <w:rPr>
          <w:rFonts w:ascii="Times New Roman" w:hAnsi="Times New Roman"/>
          <w:kern w:val="0"/>
          <w:sz w:val="24"/>
          <w:szCs w:val="24"/>
        </w:rPr>
        <w:t>/h，主要成分为H</w:t>
      </w:r>
      <w:r>
        <w:rPr>
          <w:rFonts w:ascii="Times New Roman" w:hAnsi="Times New Roman"/>
          <w:kern w:val="0"/>
          <w:sz w:val="24"/>
          <w:szCs w:val="24"/>
          <w:vertAlign w:val="subscript"/>
        </w:rPr>
        <w:t>2</w:t>
      </w:r>
      <w:r>
        <w:rPr>
          <w:rFonts w:ascii="Times New Roman" w:hAnsi="Times New Roman"/>
          <w:kern w:val="0"/>
          <w:sz w:val="24"/>
          <w:szCs w:val="24"/>
        </w:rPr>
        <w:t>24.2%、CH</w:t>
      </w:r>
      <w:r>
        <w:rPr>
          <w:rFonts w:ascii="Times New Roman" w:hAnsi="Times New Roman"/>
          <w:kern w:val="0"/>
          <w:sz w:val="24"/>
          <w:szCs w:val="24"/>
          <w:vertAlign w:val="subscript"/>
        </w:rPr>
        <w:t>4</w:t>
      </w:r>
      <w:r>
        <w:rPr>
          <w:rFonts w:ascii="Times New Roman" w:hAnsi="Times New Roman"/>
          <w:kern w:val="0"/>
          <w:sz w:val="24"/>
          <w:szCs w:val="24"/>
        </w:rPr>
        <w:t>24.43%、N</w:t>
      </w:r>
      <w:r>
        <w:rPr>
          <w:rFonts w:ascii="Times New Roman" w:hAnsi="Times New Roman"/>
          <w:kern w:val="0"/>
          <w:sz w:val="24"/>
          <w:szCs w:val="24"/>
          <w:vertAlign w:val="subscript"/>
        </w:rPr>
        <w:t>2</w:t>
      </w:r>
      <w:r>
        <w:rPr>
          <w:rFonts w:ascii="Times New Roman" w:hAnsi="Times New Roman"/>
          <w:kern w:val="0"/>
          <w:sz w:val="24"/>
          <w:szCs w:val="24"/>
        </w:rPr>
        <w:t>5.19%、CO</w:t>
      </w:r>
      <w:r>
        <w:rPr>
          <w:rFonts w:ascii="Times New Roman" w:hAnsi="Times New Roman"/>
          <w:kern w:val="0"/>
          <w:sz w:val="24"/>
          <w:szCs w:val="24"/>
          <w:vertAlign w:val="subscript"/>
        </w:rPr>
        <w:t>2</w:t>
      </w:r>
      <w:r>
        <w:rPr>
          <w:rFonts w:ascii="Times New Roman" w:hAnsi="Times New Roman"/>
          <w:kern w:val="0"/>
          <w:sz w:val="24"/>
          <w:szCs w:val="24"/>
        </w:rPr>
        <w:t>28.98%、CO35%）</w:t>
      </w:r>
      <w:r>
        <w:rPr>
          <w:rFonts w:ascii="Times New Roman" w:hAnsi="Times New Roman"/>
          <w:kern w:val="24"/>
          <w:sz w:val="24"/>
        </w:rPr>
        <w:t>由原环评确定的送循环流化床锅炉燃烧处理变更为送入褐煤干燥热风炉作为热风炉的燃料气进行综合利用。原环评中确定的液体CO</w:t>
      </w:r>
      <w:r>
        <w:rPr>
          <w:rFonts w:ascii="Times New Roman" w:hAnsi="Times New Roman"/>
          <w:kern w:val="24"/>
          <w:sz w:val="24"/>
          <w:vertAlign w:val="subscript"/>
        </w:rPr>
        <w:t>2</w:t>
      </w:r>
      <w:r>
        <w:rPr>
          <w:rFonts w:ascii="Times New Roman" w:hAnsi="Times New Roman"/>
          <w:kern w:val="24"/>
          <w:sz w:val="24"/>
        </w:rPr>
        <w:t>生产工艺如下：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二氧化碳气体回收净化，采用“吸附精馏法回收二氧化碳”。整套二氧化碳回收装置分为三个工段，分别是：压缩吸附工段；精馏贮存工段；冷冻液化工段。</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（1）压缩吸附工段</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从脱碳装置引过来的二氧化碳原料气，在常压、低于40</w:t>
      </w:r>
      <w:r>
        <w:rPr>
          <w:rFonts w:hint="eastAsia" w:ascii="宋体" w:hAnsi="宋体" w:cs="宋体"/>
          <w:kern w:val="24"/>
          <w:sz w:val="24"/>
        </w:rPr>
        <w:t>℃</w:t>
      </w:r>
      <w:r>
        <w:rPr>
          <w:rFonts w:ascii="Times New Roman" w:hAnsi="Times New Roman"/>
          <w:kern w:val="24"/>
          <w:sz w:val="24"/>
        </w:rPr>
        <w:t>条件下，先进入鼓风机增压，进入分水罐分水。然后进入第一冷却器，用低温液氨降低原料气的露点到10</w:t>
      </w:r>
      <w:r>
        <w:rPr>
          <w:rFonts w:hint="eastAsia" w:ascii="宋体" w:hAnsi="宋体" w:cs="宋体"/>
          <w:kern w:val="24"/>
          <w:sz w:val="24"/>
        </w:rPr>
        <w:t>℃</w:t>
      </w:r>
      <w:r>
        <w:rPr>
          <w:rFonts w:ascii="Times New Roman" w:hAnsi="Times New Roman"/>
          <w:kern w:val="24"/>
          <w:sz w:val="24"/>
        </w:rPr>
        <w:t>，经过缓冲罐再次分水后进入压缩机中。二氧化碳压缩机是三级压缩，分别把原料气由常压压缩到0.3、1.0和3.0MPa。每一级经过压缩后，气体都进到级间冷却器，由冷却水降温冷却分水，再进到下一级压缩。</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物流经过压缩机三段入口继续增压至设计值3.0Mpa，进入干燥床进行深度脱水。采用一套干燥床，装填一定量的除油脱水干燥剂。原料气进入干燥床中，进行净化干燥操作。干燥床为两个同样大小体积的圆桶形筒体。在某一时间内，原料气进入干燥床A中，物流中的水分、油脂等杂质，就会在压力作用下被床内的除油脱水干燥剂吸附，而后的气体从干燥床A底部引出，进入第二冷却器换热管程放出热量，利用循环水使物流温度降低到40</w:t>
      </w:r>
      <w:r>
        <w:rPr>
          <w:rFonts w:hint="eastAsia" w:ascii="宋体" w:hAnsi="宋体" w:cs="宋体"/>
          <w:kern w:val="24"/>
          <w:sz w:val="24"/>
        </w:rPr>
        <w:t>℃</w:t>
      </w:r>
      <w:r>
        <w:rPr>
          <w:rFonts w:ascii="Times New Roman" w:hAnsi="Times New Roman"/>
          <w:kern w:val="24"/>
          <w:sz w:val="24"/>
        </w:rPr>
        <w:t>以下，再进入预冷器继续降温，利用精馏塔顶排除的残气节流放出的冷量，使物流温度降到30</w:t>
      </w:r>
      <w:r>
        <w:rPr>
          <w:rFonts w:hint="eastAsia" w:ascii="宋体" w:hAnsi="宋体" w:cs="宋体"/>
          <w:kern w:val="24"/>
          <w:sz w:val="24"/>
        </w:rPr>
        <w:t>℃</w:t>
      </w:r>
      <w:r>
        <w:rPr>
          <w:rFonts w:ascii="Times New Roman" w:hAnsi="Times New Roman"/>
          <w:kern w:val="24"/>
          <w:sz w:val="24"/>
        </w:rPr>
        <w:t>以下，再进入冷冻液化工段。</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当干燥床A需要再生时，原料气经过阀门切换进入干燥床B中进行操作。此时打开电加热器电源，同时打开再生气开关，将干燥无油的压缩空气加热到250</w:t>
      </w:r>
      <w:r>
        <w:rPr>
          <w:rFonts w:hint="eastAsia" w:ascii="宋体" w:hAnsi="宋体" w:cs="宋体"/>
          <w:kern w:val="24"/>
          <w:sz w:val="24"/>
        </w:rPr>
        <w:t>℃</w:t>
      </w:r>
      <w:r>
        <w:rPr>
          <w:rFonts w:ascii="Times New Roman" w:hAnsi="Times New Roman"/>
          <w:kern w:val="24"/>
          <w:sz w:val="24"/>
        </w:rPr>
        <w:t>，从干燥床A底部引入，反向把吸附的杂质解吸下来，从干燥床A顶部引出经过阀门排出（G21），废气中主要成分为氮气、氧气、二氧化碳等，可直接排放。如此保持150</w:t>
      </w:r>
      <w:r>
        <w:rPr>
          <w:rFonts w:hint="eastAsia" w:ascii="宋体" w:hAnsi="宋体" w:cs="宋体"/>
          <w:kern w:val="24"/>
          <w:sz w:val="24"/>
        </w:rPr>
        <w:t>℃</w:t>
      </w:r>
      <w:r>
        <w:rPr>
          <w:rFonts w:ascii="Times New Roman" w:hAnsi="Times New Roman"/>
          <w:kern w:val="24"/>
          <w:sz w:val="24"/>
        </w:rPr>
        <w:t>恒温10小时，就可以把杂质解吸干净。此时关闭加热电源，用精馏塔顶排放的低温残气继续吹扫，迫使床层迅速降到常温，并将残留的空气置换出去，以备再用，如此便完成了一次循环。两个干燥床轮换操作，可以使生产连续进行。</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（2）精馏贮存工段</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由液化器出来的液体二氧化碳，进入精馏塔中，从塔顶排除氢气、氮气、氧气等轻组分后，产品从精馏塔底部引出，经节流降压到2.2Mpa，直接送到产品贮罐中贮存，装车出厂。</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从精馏塔、产品罐顶部排出的轻组分不凝气（G22），节流降压到0.23Mpa，温度降到-50</w:t>
      </w:r>
      <w:r>
        <w:rPr>
          <w:rFonts w:hint="eastAsia" w:ascii="宋体" w:hAnsi="宋体" w:cs="宋体"/>
          <w:kern w:val="24"/>
          <w:sz w:val="24"/>
        </w:rPr>
        <w:t>℃</w:t>
      </w:r>
      <w:r>
        <w:rPr>
          <w:rFonts w:ascii="Times New Roman" w:hAnsi="Times New Roman"/>
          <w:kern w:val="24"/>
          <w:sz w:val="24"/>
        </w:rPr>
        <w:t>，返回到预冷器中回收冷量后，然后用于干燥床再生时的吹冷降温及置换空气操作后，送循环流化床锅炉燃烧。</w:t>
      </w:r>
    </w:p>
    <w:p>
      <w:pPr>
        <w:spacing w:line="360" w:lineRule="auto"/>
        <w:ind w:firstLine="482" w:firstLineChars="200"/>
        <w:jc w:val="left"/>
        <w:rPr>
          <w:rFonts w:ascii="Times New Roman" w:hAnsi="Times New Roman"/>
          <w:b/>
          <w:kern w:val="24"/>
          <w:sz w:val="24"/>
        </w:rPr>
      </w:pPr>
      <w:r>
        <w:rPr>
          <w:rFonts w:ascii="Times New Roman" w:hAnsi="Times New Roman"/>
          <w:b/>
          <w:kern w:val="24"/>
          <w:sz w:val="24"/>
        </w:rPr>
        <w:t>CO</w:t>
      </w:r>
      <w:r>
        <w:rPr>
          <w:rFonts w:ascii="Times New Roman" w:hAnsi="Times New Roman"/>
          <w:b/>
          <w:kern w:val="24"/>
          <w:sz w:val="24"/>
          <w:vertAlign w:val="subscript"/>
        </w:rPr>
        <w:t>2</w:t>
      </w:r>
      <w:r>
        <w:rPr>
          <w:rFonts w:ascii="Times New Roman" w:hAnsi="Times New Roman"/>
          <w:b/>
          <w:kern w:val="24"/>
          <w:sz w:val="24"/>
        </w:rPr>
        <w:t>精馏不凝气</w:t>
      </w:r>
      <w:r>
        <w:rPr>
          <w:rFonts w:ascii="Times New Roman" w:hAnsi="Times New Roman"/>
          <w:b/>
          <w:kern w:val="0"/>
          <w:sz w:val="24"/>
          <w:szCs w:val="24"/>
        </w:rPr>
        <w:t>的排放量为350Nm</w:t>
      </w:r>
      <w:r>
        <w:rPr>
          <w:rFonts w:ascii="Times New Roman" w:hAnsi="Times New Roman"/>
          <w:b/>
          <w:kern w:val="0"/>
          <w:sz w:val="24"/>
          <w:szCs w:val="24"/>
          <w:vertAlign w:val="superscript"/>
        </w:rPr>
        <w:t>3</w:t>
      </w:r>
      <w:r>
        <w:rPr>
          <w:rFonts w:ascii="Times New Roman" w:hAnsi="Times New Roman"/>
          <w:b/>
          <w:kern w:val="0"/>
          <w:sz w:val="24"/>
          <w:szCs w:val="24"/>
        </w:rPr>
        <w:t>/h，主要成分为H</w:t>
      </w:r>
      <w:r>
        <w:rPr>
          <w:rFonts w:ascii="Times New Roman" w:hAnsi="Times New Roman"/>
          <w:b/>
          <w:kern w:val="0"/>
          <w:sz w:val="24"/>
          <w:szCs w:val="24"/>
          <w:vertAlign w:val="subscript"/>
        </w:rPr>
        <w:t>2</w:t>
      </w:r>
      <w:r>
        <w:rPr>
          <w:rFonts w:ascii="Times New Roman" w:hAnsi="Times New Roman"/>
          <w:b/>
          <w:kern w:val="0"/>
          <w:sz w:val="24"/>
          <w:szCs w:val="24"/>
        </w:rPr>
        <w:t>24.2%、CH</w:t>
      </w:r>
      <w:r>
        <w:rPr>
          <w:rFonts w:ascii="Times New Roman" w:hAnsi="Times New Roman"/>
          <w:b/>
          <w:kern w:val="0"/>
          <w:sz w:val="24"/>
          <w:szCs w:val="24"/>
          <w:vertAlign w:val="subscript"/>
        </w:rPr>
        <w:t>4</w:t>
      </w:r>
      <w:r>
        <w:rPr>
          <w:rFonts w:ascii="Times New Roman" w:hAnsi="Times New Roman"/>
          <w:b/>
          <w:kern w:val="0"/>
          <w:sz w:val="24"/>
          <w:szCs w:val="24"/>
        </w:rPr>
        <w:t>24.43%、N</w:t>
      </w:r>
      <w:r>
        <w:rPr>
          <w:rFonts w:ascii="Times New Roman" w:hAnsi="Times New Roman"/>
          <w:b/>
          <w:kern w:val="0"/>
          <w:sz w:val="24"/>
          <w:szCs w:val="24"/>
          <w:vertAlign w:val="subscript"/>
        </w:rPr>
        <w:t>2</w:t>
      </w:r>
      <w:r>
        <w:rPr>
          <w:rFonts w:ascii="Times New Roman" w:hAnsi="Times New Roman"/>
          <w:b/>
          <w:kern w:val="0"/>
          <w:sz w:val="24"/>
          <w:szCs w:val="24"/>
        </w:rPr>
        <w:t>5.19%、CO</w:t>
      </w:r>
      <w:r>
        <w:rPr>
          <w:rFonts w:ascii="Times New Roman" w:hAnsi="Times New Roman"/>
          <w:b/>
          <w:kern w:val="0"/>
          <w:sz w:val="24"/>
          <w:szCs w:val="24"/>
          <w:vertAlign w:val="subscript"/>
        </w:rPr>
        <w:t>2</w:t>
      </w:r>
      <w:r>
        <w:rPr>
          <w:rFonts w:ascii="Times New Roman" w:hAnsi="Times New Roman"/>
          <w:b/>
          <w:kern w:val="0"/>
          <w:sz w:val="24"/>
          <w:szCs w:val="24"/>
        </w:rPr>
        <w:t>28.98%、CO35%，本次变更工程将</w:t>
      </w:r>
      <w:r>
        <w:rPr>
          <w:rFonts w:ascii="Times New Roman" w:hAnsi="Times New Roman"/>
          <w:b/>
          <w:kern w:val="24"/>
          <w:sz w:val="24"/>
        </w:rPr>
        <w:t>CO</w:t>
      </w:r>
      <w:r>
        <w:rPr>
          <w:rFonts w:ascii="Times New Roman" w:hAnsi="Times New Roman"/>
          <w:b/>
          <w:kern w:val="24"/>
          <w:sz w:val="24"/>
          <w:vertAlign w:val="subscript"/>
        </w:rPr>
        <w:t>2</w:t>
      </w:r>
      <w:r>
        <w:rPr>
          <w:rFonts w:ascii="Times New Roman" w:hAnsi="Times New Roman"/>
          <w:b/>
          <w:kern w:val="24"/>
          <w:sz w:val="24"/>
        </w:rPr>
        <w:t>精馏不凝气送入褐煤干燥热风炉作为热风炉的燃料气进行综合利用，不在送入循环流化床燃烧处理，有效的提高了资源利用率，处理措施可行。</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（3）冷冻液化工段</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由压缩吸附工段过来的物流，压力为2.9MPa，经过预冷器温度降到30</w:t>
      </w:r>
      <w:r>
        <w:rPr>
          <w:rFonts w:hint="eastAsia" w:ascii="宋体" w:hAnsi="宋体" w:cs="宋体"/>
          <w:kern w:val="24"/>
          <w:sz w:val="24"/>
        </w:rPr>
        <w:t>℃</w:t>
      </w:r>
      <w:r>
        <w:rPr>
          <w:rFonts w:ascii="Times New Roman" w:hAnsi="Times New Roman"/>
          <w:kern w:val="24"/>
          <w:sz w:val="24"/>
        </w:rPr>
        <w:t>左右，进到液化器后，被节流降温到-15</w:t>
      </w:r>
      <w:r>
        <w:rPr>
          <w:rFonts w:hint="eastAsia" w:ascii="宋体" w:hAnsi="宋体" w:cs="宋体"/>
          <w:kern w:val="24"/>
          <w:sz w:val="24"/>
        </w:rPr>
        <w:t>℃</w:t>
      </w:r>
      <w:r>
        <w:rPr>
          <w:rFonts w:ascii="Times New Roman" w:hAnsi="Times New Roman"/>
          <w:kern w:val="24"/>
          <w:sz w:val="24"/>
        </w:rPr>
        <w:t>的液氨冷却，气体进一步降温到-12</w:t>
      </w:r>
      <w:r>
        <w:rPr>
          <w:rFonts w:hint="eastAsia" w:ascii="宋体" w:hAnsi="宋体" w:cs="宋体"/>
          <w:kern w:val="24"/>
          <w:sz w:val="24"/>
        </w:rPr>
        <w:t>℃</w:t>
      </w:r>
      <w:r>
        <w:rPr>
          <w:rFonts w:ascii="Times New Roman" w:hAnsi="Times New Roman"/>
          <w:kern w:val="24"/>
          <w:sz w:val="24"/>
        </w:rPr>
        <w:t>左右，在此条件下气体中的绝大部分二氧化碳被液化，连同轻组分氢气、氮气、氧气一起被送到后续工段的精馏塔排出轻组分后，进入产品罐贮存。</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使二氧化碳液化降温的液氨是由制冷系统提供的。气氨由螺杆式冷冻机压缩机压缩到1.4MPa后，进入列管式冷凝器中，被冷却为液氨，贮存在贮氨器中。由贮氨器出来的液氨，经过节流后压力降到0.2Mpa，温度降到-15</w:t>
      </w:r>
      <w:r>
        <w:rPr>
          <w:rFonts w:hint="eastAsia" w:ascii="宋体" w:hAnsi="宋体" w:cs="宋体"/>
          <w:kern w:val="24"/>
          <w:sz w:val="24"/>
        </w:rPr>
        <w:t>℃</w:t>
      </w:r>
      <w:r>
        <w:rPr>
          <w:rFonts w:ascii="Times New Roman" w:hAnsi="Times New Roman"/>
          <w:kern w:val="24"/>
          <w:sz w:val="24"/>
        </w:rPr>
        <w:t>，分别进入液化器、第一冷却器及精馏塔全凝器中，放出冷量，本身被汽化重新返回到冷冻机中。</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（4）主要产污环节</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废气：干燥床解吸气G21、CO</w:t>
      </w:r>
      <w:r>
        <w:rPr>
          <w:rFonts w:ascii="Times New Roman" w:hAnsi="Times New Roman"/>
          <w:kern w:val="24"/>
          <w:sz w:val="24"/>
          <w:vertAlign w:val="subscript"/>
        </w:rPr>
        <w:t>2</w:t>
      </w:r>
      <w:r>
        <w:rPr>
          <w:rFonts w:ascii="Times New Roman" w:hAnsi="Times New Roman"/>
          <w:kern w:val="24"/>
          <w:sz w:val="24"/>
        </w:rPr>
        <w:t>精馏塔产生的不凝气G22；固体废物主要为CO</w:t>
      </w:r>
      <w:r>
        <w:rPr>
          <w:rFonts w:ascii="Times New Roman" w:hAnsi="Times New Roman"/>
          <w:kern w:val="24"/>
          <w:sz w:val="24"/>
          <w:vertAlign w:val="subscript"/>
        </w:rPr>
        <w:t>2</w:t>
      </w:r>
      <w:r>
        <w:rPr>
          <w:rFonts w:ascii="Times New Roman" w:hAnsi="Times New Roman"/>
          <w:kern w:val="24"/>
          <w:sz w:val="24"/>
        </w:rPr>
        <w:t>净化过程用的吸附剂S21；废水：压缩吸附工段分水器中分离出的工艺废水W21。本项目原环评中二氧化碳液化工艺及产污流程见图3.6-8。本次变更工程液体二氧化碳生产工艺中涉及CO</w:t>
      </w:r>
      <w:r>
        <w:rPr>
          <w:rFonts w:ascii="Times New Roman" w:hAnsi="Times New Roman"/>
          <w:kern w:val="24"/>
          <w:sz w:val="24"/>
          <w:vertAlign w:val="subscript"/>
        </w:rPr>
        <w:t>2</w:t>
      </w:r>
      <w:r>
        <w:rPr>
          <w:rFonts w:ascii="Times New Roman" w:hAnsi="Times New Roman"/>
          <w:kern w:val="24"/>
          <w:sz w:val="24"/>
        </w:rPr>
        <w:t>精馏不凝气去向变更的生产工艺及产污流程见图3.6-9。</w:t>
      </w:r>
    </w:p>
    <w:p>
      <w:pPr>
        <w:spacing w:line="360" w:lineRule="auto"/>
        <w:ind w:firstLine="480" w:firstLineChars="200"/>
        <w:jc w:val="left"/>
        <w:rPr>
          <w:rFonts w:ascii="Times New Roman" w:hAnsi="Times New Roman"/>
          <w:kern w:val="24"/>
          <w:sz w:val="24"/>
        </w:rPr>
        <w:sectPr>
          <w:pgSz w:w="11906" w:h="16838"/>
          <w:pgMar w:top="1440" w:right="1797" w:bottom="1440" w:left="1797" w:header="851" w:footer="992" w:gutter="0"/>
          <w:cols w:space="425" w:num="1"/>
          <w:docGrid w:linePitch="312" w:charSpace="0"/>
        </w:sectPr>
      </w:pPr>
    </w:p>
    <w:p>
      <w:pPr>
        <w:spacing w:line="360" w:lineRule="auto"/>
        <w:jc w:val="left"/>
        <w:rPr>
          <w:rFonts w:ascii="Times New Roman" w:hAnsi="Times New Roman"/>
          <w:kern w:val="24"/>
          <w:sz w:val="24"/>
        </w:rPr>
      </w:pPr>
      <w:r>
        <w:rPr>
          <w:rFonts w:ascii="Times New Roman" w:hAnsi="Times New Roman"/>
          <w:kern w:val="24"/>
          <w:sz w:val="24"/>
        </w:rPr>
        <w:drawing>
          <wp:inline distT="0" distB="0" distL="0" distR="0">
            <wp:extent cx="8401050" cy="3514725"/>
            <wp:effectExtent l="1905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48"/>
                    <a:srcRect/>
                    <a:stretch>
                      <a:fillRect/>
                    </a:stretch>
                  </pic:blipFill>
                  <pic:spPr>
                    <a:xfrm>
                      <a:off x="0" y="0"/>
                      <a:ext cx="8401050" cy="3514725"/>
                    </a:xfrm>
                    <a:prstGeom prst="rect">
                      <a:avLst/>
                    </a:prstGeom>
                    <a:noFill/>
                    <a:ln w="9525">
                      <a:noFill/>
                      <a:miter lim="800000"/>
                      <a:headEnd/>
                      <a:tailEnd/>
                    </a:ln>
                  </pic:spPr>
                </pic:pic>
              </a:graphicData>
            </a:graphic>
          </wp:inline>
        </w:drawing>
      </w:r>
    </w:p>
    <w:p>
      <w:pPr>
        <w:pStyle w:val="874"/>
        <w:spacing w:after="120"/>
        <w:rPr>
          <w:kern w:val="24"/>
        </w:rPr>
      </w:pPr>
      <w:r>
        <w:rPr>
          <w:kern w:val="24"/>
        </w:rPr>
        <w:t>图3.6-8  本项目原环评中二氧化碳液化工艺及产污流程图</w:t>
      </w:r>
    </w:p>
    <w:p>
      <w:pPr>
        <w:spacing w:line="360" w:lineRule="auto"/>
        <w:jc w:val="left"/>
        <w:rPr>
          <w:rFonts w:ascii="Times New Roman" w:hAnsi="Times New Roman"/>
          <w:kern w:val="24"/>
          <w:sz w:val="24"/>
        </w:rPr>
      </w:pPr>
    </w:p>
    <w:p>
      <w:pPr>
        <w:spacing w:line="360" w:lineRule="auto"/>
        <w:jc w:val="left"/>
        <w:rPr>
          <w:rFonts w:ascii="Times New Roman" w:hAnsi="Times New Roman"/>
          <w:kern w:val="24"/>
          <w:sz w:val="24"/>
        </w:rPr>
      </w:pPr>
    </w:p>
    <w:p>
      <w:pPr>
        <w:spacing w:line="360" w:lineRule="auto"/>
        <w:jc w:val="left"/>
        <w:rPr>
          <w:rFonts w:ascii="Times New Roman" w:hAnsi="Times New Roman"/>
          <w:kern w:val="24"/>
          <w:sz w:val="24"/>
        </w:rPr>
      </w:pPr>
    </w:p>
    <w:p>
      <w:pPr>
        <w:spacing w:line="360" w:lineRule="auto"/>
        <w:jc w:val="left"/>
        <w:rPr>
          <w:rFonts w:ascii="Times New Roman" w:hAnsi="Times New Roman"/>
          <w:kern w:val="24"/>
          <w:sz w:val="24"/>
        </w:rPr>
      </w:pPr>
    </w:p>
    <w:p>
      <w:pPr>
        <w:spacing w:line="360" w:lineRule="auto"/>
        <w:jc w:val="left"/>
        <w:rPr>
          <w:rFonts w:ascii="Times New Roman" w:hAnsi="Times New Roman"/>
          <w:kern w:val="24"/>
          <w:sz w:val="24"/>
        </w:rPr>
      </w:pPr>
    </w:p>
    <w:p>
      <w:pPr>
        <w:spacing w:line="360" w:lineRule="auto"/>
        <w:jc w:val="left"/>
        <w:rPr>
          <w:rFonts w:ascii="Times New Roman" w:hAnsi="Times New Roman"/>
          <w:kern w:val="24"/>
          <w:sz w:val="24"/>
        </w:rPr>
      </w:pPr>
    </w:p>
    <w:p>
      <w:pPr>
        <w:spacing w:line="360" w:lineRule="auto"/>
        <w:jc w:val="left"/>
        <w:rPr>
          <w:rFonts w:ascii="Times New Roman" w:hAnsi="Times New Roman"/>
          <w:kern w:val="24"/>
          <w:sz w:val="24"/>
        </w:rPr>
      </w:pPr>
    </w:p>
    <w:p>
      <w:pPr>
        <w:spacing w:line="360" w:lineRule="auto"/>
        <w:jc w:val="left"/>
        <w:rPr>
          <w:rFonts w:ascii="Times New Roman" w:hAnsi="Times New Roman"/>
          <w:kern w:val="24"/>
          <w:sz w:val="24"/>
        </w:rPr>
      </w:pPr>
      <w:r>
        <w:rPr>
          <w:rFonts w:ascii="Times New Roman" w:hAnsi="Times New Roman"/>
          <w:kern w:val="24"/>
          <w:sz w:val="24"/>
        </w:rPr>
        <w:drawing>
          <wp:inline distT="0" distB="0" distL="0" distR="0">
            <wp:extent cx="8401050" cy="3552825"/>
            <wp:effectExtent l="19050" t="0" r="0" b="0"/>
            <wp:docPr id="6" name="图片 6" descr="液体二氧化碳工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液体二氧化碳工艺"/>
                    <pic:cNvPicPr>
                      <a:picLocks noChangeAspect="1" noChangeArrowheads="1"/>
                    </pic:cNvPicPr>
                  </pic:nvPicPr>
                  <pic:blipFill>
                    <a:blip r:embed="rId49"/>
                    <a:srcRect/>
                    <a:stretch>
                      <a:fillRect/>
                    </a:stretch>
                  </pic:blipFill>
                  <pic:spPr>
                    <a:xfrm>
                      <a:off x="0" y="0"/>
                      <a:ext cx="8401050" cy="3552825"/>
                    </a:xfrm>
                    <a:prstGeom prst="rect">
                      <a:avLst/>
                    </a:prstGeom>
                    <a:noFill/>
                    <a:ln w="9525">
                      <a:noFill/>
                      <a:miter lim="800000"/>
                      <a:headEnd/>
                      <a:tailEnd/>
                    </a:ln>
                  </pic:spPr>
                </pic:pic>
              </a:graphicData>
            </a:graphic>
          </wp:inline>
        </w:drawing>
      </w:r>
    </w:p>
    <w:p>
      <w:pPr>
        <w:pStyle w:val="874"/>
        <w:spacing w:after="120"/>
        <w:rPr>
          <w:kern w:val="24"/>
        </w:rPr>
      </w:pPr>
      <w:r>
        <w:rPr>
          <w:kern w:val="24"/>
        </w:rPr>
        <w:t>图3.6-9  本次变更工程液体二氧化碳生产工艺中涉及CO</w:t>
      </w:r>
      <w:r>
        <w:rPr>
          <w:kern w:val="24"/>
          <w:vertAlign w:val="subscript"/>
        </w:rPr>
        <w:t>2</w:t>
      </w:r>
      <w:r>
        <w:rPr>
          <w:kern w:val="24"/>
        </w:rPr>
        <w:t>精馏不凝气去向变更的生产工艺及产污流程图</w:t>
      </w:r>
    </w:p>
    <w:p>
      <w:pPr>
        <w:spacing w:line="360" w:lineRule="auto"/>
        <w:jc w:val="center"/>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sectPr>
          <w:footerReference r:id="rId8" w:type="default"/>
          <w:pgSz w:w="16838" w:h="11906" w:orient="landscape"/>
          <w:pgMar w:top="1440" w:right="1797" w:bottom="1440" w:left="1797" w:header="851" w:footer="992" w:gutter="0"/>
          <w:cols w:space="425" w:num="1"/>
          <w:docGrid w:linePitch="312" w:charSpace="0"/>
        </w:sectPr>
      </w:pPr>
    </w:p>
    <w:p>
      <w:pPr>
        <w:pStyle w:val="4"/>
        <w:spacing w:before="120" w:after="120"/>
      </w:pPr>
      <w:bookmarkStart w:id="1" w:name="_Toc507574001"/>
      <w:r>
        <w:t>3.6.3硝酸生产工艺及产污环节</w:t>
      </w:r>
      <w:bookmarkEnd w:id="1"/>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本次变更工程不涉及硝酸生产工艺变更，硝酸生产工艺仍按照原环评确定的生产工艺进行建设。本次变更对原环评中确定的硝酸生产工艺进行简单描述，硝酸生产工艺如下：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（1）生产方法</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本项目采用氨氧化法生产硝酸。即将氨在以铂为主体的网状铂合金催化剂下与空气接触氧化生成一氧化氮，然后将一氧化氮进一步氧化成二氧化氮，最后用水吸收二氧化氮而制成稀硝酸。</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本项目利用液氨蒸发吸收反应的热量，使氧化氮气体的吸收在高压、低温下进行。采用中温回收尾气能量，使压缩机组的原动机（蒸汽透平）与尾气透平之间的功率达到经济匹配，尾气透平可回收60%的压缩功。</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（2）硝酸生产工艺</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由外管送来的大部分液氨进入1#液氨蒸发器蒸发，与来自吸收塔的上部冷却水换热。其余的液氨被冷却水在2#蒸发器中蒸发，蒸发压力维持在0.55MPa，其中的油和水在氨辅助蒸发器中被分离（W31），由蒸发器得到的气氨，送到氨过热器中，被蒸汽过热到100</w:t>
      </w:r>
      <w:r>
        <w:rPr>
          <w:rFonts w:hint="eastAsia" w:ascii="宋体" w:hAnsi="宋体" w:cs="宋体"/>
          <w:kern w:val="24"/>
          <w:sz w:val="24"/>
        </w:rPr>
        <w:t>℃</w:t>
      </w:r>
      <w:r>
        <w:rPr>
          <w:rFonts w:ascii="Times New Roman" w:hAnsi="Times New Roman"/>
          <w:kern w:val="24"/>
          <w:sz w:val="24"/>
        </w:rPr>
        <w:t>左右，进入气氨过滤器，进一步除去油和机械杂质后，到氨-空气混合器与空气混合。</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空气经三级过滤除去机械杂质后，进入空气压缩机，被加压到0.45MPa（a），温度236</w:t>
      </w:r>
      <w:r>
        <w:rPr>
          <w:rFonts w:hint="eastAsia" w:ascii="宋体" w:hAnsi="宋体" w:cs="宋体"/>
          <w:kern w:val="24"/>
          <w:sz w:val="24"/>
        </w:rPr>
        <w:t>℃</w:t>
      </w:r>
      <w:r>
        <w:rPr>
          <w:rFonts w:ascii="Times New Roman" w:hAnsi="Times New Roman"/>
          <w:kern w:val="24"/>
          <w:sz w:val="24"/>
        </w:rPr>
        <w:t>左右，被压缩的空气分为一次空气和二次空气。二次空气用于成品酸的漂白，一次空气则送入氨空气混合器，控制氨流量以保持氨浓度为9.6%左右，然后将氨空混合气送到接触氧化器中。</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氨空混合气首先经氨氧化炉顶部的分配筛板均匀分布在铂网上，进行氨的催化氧化，反应温度为860</w:t>
      </w:r>
      <w:r>
        <w:rPr>
          <w:rFonts w:hint="eastAsia" w:ascii="宋体" w:hAnsi="宋体" w:cs="宋体"/>
          <w:kern w:val="24"/>
          <w:sz w:val="24"/>
        </w:rPr>
        <w:t>℃</w:t>
      </w:r>
      <w:r>
        <w:rPr>
          <w:rFonts w:ascii="Times New Roman" w:hAnsi="Times New Roman"/>
          <w:kern w:val="24"/>
          <w:sz w:val="24"/>
        </w:rPr>
        <w:t>左右，主要反应为：</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4NH</w:t>
      </w:r>
      <w:r>
        <w:rPr>
          <w:rFonts w:ascii="Times New Roman" w:hAnsi="Times New Roman"/>
          <w:kern w:val="24"/>
          <w:sz w:val="24"/>
          <w:vertAlign w:val="subscript"/>
        </w:rPr>
        <w:t>3</w:t>
      </w:r>
      <w:r>
        <w:rPr>
          <w:rFonts w:ascii="Times New Roman" w:hAnsi="Times New Roman"/>
          <w:kern w:val="24"/>
          <w:sz w:val="24"/>
        </w:rPr>
        <w:t xml:space="preserve"> +5O</w:t>
      </w:r>
      <w:r>
        <w:rPr>
          <w:rFonts w:ascii="Times New Roman" w:hAnsi="Times New Roman"/>
          <w:kern w:val="24"/>
          <w:sz w:val="24"/>
          <w:vertAlign w:val="subscript"/>
        </w:rPr>
        <w:t>2</w:t>
      </w:r>
      <w:r>
        <w:rPr>
          <w:rFonts w:ascii="Times New Roman" w:hAnsi="Times New Roman"/>
          <w:kern w:val="24"/>
          <w:sz w:val="24"/>
        </w:rPr>
        <w:t>→4NO+6H</w:t>
      </w:r>
      <w:r>
        <w:rPr>
          <w:rFonts w:ascii="Times New Roman" w:hAnsi="Times New Roman"/>
          <w:kern w:val="24"/>
          <w:sz w:val="24"/>
          <w:vertAlign w:val="subscript"/>
        </w:rPr>
        <w:t>2</w:t>
      </w:r>
      <w:r>
        <w:rPr>
          <w:rFonts w:ascii="Times New Roman" w:hAnsi="Times New Roman"/>
          <w:kern w:val="24"/>
          <w:sz w:val="24"/>
        </w:rPr>
        <w:t>O+Q</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生成的氧化氮气体经蒸汽过热器及废热锅炉回收热量后，温度降至400</w:t>
      </w:r>
      <w:r>
        <w:rPr>
          <w:rFonts w:hint="eastAsia" w:ascii="宋体" w:hAnsi="宋体" w:cs="宋体"/>
          <w:kern w:val="24"/>
          <w:sz w:val="24"/>
        </w:rPr>
        <w:t>℃</w:t>
      </w:r>
      <w:r>
        <w:rPr>
          <w:rFonts w:ascii="Times New Roman" w:hAnsi="Times New Roman"/>
          <w:kern w:val="24"/>
          <w:sz w:val="24"/>
        </w:rPr>
        <w:t>左右。离开废热锅炉的氧化氮气体流经串连的高温气-气换热器及省煤器温度降至156</w:t>
      </w:r>
      <w:r>
        <w:rPr>
          <w:rFonts w:hint="eastAsia" w:ascii="宋体" w:hAnsi="宋体" w:cs="宋体"/>
          <w:kern w:val="24"/>
          <w:sz w:val="24"/>
        </w:rPr>
        <w:t>℃</w:t>
      </w:r>
      <w:r>
        <w:rPr>
          <w:rFonts w:ascii="Times New Roman" w:hAnsi="Times New Roman"/>
          <w:kern w:val="24"/>
          <w:sz w:val="24"/>
        </w:rPr>
        <w:t>，随着温度的降低，混合气中的一氧化氮逐步氧化为二氧化氮：</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2NO+O</w:t>
      </w:r>
      <w:r>
        <w:rPr>
          <w:rFonts w:ascii="Times New Roman" w:hAnsi="Times New Roman"/>
          <w:kern w:val="24"/>
          <w:sz w:val="24"/>
          <w:vertAlign w:val="subscript"/>
        </w:rPr>
        <w:t>2</w:t>
      </w:r>
      <w:r>
        <w:rPr>
          <w:rFonts w:ascii="Times New Roman" w:hAnsi="Times New Roman"/>
          <w:kern w:val="24"/>
          <w:sz w:val="24"/>
        </w:rPr>
        <w:t>→2NO</w:t>
      </w:r>
      <w:r>
        <w:rPr>
          <w:rFonts w:ascii="Times New Roman" w:hAnsi="Times New Roman"/>
          <w:kern w:val="24"/>
          <w:sz w:val="24"/>
          <w:vertAlign w:val="subscript"/>
        </w:rPr>
        <w:t>2</w:t>
      </w:r>
      <w:r>
        <w:rPr>
          <w:rFonts w:ascii="Times New Roman" w:hAnsi="Times New Roman"/>
          <w:kern w:val="24"/>
          <w:sz w:val="24"/>
        </w:rPr>
        <w:t xml:space="preserve"> +Q</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氧化氮气体进入低压反应水冷凝器被水冷却到约50</w:t>
      </w:r>
      <w:r>
        <w:rPr>
          <w:rFonts w:hint="eastAsia" w:ascii="宋体" w:hAnsi="宋体" w:cs="宋体"/>
          <w:kern w:val="24"/>
          <w:sz w:val="24"/>
        </w:rPr>
        <w:t>℃</w:t>
      </w:r>
      <w:r>
        <w:rPr>
          <w:rFonts w:ascii="Times New Roman" w:hAnsi="Times New Roman"/>
          <w:kern w:val="24"/>
          <w:sz w:val="24"/>
        </w:rPr>
        <w:t>左右，并由于冷凝而产生相当数量的稀硝酸（34%左右）。</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酸气混合物进入氧化氮气体分离器，将生成的稀硝酸分离，用稀硝酸泵将稀硝酸送至吸收塔相应塔板，氧化氮气体则与来自漂白塔的二次空气混合，进入氧化氮压缩机，被加压到1.1MPa（a），温度由50</w:t>
      </w:r>
      <w:r>
        <w:rPr>
          <w:rFonts w:hint="eastAsia" w:ascii="宋体" w:hAnsi="宋体" w:cs="宋体"/>
          <w:kern w:val="24"/>
          <w:sz w:val="24"/>
        </w:rPr>
        <w:t>℃</w:t>
      </w:r>
      <w:r>
        <w:rPr>
          <w:rFonts w:ascii="Times New Roman" w:hAnsi="Times New Roman"/>
          <w:kern w:val="24"/>
          <w:sz w:val="24"/>
        </w:rPr>
        <w:t>上升到187</w:t>
      </w:r>
      <w:r>
        <w:rPr>
          <w:rFonts w:hint="eastAsia" w:ascii="宋体" w:hAnsi="宋体" w:cs="宋体"/>
          <w:kern w:val="24"/>
          <w:sz w:val="24"/>
        </w:rPr>
        <w:t>℃</w:t>
      </w:r>
      <w:r>
        <w:rPr>
          <w:rFonts w:ascii="Times New Roman" w:hAnsi="Times New Roman"/>
          <w:kern w:val="24"/>
          <w:sz w:val="24"/>
        </w:rPr>
        <w:t>左右，经尾气预热器将氧化氮气体温度降到130</w:t>
      </w:r>
      <w:r>
        <w:rPr>
          <w:rFonts w:hint="eastAsia" w:ascii="宋体" w:hAnsi="宋体" w:cs="宋体"/>
          <w:kern w:val="24"/>
          <w:sz w:val="24"/>
        </w:rPr>
        <w:t>℃</w:t>
      </w:r>
      <w:r>
        <w:rPr>
          <w:rFonts w:ascii="Times New Roman" w:hAnsi="Times New Roman"/>
          <w:kern w:val="24"/>
          <w:sz w:val="24"/>
        </w:rPr>
        <w:t>左右，再经高压反应水冷凝器，用冷却水将氧化氮气体温度冷至40</w:t>
      </w:r>
      <w:r>
        <w:rPr>
          <w:rFonts w:hint="eastAsia" w:ascii="宋体" w:hAnsi="宋体" w:cs="宋体"/>
          <w:kern w:val="24"/>
          <w:sz w:val="24"/>
        </w:rPr>
        <w:t>℃</w:t>
      </w:r>
      <w:r>
        <w:rPr>
          <w:rFonts w:ascii="Times New Roman" w:hAnsi="Times New Roman"/>
          <w:kern w:val="24"/>
          <w:sz w:val="24"/>
        </w:rPr>
        <w:t>左右，进入吸收塔的底部，其中的冷凝酸则与成品酸混合，在吸收塔板上氧化氮气体被水吸收生成硝酸，总反应如下：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3NO</w:t>
      </w:r>
      <w:r>
        <w:rPr>
          <w:rFonts w:ascii="Times New Roman" w:hAnsi="Times New Roman"/>
          <w:kern w:val="24"/>
          <w:sz w:val="24"/>
          <w:vertAlign w:val="subscript"/>
        </w:rPr>
        <w:t>2</w:t>
      </w:r>
      <w:r>
        <w:rPr>
          <w:rFonts w:ascii="Times New Roman" w:hAnsi="Times New Roman"/>
          <w:kern w:val="24"/>
          <w:sz w:val="24"/>
        </w:rPr>
        <w:t xml:space="preserve"> +H</w:t>
      </w:r>
      <w:r>
        <w:rPr>
          <w:rFonts w:ascii="Times New Roman" w:hAnsi="Times New Roman"/>
          <w:kern w:val="24"/>
          <w:sz w:val="24"/>
          <w:vertAlign w:val="subscript"/>
        </w:rPr>
        <w:t>2</w:t>
      </w:r>
      <w:r>
        <w:rPr>
          <w:rFonts w:ascii="Times New Roman" w:hAnsi="Times New Roman"/>
          <w:kern w:val="24"/>
          <w:sz w:val="24"/>
        </w:rPr>
        <w:t>O→2HNO</w:t>
      </w:r>
      <w:r>
        <w:rPr>
          <w:rFonts w:ascii="Times New Roman" w:hAnsi="Times New Roman"/>
          <w:kern w:val="24"/>
          <w:sz w:val="24"/>
          <w:vertAlign w:val="subscript"/>
        </w:rPr>
        <w:t>3</w:t>
      </w:r>
      <w:r>
        <w:rPr>
          <w:rFonts w:ascii="Times New Roman" w:hAnsi="Times New Roman"/>
          <w:kern w:val="24"/>
          <w:sz w:val="24"/>
        </w:rPr>
        <w:t>+NO+Q</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生产硝酸所需的工艺水由工艺水泵送至吸收塔顶部，与塔底进入的氧化氮气体逆流接触，在吸收塔板上冷却盘管移走吸收热和氧化热，在吸收塔底得到浓度为60%左右的稀硝酸，经漂白塔吹出其中溶解的氧化氮气体，经酸冷却器冷却到50</w:t>
      </w:r>
      <w:r>
        <w:rPr>
          <w:rFonts w:hint="eastAsia" w:ascii="宋体" w:hAnsi="宋体" w:cs="宋体"/>
          <w:kern w:val="24"/>
          <w:sz w:val="24"/>
        </w:rPr>
        <w:t>℃</w:t>
      </w:r>
      <w:r>
        <w:rPr>
          <w:rFonts w:ascii="Times New Roman" w:hAnsi="Times New Roman"/>
          <w:kern w:val="24"/>
          <w:sz w:val="24"/>
        </w:rPr>
        <w:t>后送入成品酸贮槽。</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二次空气先在二次空气冷却器中被来自吸收塔尾气冷却到120</w:t>
      </w:r>
      <w:r>
        <w:rPr>
          <w:rFonts w:hint="eastAsia" w:ascii="宋体" w:hAnsi="宋体" w:cs="宋体"/>
          <w:kern w:val="24"/>
          <w:sz w:val="24"/>
        </w:rPr>
        <w:t>℃</w:t>
      </w:r>
      <w:r>
        <w:rPr>
          <w:rFonts w:ascii="Times New Roman" w:hAnsi="Times New Roman"/>
          <w:kern w:val="24"/>
          <w:sz w:val="24"/>
        </w:rPr>
        <w:t>左右后进入漂白塔底部，漂白后的气体与氧化氮分离器出来的氧化氮气体混合后进入氧化氮压缩机。</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由吸收塔出来的尾气，进入尾气分离器，分离夹带的液滴后，气体首先在二次空气冷却器中被二次空气加热到43</w:t>
      </w:r>
      <w:r>
        <w:rPr>
          <w:rFonts w:hint="eastAsia" w:ascii="宋体" w:hAnsi="宋体" w:cs="宋体"/>
          <w:kern w:val="24"/>
          <w:sz w:val="24"/>
        </w:rPr>
        <w:t>℃</w:t>
      </w:r>
      <w:r>
        <w:rPr>
          <w:rFonts w:ascii="Times New Roman" w:hAnsi="Times New Roman"/>
          <w:kern w:val="24"/>
          <w:sz w:val="24"/>
        </w:rPr>
        <w:t>左右，然后在尾气预热器中被高压氧化氮气体加热到155</w:t>
      </w:r>
      <w:r>
        <w:rPr>
          <w:rFonts w:hint="eastAsia" w:ascii="宋体" w:hAnsi="宋体" w:cs="宋体"/>
          <w:kern w:val="24"/>
          <w:sz w:val="24"/>
        </w:rPr>
        <w:t>℃</w:t>
      </w:r>
      <w:r>
        <w:rPr>
          <w:rFonts w:ascii="Times New Roman" w:hAnsi="Times New Roman"/>
          <w:kern w:val="24"/>
          <w:sz w:val="24"/>
        </w:rPr>
        <w:t>左右，最后在高温气-气换热器中加热到360</w:t>
      </w:r>
      <w:r>
        <w:rPr>
          <w:rFonts w:hint="eastAsia" w:ascii="宋体" w:hAnsi="宋体" w:cs="宋体"/>
          <w:kern w:val="24"/>
          <w:sz w:val="24"/>
        </w:rPr>
        <w:t>℃</w:t>
      </w:r>
      <w:r>
        <w:rPr>
          <w:rFonts w:ascii="Times New Roman" w:hAnsi="Times New Roman"/>
          <w:kern w:val="24"/>
          <w:sz w:val="24"/>
        </w:rPr>
        <w:t>左右。热气体进入尾气膨胀机，回收部分功率然后由排气筒排入大气中，NOx含量小于100ppm。</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在废热锅炉中产生的3.5MPa（g）的饱和蒸汽经汽水分离后，进入蒸汽过热器中被加热到430</w:t>
      </w:r>
      <w:r>
        <w:rPr>
          <w:rFonts w:hint="eastAsia" w:ascii="宋体" w:hAnsi="宋体" w:cs="宋体"/>
          <w:kern w:val="24"/>
          <w:sz w:val="24"/>
        </w:rPr>
        <w:t>℃</w:t>
      </w:r>
      <w:r>
        <w:rPr>
          <w:rFonts w:ascii="Times New Roman" w:hAnsi="Times New Roman"/>
          <w:kern w:val="24"/>
          <w:sz w:val="24"/>
        </w:rPr>
        <w:t>左右后，供蒸汽透平使用。</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（3）工艺流程及产污环节</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硝酸生产产污环节见图3.6-10。</w:t>
      </w: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pPr>
    </w:p>
    <w:p>
      <w:pPr>
        <w:spacing w:line="360" w:lineRule="auto"/>
        <w:ind w:firstLine="480" w:firstLineChars="200"/>
        <w:jc w:val="left"/>
        <w:rPr>
          <w:rFonts w:ascii="Times New Roman" w:hAnsi="Times New Roman"/>
          <w:kern w:val="24"/>
          <w:sz w:val="24"/>
        </w:rPr>
        <w:sectPr>
          <w:footerReference r:id="rId9" w:type="default"/>
          <w:pgSz w:w="11906" w:h="16838"/>
          <w:pgMar w:top="1440" w:right="1797" w:bottom="1440" w:left="1797" w:header="851" w:footer="992" w:gutter="0"/>
          <w:cols w:space="425" w:num="1"/>
          <w:docGrid w:linePitch="312" w:charSpace="0"/>
        </w:sectPr>
      </w:pPr>
    </w:p>
    <w:p>
      <w:pPr>
        <w:spacing w:line="360" w:lineRule="auto"/>
        <w:jc w:val="left"/>
        <w:rPr>
          <w:rFonts w:ascii="Times New Roman" w:hAnsi="Times New Roman"/>
          <w:kern w:val="24"/>
          <w:sz w:val="24"/>
        </w:rPr>
      </w:pPr>
      <w:r>
        <w:rPr>
          <w:rFonts w:ascii="Times New Roman" w:hAnsi="Times New Roman"/>
          <w:kern w:val="24"/>
          <w:sz w:val="24"/>
        </w:rPr>
        <w:drawing>
          <wp:inline distT="0" distB="0" distL="0" distR="0">
            <wp:extent cx="8401050" cy="3552825"/>
            <wp:effectExtent l="1905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50"/>
                    <a:srcRect/>
                    <a:stretch>
                      <a:fillRect/>
                    </a:stretch>
                  </pic:blipFill>
                  <pic:spPr>
                    <a:xfrm>
                      <a:off x="0" y="0"/>
                      <a:ext cx="8401050" cy="3552825"/>
                    </a:xfrm>
                    <a:prstGeom prst="rect">
                      <a:avLst/>
                    </a:prstGeom>
                    <a:noFill/>
                    <a:ln w="9525">
                      <a:noFill/>
                      <a:miter lim="800000"/>
                      <a:headEnd/>
                      <a:tailEnd/>
                    </a:ln>
                  </pic:spPr>
                </pic:pic>
              </a:graphicData>
            </a:graphic>
          </wp:inline>
        </w:drawing>
      </w:r>
    </w:p>
    <w:p>
      <w:pPr>
        <w:pStyle w:val="874"/>
        <w:spacing w:after="120"/>
        <w:rPr>
          <w:kern w:val="24"/>
        </w:rPr>
      </w:pPr>
      <w:r>
        <w:rPr>
          <w:kern w:val="24"/>
        </w:rPr>
        <w:t>图3.6-10  硝酸生产工艺及产污环节图</w:t>
      </w:r>
    </w:p>
    <w:p>
      <w:pPr>
        <w:spacing w:line="360" w:lineRule="auto"/>
        <w:ind w:firstLine="480" w:firstLineChars="200"/>
        <w:jc w:val="left"/>
        <w:rPr>
          <w:rFonts w:ascii="Times New Roman" w:hAnsi="Times New Roman"/>
          <w:kern w:val="24"/>
          <w:sz w:val="24"/>
        </w:rPr>
        <w:sectPr>
          <w:footerReference r:id="rId10" w:type="default"/>
          <w:pgSz w:w="16838" w:h="11906" w:orient="landscape"/>
          <w:pgMar w:top="1440" w:right="1797" w:bottom="1440" w:left="1797" w:header="851" w:footer="992" w:gutter="0"/>
          <w:cols w:space="425" w:num="1"/>
          <w:docGrid w:linePitch="312" w:charSpace="0"/>
        </w:sectPr>
      </w:pPr>
    </w:p>
    <w:p>
      <w:pPr>
        <w:pStyle w:val="4"/>
        <w:spacing w:before="120" w:after="120"/>
      </w:pPr>
      <w:bookmarkStart w:id="2" w:name="_Toc507574002"/>
      <w:r>
        <w:t>3.6.4硝酸铵生产工艺及产污环节</w:t>
      </w:r>
      <w:bookmarkEnd w:id="2"/>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本次变更工程不涉及硝酸铵生产工艺变更，硝酸铵生产工艺仍按照原环评确定的生产工艺进行建设。本次变更对原环评中确定的硝酸铵生产工艺进行简单描述，硝酸铵生产工艺如下：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（1）生产方法</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硝酸铵的生产工艺采用氨和硝酸中和反应来制成。本装置工艺采用管式反应器工艺。</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（2）多孔硝酸铵工艺流程及产污环节</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多孔硝酸铵工艺由氨蒸发、溶液制备、溶液浓缩、造粒、颗粒加工等五个系统组成。多孔硝铵生产工艺流程及产污环节见图3.6-11。</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（3）结晶硝酸铵工艺流程及产污环节</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结晶硝酸铵工艺由氨蒸发、溶液制备、溶液浓缩、结晶等四个系统组成。</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结晶硝铵生产工艺流程及产污环节见图3.6-12。</w:t>
      </w:r>
    </w:p>
    <w:p>
      <w:pPr>
        <w:pStyle w:val="4"/>
        <w:spacing w:before="120" w:after="120"/>
      </w:pPr>
      <w:bookmarkStart w:id="3" w:name="_Toc507574003"/>
      <w:r>
        <w:t>3.6.5硝基复合肥生产工艺及产污环节</w:t>
      </w:r>
      <w:bookmarkEnd w:id="3"/>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本次变更工程不涉及硝基复合肥的生产工艺变更，硝基复合肥生产工艺仍按照原环评确定的生产工艺进行建设。本次变更对原环评中确定的硝基复合肥生产工艺进行简单描述，硝基复合肥生产工艺如下：</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（1）生产方法</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本装置采用固体团粒法转鼓成粒技术生产硝基复合肥</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（2）硝基复合肥工艺流程及产污环节</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袋装或散装的基础肥料（包括硫酸钾、磷酸一铵、硫酸铵及添加剂）在进入生产系统前应尽可能破碎成小于20mm的物料。由一台或多台斗式提升机将它们分别提送至各自的贮斗中。用一台斗式的带有电脑控制的电子秤进行各工位的基础肥料的配料，每一批配料自动卸入中间贮斗，在贮斗的底部由一带调速皮带的输送机将物料连续加入破碎机进行粉碎，通常采用卧式链条破碎机，经过粉碎达到一定细度，由一台式提升机送至造粒机，通过添加少量水使物料成粒。</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造粒机卸出的湿物料由一条皮带机送入回转干燥机，由空气换热产生的温度低于175</w:t>
      </w:r>
      <w:r>
        <w:rPr>
          <w:rFonts w:hint="eastAsia" w:ascii="宋体" w:hAnsi="宋体" w:cs="宋体"/>
          <w:kern w:val="24"/>
          <w:sz w:val="24"/>
        </w:rPr>
        <w:t>℃</w:t>
      </w:r>
      <w:r>
        <w:rPr>
          <w:rFonts w:ascii="Times New Roman" w:hAnsi="Times New Roman"/>
          <w:kern w:val="24"/>
          <w:sz w:val="24"/>
        </w:rPr>
        <w:t>热气与湿物料成顺流方式进入干燥机。干后的物料由斗式提升机送筛分系统，筛出的大于4mm的颗粒经破碎后与筛出的小于1.7mm的细粒一起返回造粒系统，合格的1.7～4mm的颗粒经一台回转冷却筒冷却至小于45</w:t>
      </w:r>
      <w:r>
        <w:rPr>
          <w:rFonts w:hint="eastAsia" w:ascii="宋体" w:hAnsi="宋体" w:cs="宋体"/>
          <w:kern w:val="24"/>
          <w:sz w:val="24"/>
        </w:rPr>
        <w:t>℃</w:t>
      </w:r>
      <w:r>
        <w:rPr>
          <w:rFonts w:ascii="Times New Roman" w:hAnsi="Times New Roman"/>
          <w:kern w:val="24"/>
          <w:sz w:val="24"/>
        </w:rPr>
        <w:t>后送包装工序。冷却可使滞留在颗粒肥料表层的水汽散逸，防止水汽冷凝，减少结块，克服热物料对包装塑料内袋的损伤，以保证产品的包装质量。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硝基复合肥生产工艺流程及产污环节见图3.6-13。</w:t>
      </w:r>
    </w:p>
    <w:p>
      <w:pPr>
        <w:spacing w:line="529" w:lineRule="exact"/>
        <w:ind w:firstLine="480" w:firstLineChars="200"/>
        <w:rPr>
          <w:rFonts w:ascii="Times New Roman" w:hAnsi="Times New Roman"/>
          <w:kern w:val="24"/>
          <w:sz w:val="24"/>
        </w:rPr>
        <w:sectPr>
          <w:footerReference r:id="rId11" w:type="default"/>
          <w:pgSz w:w="11906" w:h="16838"/>
          <w:pgMar w:top="1440" w:right="1797" w:bottom="1440" w:left="1797" w:header="851" w:footer="992" w:gutter="0"/>
          <w:cols w:space="425" w:num="1"/>
          <w:docGrid w:linePitch="312" w:charSpace="0"/>
        </w:sectPr>
      </w:pPr>
    </w:p>
    <w:p>
      <w:pPr>
        <w:rPr>
          <w:rFonts w:ascii="Times New Roman" w:hAnsi="Times New Roman"/>
          <w:kern w:val="24"/>
          <w:sz w:val="24"/>
        </w:rPr>
      </w:pPr>
      <w:r>
        <w:rPr>
          <w:rFonts w:ascii="Times New Roman" w:hAnsi="Times New Roman"/>
          <w:kern w:val="24"/>
          <w:sz w:val="24"/>
        </w:rPr>
        <w:drawing>
          <wp:inline distT="0" distB="0" distL="0" distR="0">
            <wp:extent cx="8401050" cy="4600575"/>
            <wp:effectExtent l="1905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51"/>
                    <a:srcRect/>
                    <a:stretch>
                      <a:fillRect/>
                    </a:stretch>
                  </pic:blipFill>
                  <pic:spPr>
                    <a:xfrm>
                      <a:off x="0" y="0"/>
                      <a:ext cx="8401050" cy="4600575"/>
                    </a:xfrm>
                    <a:prstGeom prst="rect">
                      <a:avLst/>
                    </a:prstGeom>
                    <a:noFill/>
                    <a:ln w="9525">
                      <a:noFill/>
                      <a:miter lim="800000"/>
                      <a:headEnd/>
                      <a:tailEnd/>
                    </a:ln>
                  </pic:spPr>
                </pic:pic>
              </a:graphicData>
            </a:graphic>
          </wp:inline>
        </w:drawing>
      </w:r>
    </w:p>
    <w:p>
      <w:pPr>
        <w:pStyle w:val="874"/>
        <w:spacing w:after="120"/>
        <w:rPr>
          <w:kern w:val="24"/>
        </w:rPr>
      </w:pPr>
      <w:r>
        <w:rPr>
          <w:kern w:val="24"/>
        </w:rPr>
        <w:t>图3.6-11  多孔硝铵生产工艺及产污环节图</w:t>
      </w:r>
    </w:p>
    <w:p>
      <w:pPr>
        <w:spacing w:line="529" w:lineRule="exact"/>
        <w:rPr>
          <w:rFonts w:ascii="Times New Roman" w:hAnsi="Times New Roman"/>
          <w:kern w:val="24"/>
          <w:sz w:val="24"/>
        </w:rPr>
      </w:pPr>
    </w:p>
    <w:p>
      <w:pPr>
        <w:spacing w:line="529" w:lineRule="exact"/>
        <w:rPr>
          <w:rFonts w:ascii="Times New Roman" w:hAnsi="Times New Roman"/>
          <w:kern w:val="24"/>
          <w:sz w:val="24"/>
        </w:rPr>
      </w:pPr>
    </w:p>
    <w:p>
      <w:pPr>
        <w:rPr>
          <w:rFonts w:ascii="Times New Roman" w:hAnsi="Times New Roman"/>
          <w:kern w:val="24"/>
          <w:sz w:val="24"/>
        </w:rPr>
      </w:pPr>
      <w:r>
        <w:rPr>
          <w:rFonts w:ascii="Times New Roman" w:hAnsi="Times New Roman"/>
          <w:kern w:val="24"/>
          <w:sz w:val="24"/>
        </w:rPr>
        <w:drawing>
          <wp:inline distT="0" distB="0" distL="0" distR="0">
            <wp:extent cx="8401050" cy="4762500"/>
            <wp:effectExtent l="1905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52"/>
                    <a:srcRect/>
                    <a:stretch>
                      <a:fillRect/>
                    </a:stretch>
                  </pic:blipFill>
                  <pic:spPr>
                    <a:xfrm>
                      <a:off x="0" y="0"/>
                      <a:ext cx="8401050" cy="4762500"/>
                    </a:xfrm>
                    <a:prstGeom prst="rect">
                      <a:avLst/>
                    </a:prstGeom>
                    <a:noFill/>
                    <a:ln w="9525">
                      <a:noFill/>
                      <a:miter lim="800000"/>
                      <a:headEnd/>
                      <a:tailEnd/>
                    </a:ln>
                  </pic:spPr>
                </pic:pic>
              </a:graphicData>
            </a:graphic>
          </wp:inline>
        </w:drawing>
      </w:r>
    </w:p>
    <w:p>
      <w:pPr>
        <w:pStyle w:val="874"/>
        <w:spacing w:after="120"/>
        <w:rPr>
          <w:kern w:val="24"/>
        </w:rPr>
      </w:pPr>
      <w:r>
        <w:rPr>
          <w:kern w:val="24"/>
        </w:rPr>
        <w:t>图3.6-12  结晶硝铵生产工艺及产污环节图</w:t>
      </w:r>
    </w:p>
    <w:p>
      <w:pPr>
        <w:spacing w:line="529" w:lineRule="exact"/>
        <w:rPr>
          <w:rFonts w:ascii="Times New Roman" w:hAnsi="Times New Roman"/>
          <w:kern w:val="24"/>
          <w:sz w:val="24"/>
        </w:rPr>
      </w:pPr>
    </w:p>
    <w:p>
      <w:pPr>
        <w:pStyle w:val="874"/>
        <w:spacing w:after="120"/>
        <w:rPr>
          <w:kern w:val="24"/>
        </w:rPr>
      </w:pPr>
      <w:r>
        <w:rPr>
          <w:kern w:val="24"/>
        </w:rPr>
        <w:t>图3.6-13  硝基复合肥生产工艺及产污环节图</w:t>
      </w:r>
      <w:r>
        <w:drawing>
          <wp:anchor distT="0" distB="0" distL="114300" distR="114300" simplePos="0" relativeHeight="251660288" behindDoc="0" locked="0" layoutInCell="1" allowOverlap="1">
            <wp:simplePos x="0" y="0"/>
            <wp:positionH relativeFrom="column">
              <wp:posOffset>-635</wp:posOffset>
            </wp:positionH>
            <wp:positionV relativeFrom="paragraph">
              <wp:posOffset>38100</wp:posOffset>
            </wp:positionV>
            <wp:extent cx="8410575" cy="3886200"/>
            <wp:effectExtent l="19050" t="0" r="9525" b="0"/>
            <wp:wrapSquare wrapText="bothSides"/>
            <wp:docPr id="1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
                    <pic:cNvPicPr>
                      <a:picLocks noChangeAspect="1" noChangeArrowheads="1"/>
                    </pic:cNvPicPr>
                  </pic:nvPicPr>
                  <pic:blipFill>
                    <a:blip r:embed="rId53"/>
                    <a:srcRect/>
                    <a:stretch>
                      <a:fillRect/>
                    </a:stretch>
                  </pic:blipFill>
                  <pic:spPr>
                    <a:xfrm>
                      <a:off x="0" y="0"/>
                      <a:ext cx="8410575" cy="3886200"/>
                    </a:xfrm>
                    <a:prstGeom prst="rect">
                      <a:avLst/>
                    </a:prstGeom>
                    <a:noFill/>
                    <a:ln w="9525">
                      <a:noFill/>
                      <a:miter lim="800000"/>
                      <a:headEnd/>
                      <a:tailEnd/>
                    </a:ln>
                  </pic:spPr>
                </pic:pic>
              </a:graphicData>
            </a:graphic>
          </wp:anchor>
        </w:drawing>
      </w:r>
    </w:p>
    <w:p>
      <w:pPr>
        <w:spacing w:line="529" w:lineRule="exact"/>
        <w:ind w:firstLine="480" w:firstLineChars="200"/>
        <w:rPr>
          <w:rFonts w:ascii="Times New Roman" w:hAnsi="Times New Roman"/>
          <w:kern w:val="24"/>
          <w:sz w:val="24"/>
        </w:rPr>
      </w:pPr>
    </w:p>
    <w:p>
      <w:pPr>
        <w:spacing w:line="529" w:lineRule="exact"/>
        <w:ind w:firstLine="480" w:firstLineChars="200"/>
        <w:rPr>
          <w:rFonts w:ascii="Times New Roman" w:hAnsi="Times New Roman"/>
          <w:kern w:val="24"/>
          <w:sz w:val="24"/>
        </w:rPr>
      </w:pPr>
    </w:p>
    <w:p>
      <w:pPr>
        <w:spacing w:line="529" w:lineRule="exact"/>
        <w:ind w:firstLine="480" w:firstLineChars="200"/>
        <w:rPr>
          <w:rFonts w:ascii="Times New Roman" w:hAnsi="Times New Roman"/>
          <w:kern w:val="24"/>
          <w:sz w:val="24"/>
        </w:rPr>
      </w:pPr>
    </w:p>
    <w:p>
      <w:pPr>
        <w:spacing w:line="529" w:lineRule="exact"/>
        <w:ind w:firstLine="480" w:firstLineChars="200"/>
        <w:rPr>
          <w:rFonts w:ascii="Times New Roman" w:hAnsi="Times New Roman"/>
          <w:kern w:val="24"/>
          <w:sz w:val="24"/>
        </w:rPr>
      </w:pPr>
    </w:p>
    <w:p>
      <w:pPr>
        <w:spacing w:line="529" w:lineRule="exact"/>
        <w:ind w:firstLine="480" w:firstLineChars="200"/>
        <w:rPr>
          <w:rFonts w:ascii="Times New Roman" w:hAnsi="Times New Roman"/>
          <w:kern w:val="24"/>
          <w:sz w:val="24"/>
        </w:rPr>
        <w:sectPr>
          <w:footerReference r:id="rId12" w:type="default"/>
          <w:pgSz w:w="16838" w:h="11906" w:orient="landscape"/>
          <w:pgMar w:top="1440" w:right="1797" w:bottom="1440" w:left="1797" w:header="851" w:footer="992" w:gutter="0"/>
          <w:cols w:space="425" w:num="1"/>
          <w:docGrid w:linePitch="312" w:charSpace="0"/>
        </w:sectPr>
      </w:pPr>
    </w:p>
    <w:p>
      <w:pPr>
        <w:pStyle w:val="3"/>
        <w:spacing w:before="120" w:after="120"/>
      </w:pPr>
      <w:bookmarkStart w:id="4" w:name="_Toc507574004"/>
      <w:r>
        <w:t>3.7主要原材料消耗</w:t>
      </w:r>
      <w:bookmarkEnd w:id="4"/>
    </w:p>
    <w:p>
      <w:pPr>
        <w:pStyle w:val="1007"/>
        <w:ind w:firstLine="480"/>
        <w:rPr>
          <w:rStyle w:val="1019"/>
          <w:rFonts w:ascii="Times New Roman" w:hAnsi="Times New Roman"/>
        </w:rPr>
      </w:pPr>
      <w:r>
        <w:rPr>
          <w:rStyle w:val="1019"/>
          <w:rFonts w:ascii="Times New Roman" w:hAnsi="Times New Roman"/>
        </w:rPr>
        <w:t>本项目主要原辅材料消耗情况见表3.7-1和表3.7-2。</w:t>
      </w:r>
    </w:p>
    <w:p>
      <w:pPr>
        <w:pStyle w:val="1021"/>
        <w:spacing w:before="120"/>
      </w:pPr>
      <w:r>
        <w:t>表3.7-1  原材料、燃料、动力需用量及来源</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0" w:type="dxa"/>
          <w:bottom w:w="0" w:type="dxa"/>
          <w:right w:w="0" w:type="dxa"/>
        </w:tblCellMar>
      </w:tblPr>
      <w:tblGrid>
        <w:gridCol w:w="522"/>
        <w:gridCol w:w="554"/>
        <w:gridCol w:w="1333"/>
        <w:gridCol w:w="883"/>
        <w:gridCol w:w="1116"/>
        <w:gridCol w:w="1568"/>
        <w:gridCol w:w="1181"/>
        <w:gridCol w:w="118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c>
          <w:tcPr>
            <w:tcW w:w="313" w:type="pct"/>
            <w:vAlign w:val="center"/>
          </w:tcPr>
          <w:p>
            <w:pPr>
              <w:jc w:val="center"/>
              <w:rPr>
                <w:rFonts w:ascii="Times New Roman" w:hAnsi="Times New Roman"/>
                <w:szCs w:val="21"/>
              </w:rPr>
            </w:pPr>
            <w:r>
              <w:rPr>
                <w:rFonts w:ascii="Times New Roman" w:hAnsi="Times New Roman"/>
                <w:szCs w:val="21"/>
              </w:rPr>
              <w:t>序号</w:t>
            </w:r>
          </w:p>
        </w:tc>
        <w:tc>
          <w:tcPr>
            <w:tcW w:w="1131" w:type="pct"/>
            <w:gridSpan w:val="2"/>
            <w:vAlign w:val="center"/>
          </w:tcPr>
          <w:p>
            <w:pPr>
              <w:jc w:val="center"/>
              <w:rPr>
                <w:rFonts w:ascii="Times New Roman" w:hAnsi="Times New Roman"/>
                <w:szCs w:val="21"/>
              </w:rPr>
            </w:pPr>
            <w:r>
              <w:rPr>
                <w:rFonts w:ascii="Times New Roman" w:hAnsi="Times New Roman"/>
                <w:szCs w:val="21"/>
              </w:rPr>
              <w:t>名称</w:t>
            </w:r>
          </w:p>
        </w:tc>
        <w:tc>
          <w:tcPr>
            <w:tcW w:w="529" w:type="pct"/>
            <w:vAlign w:val="center"/>
          </w:tcPr>
          <w:p>
            <w:pPr>
              <w:jc w:val="center"/>
              <w:rPr>
                <w:rFonts w:ascii="Times New Roman" w:hAnsi="Times New Roman"/>
                <w:szCs w:val="21"/>
              </w:rPr>
            </w:pPr>
            <w:r>
              <w:rPr>
                <w:rFonts w:ascii="Times New Roman" w:hAnsi="Times New Roman"/>
                <w:szCs w:val="21"/>
              </w:rPr>
              <w:t>单位</w:t>
            </w:r>
          </w:p>
        </w:tc>
        <w:tc>
          <w:tcPr>
            <w:tcW w:w="669" w:type="pct"/>
            <w:vAlign w:val="center"/>
          </w:tcPr>
          <w:p>
            <w:pPr>
              <w:jc w:val="center"/>
              <w:rPr>
                <w:rFonts w:ascii="Times New Roman" w:hAnsi="Times New Roman"/>
                <w:szCs w:val="21"/>
              </w:rPr>
            </w:pPr>
            <w:r>
              <w:rPr>
                <w:rFonts w:ascii="Times New Roman" w:hAnsi="Times New Roman"/>
                <w:szCs w:val="21"/>
              </w:rPr>
              <w:t>变更前年总耗用量</w:t>
            </w:r>
          </w:p>
        </w:tc>
        <w:tc>
          <w:tcPr>
            <w:tcW w:w="940" w:type="pct"/>
            <w:vAlign w:val="center"/>
          </w:tcPr>
          <w:p>
            <w:pPr>
              <w:jc w:val="center"/>
              <w:rPr>
                <w:rFonts w:ascii="Times New Roman" w:hAnsi="Times New Roman"/>
                <w:szCs w:val="21"/>
              </w:rPr>
            </w:pPr>
            <w:r>
              <w:rPr>
                <w:rFonts w:ascii="Times New Roman" w:hAnsi="Times New Roman"/>
                <w:szCs w:val="21"/>
              </w:rPr>
              <w:t>变更后年总耗用量</w:t>
            </w:r>
          </w:p>
        </w:tc>
        <w:tc>
          <w:tcPr>
            <w:tcW w:w="708" w:type="pct"/>
            <w:vAlign w:val="center"/>
          </w:tcPr>
          <w:p>
            <w:pPr>
              <w:jc w:val="center"/>
              <w:rPr>
                <w:rFonts w:ascii="Times New Roman" w:hAnsi="Times New Roman"/>
                <w:szCs w:val="21"/>
              </w:rPr>
            </w:pPr>
            <w:r>
              <w:rPr>
                <w:rFonts w:ascii="Times New Roman" w:hAnsi="Times New Roman"/>
                <w:szCs w:val="21"/>
              </w:rPr>
              <w:t>变更前来源</w:t>
            </w:r>
          </w:p>
        </w:tc>
        <w:tc>
          <w:tcPr>
            <w:tcW w:w="710" w:type="pct"/>
            <w:vAlign w:val="center"/>
          </w:tcPr>
          <w:p>
            <w:pPr>
              <w:jc w:val="center"/>
              <w:rPr>
                <w:rFonts w:ascii="Times New Roman" w:hAnsi="Times New Roman"/>
                <w:szCs w:val="21"/>
              </w:rPr>
            </w:pPr>
            <w:r>
              <w:rPr>
                <w:rFonts w:ascii="Times New Roman" w:hAnsi="Times New Roman"/>
                <w:szCs w:val="21"/>
              </w:rPr>
              <w:t>变更后来源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313" w:type="pct"/>
            <w:vAlign w:val="center"/>
          </w:tcPr>
          <w:p>
            <w:pPr>
              <w:jc w:val="center"/>
              <w:rPr>
                <w:rFonts w:ascii="Times New Roman" w:hAnsi="Times New Roman"/>
                <w:szCs w:val="21"/>
              </w:rPr>
            </w:pPr>
            <w:r>
              <w:rPr>
                <w:rFonts w:ascii="Times New Roman" w:hAnsi="Times New Roman"/>
                <w:szCs w:val="21"/>
              </w:rPr>
              <w:t>一</w:t>
            </w:r>
          </w:p>
        </w:tc>
        <w:tc>
          <w:tcPr>
            <w:tcW w:w="1131" w:type="pct"/>
            <w:gridSpan w:val="2"/>
            <w:vAlign w:val="center"/>
          </w:tcPr>
          <w:p>
            <w:pPr>
              <w:jc w:val="center"/>
              <w:rPr>
                <w:rFonts w:ascii="Times New Roman" w:hAnsi="Times New Roman"/>
                <w:szCs w:val="21"/>
              </w:rPr>
            </w:pPr>
            <w:r>
              <w:rPr>
                <w:rFonts w:ascii="Times New Roman" w:hAnsi="Times New Roman"/>
                <w:szCs w:val="21"/>
              </w:rPr>
              <w:t>原材料</w:t>
            </w:r>
          </w:p>
        </w:tc>
        <w:tc>
          <w:tcPr>
            <w:tcW w:w="529" w:type="pct"/>
            <w:vAlign w:val="center"/>
          </w:tcPr>
          <w:p>
            <w:pPr>
              <w:jc w:val="center"/>
              <w:rPr>
                <w:rFonts w:ascii="Times New Roman" w:hAnsi="Times New Roman"/>
                <w:szCs w:val="21"/>
              </w:rPr>
            </w:pPr>
          </w:p>
        </w:tc>
        <w:tc>
          <w:tcPr>
            <w:tcW w:w="669" w:type="pct"/>
            <w:vAlign w:val="center"/>
          </w:tcPr>
          <w:p>
            <w:pPr>
              <w:jc w:val="center"/>
              <w:rPr>
                <w:rFonts w:ascii="Times New Roman" w:hAnsi="Times New Roman"/>
                <w:szCs w:val="21"/>
              </w:rPr>
            </w:pPr>
          </w:p>
        </w:tc>
        <w:tc>
          <w:tcPr>
            <w:tcW w:w="940" w:type="pct"/>
            <w:vAlign w:val="center"/>
          </w:tcPr>
          <w:p>
            <w:pPr>
              <w:jc w:val="center"/>
              <w:rPr>
                <w:rFonts w:ascii="Times New Roman" w:hAnsi="Times New Roman"/>
                <w:szCs w:val="21"/>
              </w:rPr>
            </w:pPr>
          </w:p>
        </w:tc>
        <w:tc>
          <w:tcPr>
            <w:tcW w:w="708" w:type="pct"/>
            <w:vAlign w:val="center"/>
          </w:tcPr>
          <w:p>
            <w:pPr>
              <w:jc w:val="center"/>
              <w:rPr>
                <w:rFonts w:ascii="Times New Roman" w:hAnsi="Times New Roman"/>
                <w:szCs w:val="21"/>
              </w:rPr>
            </w:pPr>
          </w:p>
        </w:tc>
        <w:tc>
          <w:tcPr>
            <w:tcW w:w="710" w:type="pct"/>
            <w:vAlign w:val="center"/>
          </w:tcPr>
          <w:p>
            <w:pPr>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313" w:type="pct"/>
            <w:vAlign w:val="center"/>
          </w:tcPr>
          <w:p>
            <w:pPr>
              <w:jc w:val="center"/>
              <w:rPr>
                <w:rFonts w:ascii="Times New Roman" w:hAnsi="Times New Roman"/>
                <w:szCs w:val="21"/>
              </w:rPr>
            </w:pPr>
            <w:r>
              <w:rPr>
                <w:rFonts w:ascii="Times New Roman" w:hAnsi="Times New Roman"/>
                <w:szCs w:val="21"/>
              </w:rPr>
              <w:t>1</w:t>
            </w:r>
          </w:p>
        </w:tc>
        <w:tc>
          <w:tcPr>
            <w:tcW w:w="1131" w:type="pct"/>
            <w:gridSpan w:val="2"/>
            <w:vAlign w:val="center"/>
          </w:tcPr>
          <w:p>
            <w:pPr>
              <w:jc w:val="center"/>
              <w:rPr>
                <w:rFonts w:ascii="Times New Roman" w:hAnsi="Times New Roman"/>
                <w:szCs w:val="21"/>
              </w:rPr>
            </w:pPr>
            <w:r>
              <w:rPr>
                <w:rFonts w:ascii="Times New Roman" w:hAnsi="Times New Roman"/>
                <w:szCs w:val="21"/>
              </w:rPr>
              <w:t>原料煤</w:t>
            </w:r>
          </w:p>
        </w:tc>
        <w:tc>
          <w:tcPr>
            <w:tcW w:w="529" w:type="pct"/>
            <w:vAlign w:val="center"/>
          </w:tcPr>
          <w:p>
            <w:pPr>
              <w:jc w:val="center"/>
              <w:rPr>
                <w:rFonts w:ascii="Times New Roman" w:hAnsi="Times New Roman"/>
                <w:szCs w:val="21"/>
              </w:rPr>
            </w:pPr>
            <w:r>
              <w:rPr>
                <w:rFonts w:ascii="Times New Roman" w:hAnsi="Times New Roman"/>
                <w:szCs w:val="21"/>
              </w:rPr>
              <w:t>t</w:t>
            </w:r>
          </w:p>
        </w:tc>
        <w:tc>
          <w:tcPr>
            <w:tcW w:w="669" w:type="pct"/>
            <w:vAlign w:val="center"/>
          </w:tcPr>
          <w:p>
            <w:pPr>
              <w:jc w:val="center"/>
              <w:rPr>
                <w:rFonts w:ascii="Times New Roman" w:hAnsi="Times New Roman"/>
                <w:szCs w:val="21"/>
              </w:rPr>
            </w:pPr>
            <w:r>
              <w:rPr>
                <w:rFonts w:ascii="Times New Roman" w:hAnsi="Times New Roman"/>
                <w:szCs w:val="21"/>
              </w:rPr>
              <w:t>880696.8</w:t>
            </w:r>
          </w:p>
        </w:tc>
        <w:tc>
          <w:tcPr>
            <w:tcW w:w="940" w:type="pct"/>
            <w:vAlign w:val="center"/>
          </w:tcPr>
          <w:p>
            <w:pPr>
              <w:jc w:val="center"/>
              <w:rPr>
                <w:rFonts w:ascii="Times New Roman" w:hAnsi="Times New Roman"/>
                <w:szCs w:val="21"/>
              </w:rPr>
            </w:pPr>
            <w:r>
              <w:rPr>
                <w:rFonts w:ascii="Times New Roman" w:hAnsi="Times New Roman"/>
                <w:szCs w:val="21"/>
              </w:rPr>
              <w:t>880696.8</w:t>
            </w:r>
          </w:p>
          <w:p>
            <w:pPr>
              <w:jc w:val="center"/>
              <w:rPr>
                <w:rFonts w:ascii="Times New Roman" w:hAnsi="Times New Roman"/>
                <w:szCs w:val="21"/>
              </w:rPr>
            </w:pPr>
            <w:r>
              <w:rPr>
                <w:rFonts w:ascii="Times New Roman" w:hAnsi="Times New Roman"/>
                <w:szCs w:val="21"/>
              </w:rPr>
              <w:t>（不变）</w:t>
            </w:r>
          </w:p>
        </w:tc>
        <w:tc>
          <w:tcPr>
            <w:tcW w:w="708" w:type="pct"/>
            <w:vAlign w:val="center"/>
          </w:tcPr>
          <w:p>
            <w:pPr>
              <w:jc w:val="left"/>
              <w:rPr>
                <w:rFonts w:ascii="Times New Roman" w:hAnsi="Times New Roman"/>
                <w:szCs w:val="21"/>
              </w:rPr>
            </w:pPr>
            <w:r>
              <w:rPr>
                <w:rFonts w:ascii="Times New Roman" w:hAnsi="Times New Roman"/>
                <w:szCs w:val="21"/>
              </w:rPr>
              <w:t>乌兰诺尔煤矿</w:t>
            </w:r>
          </w:p>
        </w:tc>
        <w:tc>
          <w:tcPr>
            <w:tcW w:w="710" w:type="pct"/>
            <w:vAlign w:val="center"/>
          </w:tcPr>
          <w:p>
            <w:pPr>
              <w:jc w:val="left"/>
              <w:rPr>
                <w:rFonts w:ascii="Times New Roman" w:hAnsi="Times New Roman"/>
                <w:szCs w:val="21"/>
              </w:rPr>
            </w:pPr>
            <w:r>
              <w:rPr>
                <w:rFonts w:ascii="Times New Roman" w:hAnsi="Times New Roman"/>
                <w:szCs w:val="21"/>
              </w:rPr>
              <w:t>乌兰诺尔煤矿（不变）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313" w:type="pct"/>
            <w:vAlign w:val="center"/>
          </w:tcPr>
          <w:p>
            <w:pPr>
              <w:jc w:val="center"/>
              <w:rPr>
                <w:rFonts w:ascii="Times New Roman" w:hAnsi="Times New Roman"/>
                <w:szCs w:val="21"/>
              </w:rPr>
            </w:pPr>
            <w:r>
              <w:rPr>
                <w:rFonts w:ascii="Times New Roman" w:hAnsi="Times New Roman"/>
                <w:szCs w:val="21"/>
              </w:rPr>
              <w:t>二</w:t>
            </w:r>
          </w:p>
        </w:tc>
        <w:tc>
          <w:tcPr>
            <w:tcW w:w="1131" w:type="pct"/>
            <w:gridSpan w:val="2"/>
            <w:vAlign w:val="center"/>
          </w:tcPr>
          <w:p>
            <w:pPr>
              <w:jc w:val="center"/>
              <w:rPr>
                <w:rFonts w:ascii="Times New Roman" w:hAnsi="Times New Roman"/>
                <w:szCs w:val="21"/>
              </w:rPr>
            </w:pPr>
            <w:r>
              <w:rPr>
                <w:rFonts w:ascii="Times New Roman" w:hAnsi="Times New Roman"/>
                <w:szCs w:val="21"/>
              </w:rPr>
              <w:t>燃料及动力</w:t>
            </w:r>
          </w:p>
        </w:tc>
        <w:tc>
          <w:tcPr>
            <w:tcW w:w="529" w:type="pct"/>
            <w:vAlign w:val="center"/>
          </w:tcPr>
          <w:p>
            <w:pPr>
              <w:jc w:val="center"/>
              <w:rPr>
                <w:rFonts w:ascii="Times New Roman" w:hAnsi="Times New Roman"/>
                <w:szCs w:val="21"/>
              </w:rPr>
            </w:pPr>
          </w:p>
        </w:tc>
        <w:tc>
          <w:tcPr>
            <w:tcW w:w="669" w:type="pct"/>
            <w:vAlign w:val="center"/>
          </w:tcPr>
          <w:p>
            <w:pPr>
              <w:jc w:val="center"/>
              <w:rPr>
                <w:rFonts w:ascii="Times New Roman" w:hAnsi="Times New Roman"/>
                <w:szCs w:val="21"/>
              </w:rPr>
            </w:pPr>
          </w:p>
        </w:tc>
        <w:tc>
          <w:tcPr>
            <w:tcW w:w="940" w:type="pct"/>
            <w:vAlign w:val="center"/>
          </w:tcPr>
          <w:p>
            <w:pPr>
              <w:jc w:val="center"/>
              <w:rPr>
                <w:rFonts w:ascii="Times New Roman" w:hAnsi="Times New Roman"/>
                <w:szCs w:val="21"/>
              </w:rPr>
            </w:pPr>
          </w:p>
        </w:tc>
        <w:tc>
          <w:tcPr>
            <w:tcW w:w="708" w:type="pct"/>
            <w:vAlign w:val="center"/>
          </w:tcPr>
          <w:p>
            <w:pPr>
              <w:jc w:val="center"/>
              <w:rPr>
                <w:rFonts w:ascii="Times New Roman" w:hAnsi="Times New Roman"/>
                <w:szCs w:val="21"/>
              </w:rPr>
            </w:pPr>
          </w:p>
        </w:tc>
        <w:tc>
          <w:tcPr>
            <w:tcW w:w="710" w:type="pct"/>
            <w:vAlign w:val="center"/>
          </w:tcPr>
          <w:p>
            <w:pPr>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313" w:type="pct"/>
            <w:vAlign w:val="center"/>
          </w:tcPr>
          <w:p>
            <w:pPr>
              <w:jc w:val="center"/>
              <w:rPr>
                <w:rFonts w:ascii="Times New Roman" w:hAnsi="Times New Roman"/>
                <w:szCs w:val="21"/>
              </w:rPr>
            </w:pPr>
            <w:r>
              <w:rPr>
                <w:rFonts w:ascii="Times New Roman" w:hAnsi="Times New Roman"/>
                <w:szCs w:val="21"/>
              </w:rPr>
              <w:t>1</w:t>
            </w:r>
          </w:p>
        </w:tc>
        <w:tc>
          <w:tcPr>
            <w:tcW w:w="1131" w:type="pct"/>
            <w:gridSpan w:val="2"/>
            <w:vAlign w:val="center"/>
          </w:tcPr>
          <w:p>
            <w:pPr>
              <w:jc w:val="center"/>
              <w:rPr>
                <w:rFonts w:ascii="Times New Roman" w:hAnsi="Times New Roman"/>
                <w:szCs w:val="21"/>
              </w:rPr>
            </w:pPr>
            <w:r>
              <w:rPr>
                <w:rFonts w:ascii="Times New Roman" w:hAnsi="Times New Roman"/>
                <w:szCs w:val="21"/>
              </w:rPr>
              <w:t>新鲜水</w:t>
            </w:r>
          </w:p>
        </w:tc>
        <w:tc>
          <w:tcPr>
            <w:tcW w:w="529" w:type="pct"/>
            <w:vAlign w:val="center"/>
          </w:tcPr>
          <w:p>
            <w:pPr>
              <w:jc w:val="center"/>
              <w:rPr>
                <w:rFonts w:ascii="Times New Roman" w:hAnsi="Times New Roman"/>
                <w:szCs w:val="21"/>
              </w:rPr>
            </w:pPr>
            <w:r>
              <w:rPr>
                <w:rFonts w:ascii="Times New Roman" w:hAnsi="Times New Roman"/>
                <w:szCs w:val="21"/>
              </w:rPr>
              <w:t>m</w:t>
            </w:r>
            <w:r>
              <w:rPr>
                <w:rFonts w:ascii="Times New Roman" w:hAnsi="Times New Roman"/>
                <w:szCs w:val="21"/>
                <w:vertAlign w:val="superscript"/>
              </w:rPr>
              <w:t>3</w:t>
            </w:r>
          </w:p>
        </w:tc>
        <w:tc>
          <w:tcPr>
            <w:tcW w:w="669" w:type="pct"/>
            <w:vAlign w:val="center"/>
          </w:tcPr>
          <w:p>
            <w:pPr>
              <w:jc w:val="center"/>
              <w:rPr>
                <w:rFonts w:ascii="Times New Roman" w:hAnsi="Times New Roman"/>
                <w:szCs w:val="21"/>
              </w:rPr>
            </w:pPr>
            <w:r>
              <w:rPr>
                <w:rFonts w:ascii="Times New Roman" w:hAnsi="Times New Roman"/>
                <w:szCs w:val="21"/>
              </w:rPr>
              <w:t>3440664</w:t>
            </w:r>
          </w:p>
        </w:tc>
        <w:tc>
          <w:tcPr>
            <w:tcW w:w="940" w:type="pct"/>
            <w:vAlign w:val="center"/>
          </w:tcPr>
          <w:p>
            <w:pPr>
              <w:jc w:val="center"/>
              <w:rPr>
                <w:rFonts w:ascii="Times New Roman" w:hAnsi="Times New Roman"/>
                <w:szCs w:val="21"/>
              </w:rPr>
            </w:pPr>
            <w:r>
              <w:rPr>
                <w:rFonts w:ascii="Times New Roman" w:hAnsi="Times New Roman"/>
                <w:szCs w:val="21"/>
              </w:rPr>
              <w:t>3440664</w:t>
            </w:r>
          </w:p>
          <w:p>
            <w:pPr>
              <w:jc w:val="center"/>
              <w:rPr>
                <w:rFonts w:ascii="Times New Roman" w:hAnsi="Times New Roman"/>
                <w:szCs w:val="21"/>
              </w:rPr>
            </w:pPr>
            <w:r>
              <w:rPr>
                <w:rFonts w:ascii="Times New Roman" w:hAnsi="Times New Roman"/>
                <w:szCs w:val="21"/>
              </w:rPr>
              <w:t>（不变）</w:t>
            </w:r>
          </w:p>
        </w:tc>
        <w:tc>
          <w:tcPr>
            <w:tcW w:w="708" w:type="pct"/>
            <w:vAlign w:val="center"/>
          </w:tcPr>
          <w:p>
            <w:pPr>
              <w:jc w:val="left"/>
              <w:rPr>
                <w:rFonts w:ascii="Times New Roman" w:hAnsi="Times New Roman"/>
                <w:szCs w:val="21"/>
              </w:rPr>
            </w:pPr>
            <w:r>
              <w:rPr>
                <w:rFonts w:ascii="Times New Roman" w:hAnsi="Times New Roman"/>
                <w:szCs w:val="21"/>
              </w:rPr>
              <w:t>厂区净水站</w:t>
            </w:r>
          </w:p>
        </w:tc>
        <w:tc>
          <w:tcPr>
            <w:tcW w:w="710" w:type="pct"/>
            <w:vAlign w:val="center"/>
          </w:tcPr>
          <w:p>
            <w:pPr>
              <w:jc w:val="center"/>
              <w:rPr>
                <w:rFonts w:ascii="Times New Roman" w:hAnsi="Times New Roman"/>
                <w:szCs w:val="21"/>
              </w:rPr>
            </w:pPr>
            <w:r>
              <w:rPr>
                <w:rFonts w:ascii="Times New Roman" w:hAnsi="Times New Roman"/>
                <w:szCs w:val="21"/>
              </w:rPr>
              <w:t>厂区净水站（不变）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313" w:type="pct"/>
            <w:vAlign w:val="center"/>
          </w:tcPr>
          <w:p>
            <w:pPr>
              <w:jc w:val="center"/>
              <w:rPr>
                <w:rFonts w:ascii="Times New Roman" w:hAnsi="Times New Roman"/>
                <w:szCs w:val="21"/>
              </w:rPr>
            </w:pPr>
            <w:r>
              <w:rPr>
                <w:rFonts w:ascii="Times New Roman" w:hAnsi="Times New Roman"/>
                <w:szCs w:val="21"/>
              </w:rPr>
              <w:t>2</w:t>
            </w:r>
          </w:p>
        </w:tc>
        <w:tc>
          <w:tcPr>
            <w:tcW w:w="1131" w:type="pct"/>
            <w:gridSpan w:val="2"/>
            <w:vAlign w:val="center"/>
          </w:tcPr>
          <w:p>
            <w:pPr>
              <w:jc w:val="center"/>
              <w:rPr>
                <w:rFonts w:ascii="Times New Roman" w:hAnsi="Times New Roman"/>
                <w:szCs w:val="21"/>
              </w:rPr>
            </w:pPr>
            <w:r>
              <w:rPr>
                <w:rFonts w:ascii="Times New Roman" w:hAnsi="Times New Roman"/>
                <w:szCs w:val="21"/>
              </w:rPr>
              <w:t>电力</w:t>
            </w:r>
          </w:p>
        </w:tc>
        <w:tc>
          <w:tcPr>
            <w:tcW w:w="529" w:type="pct"/>
            <w:vAlign w:val="center"/>
          </w:tcPr>
          <w:p>
            <w:pPr>
              <w:jc w:val="center"/>
              <w:rPr>
                <w:rFonts w:ascii="Times New Roman" w:hAnsi="Times New Roman"/>
                <w:szCs w:val="21"/>
              </w:rPr>
            </w:pPr>
            <w:r>
              <w:rPr>
                <w:rFonts w:ascii="Times New Roman" w:hAnsi="Times New Roman"/>
                <w:szCs w:val="21"/>
              </w:rPr>
              <w:t>kwh</w:t>
            </w:r>
          </w:p>
        </w:tc>
        <w:tc>
          <w:tcPr>
            <w:tcW w:w="669" w:type="pct"/>
            <w:vAlign w:val="center"/>
          </w:tcPr>
          <w:p>
            <w:pPr>
              <w:jc w:val="center"/>
              <w:rPr>
                <w:rFonts w:ascii="Times New Roman" w:hAnsi="Times New Roman"/>
                <w:szCs w:val="21"/>
              </w:rPr>
            </w:pPr>
            <w:r>
              <w:rPr>
                <w:rFonts w:ascii="Times New Roman" w:hAnsi="Times New Roman"/>
                <w:szCs w:val="21"/>
              </w:rPr>
              <w:t>66.11×10</w:t>
            </w:r>
            <w:r>
              <w:rPr>
                <w:rFonts w:ascii="Times New Roman" w:hAnsi="Times New Roman"/>
                <w:szCs w:val="21"/>
                <w:vertAlign w:val="superscript"/>
              </w:rPr>
              <w:t>7</w:t>
            </w:r>
          </w:p>
        </w:tc>
        <w:tc>
          <w:tcPr>
            <w:tcW w:w="940" w:type="pct"/>
            <w:vAlign w:val="center"/>
          </w:tcPr>
          <w:p>
            <w:pPr>
              <w:jc w:val="center"/>
              <w:rPr>
                <w:rFonts w:ascii="Times New Roman" w:hAnsi="Times New Roman"/>
                <w:szCs w:val="21"/>
                <w:vertAlign w:val="superscript"/>
              </w:rPr>
            </w:pPr>
            <w:r>
              <w:rPr>
                <w:rFonts w:ascii="Times New Roman" w:hAnsi="Times New Roman"/>
                <w:szCs w:val="21"/>
              </w:rPr>
              <w:t>66.11×10</w:t>
            </w:r>
            <w:r>
              <w:rPr>
                <w:rFonts w:ascii="Times New Roman" w:hAnsi="Times New Roman"/>
                <w:szCs w:val="21"/>
                <w:vertAlign w:val="superscript"/>
              </w:rPr>
              <w:t>7</w:t>
            </w:r>
          </w:p>
          <w:p>
            <w:pPr>
              <w:jc w:val="center"/>
              <w:rPr>
                <w:rFonts w:ascii="Times New Roman" w:hAnsi="Times New Roman"/>
                <w:szCs w:val="21"/>
              </w:rPr>
            </w:pPr>
            <w:r>
              <w:rPr>
                <w:rFonts w:ascii="Times New Roman" w:hAnsi="Times New Roman"/>
                <w:szCs w:val="21"/>
              </w:rPr>
              <w:t>（不变）</w:t>
            </w:r>
          </w:p>
        </w:tc>
        <w:tc>
          <w:tcPr>
            <w:tcW w:w="708" w:type="pct"/>
            <w:vAlign w:val="center"/>
          </w:tcPr>
          <w:p>
            <w:pPr>
              <w:jc w:val="center"/>
              <w:rPr>
                <w:rFonts w:ascii="Times New Roman" w:hAnsi="Times New Roman"/>
                <w:szCs w:val="21"/>
              </w:rPr>
            </w:pPr>
            <w:r>
              <w:rPr>
                <w:rFonts w:ascii="Times New Roman" w:hAnsi="Times New Roman"/>
                <w:szCs w:val="21"/>
              </w:rPr>
              <w:t>芒来变电站</w:t>
            </w:r>
          </w:p>
        </w:tc>
        <w:tc>
          <w:tcPr>
            <w:tcW w:w="710" w:type="pct"/>
            <w:vAlign w:val="center"/>
          </w:tcPr>
          <w:p>
            <w:pPr>
              <w:jc w:val="left"/>
              <w:rPr>
                <w:rFonts w:ascii="Times New Roman" w:hAnsi="Times New Roman"/>
                <w:szCs w:val="21"/>
              </w:rPr>
            </w:pPr>
            <w:r>
              <w:rPr>
                <w:rFonts w:ascii="Times New Roman" w:hAnsi="Times New Roman"/>
                <w:szCs w:val="21"/>
              </w:rPr>
              <w:t>芒来变电站（不变）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313" w:type="pct"/>
            <w:vAlign w:val="center"/>
          </w:tcPr>
          <w:p>
            <w:pPr>
              <w:jc w:val="center"/>
              <w:rPr>
                <w:rFonts w:ascii="Times New Roman" w:hAnsi="Times New Roman"/>
                <w:szCs w:val="21"/>
              </w:rPr>
            </w:pPr>
            <w:r>
              <w:rPr>
                <w:rFonts w:ascii="Times New Roman" w:hAnsi="Times New Roman"/>
                <w:szCs w:val="21"/>
              </w:rPr>
              <w:t>3</w:t>
            </w:r>
          </w:p>
        </w:tc>
        <w:tc>
          <w:tcPr>
            <w:tcW w:w="332" w:type="pct"/>
            <w:vMerge w:val="restart"/>
            <w:vAlign w:val="center"/>
          </w:tcPr>
          <w:p>
            <w:pPr>
              <w:jc w:val="center"/>
              <w:rPr>
                <w:rFonts w:ascii="Times New Roman" w:hAnsi="Times New Roman"/>
                <w:szCs w:val="21"/>
              </w:rPr>
            </w:pPr>
            <w:r>
              <w:rPr>
                <w:rFonts w:ascii="Times New Roman" w:hAnsi="Times New Roman"/>
                <w:szCs w:val="21"/>
              </w:rPr>
              <w:t>燃料煤</w:t>
            </w:r>
          </w:p>
        </w:tc>
        <w:tc>
          <w:tcPr>
            <w:tcW w:w="799" w:type="pct"/>
            <w:vAlign w:val="center"/>
          </w:tcPr>
          <w:p>
            <w:pPr>
              <w:jc w:val="center"/>
              <w:rPr>
                <w:rFonts w:ascii="Times New Roman" w:hAnsi="Times New Roman"/>
                <w:szCs w:val="21"/>
              </w:rPr>
            </w:pPr>
            <w:r>
              <w:rPr>
                <w:rFonts w:ascii="Times New Roman" w:hAnsi="Times New Roman"/>
                <w:szCs w:val="21"/>
              </w:rPr>
              <w:t>2台35t/h循环流化床锅炉</w:t>
            </w:r>
          </w:p>
        </w:tc>
        <w:tc>
          <w:tcPr>
            <w:tcW w:w="529" w:type="pct"/>
            <w:vAlign w:val="center"/>
          </w:tcPr>
          <w:p>
            <w:pPr>
              <w:jc w:val="center"/>
              <w:rPr>
                <w:rFonts w:ascii="Times New Roman" w:hAnsi="Times New Roman"/>
                <w:szCs w:val="21"/>
              </w:rPr>
            </w:pPr>
            <w:r>
              <w:rPr>
                <w:rFonts w:ascii="Times New Roman" w:hAnsi="Times New Roman"/>
                <w:szCs w:val="21"/>
              </w:rPr>
              <w:t>t</w:t>
            </w:r>
          </w:p>
        </w:tc>
        <w:tc>
          <w:tcPr>
            <w:tcW w:w="669" w:type="pct"/>
            <w:vAlign w:val="center"/>
          </w:tcPr>
          <w:p>
            <w:pPr>
              <w:jc w:val="center"/>
              <w:rPr>
                <w:rFonts w:ascii="Times New Roman" w:hAnsi="Times New Roman"/>
                <w:szCs w:val="21"/>
              </w:rPr>
            </w:pPr>
            <w:r>
              <w:rPr>
                <w:rFonts w:ascii="Times New Roman" w:hAnsi="Times New Roman"/>
                <w:szCs w:val="21"/>
              </w:rPr>
              <w:t>92010</w:t>
            </w:r>
          </w:p>
        </w:tc>
        <w:tc>
          <w:tcPr>
            <w:tcW w:w="940" w:type="pct"/>
            <w:vAlign w:val="center"/>
          </w:tcPr>
          <w:p>
            <w:pPr>
              <w:jc w:val="center"/>
              <w:rPr>
                <w:rFonts w:ascii="Times New Roman" w:hAnsi="Times New Roman"/>
                <w:szCs w:val="21"/>
              </w:rPr>
            </w:pPr>
            <w:r>
              <w:rPr>
                <w:rFonts w:ascii="Times New Roman" w:hAnsi="Times New Roman"/>
                <w:szCs w:val="21"/>
              </w:rPr>
              <w:t>129828.5808</w:t>
            </w:r>
          </w:p>
        </w:tc>
        <w:tc>
          <w:tcPr>
            <w:tcW w:w="708" w:type="pct"/>
            <w:vAlign w:val="center"/>
          </w:tcPr>
          <w:p>
            <w:pPr>
              <w:jc w:val="center"/>
              <w:rPr>
                <w:rFonts w:ascii="Times New Roman" w:hAnsi="Times New Roman"/>
                <w:szCs w:val="21"/>
              </w:rPr>
            </w:pPr>
            <w:r>
              <w:rPr>
                <w:rFonts w:ascii="Times New Roman" w:hAnsi="Times New Roman"/>
                <w:szCs w:val="21"/>
              </w:rPr>
              <w:t>乌兰诺尔煤矿</w:t>
            </w:r>
          </w:p>
        </w:tc>
        <w:tc>
          <w:tcPr>
            <w:tcW w:w="710" w:type="pct"/>
            <w:vAlign w:val="center"/>
          </w:tcPr>
          <w:p>
            <w:pPr>
              <w:jc w:val="left"/>
              <w:rPr>
                <w:rFonts w:ascii="Times New Roman" w:hAnsi="Times New Roman"/>
                <w:szCs w:val="21"/>
              </w:rPr>
            </w:pPr>
            <w:r>
              <w:rPr>
                <w:rFonts w:ascii="Times New Roman" w:hAnsi="Times New Roman"/>
                <w:szCs w:val="21"/>
              </w:rPr>
              <w:t>乌兰诺尔煤矿（不变）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313" w:type="pct"/>
            <w:vAlign w:val="center"/>
          </w:tcPr>
          <w:p>
            <w:pPr>
              <w:jc w:val="center"/>
              <w:rPr>
                <w:rFonts w:ascii="Times New Roman" w:hAnsi="Times New Roman"/>
                <w:szCs w:val="21"/>
              </w:rPr>
            </w:pPr>
            <w:r>
              <w:rPr>
                <w:rFonts w:ascii="Times New Roman" w:hAnsi="Times New Roman"/>
                <w:szCs w:val="21"/>
              </w:rPr>
              <w:t>4</w:t>
            </w:r>
          </w:p>
        </w:tc>
        <w:tc>
          <w:tcPr>
            <w:tcW w:w="332" w:type="pct"/>
            <w:vMerge w:val="continue"/>
            <w:vAlign w:val="center"/>
          </w:tcPr>
          <w:p>
            <w:pPr>
              <w:jc w:val="center"/>
              <w:rPr>
                <w:rFonts w:ascii="Times New Roman" w:hAnsi="Times New Roman"/>
                <w:szCs w:val="21"/>
              </w:rPr>
            </w:pPr>
          </w:p>
        </w:tc>
        <w:tc>
          <w:tcPr>
            <w:tcW w:w="799" w:type="pct"/>
            <w:vAlign w:val="center"/>
          </w:tcPr>
          <w:p>
            <w:pPr>
              <w:jc w:val="center"/>
              <w:rPr>
                <w:rFonts w:ascii="Times New Roman" w:hAnsi="Times New Roman"/>
                <w:szCs w:val="21"/>
              </w:rPr>
            </w:pPr>
            <w:r>
              <w:rPr>
                <w:rFonts w:ascii="Times New Roman" w:hAnsi="Times New Roman"/>
                <w:szCs w:val="21"/>
              </w:rPr>
              <w:t>热风炉</w:t>
            </w:r>
          </w:p>
        </w:tc>
        <w:tc>
          <w:tcPr>
            <w:tcW w:w="529" w:type="pct"/>
            <w:vAlign w:val="center"/>
          </w:tcPr>
          <w:p>
            <w:pPr>
              <w:jc w:val="center"/>
              <w:rPr>
                <w:rFonts w:ascii="Times New Roman" w:hAnsi="Times New Roman"/>
                <w:szCs w:val="21"/>
              </w:rPr>
            </w:pPr>
            <w:r>
              <w:rPr>
                <w:rFonts w:ascii="Times New Roman" w:hAnsi="Times New Roman"/>
                <w:szCs w:val="21"/>
              </w:rPr>
              <w:t>t</w:t>
            </w:r>
          </w:p>
        </w:tc>
        <w:tc>
          <w:tcPr>
            <w:tcW w:w="669" w:type="pct"/>
            <w:vAlign w:val="center"/>
          </w:tcPr>
          <w:p>
            <w:pPr>
              <w:jc w:val="center"/>
              <w:rPr>
                <w:rFonts w:ascii="Times New Roman" w:hAnsi="Times New Roman"/>
                <w:szCs w:val="21"/>
              </w:rPr>
            </w:pPr>
            <w:r>
              <w:rPr>
                <w:rFonts w:ascii="Times New Roman" w:hAnsi="Times New Roman"/>
                <w:szCs w:val="21"/>
              </w:rPr>
              <w:t>69264</w:t>
            </w:r>
          </w:p>
        </w:tc>
        <w:tc>
          <w:tcPr>
            <w:tcW w:w="940" w:type="pct"/>
            <w:vAlign w:val="center"/>
          </w:tcPr>
          <w:p>
            <w:pPr>
              <w:jc w:val="center"/>
              <w:rPr>
                <w:rFonts w:ascii="Times New Roman" w:hAnsi="Times New Roman"/>
                <w:szCs w:val="21"/>
              </w:rPr>
            </w:pPr>
            <w:r>
              <w:rPr>
                <w:rFonts w:ascii="Times New Roman" w:hAnsi="Times New Roman"/>
                <w:szCs w:val="21"/>
              </w:rPr>
              <w:t>--</w:t>
            </w:r>
          </w:p>
        </w:tc>
        <w:tc>
          <w:tcPr>
            <w:tcW w:w="708" w:type="pct"/>
            <w:vAlign w:val="center"/>
          </w:tcPr>
          <w:p>
            <w:pPr>
              <w:jc w:val="center"/>
              <w:rPr>
                <w:rFonts w:ascii="Times New Roman" w:hAnsi="Times New Roman"/>
                <w:szCs w:val="21"/>
              </w:rPr>
            </w:pPr>
            <w:r>
              <w:rPr>
                <w:rFonts w:ascii="Times New Roman" w:hAnsi="Times New Roman"/>
                <w:szCs w:val="21"/>
              </w:rPr>
              <w:t>乌兰诺尔煤矿</w:t>
            </w:r>
          </w:p>
        </w:tc>
        <w:tc>
          <w:tcPr>
            <w:tcW w:w="710" w:type="pct"/>
            <w:vAlign w:val="center"/>
          </w:tcPr>
          <w:p>
            <w:pPr>
              <w:jc w:val="left"/>
              <w:rPr>
                <w:rFonts w:ascii="Times New Roman" w:hAnsi="Times New Roman"/>
                <w:szCs w:val="21"/>
              </w:rPr>
            </w:pPr>
            <w:r>
              <w:rPr>
                <w:rFonts w:ascii="Times New Roman" w:hAnsi="Times New Roman"/>
                <w:kern w:val="0"/>
                <w:szCs w:val="21"/>
              </w:rPr>
              <w:t>变压吸附</w:t>
            </w:r>
            <w:r>
              <w:rPr>
                <w:rFonts w:ascii="Times New Roman" w:hAnsi="Times New Roman"/>
                <w:kern w:val="0"/>
                <w:szCs w:val="21"/>
              </w:rPr>
              <w:fldChar w:fldCharType="begin"/>
            </w:r>
            <w:r>
              <w:rPr>
                <w:rFonts w:ascii="Times New Roman" w:hAnsi="Times New Roman"/>
                <w:kern w:val="0"/>
                <w:szCs w:val="21"/>
              </w:rPr>
              <w:instrText xml:space="preserve"> = 2 \* ROMAN </w:instrText>
            </w:r>
            <w:r>
              <w:rPr>
                <w:rFonts w:ascii="Times New Roman" w:hAnsi="Times New Roman"/>
                <w:kern w:val="0"/>
                <w:szCs w:val="21"/>
              </w:rPr>
              <w:fldChar w:fldCharType="separate"/>
            </w:r>
            <w:r>
              <w:rPr>
                <w:rFonts w:ascii="Times New Roman" w:hAnsi="Times New Roman"/>
                <w:kern w:val="0"/>
                <w:szCs w:val="21"/>
              </w:rPr>
              <w:t>II</w:t>
            </w:r>
            <w:r>
              <w:rPr>
                <w:rFonts w:ascii="Times New Roman" w:hAnsi="Times New Roman"/>
                <w:kern w:val="0"/>
                <w:szCs w:val="21"/>
              </w:rPr>
              <w:fldChar w:fldCharType="end"/>
            </w:r>
            <w:r>
              <w:rPr>
                <w:rFonts w:ascii="Times New Roman" w:hAnsi="Times New Roman"/>
                <w:kern w:val="0"/>
                <w:szCs w:val="21"/>
              </w:rPr>
              <w:t>真空解析气</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313" w:type="pct"/>
            <w:vAlign w:val="center"/>
          </w:tcPr>
          <w:p>
            <w:pPr>
              <w:jc w:val="center"/>
              <w:rPr>
                <w:rFonts w:ascii="Times New Roman" w:hAnsi="Times New Roman"/>
                <w:szCs w:val="21"/>
              </w:rPr>
            </w:pPr>
            <w:r>
              <w:rPr>
                <w:rFonts w:ascii="Times New Roman" w:hAnsi="Times New Roman"/>
                <w:szCs w:val="21"/>
              </w:rPr>
              <w:t>5</w:t>
            </w:r>
          </w:p>
        </w:tc>
        <w:tc>
          <w:tcPr>
            <w:tcW w:w="332" w:type="pct"/>
            <w:vMerge w:val="continue"/>
            <w:vAlign w:val="center"/>
          </w:tcPr>
          <w:p>
            <w:pPr>
              <w:jc w:val="center"/>
              <w:rPr>
                <w:rFonts w:ascii="Times New Roman" w:hAnsi="Times New Roman"/>
                <w:szCs w:val="21"/>
              </w:rPr>
            </w:pPr>
          </w:p>
        </w:tc>
        <w:tc>
          <w:tcPr>
            <w:tcW w:w="799" w:type="pct"/>
            <w:vAlign w:val="center"/>
          </w:tcPr>
          <w:p>
            <w:pPr>
              <w:jc w:val="center"/>
              <w:rPr>
                <w:rFonts w:ascii="Times New Roman" w:hAnsi="Times New Roman"/>
                <w:szCs w:val="21"/>
              </w:rPr>
            </w:pPr>
            <w:r>
              <w:rPr>
                <w:rFonts w:ascii="Times New Roman" w:hAnsi="Times New Roman"/>
                <w:szCs w:val="21"/>
              </w:rPr>
              <w:t>2台20t/h蒸汽锅炉（一用一备）</w:t>
            </w:r>
          </w:p>
        </w:tc>
        <w:tc>
          <w:tcPr>
            <w:tcW w:w="529" w:type="pct"/>
            <w:vAlign w:val="center"/>
          </w:tcPr>
          <w:p>
            <w:pPr>
              <w:jc w:val="center"/>
              <w:rPr>
                <w:rFonts w:ascii="Times New Roman" w:hAnsi="Times New Roman"/>
                <w:szCs w:val="21"/>
              </w:rPr>
            </w:pPr>
            <w:r>
              <w:rPr>
                <w:rFonts w:ascii="Times New Roman" w:hAnsi="Times New Roman"/>
                <w:szCs w:val="21"/>
              </w:rPr>
              <w:t>t</w:t>
            </w:r>
          </w:p>
        </w:tc>
        <w:tc>
          <w:tcPr>
            <w:tcW w:w="669" w:type="pct"/>
            <w:vAlign w:val="center"/>
          </w:tcPr>
          <w:p>
            <w:pPr>
              <w:jc w:val="center"/>
              <w:rPr>
                <w:rFonts w:ascii="Times New Roman" w:hAnsi="Times New Roman"/>
                <w:szCs w:val="21"/>
              </w:rPr>
            </w:pPr>
            <w:r>
              <w:rPr>
                <w:rFonts w:ascii="Times New Roman" w:hAnsi="Times New Roman"/>
                <w:szCs w:val="21"/>
              </w:rPr>
              <w:t>--</w:t>
            </w:r>
          </w:p>
        </w:tc>
        <w:tc>
          <w:tcPr>
            <w:tcW w:w="940" w:type="pct"/>
            <w:vAlign w:val="center"/>
          </w:tcPr>
          <w:p>
            <w:pPr>
              <w:jc w:val="center"/>
              <w:rPr>
                <w:rFonts w:ascii="Times New Roman" w:hAnsi="Times New Roman"/>
                <w:szCs w:val="21"/>
              </w:rPr>
            </w:pPr>
            <w:r>
              <w:rPr>
                <w:rFonts w:ascii="Times New Roman" w:hAnsi="Times New Roman"/>
                <w:szCs w:val="21"/>
              </w:rPr>
              <w:t>25966.08</w:t>
            </w:r>
          </w:p>
        </w:tc>
        <w:tc>
          <w:tcPr>
            <w:tcW w:w="708" w:type="pct"/>
            <w:vAlign w:val="center"/>
          </w:tcPr>
          <w:p>
            <w:pPr>
              <w:jc w:val="center"/>
              <w:rPr>
                <w:rFonts w:ascii="Times New Roman" w:hAnsi="Times New Roman"/>
                <w:szCs w:val="21"/>
              </w:rPr>
            </w:pPr>
            <w:r>
              <w:rPr>
                <w:rFonts w:ascii="Times New Roman" w:hAnsi="Times New Roman"/>
                <w:szCs w:val="21"/>
              </w:rPr>
              <w:t>--</w:t>
            </w:r>
          </w:p>
        </w:tc>
        <w:tc>
          <w:tcPr>
            <w:tcW w:w="710" w:type="pct"/>
            <w:vAlign w:val="center"/>
          </w:tcPr>
          <w:p>
            <w:pPr>
              <w:jc w:val="left"/>
              <w:rPr>
                <w:rFonts w:ascii="Times New Roman" w:hAnsi="Times New Roman"/>
                <w:szCs w:val="21"/>
              </w:rPr>
            </w:pPr>
            <w:r>
              <w:rPr>
                <w:rFonts w:ascii="Times New Roman" w:hAnsi="Times New Roman"/>
                <w:szCs w:val="21"/>
              </w:rPr>
              <w:t>乌兰诺尔煤矿</w:t>
            </w:r>
          </w:p>
        </w:tc>
      </w:tr>
    </w:tbl>
    <w:p>
      <w:pPr>
        <w:pStyle w:val="1021"/>
        <w:spacing w:before="120"/>
      </w:pPr>
      <w:r>
        <w:t>表3.7-2  辅助材料消耗供应</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0" w:type="dxa"/>
          <w:bottom w:w="0" w:type="dxa"/>
          <w:right w:w="0" w:type="dxa"/>
        </w:tblCellMar>
      </w:tblPr>
      <w:tblGrid>
        <w:gridCol w:w="1191"/>
        <w:gridCol w:w="1191"/>
        <w:gridCol w:w="1191"/>
        <w:gridCol w:w="1191"/>
        <w:gridCol w:w="1191"/>
        <w:gridCol w:w="1193"/>
        <w:gridCol w:w="119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序号</w:t>
            </w:r>
          </w:p>
        </w:tc>
        <w:tc>
          <w:tcPr>
            <w:tcW w:w="714" w:type="pct"/>
            <w:vAlign w:val="center"/>
          </w:tcPr>
          <w:p>
            <w:pPr>
              <w:jc w:val="center"/>
              <w:rPr>
                <w:rFonts w:ascii="Times New Roman" w:hAnsi="Times New Roman"/>
              </w:rPr>
            </w:pPr>
            <w:r>
              <w:rPr>
                <w:rFonts w:ascii="Times New Roman" w:hAnsi="Times New Roman"/>
              </w:rPr>
              <w:t>名称</w:t>
            </w:r>
          </w:p>
        </w:tc>
        <w:tc>
          <w:tcPr>
            <w:tcW w:w="714" w:type="pct"/>
            <w:vAlign w:val="center"/>
          </w:tcPr>
          <w:p>
            <w:pPr>
              <w:jc w:val="center"/>
              <w:rPr>
                <w:rFonts w:ascii="Times New Roman" w:hAnsi="Times New Roman"/>
              </w:rPr>
            </w:pPr>
            <w:r>
              <w:rPr>
                <w:rFonts w:ascii="Times New Roman" w:hAnsi="Times New Roman"/>
              </w:rPr>
              <w:t>单位</w:t>
            </w:r>
          </w:p>
        </w:tc>
        <w:tc>
          <w:tcPr>
            <w:tcW w:w="714" w:type="pct"/>
            <w:vAlign w:val="center"/>
          </w:tcPr>
          <w:p>
            <w:pPr>
              <w:jc w:val="center"/>
              <w:rPr>
                <w:rFonts w:ascii="Times New Roman" w:hAnsi="Times New Roman"/>
              </w:rPr>
            </w:pPr>
            <w:r>
              <w:rPr>
                <w:rFonts w:ascii="Times New Roman" w:hAnsi="Times New Roman"/>
              </w:rPr>
              <w:t>变更前年耗用量</w:t>
            </w:r>
          </w:p>
        </w:tc>
        <w:tc>
          <w:tcPr>
            <w:tcW w:w="714" w:type="pct"/>
            <w:vAlign w:val="center"/>
          </w:tcPr>
          <w:p>
            <w:pPr>
              <w:jc w:val="center"/>
              <w:rPr>
                <w:rFonts w:ascii="Times New Roman" w:hAnsi="Times New Roman"/>
              </w:rPr>
            </w:pPr>
            <w:r>
              <w:rPr>
                <w:rFonts w:ascii="Times New Roman" w:hAnsi="Times New Roman"/>
              </w:rPr>
              <w:t>变更后年耗用量</w:t>
            </w:r>
          </w:p>
        </w:tc>
        <w:tc>
          <w:tcPr>
            <w:tcW w:w="715" w:type="pct"/>
            <w:vAlign w:val="center"/>
          </w:tcPr>
          <w:p>
            <w:pPr>
              <w:jc w:val="center"/>
              <w:rPr>
                <w:rFonts w:ascii="Times New Roman" w:hAnsi="Times New Roman"/>
              </w:rPr>
            </w:pPr>
            <w:r>
              <w:rPr>
                <w:rFonts w:ascii="Times New Roman" w:hAnsi="Times New Roman"/>
              </w:rPr>
              <w:t>变更前来源</w:t>
            </w:r>
          </w:p>
        </w:tc>
        <w:tc>
          <w:tcPr>
            <w:tcW w:w="715" w:type="pct"/>
            <w:vAlign w:val="center"/>
          </w:tcPr>
          <w:p>
            <w:pPr>
              <w:jc w:val="center"/>
              <w:rPr>
                <w:rFonts w:ascii="Times New Roman" w:hAnsi="Times New Roman"/>
              </w:rPr>
            </w:pPr>
            <w:r>
              <w:rPr>
                <w:rFonts w:ascii="Times New Roman" w:hAnsi="Times New Roman"/>
              </w:rPr>
              <w:t>变更后来源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5000" w:type="pct"/>
            <w:gridSpan w:val="7"/>
            <w:vAlign w:val="center"/>
          </w:tcPr>
          <w:p>
            <w:pPr>
              <w:jc w:val="center"/>
              <w:rPr>
                <w:rFonts w:ascii="Times New Roman" w:hAnsi="Times New Roman"/>
              </w:rPr>
            </w:pPr>
            <w:r>
              <w:rPr>
                <w:rFonts w:ascii="Times New Roman" w:hAnsi="Times New Roman"/>
              </w:rPr>
              <w:t>辅助材料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1</w:t>
            </w:r>
          </w:p>
        </w:tc>
        <w:tc>
          <w:tcPr>
            <w:tcW w:w="714" w:type="pct"/>
            <w:vAlign w:val="center"/>
          </w:tcPr>
          <w:p>
            <w:pPr>
              <w:jc w:val="center"/>
              <w:rPr>
                <w:rFonts w:ascii="Times New Roman" w:hAnsi="Times New Roman"/>
              </w:rPr>
            </w:pPr>
            <w:r>
              <w:rPr>
                <w:rFonts w:ascii="Times New Roman" w:hAnsi="Times New Roman"/>
              </w:rPr>
              <w:t>硫酸钾</w:t>
            </w:r>
          </w:p>
        </w:tc>
        <w:tc>
          <w:tcPr>
            <w:tcW w:w="714" w:type="pct"/>
            <w:vAlign w:val="center"/>
          </w:tcPr>
          <w:p>
            <w:pPr>
              <w:jc w:val="center"/>
              <w:rPr>
                <w:rFonts w:ascii="Times New Roman" w:hAnsi="Times New Roman"/>
              </w:rPr>
            </w:pPr>
            <w:r>
              <w:rPr>
                <w:rFonts w:ascii="Times New Roman" w:hAnsi="Times New Roman"/>
              </w:rPr>
              <w:t>t</w:t>
            </w:r>
          </w:p>
        </w:tc>
        <w:tc>
          <w:tcPr>
            <w:tcW w:w="714" w:type="pct"/>
            <w:vAlign w:val="center"/>
          </w:tcPr>
          <w:p>
            <w:pPr>
              <w:jc w:val="center"/>
              <w:rPr>
                <w:rFonts w:ascii="Times New Roman" w:hAnsi="Times New Roman"/>
              </w:rPr>
            </w:pPr>
            <w:r>
              <w:rPr>
                <w:rFonts w:ascii="Times New Roman" w:hAnsi="Times New Roman"/>
              </w:rPr>
              <w:t>60004.8</w:t>
            </w:r>
          </w:p>
        </w:tc>
        <w:tc>
          <w:tcPr>
            <w:tcW w:w="714" w:type="pct"/>
            <w:vAlign w:val="center"/>
          </w:tcPr>
          <w:p>
            <w:pPr>
              <w:jc w:val="center"/>
              <w:rPr>
                <w:rFonts w:ascii="Times New Roman" w:hAnsi="Times New Roman"/>
              </w:rPr>
            </w:pPr>
            <w:r>
              <w:rPr>
                <w:rFonts w:ascii="Times New Roman" w:hAnsi="Times New Roman"/>
              </w:rPr>
              <w:t>60004.8</w:t>
            </w:r>
            <w:r>
              <w:rPr>
                <w:rFonts w:ascii="Times New Roman" w:hAnsi="Times New Roman"/>
                <w:szCs w:val="21"/>
              </w:rPr>
              <w:t>（不变）</w:t>
            </w:r>
          </w:p>
        </w:tc>
        <w:tc>
          <w:tcPr>
            <w:tcW w:w="715" w:type="pct"/>
            <w:vAlign w:val="center"/>
          </w:tcPr>
          <w:p>
            <w:pPr>
              <w:jc w:val="center"/>
              <w:rPr>
                <w:rFonts w:ascii="Times New Roman" w:hAnsi="Times New Roman"/>
              </w:rPr>
            </w:pPr>
            <w:r>
              <w:rPr>
                <w:rFonts w:ascii="Times New Roman" w:hAnsi="Times New Roman"/>
              </w:rPr>
              <w:t>外购</w:t>
            </w:r>
          </w:p>
        </w:tc>
        <w:tc>
          <w:tcPr>
            <w:tcW w:w="715" w:type="pct"/>
            <w:vAlign w:val="center"/>
          </w:tcPr>
          <w:p>
            <w:pPr>
              <w:jc w:val="center"/>
              <w:rPr>
                <w:rFonts w:ascii="Times New Roman" w:hAnsi="Times New Roman"/>
              </w:rPr>
            </w:pPr>
            <w:r>
              <w:rPr>
                <w:rFonts w:ascii="Times New Roman" w:hAnsi="Times New Roman"/>
              </w:rPr>
              <w:t>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2</w:t>
            </w:r>
          </w:p>
        </w:tc>
        <w:tc>
          <w:tcPr>
            <w:tcW w:w="714" w:type="pct"/>
            <w:vAlign w:val="center"/>
          </w:tcPr>
          <w:p>
            <w:pPr>
              <w:jc w:val="center"/>
              <w:rPr>
                <w:rFonts w:ascii="Times New Roman" w:hAnsi="Times New Roman"/>
              </w:rPr>
            </w:pPr>
            <w:r>
              <w:rPr>
                <w:rFonts w:ascii="Times New Roman" w:hAnsi="Times New Roman"/>
              </w:rPr>
              <w:t>磷酸一铵</w:t>
            </w:r>
          </w:p>
        </w:tc>
        <w:tc>
          <w:tcPr>
            <w:tcW w:w="714" w:type="pct"/>
            <w:vAlign w:val="center"/>
          </w:tcPr>
          <w:p>
            <w:pPr>
              <w:jc w:val="center"/>
              <w:rPr>
                <w:rFonts w:ascii="Times New Roman" w:hAnsi="Times New Roman"/>
              </w:rPr>
            </w:pPr>
            <w:r>
              <w:rPr>
                <w:rFonts w:ascii="Times New Roman" w:hAnsi="Times New Roman"/>
              </w:rPr>
              <w:t>t</w:t>
            </w:r>
          </w:p>
        </w:tc>
        <w:tc>
          <w:tcPr>
            <w:tcW w:w="714" w:type="pct"/>
            <w:vAlign w:val="center"/>
          </w:tcPr>
          <w:p>
            <w:pPr>
              <w:jc w:val="center"/>
              <w:rPr>
                <w:rFonts w:ascii="Times New Roman" w:hAnsi="Times New Roman"/>
              </w:rPr>
            </w:pPr>
            <w:r>
              <w:rPr>
                <w:rFonts w:ascii="Times New Roman" w:hAnsi="Times New Roman"/>
              </w:rPr>
              <w:t>102009.6</w:t>
            </w:r>
          </w:p>
        </w:tc>
        <w:tc>
          <w:tcPr>
            <w:tcW w:w="714" w:type="pct"/>
            <w:vAlign w:val="center"/>
          </w:tcPr>
          <w:p>
            <w:pPr>
              <w:jc w:val="center"/>
              <w:rPr>
                <w:rFonts w:ascii="Times New Roman" w:hAnsi="Times New Roman"/>
              </w:rPr>
            </w:pPr>
            <w:r>
              <w:rPr>
                <w:rFonts w:ascii="Times New Roman" w:hAnsi="Times New Roman"/>
              </w:rPr>
              <w:t>102009.6</w:t>
            </w:r>
          </w:p>
        </w:tc>
        <w:tc>
          <w:tcPr>
            <w:tcW w:w="715" w:type="pct"/>
            <w:vAlign w:val="center"/>
          </w:tcPr>
          <w:p>
            <w:pPr>
              <w:jc w:val="center"/>
              <w:rPr>
                <w:rFonts w:ascii="Times New Roman" w:hAnsi="Times New Roman"/>
              </w:rPr>
            </w:pPr>
            <w:r>
              <w:rPr>
                <w:rFonts w:ascii="Times New Roman" w:hAnsi="Times New Roman"/>
              </w:rPr>
              <w:t>外购</w:t>
            </w:r>
          </w:p>
        </w:tc>
        <w:tc>
          <w:tcPr>
            <w:tcW w:w="715" w:type="pct"/>
            <w:vAlign w:val="center"/>
          </w:tcPr>
          <w:p>
            <w:pPr>
              <w:jc w:val="center"/>
              <w:rPr>
                <w:rFonts w:ascii="Times New Roman" w:hAnsi="Times New Roman"/>
              </w:rPr>
            </w:pPr>
            <w:r>
              <w:rPr>
                <w:rFonts w:ascii="Times New Roman" w:hAnsi="Times New Roman"/>
              </w:rPr>
              <w:t>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3</w:t>
            </w:r>
          </w:p>
        </w:tc>
        <w:tc>
          <w:tcPr>
            <w:tcW w:w="714" w:type="pct"/>
            <w:vAlign w:val="center"/>
          </w:tcPr>
          <w:p>
            <w:pPr>
              <w:jc w:val="center"/>
              <w:rPr>
                <w:rFonts w:ascii="Times New Roman" w:hAnsi="Times New Roman"/>
              </w:rPr>
            </w:pPr>
            <w:r>
              <w:rPr>
                <w:rFonts w:ascii="Times New Roman" w:hAnsi="Times New Roman"/>
              </w:rPr>
              <w:t>碳酸钠</w:t>
            </w:r>
          </w:p>
        </w:tc>
        <w:tc>
          <w:tcPr>
            <w:tcW w:w="714" w:type="pct"/>
            <w:vAlign w:val="center"/>
          </w:tcPr>
          <w:p>
            <w:pPr>
              <w:jc w:val="center"/>
              <w:rPr>
                <w:rFonts w:ascii="Times New Roman" w:hAnsi="Times New Roman"/>
              </w:rPr>
            </w:pPr>
            <w:r>
              <w:rPr>
                <w:rFonts w:ascii="Times New Roman" w:hAnsi="Times New Roman"/>
              </w:rPr>
              <w:t>kg</w:t>
            </w:r>
          </w:p>
        </w:tc>
        <w:tc>
          <w:tcPr>
            <w:tcW w:w="714" w:type="pct"/>
            <w:vAlign w:val="center"/>
          </w:tcPr>
          <w:p>
            <w:pPr>
              <w:jc w:val="center"/>
              <w:rPr>
                <w:rFonts w:ascii="Times New Roman" w:hAnsi="Times New Roman"/>
              </w:rPr>
            </w:pPr>
            <w:r>
              <w:rPr>
                <w:rFonts w:ascii="Times New Roman" w:hAnsi="Times New Roman"/>
              </w:rPr>
              <w:t>576000</w:t>
            </w:r>
          </w:p>
        </w:tc>
        <w:tc>
          <w:tcPr>
            <w:tcW w:w="714" w:type="pct"/>
            <w:vAlign w:val="center"/>
          </w:tcPr>
          <w:p>
            <w:pPr>
              <w:jc w:val="center"/>
              <w:rPr>
                <w:rFonts w:ascii="Times New Roman" w:hAnsi="Times New Roman"/>
              </w:rPr>
            </w:pPr>
            <w:r>
              <w:rPr>
                <w:rFonts w:ascii="Times New Roman" w:hAnsi="Times New Roman"/>
              </w:rPr>
              <w:t>576000</w:t>
            </w:r>
            <w:r>
              <w:rPr>
                <w:rFonts w:ascii="Times New Roman" w:hAnsi="Times New Roman"/>
                <w:szCs w:val="21"/>
              </w:rPr>
              <w:t>（不变）</w:t>
            </w:r>
          </w:p>
        </w:tc>
        <w:tc>
          <w:tcPr>
            <w:tcW w:w="715" w:type="pct"/>
            <w:vAlign w:val="center"/>
          </w:tcPr>
          <w:p>
            <w:pPr>
              <w:jc w:val="center"/>
              <w:rPr>
                <w:rFonts w:ascii="Times New Roman" w:hAnsi="Times New Roman"/>
              </w:rPr>
            </w:pPr>
            <w:r>
              <w:rPr>
                <w:rFonts w:ascii="Times New Roman" w:hAnsi="Times New Roman"/>
              </w:rPr>
              <w:t>外购</w:t>
            </w:r>
          </w:p>
        </w:tc>
        <w:tc>
          <w:tcPr>
            <w:tcW w:w="715" w:type="pct"/>
            <w:vAlign w:val="center"/>
          </w:tcPr>
          <w:p>
            <w:pPr>
              <w:jc w:val="center"/>
              <w:rPr>
                <w:rFonts w:ascii="Times New Roman" w:hAnsi="Times New Roman"/>
                <w:b/>
              </w:rPr>
            </w:pPr>
            <w:r>
              <w:rPr>
                <w:rFonts w:ascii="Times New Roman" w:hAnsi="Times New Roman"/>
              </w:rPr>
              <w:t>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4</w:t>
            </w:r>
          </w:p>
        </w:tc>
        <w:tc>
          <w:tcPr>
            <w:tcW w:w="714" w:type="pct"/>
            <w:vAlign w:val="center"/>
          </w:tcPr>
          <w:p>
            <w:pPr>
              <w:jc w:val="center"/>
              <w:rPr>
                <w:rFonts w:ascii="Times New Roman" w:hAnsi="Times New Roman"/>
              </w:rPr>
            </w:pPr>
            <w:r>
              <w:rPr>
                <w:rFonts w:ascii="Times New Roman" w:hAnsi="Times New Roman"/>
              </w:rPr>
              <w:t>添加剂</w:t>
            </w:r>
          </w:p>
        </w:tc>
        <w:tc>
          <w:tcPr>
            <w:tcW w:w="714" w:type="pct"/>
            <w:vAlign w:val="center"/>
          </w:tcPr>
          <w:p>
            <w:pPr>
              <w:jc w:val="center"/>
              <w:rPr>
                <w:rFonts w:ascii="Times New Roman" w:hAnsi="Times New Roman"/>
              </w:rPr>
            </w:pPr>
            <w:r>
              <w:rPr>
                <w:rFonts w:ascii="Times New Roman" w:hAnsi="Times New Roman"/>
              </w:rPr>
              <w:t>kg</w:t>
            </w:r>
          </w:p>
        </w:tc>
        <w:tc>
          <w:tcPr>
            <w:tcW w:w="714" w:type="pct"/>
            <w:vAlign w:val="center"/>
          </w:tcPr>
          <w:p>
            <w:pPr>
              <w:jc w:val="center"/>
              <w:rPr>
                <w:rFonts w:ascii="Times New Roman" w:hAnsi="Times New Roman"/>
              </w:rPr>
            </w:pPr>
            <w:r>
              <w:rPr>
                <w:rFonts w:ascii="Times New Roman" w:hAnsi="Times New Roman"/>
              </w:rPr>
              <w:t>141840</w:t>
            </w:r>
          </w:p>
        </w:tc>
        <w:tc>
          <w:tcPr>
            <w:tcW w:w="714" w:type="pct"/>
            <w:vAlign w:val="center"/>
          </w:tcPr>
          <w:p>
            <w:pPr>
              <w:jc w:val="center"/>
              <w:rPr>
                <w:rFonts w:ascii="Times New Roman" w:hAnsi="Times New Roman"/>
              </w:rPr>
            </w:pPr>
            <w:r>
              <w:rPr>
                <w:rFonts w:ascii="Times New Roman" w:hAnsi="Times New Roman"/>
              </w:rPr>
              <w:t>141840</w:t>
            </w:r>
            <w:r>
              <w:rPr>
                <w:rFonts w:ascii="Times New Roman" w:hAnsi="Times New Roman"/>
                <w:szCs w:val="21"/>
              </w:rPr>
              <w:t>（不变）</w:t>
            </w:r>
          </w:p>
        </w:tc>
        <w:tc>
          <w:tcPr>
            <w:tcW w:w="715" w:type="pct"/>
            <w:vAlign w:val="center"/>
          </w:tcPr>
          <w:p>
            <w:pPr>
              <w:jc w:val="center"/>
              <w:rPr>
                <w:rFonts w:ascii="Times New Roman" w:hAnsi="Times New Roman"/>
              </w:rPr>
            </w:pPr>
            <w:r>
              <w:rPr>
                <w:rFonts w:ascii="Times New Roman" w:hAnsi="Times New Roman"/>
              </w:rPr>
              <w:t>外购</w:t>
            </w:r>
          </w:p>
        </w:tc>
        <w:tc>
          <w:tcPr>
            <w:tcW w:w="715" w:type="pct"/>
            <w:vAlign w:val="center"/>
          </w:tcPr>
          <w:p>
            <w:pPr>
              <w:jc w:val="center"/>
              <w:rPr>
                <w:rFonts w:ascii="Times New Roman" w:hAnsi="Times New Roman"/>
              </w:rPr>
            </w:pPr>
            <w:r>
              <w:rPr>
                <w:rFonts w:ascii="Times New Roman" w:hAnsi="Times New Roman"/>
              </w:rPr>
              <w:t>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5</w:t>
            </w:r>
          </w:p>
        </w:tc>
        <w:tc>
          <w:tcPr>
            <w:tcW w:w="714" w:type="pct"/>
            <w:vAlign w:val="center"/>
          </w:tcPr>
          <w:p>
            <w:pPr>
              <w:jc w:val="center"/>
              <w:rPr>
                <w:rFonts w:ascii="Times New Roman" w:hAnsi="Times New Roman"/>
              </w:rPr>
            </w:pPr>
            <w:r>
              <w:rPr>
                <w:rFonts w:ascii="Times New Roman" w:hAnsi="Times New Roman"/>
              </w:rPr>
              <w:t>包裹剂</w:t>
            </w:r>
          </w:p>
        </w:tc>
        <w:tc>
          <w:tcPr>
            <w:tcW w:w="714" w:type="pct"/>
            <w:vAlign w:val="center"/>
          </w:tcPr>
          <w:p>
            <w:pPr>
              <w:jc w:val="center"/>
              <w:rPr>
                <w:rFonts w:ascii="Times New Roman" w:hAnsi="Times New Roman"/>
              </w:rPr>
            </w:pPr>
            <w:r>
              <w:rPr>
                <w:rFonts w:ascii="Times New Roman" w:hAnsi="Times New Roman"/>
              </w:rPr>
              <w:t>kg</w:t>
            </w:r>
          </w:p>
        </w:tc>
        <w:tc>
          <w:tcPr>
            <w:tcW w:w="714" w:type="pct"/>
            <w:vAlign w:val="center"/>
          </w:tcPr>
          <w:p>
            <w:pPr>
              <w:jc w:val="center"/>
              <w:rPr>
                <w:rFonts w:ascii="Times New Roman" w:hAnsi="Times New Roman"/>
              </w:rPr>
            </w:pPr>
            <w:r>
              <w:rPr>
                <w:rFonts w:ascii="Times New Roman" w:hAnsi="Times New Roman"/>
              </w:rPr>
              <w:t>164016</w:t>
            </w:r>
          </w:p>
        </w:tc>
        <w:tc>
          <w:tcPr>
            <w:tcW w:w="714" w:type="pct"/>
            <w:vAlign w:val="center"/>
          </w:tcPr>
          <w:p>
            <w:pPr>
              <w:jc w:val="center"/>
              <w:rPr>
                <w:rFonts w:ascii="Times New Roman" w:hAnsi="Times New Roman"/>
              </w:rPr>
            </w:pPr>
            <w:r>
              <w:rPr>
                <w:rFonts w:ascii="Times New Roman" w:hAnsi="Times New Roman"/>
              </w:rPr>
              <w:t>164016</w:t>
            </w:r>
            <w:r>
              <w:rPr>
                <w:rFonts w:ascii="Times New Roman" w:hAnsi="Times New Roman"/>
                <w:szCs w:val="21"/>
              </w:rPr>
              <w:t>（不变）</w:t>
            </w:r>
          </w:p>
        </w:tc>
        <w:tc>
          <w:tcPr>
            <w:tcW w:w="715" w:type="pct"/>
            <w:vAlign w:val="center"/>
          </w:tcPr>
          <w:p>
            <w:pPr>
              <w:jc w:val="center"/>
              <w:rPr>
                <w:rFonts w:ascii="Times New Roman" w:hAnsi="Times New Roman"/>
              </w:rPr>
            </w:pPr>
            <w:r>
              <w:rPr>
                <w:rFonts w:ascii="Times New Roman" w:hAnsi="Times New Roman"/>
              </w:rPr>
              <w:t>外购</w:t>
            </w:r>
          </w:p>
        </w:tc>
        <w:tc>
          <w:tcPr>
            <w:tcW w:w="715" w:type="pct"/>
            <w:vAlign w:val="center"/>
          </w:tcPr>
          <w:p>
            <w:pPr>
              <w:jc w:val="center"/>
              <w:rPr>
                <w:rFonts w:ascii="Times New Roman" w:hAnsi="Times New Roman"/>
              </w:rPr>
            </w:pPr>
            <w:r>
              <w:rPr>
                <w:rFonts w:ascii="Times New Roman" w:hAnsi="Times New Roman"/>
              </w:rPr>
              <w:t>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6</w:t>
            </w:r>
          </w:p>
        </w:tc>
        <w:tc>
          <w:tcPr>
            <w:tcW w:w="714" w:type="pct"/>
            <w:vAlign w:val="center"/>
          </w:tcPr>
          <w:p>
            <w:pPr>
              <w:jc w:val="center"/>
              <w:rPr>
                <w:rFonts w:ascii="Times New Roman" w:hAnsi="Times New Roman"/>
              </w:rPr>
            </w:pPr>
            <w:r>
              <w:rPr>
                <w:rFonts w:ascii="Times New Roman" w:hAnsi="Times New Roman"/>
              </w:rPr>
              <w:t>包装袋</w:t>
            </w:r>
          </w:p>
          <w:p>
            <w:pPr>
              <w:jc w:val="center"/>
              <w:rPr>
                <w:rFonts w:ascii="Times New Roman" w:hAnsi="Times New Roman"/>
              </w:rPr>
            </w:pPr>
            <w:r>
              <w:rPr>
                <w:rFonts w:ascii="Times New Roman" w:hAnsi="Times New Roman"/>
              </w:rPr>
              <w:t>（50kg/袋）</w:t>
            </w:r>
          </w:p>
        </w:tc>
        <w:tc>
          <w:tcPr>
            <w:tcW w:w="714" w:type="pct"/>
            <w:vAlign w:val="center"/>
          </w:tcPr>
          <w:p>
            <w:pPr>
              <w:jc w:val="center"/>
              <w:rPr>
                <w:rFonts w:ascii="Times New Roman" w:hAnsi="Times New Roman"/>
              </w:rPr>
            </w:pPr>
            <w:r>
              <w:rPr>
                <w:rFonts w:ascii="Times New Roman" w:hAnsi="Times New Roman"/>
              </w:rPr>
              <w:t>万个</w:t>
            </w:r>
          </w:p>
        </w:tc>
        <w:tc>
          <w:tcPr>
            <w:tcW w:w="714" w:type="pct"/>
            <w:vAlign w:val="center"/>
          </w:tcPr>
          <w:p>
            <w:pPr>
              <w:jc w:val="center"/>
              <w:rPr>
                <w:rFonts w:ascii="Times New Roman" w:hAnsi="Times New Roman"/>
              </w:rPr>
            </w:pPr>
            <w:r>
              <w:rPr>
                <w:rFonts w:ascii="Times New Roman" w:hAnsi="Times New Roman"/>
              </w:rPr>
              <w:t>1404</w:t>
            </w:r>
          </w:p>
        </w:tc>
        <w:tc>
          <w:tcPr>
            <w:tcW w:w="714" w:type="pct"/>
            <w:vAlign w:val="center"/>
          </w:tcPr>
          <w:p>
            <w:pPr>
              <w:jc w:val="center"/>
              <w:rPr>
                <w:rFonts w:ascii="Times New Roman" w:hAnsi="Times New Roman"/>
              </w:rPr>
            </w:pPr>
            <w:r>
              <w:rPr>
                <w:rFonts w:ascii="Times New Roman" w:hAnsi="Times New Roman"/>
              </w:rPr>
              <w:t>1404</w:t>
            </w:r>
            <w:r>
              <w:rPr>
                <w:rFonts w:ascii="Times New Roman" w:hAnsi="Times New Roman"/>
                <w:szCs w:val="21"/>
              </w:rPr>
              <w:t>（不变）</w:t>
            </w:r>
          </w:p>
        </w:tc>
        <w:tc>
          <w:tcPr>
            <w:tcW w:w="715" w:type="pct"/>
            <w:vAlign w:val="center"/>
          </w:tcPr>
          <w:p>
            <w:pPr>
              <w:jc w:val="center"/>
              <w:rPr>
                <w:rFonts w:ascii="Times New Roman" w:hAnsi="Times New Roman"/>
              </w:rPr>
            </w:pPr>
            <w:r>
              <w:rPr>
                <w:rFonts w:ascii="Times New Roman" w:hAnsi="Times New Roman"/>
              </w:rPr>
              <w:t>外购</w:t>
            </w:r>
          </w:p>
        </w:tc>
        <w:tc>
          <w:tcPr>
            <w:tcW w:w="715" w:type="pct"/>
            <w:vAlign w:val="center"/>
          </w:tcPr>
          <w:p>
            <w:pPr>
              <w:jc w:val="center"/>
              <w:rPr>
                <w:rFonts w:ascii="Times New Roman" w:hAnsi="Times New Roman"/>
              </w:rPr>
            </w:pPr>
            <w:r>
              <w:rPr>
                <w:rFonts w:ascii="Times New Roman" w:hAnsi="Times New Roman"/>
              </w:rPr>
              <w:t>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5000" w:type="pct"/>
            <w:gridSpan w:val="7"/>
            <w:vAlign w:val="center"/>
          </w:tcPr>
          <w:p>
            <w:pPr>
              <w:jc w:val="center"/>
              <w:rPr>
                <w:rFonts w:ascii="Times New Roman" w:hAnsi="Times New Roman"/>
                <w:b/>
              </w:rPr>
            </w:pPr>
            <w:r>
              <w:rPr>
                <w:rFonts w:ascii="Times New Roman" w:hAnsi="Times New Roman"/>
              </w:rPr>
              <w:t>催化剂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7</w:t>
            </w:r>
          </w:p>
        </w:tc>
        <w:tc>
          <w:tcPr>
            <w:tcW w:w="714" w:type="pct"/>
            <w:vAlign w:val="center"/>
          </w:tcPr>
          <w:p>
            <w:pPr>
              <w:jc w:val="center"/>
              <w:rPr>
                <w:rFonts w:ascii="Times New Roman" w:hAnsi="Times New Roman"/>
              </w:rPr>
            </w:pPr>
            <w:r>
              <w:rPr>
                <w:rFonts w:ascii="Times New Roman" w:hAnsi="Times New Roman"/>
              </w:rPr>
              <w:t>低变催化剂</w:t>
            </w:r>
          </w:p>
        </w:tc>
        <w:tc>
          <w:tcPr>
            <w:tcW w:w="714" w:type="pct"/>
            <w:vAlign w:val="center"/>
          </w:tcPr>
          <w:p>
            <w:pPr>
              <w:jc w:val="center"/>
              <w:rPr>
                <w:rFonts w:ascii="Times New Roman" w:hAnsi="Times New Roman"/>
              </w:rPr>
            </w:pPr>
            <w:r>
              <w:rPr>
                <w:rFonts w:ascii="Times New Roman" w:hAnsi="Times New Roman"/>
              </w:rPr>
              <w:t>t</w:t>
            </w:r>
          </w:p>
        </w:tc>
        <w:tc>
          <w:tcPr>
            <w:tcW w:w="714" w:type="pct"/>
            <w:vAlign w:val="center"/>
          </w:tcPr>
          <w:p>
            <w:pPr>
              <w:jc w:val="center"/>
              <w:rPr>
                <w:rFonts w:ascii="Times New Roman" w:hAnsi="Times New Roman"/>
              </w:rPr>
            </w:pPr>
            <w:r>
              <w:rPr>
                <w:rFonts w:ascii="Times New Roman" w:hAnsi="Times New Roman"/>
              </w:rPr>
              <w:t>63</w:t>
            </w:r>
          </w:p>
        </w:tc>
        <w:tc>
          <w:tcPr>
            <w:tcW w:w="714" w:type="pct"/>
            <w:vAlign w:val="center"/>
          </w:tcPr>
          <w:p>
            <w:pPr>
              <w:jc w:val="center"/>
              <w:rPr>
                <w:rFonts w:ascii="Times New Roman" w:hAnsi="Times New Roman"/>
              </w:rPr>
            </w:pPr>
            <w:r>
              <w:rPr>
                <w:rFonts w:ascii="Times New Roman" w:hAnsi="Times New Roman"/>
              </w:rPr>
              <w:t>63</w:t>
            </w:r>
            <w:r>
              <w:rPr>
                <w:rFonts w:ascii="Times New Roman" w:hAnsi="Times New Roman"/>
                <w:szCs w:val="21"/>
              </w:rPr>
              <w:t>（不变）</w:t>
            </w:r>
          </w:p>
        </w:tc>
        <w:tc>
          <w:tcPr>
            <w:tcW w:w="715" w:type="pct"/>
            <w:vAlign w:val="center"/>
          </w:tcPr>
          <w:p>
            <w:pPr>
              <w:jc w:val="center"/>
              <w:rPr>
                <w:rFonts w:ascii="Times New Roman" w:hAnsi="Times New Roman"/>
              </w:rPr>
            </w:pPr>
            <w:r>
              <w:rPr>
                <w:rFonts w:ascii="Times New Roman" w:hAnsi="Times New Roman"/>
              </w:rPr>
              <w:t>Co、Mo、</w:t>
            </w:r>
          </w:p>
        </w:tc>
        <w:tc>
          <w:tcPr>
            <w:tcW w:w="715" w:type="pct"/>
            <w:vAlign w:val="center"/>
          </w:tcPr>
          <w:p>
            <w:pPr>
              <w:jc w:val="center"/>
              <w:rPr>
                <w:rFonts w:ascii="Times New Roman" w:hAnsi="Times New Roman"/>
              </w:rPr>
            </w:pPr>
            <w:r>
              <w:rPr>
                <w:rFonts w:ascii="Times New Roman" w:hAnsi="Times New Roman"/>
              </w:rPr>
              <w:t>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8</w:t>
            </w:r>
          </w:p>
        </w:tc>
        <w:tc>
          <w:tcPr>
            <w:tcW w:w="714" w:type="pct"/>
            <w:vMerge w:val="restart"/>
            <w:vAlign w:val="center"/>
          </w:tcPr>
          <w:p>
            <w:pPr>
              <w:jc w:val="center"/>
              <w:rPr>
                <w:rFonts w:ascii="Times New Roman" w:hAnsi="Times New Roman"/>
              </w:rPr>
            </w:pPr>
            <w:r>
              <w:rPr>
                <w:rFonts w:ascii="Times New Roman" w:hAnsi="Times New Roman"/>
              </w:rPr>
              <w:t>氨合成催化剂</w:t>
            </w:r>
          </w:p>
        </w:tc>
        <w:tc>
          <w:tcPr>
            <w:tcW w:w="714" w:type="pct"/>
            <w:vAlign w:val="center"/>
          </w:tcPr>
          <w:p>
            <w:pPr>
              <w:jc w:val="center"/>
              <w:rPr>
                <w:rFonts w:ascii="Times New Roman" w:hAnsi="Times New Roman"/>
              </w:rPr>
            </w:pPr>
            <w:r>
              <w:rPr>
                <w:rFonts w:ascii="Times New Roman" w:hAnsi="Times New Roman"/>
              </w:rPr>
              <w:t>t</w:t>
            </w:r>
          </w:p>
        </w:tc>
        <w:tc>
          <w:tcPr>
            <w:tcW w:w="714" w:type="pct"/>
            <w:vAlign w:val="center"/>
          </w:tcPr>
          <w:p>
            <w:pPr>
              <w:jc w:val="center"/>
              <w:rPr>
                <w:rFonts w:ascii="Times New Roman" w:hAnsi="Times New Roman"/>
              </w:rPr>
            </w:pPr>
            <w:r>
              <w:rPr>
                <w:rFonts w:ascii="Times New Roman" w:hAnsi="Times New Roman"/>
              </w:rPr>
              <w:t>71</w:t>
            </w:r>
          </w:p>
        </w:tc>
        <w:tc>
          <w:tcPr>
            <w:tcW w:w="714" w:type="pct"/>
            <w:vAlign w:val="center"/>
          </w:tcPr>
          <w:p>
            <w:pPr>
              <w:jc w:val="center"/>
              <w:rPr>
                <w:rFonts w:ascii="Times New Roman" w:hAnsi="Times New Roman"/>
              </w:rPr>
            </w:pPr>
            <w:r>
              <w:rPr>
                <w:rFonts w:ascii="Times New Roman" w:hAnsi="Times New Roman"/>
              </w:rPr>
              <w:t>71</w:t>
            </w:r>
            <w:r>
              <w:rPr>
                <w:rFonts w:ascii="Times New Roman" w:hAnsi="Times New Roman"/>
                <w:szCs w:val="21"/>
              </w:rPr>
              <w:t>（不变）</w:t>
            </w:r>
          </w:p>
        </w:tc>
        <w:tc>
          <w:tcPr>
            <w:tcW w:w="715" w:type="pct"/>
            <w:vAlign w:val="center"/>
          </w:tcPr>
          <w:p>
            <w:pPr>
              <w:jc w:val="center"/>
              <w:rPr>
                <w:rFonts w:ascii="Times New Roman" w:hAnsi="Times New Roman"/>
              </w:rPr>
            </w:pPr>
            <w:r>
              <w:rPr>
                <w:rFonts w:ascii="Times New Roman" w:hAnsi="Times New Roman"/>
              </w:rPr>
              <w:t>触媒A110</w:t>
            </w:r>
          </w:p>
        </w:tc>
        <w:tc>
          <w:tcPr>
            <w:tcW w:w="715" w:type="pct"/>
            <w:vAlign w:val="center"/>
          </w:tcPr>
          <w:p>
            <w:pPr>
              <w:jc w:val="center"/>
              <w:rPr>
                <w:rFonts w:ascii="Times New Roman" w:hAnsi="Times New Roman"/>
              </w:rPr>
            </w:pPr>
            <w:r>
              <w:rPr>
                <w:rFonts w:ascii="Times New Roman" w:hAnsi="Times New Roman"/>
              </w:rPr>
              <w:t>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9</w:t>
            </w:r>
          </w:p>
        </w:tc>
        <w:tc>
          <w:tcPr>
            <w:tcW w:w="714" w:type="pct"/>
            <w:vMerge w:val="continue"/>
            <w:vAlign w:val="center"/>
          </w:tcPr>
          <w:p>
            <w:pPr>
              <w:jc w:val="center"/>
              <w:rPr>
                <w:rFonts w:ascii="Times New Roman" w:hAnsi="Times New Roman"/>
              </w:rPr>
            </w:pPr>
          </w:p>
        </w:tc>
        <w:tc>
          <w:tcPr>
            <w:tcW w:w="714" w:type="pct"/>
            <w:vAlign w:val="center"/>
          </w:tcPr>
          <w:p>
            <w:pPr>
              <w:jc w:val="center"/>
              <w:rPr>
                <w:rFonts w:ascii="Times New Roman" w:hAnsi="Times New Roman"/>
              </w:rPr>
            </w:pPr>
            <w:r>
              <w:rPr>
                <w:rFonts w:ascii="Times New Roman" w:hAnsi="Times New Roman"/>
              </w:rPr>
              <w:t>t</w:t>
            </w:r>
          </w:p>
        </w:tc>
        <w:tc>
          <w:tcPr>
            <w:tcW w:w="714" w:type="pct"/>
            <w:vAlign w:val="center"/>
          </w:tcPr>
          <w:p>
            <w:pPr>
              <w:jc w:val="center"/>
              <w:rPr>
                <w:rFonts w:ascii="Times New Roman" w:hAnsi="Times New Roman"/>
              </w:rPr>
            </w:pPr>
            <w:r>
              <w:rPr>
                <w:rFonts w:ascii="Times New Roman" w:hAnsi="Times New Roman"/>
              </w:rPr>
              <w:t>16.4</w:t>
            </w:r>
          </w:p>
        </w:tc>
        <w:tc>
          <w:tcPr>
            <w:tcW w:w="714" w:type="pct"/>
            <w:vAlign w:val="center"/>
          </w:tcPr>
          <w:p>
            <w:pPr>
              <w:jc w:val="center"/>
              <w:rPr>
                <w:rFonts w:ascii="Times New Roman" w:hAnsi="Times New Roman"/>
              </w:rPr>
            </w:pPr>
            <w:r>
              <w:rPr>
                <w:rFonts w:ascii="Times New Roman" w:hAnsi="Times New Roman"/>
              </w:rPr>
              <w:t>16.4</w:t>
            </w:r>
            <w:r>
              <w:rPr>
                <w:rFonts w:ascii="Times New Roman" w:hAnsi="Times New Roman"/>
                <w:szCs w:val="21"/>
              </w:rPr>
              <w:t>（不变）</w:t>
            </w:r>
          </w:p>
        </w:tc>
        <w:tc>
          <w:tcPr>
            <w:tcW w:w="715" w:type="pct"/>
            <w:vAlign w:val="center"/>
          </w:tcPr>
          <w:p>
            <w:pPr>
              <w:jc w:val="center"/>
              <w:rPr>
                <w:rFonts w:ascii="Times New Roman" w:hAnsi="Times New Roman"/>
              </w:rPr>
            </w:pPr>
            <w:r>
              <w:rPr>
                <w:rFonts w:ascii="Times New Roman" w:hAnsi="Times New Roman"/>
              </w:rPr>
              <w:t>触媒 A110-H</w:t>
            </w:r>
          </w:p>
        </w:tc>
        <w:tc>
          <w:tcPr>
            <w:tcW w:w="715" w:type="pct"/>
            <w:vAlign w:val="center"/>
          </w:tcPr>
          <w:p>
            <w:pPr>
              <w:jc w:val="center"/>
              <w:rPr>
                <w:rFonts w:ascii="Times New Roman" w:hAnsi="Times New Roman"/>
              </w:rPr>
            </w:pPr>
            <w:r>
              <w:rPr>
                <w:rFonts w:ascii="Times New Roman" w:hAnsi="Times New Roman"/>
              </w:rPr>
              <w:t>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10</w:t>
            </w:r>
          </w:p>
        </w:tc>
        <w:tc>
          <w:tcPr>
            <w:tcW w:w="714" w:type="pct"/>
            <w:vAlign w:val="center"/>
          </w:tcPr>
          <w:p>
            <w:pPr>
              <w:jc w:val="center"/>
              <w:rPr>
                <w:rFonts w:ascii="Times New Roman" w:hAnsi="Times New Roman"/>
              </w:rPr>
            </w:pPr>
            <w:r>
              <w:rPr>
                <w:rFonts w:ascii="Times New Roman" w:hAnsi="Times New Roman"/>
              </w:rPr>
              <w:t>硝酸催化剂</w:t>
            </w:r>
          </w:p>
        </w:tc>
        <w:tc>
          <w:tcPr>
            <w:tcW w:w="714" w:type="pct"/>
            <w:vAlign w:val="center"/>
          </w:tcPr>
          <w:p>
            <w:pPr>
              <w:jc w:val="center"/>
              <w:rPr>
                <w:rFonts w:ascii="Times New Roman" w:hAnsi="Times New Roman"/>
              </w:rPr>
            </w:pPr>
            <w:r>
              <w:rPr>
                <w:rFonts w:ascii="Times New Roman" w:hAnsi="Times New Roman"/>
              </w:rPr>
              <w:t>g</w:t>
            </w:r>
          </w:p>
        </w:tc>
        <w:tc>
          <w:tcPr>
            <w:tcW w:w="714" w:type="pct"/>
            <w:vAlign w:val="center"/>
          </w:tcPr>
          <w:p>
            <w:pPr>
              <w:jc w:val="center"/>
              <w:rPr>
                <w:rFonts w:ascii="Times New Roman" w:hAnsi="Times New Roman"/>
              </w:rPr>
            </w:pPr>
            <w:r>
              <w:rPr>
                <w:rFonts w:ascii="Times New Roman" w:hAnsi="Times New Roman"/>
              </w:rPr>
              <w:t>54000</w:t>
            </w:r>
          </w:p>
        </w:tc>
        <w:tc>
          <w:tcPr>
            <w:tcW w:w="714" w:type="pct"/>
            <w:vAlign w:val="center"/>
          </w:tcPr>
          <w:p>
            <w:pPr>
              <w:jc w:val="center"/>
              <w:rPr>
                <w:rFonts w:ascii="Times New Roman" w:hAnsi="Times New Roman"/>
              </w:rPr>
            </w:pPr>
            <w:r>
              <w:rPr>
                <w:rFonts w:ascii="Times New Roman" w:hAnsi="Times New Roman"/>
              </w:rPr>
              <w:t>54000</w:t>
            </w:r>
            <w:r>
              <w:rPr>
                <w:rFonts w:ascii="Times New Roman" w:hAnsi="Times New Roman"/>
                <w:szCs w:val="21"/>
              </w:rPr>
              <w:t>（不变）</w:t>
            </w:r>
          </w:p>
        </w:tc>
        <w:tc>
          <w:tcPr>
            <w:tcW w:w="715" w:type="pct"/>
            <w:vAlign w:val="center"/>
          </w:tcPr>
          <w:p>
            <w:pPr>
              <w:jc w:val="center"/>
              <w:rPr>
                <w:rFonts w:ascii="Times New Roman" w:hAnsi="Times New Roman"/>
              </w:rPr>
            </w:pPr>
            <w:r>
              <w:rPr>
                <w:rFonts w:ascii="Times New Roman" w:hAnsi="Times New Roman"/>
              </w:rPr>
              <w:t>Pt92.5%</w:t>
            </w:r>
          </w:p>
        </w:tc>
        <w:tc>
          <w:tcPr>
            <w:tcW w:w="715" w:type="pct"/>
            <w:vAlign w:val="center"/>
          </w:tcPr>
          <w:p>
            <w:pPr>
              <w:jc w:val="center"/>
              <w:rPr>
                <w:rFonts w:ascii="Times New Roman" w:hAnsi="Times New Roman"/>
                <w:b/>
              </w:rPr>
            </w:pPr>
            <w:r>
              <w:rPr>
                <w:rFonts w:ascii="Times New Roman" w:hAnsi="Times New Roman"/>
              </w:rPr>
              <w:t>不变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714" w:type="pct"/>
            <w:vAlign w:val="center"/>
          </w:tcPr>
          <w:p>
            <w:pPr>
              <w:jc w:val="center"/>
              <w:rPr>
                <w:rFonts w:ascii="Times New Roman" w:hAnsi="Times New Roman"/>
              </w:rPr>
            </w:pPr>
            <w:r>
              <w:rPr>
                <w:rFonts w:ascii="Times New Roman" w:hAnsi="Times New Roman"/>
              </w:rPr>
              <w:t>11</w:t>
            </w:r>
          </w:p>
        </w:tc>
        <w:tc>
          <w:tcPr>
            <w:tcW w:w="714" w:type="pct"/>
            <w:vAlign w:val="center"/>
          </w:tcPr>
          <w:p>
            <w:pPr>
              <w:jc w:val="center"/>
              <w:rPr>
                <w:rFonts w:ascii="Times New Roman" w:hAnsi="Times New Roman"/>
              </w:rPr>
            </w:pPr>
            <w:r>
              <w:rPr>
                <w:rFonts w:ascii="Times New Roman" w:hAnsi="Times New Roman"/>
              </w:rPr>
              <w:t>脱硫催化剂</w:t>
            </w:r>
          </w:p>
        </w:tc>
        <w:tc>
          <w:tcPr>
            <w:tcW w:w="714" w:type="pct"/>
            <w:vAlign w:val="center"/>
          </w:tcPr>
          <w:p>
            <w:pPr>
              <w:jc w:val="center"/>
              <w:rPr>
                <w:rFonts w:ascii="Times New Roman" w:hAnsi="Times New Roman"/>
              </w:rPr>
            </w:pPr>
            <w:r>
              <w:rPr>
                <w:rFonts w:ascii="Times New Roman" w:hAnsi="Times New Roman"/>
              </w:rPr>
              <w:t>t</w:t>
            </w:r>
          </w:p>
        </w:tc>
        <w:tc>
          <w:tcPr>
            <w:tcW w:w="714" w:type="pct"/>
            <w:vAlign w:val="center"/>
          </w:tcPr>
          <w:p>
            <w:pPr>
              <w:jc w:val="center"/>
              <w:rPr>
                <w:rFonts w:ascii="Times New Roman" w:hAnsi="Times New Roman"/>
              </w:rPr>
            </w:pPr>
          </w:p>
        </w:tc>
        <w:tc>
          <w:tcPr>
            <w:tcW w:w="714" w:type="pct"/>
            <w:vAlign w:val="center"/>
          </w:tcPr>
          <w:p>
            <w:pPr>
              <w:jc w:val="center"/>
              <w:rPr>
                <w:rFonts w:ascii="Times New Roman" w:hAnsi="Times New Roman"/>
              </w:rPr>
            </w:pPr>
            <w:r>
              <w:rPr>
                <w:rFonts w:ascii="Times New Roman" w:hAnsi="Times New Roman"/>
              </w:rPr>
              <w:t>7.4</w:t>
            </w:r>
            <w:r>
              <w:rPr>
                <w:rFonts w:ascii="Times New Roman" w:hAnsi="Times New Roman"/>
                <w:szCs w:val="21"/>
              </w:rPr>
              <w:t>（不变）</w:t>
            </w:r>
          </w:p>
        </w:tc>
        <w:tc>
          <w:tcPr>
            <w:tcW w:w="715" w:type="pct"/>
            <w:vAlign w:val="center"/>
          </w:tcPr>
          <w:p>
            <w:pPr>
              <w:jc w:val="center"/>
              <w:rPr>
                <w:rFonts w:ascii="Times New Roman" w:hAnsi="Times New Roman"/>
              </w:rPr>
            </w:pPr>
            <w:r>
              <w:rPr>
                <w:rFonts w:ascii="Times New Roman" w:hAnsi="Times New Roman"/>
              </w:rPr>
              <w:t>PDS+栲胶</w:t>
            </w:r>
          </w:p>
        </w:tc>
        <w:tc>
          <w:tcPr>
            <w:tcW w:w="715" w:type="pct"/>
            <w:vAlign w:val="center"/>
          </w:tcPr>
          <w:p>
            <w:pPr>
              <w:jc w:val="center"/>
              <w:rPr>
                <w:rFonts w:ascii="Times New Roman" w:hAnsi="Times New Roman"/>
              </w:rPr>
            </w:pPr>
            <w:r>
              <w:rPr>
                <w:rFonts w:ascii="Times New Roman" w:hAnsi="Times New Roman"/>
              </w:rPr>
              <w:t>不变</w:t>
            </w:r>
          </w:p>
        </w:tc>
      </w:tr>
    </w:tbl>
    <w:p>
      <w:pPr>
        <w:spacing w:line="360" w:lineRule="auto"/>
        <w:rPr>
          <w:rFonts w:ascii="Times New Roman" w:hAnsi="Times New Roman"/>
        </w:rPr>
      </w:pPr>
    </w:p>
    <w:p>
      <w:pPr>
        <w:pStyle w:val="1007"/>
        <w:ind w:firstLine="480"/>
        <w:rPr>
          <w:rStyle w:val="1019"/>
          <w:rFonts w:ascii="Times New Roman" w:hAnsi="Times New Roman"/>
        </w:rPr>
      </w:pPr>
      <w:r>
        <w:rPr>
          <w:rStyle w:val="1019"/>
          <w:rFonts w:ascii="Times New Roman" w:hAnsi="Times New Roman"/>
        </w:rPr>
        <w:t>本项目原燃料煤均采用乌兰诺尔煤矿褐煤，用煤分析数据见表3.7-3。</w:t>
      </w:r>
    </w:p>
    <w:p>
      <w:pPr>
        <w:pStyle w:val="1021"/>
        <w:spacing w:before="120"/>
        <w:rPr>
          <w:lang w:val="zh-CN"/>
        </w:rPr>
      </w:pPr>
      <w:r>
        <w:rPr>
          <w:lang w:val="zh-CN"/>
        </w:rPr>
        <w:t>表3.7-3  煤质情况</w:t>
      </w:r>
    </w:p>
    <w:tbl>
      <w:tblPr>
        <w:tblStyle w:val="87"/>
        <w:tblW w:w="8522"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2130" w:type="dxa"/>
          </w:tcPr>
          <w:p>
            <w:pPr>
              <w:jc w:val="center"/>
              <w:rPr>
                <w:rFonts w:ascii="Times New Roman" w:hAnsi="Times New Roman"/>
                <w:szCs w:val="21"/>
              </w:rPr>
            </w:pPr>
            <w:r>
              <w:rPr>
                <w:rFonts w:ascii="Times New Roman" w:hAnsi="Times New Roman"/>
                <w:szCs w:val="21"/>
              </w:rPr>
              <w:t>检测项目</w:t>
            </w:r>
          </w:p>
        </w:tc>
        <w:tc>
          <w:tcPr>
            <w:tcW w:w="2130" w:type="dxa"/>
          </w:tcPr>
          <w:p>
            <w:pPr>
              <w:jc w:val="center"/>
              <w:rPr>
                <w:rFonts w:ascii="Times New Roman" w:hAnsi="Times New Roman"/>
                <w:szCs w:val="21"/>
              </w:rPr>
            </w:pPr>
            <w:r>
              <w:rPr>
                <w:rFonts w:ascii="Times New Roman" w:hAnsi="Times New Roman"/>
                <w:szCs w:val="21"/>
              </w:rPr>
              <w:t>符号</w:t>
            </w:r>
          </w:p>
        </w:tc>
        <w:tc>
          <w:tcPr>
            <w:tcW w:w="2131" w:type="dxa"/>
          </w:tcPr>
          <w:p>
            <w:pPr>
              <w:jc w:val="center"/>
              <w:rPr>
                <w:rFonts w:ascii="Times New Roman" w:hAnsi="Times New Roman"/>
                <w:szCs w:val="21"/>
              </w:rPr>
            </w:pPr>
            <w:r>
              <w:rPr>
                <w:rFonts w:ascii="Times New Roman" w:hAnsi="Times New Roman"/>
                <w:szCs w:val="21"/>
              </w:rPr>
              <w:t>单位</w:t>
            </w:r>
          </w:p>
        </w:tc>
        <w:tc>
          <w:tcPr>
            <w:tcW w:w="2131" w:type="dxa"/>
          </w:tcPr>
          <w:p>
            <w:pPr>
              <w:jc w:val="center"/>
              <w:rPr>
                <w:rFonts w:ascii="Times New Roman" w:hAnsi="Times New Roman"/>
                <w:szCs w:val="21"/>
              </w:rPr>
            </w:pPr>
            <w:r>
              <w:rPr>
                <w:rFonts w:ascii="Times New Roman" w:hAnsi="Times New Roman"/>
                <w:szCs w:val="21"/>
              </w:rPr>
              <w:t>设计煤种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2130" w:type="dxa"/>
          </w:tcPr>
          <w:p>
            <w:pPr>
              <w:jc w:val="center"/>
              <w:rPr>
                <w:rFonts w:hint="eastAsia" w:ascii="Times New Roman" w:hAnsi="Times New Roman" w:eastAsia="宋体"/>
                <w:szCs w:val="21"/>
                <w:lang w:eastAsia="zh-CN"/>
              </w:rPr>
            </w:pPr>
            <w:r>
              <w:rPr>
                <w:rFonts w:ascii="Times New Roman" w:hAnsi="Times New Roman"/>
                <w:szCs w:val="21"/>
              </w:rPr>
              <w:t>全水</w:t>
            </w:r>
            <w:r>
              <w:rPr>
                <w:rFonts w:hint="eastAsia" w:ascii="Times New Roman" w:hAnsi="Times New Roman"/>
                <w:szCs w:val="21"/>
                <w:lang w:eastAsia="zh-CN"/>
              </w:rPr>
              <w:t>分</w:t>
            </w:r>
          </w:p>
        </w:tc>
        <w:tc>
          <w:tcPr>
            <w:tcW w:w="2130" w:type="dxa"/>
          </w:tcPr>
          <w:p>
            <w:pPr>
              <w:jc w:val="center"/>
              <w:rPr>
                <w:rFonts w:ascii="Times New Roman" w:hAnsi="Times New Roman"/>
                <w:szCs w:val="21"/>
              </w:rPr>
            </w:pPr>
            <w:r>
              <w:rPr>
                <w:rFonts w:ascii="Times New Roman" w:hAnsi="Times New Roman"/>
                <w:szCs w:val="21"/>
              </w:rPr>
              <w:t>Mt</w:t>
            </w:r>
          </w:p>
        </w:tc>
        <w:tc>
          <w:tcPr>
            <w:tcW w:w="2131" w:type="dxa"/>
          </w:tcPr>
          <w:p>
            <w:pPr>
              <w:jc w:val="center"/>
              <w:rPr>
                <w:rFonts w:ascii="Times New Roman" w:hAnsi="Times New Roman"/>
                <w:szCs w:val="21"/>
              </w:rPr>
            </w:pPr>
            <w:r>
              <w:rPr>
                <w:rFonts w:ascii="Times New Roman" w:hAnsi="Times New Roman"/>
                <w:szCs w:val="21"/>
              </w:rPr>
              <w:t>%</w:t>
            </w:r>
          </w:p>
        </w:tc>
        <w:tc>
          <w:tcPr>
            <w:tcW w:w="2131" w:type="dxa"/>
          </w:tcPr>
          <w:p>
            <w:pPr>
              <w:jc w:val="center"/>
              <w:rPr>
                <w:rFonts w:ascii="Times New Roman" w:hAnsi="Times New Roman"/>
                <w:szCs w:val="21"/>
              </w:rPr>
            </w:pPr>
            <w:r>
              <w:rPr>
                <w:rFonts w:ascii="Times New Roman" w:hAnsi="Times New Roman"/>
                <w:szCs w:val="21"/>
              </w:rPr>
              <w:t>43.00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2130" w:type="dxa"/>
          </w:tcPr>
          <w:p>
            <w:pPr>
              <w:jc w:val="center"/>
              <w:rPr>
                <w:rFonts w:ascii="Times New Roman" w:hAnsi="Times New Roman"/>
                <w:szCs w:val="21"/>
              </w:rPr>
            </w:pPr>
            <w:r>
              <w:rPr>
                <w:rFonts w:ascii="Times New Roman" w:hAnsi="Times New Roman"/>
                <w:szCs w:val="21"/>
              </w:rPr>
              <w:t>收到基灰份</w:t>
            </w:r>
          </w:p>
        </w:tc>
        <w:tc>
          <w:tcPr>
            <w:tcW w:w="2130" w:type="dxa"/>
          </w:tcPr>
          <w:p>
            <w:pPr>
              <w:jc w:val="center"/>
              <w:rPr>
                <w:rFonts w:ascii="Times New Roman" w:hAnsi="Times New Roman"/>
                <w:szCs w:val="21"/>
              </w:rPr>
            </w:pPr>
            <w:r>
              <w:rPr>
                <w:rFonts w:ascii="Times New Roman" w:hAnsi="Times New Roman"/>
                <w:szCs w:val="21"/>
              </w:rPr>
              <w:t>Aar</w:t>
            </w:r>
          </w:p>
        </w:tc>
        <w:tc>
          <w:tcPr>
            <w:tcW w:w="2131" w:type="dxa"/>
          </w:tcPr>
          <w:p>
            <w:pPr>
              <w:jc w:val="center"/>
              <w:rPr>
                <w:rFonts w:ascii="Times New Roman" w:hAnsi="Times New Roman"/>
                <w:szCs w:val="21"/>
              </w:rPr>
            </w:pPr>
            <w:r>
              <w:rPr>
                <w:rFonts w:ascii="Times New Roman" w:hAnsi="Times New Roman"/>
                <w:szCs w:val="21"/>
              </w:rPr>
              <w:t>%</w:t>
            </w:r>
          </w:p>
        </w:tc>
        <w:tc>
          <w:tcPr>
            <w:tcW w:w="2131" w:type="dxa"/>
          </w:tcPr>
          <w:p>
            <w:pPr>
              <w:jc w:val="center"/>
              <w:rPr>
                <w:rFonts w:ascii="Times New Roman" w:hAnsi="Times New Roman"/>
                <w:szCs w:val="21"/>
              </w:rPr>
            </w:pPr>
            <w:r>
              <w:rPr>
                <w:rFonts w:ascii="Times New Roman" w:hAnsi="Times New Roman"/>
                <w:szCs w:val="21"/>
              </w:rPr>
              <w:t>8.99</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6" w:hRule="atLeast"/>
        </w:trPr>
        <w:tc>
          <w:tcPr>
            <w:tcW w:w="2130" w:type="dxa"/>
          </w:tcPr>
          <w:p>
            <w:pPr>
              <w:jc w:val="center"/>
              <w:rPr>
                <w:rFonts w:ascii="Times New Roman" w:hAnsi="Times New Roman"/>
                <w:szCs w:val="21"/>
              </w:rPr>
            </w:pPr>
            <w:r>
              <w:rPr>
                <w:rFonts w:ascii="Times New Roman" w:hAnsi="Times New Roman"/>
                <w:szCs w:val="21"/>
              </w:rPr>
              <w:t>收到基挥发份</w:t>
            </w:r>
          </w:p>
        </w:tc>
        <w:tc>
          <w:tcPr>
            <w:tcW w:w="2130" w:type="dxa"/>
          </w:tcPr>
          <w:p>
            <w:pPr>
              <w:jc w:val="center"/>
              <w:rPr>
                <w:rFonts w:ascii="Times New Roman" w:hAnsi="Times New Roman"/>
                <w:szCs w:val="21"/>
              </w:rPr>
            </w:pPr>
            <w:r>
              <w:rPr>
                <w:rFonts w:ascii="Times New Roman" w:hAnsi="Times New Roman"/>
                <w:szCs w:val="21"/>
              </w:rPr>
              <w:t>Vdaf</w:t>
            </w:r>
          </w:p>
        </w:tc>
        <w:tc>
          <w:tcPr>
            <w:tcW w:w="2131" w:type="dxa"/>
          </w:tcPr>
          <w:p>
            <w:pPr>
              <w:jc w:val="center"/>
              <w:rPr>
                <w:rFonts w:ascii="Times New Roman" w:hAnsi="Times New Roman"/>
                <w:szCs w:val="21"/>
              </w:rPr>
            </w:pPr>
            <w:r>
              <w:rPr>
                <w:rFonts w:ascii="Times New Roman" w:hAnsi="Times New Roman"/>
                <w:szCs w:val="21"/>
              </w:rPr>
              <w:t>%</w:t>
            </w:r>
          </w:p>
        </w:tc>
        <w:tc>
          <w:tcPr>
            <w:tcW w:w="2131" w:type="dxa"/>
          </w:tcPr>
          <w:p>
            <w:pPr>
              <w:jc w:val="center"/>
              <w:rPr>
                <w:rFonts w:ascii="Times New Roman" w:hAnsi="Times New Roman"/>
                <w:szCs w:val="21"/>
              </w:rPr>
            </w:pPr>
            <w:r>
              <w:rPr>
                <w:rFonts w:ascii="Times New Roman" w:hAnsi="Times New Roman"/>
                <w:szCs w:val="21"/>
              </w:rPr>
              <w:t>22.09</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2130" w:type="dxa"/>
          </w:tcPr>
          <w:p>
            <w:pPr>
              <w:jc w:val="center"/>
              <w:rPr>
                <w:rFonts w:ascii="Times New Roman" w:hAnsi="Times New Roman"/>
                <w:szCs w:val="21"/>
              </w:rPr>
            </w:pPr>
            <w:r>
              <w:rPr>
                <w:rFonts w:ascii="Times New Roman" w:hAnsi="Times New Roman"/>
                <w:szCs w:val="21"/>
              </w:rPr>
              <w:t>收到基固定碳</w:t>
            </w:r>
          </w:p>
        </w:tc>
        <w:tc>
          <w:tcPr>
            <w:tcW w:w="2130" w:type="dxa"/>
          </w:tcPr>
          <w:p>
            <w:pPr>
              <w:jc w:val="center"/>
              <w:rPr>
                <w:rFonts w:ascii="Times New Roman" w:hAnsi="Times New Roman"/>
                <w:szCs w:val="21"/>
              </w:rPr>
            </w:pPr>
            <w:r>
              <w:rPr>
                <w:rFonts w:ascii="Times New Roman" w:hAnsi="Times New Roman"/>
                <w:szCs w:val="21"/>
              </w:rPr>
              <w:t>FCad</w:t>
            </w:r>
          </w:p>
        </w:tc>
        <w:tc>
          <w:tcPr>
            <w:tcW w:w="2131" w:type="dxa"/>
          </w:tcPr>
          <w:p>
            <w:pPr>
              <w:jc w:val="center"/>
              <w:rPr>
                <w:rFonts w:ascii="Times New Roman" w:hAnsi="Times New Roman"/>
                <w:szCs w:val="21"/>
              </w:rPr>
            </w:pPr>
            <w:r>
              <w:rPr>
                <w:rFonts w:ascii="Times New Roman" w:hAnsi="Times New Roman"/>
                <w:szCs w:val="21"/>
              </w:rPr>
              <w:t>%</w:t>
            </w:r>
          </w:p>
        </w:tc>
        <w:tc>
          <w:tcPr>
            <w:tcW w:w="2131" w:type="dxa"/>
          </w:tcPr>
          <w:p>
            <w:pPr>
              <w:jc w:val="center"/>
              <w:rPr>
                <w:rFonts w:ascii="Times New Roman" w:hAnsi="Times New Roman"/>
                <w:szCs w:val="21"/>
              </w:rPr>
            </w:pPr>
            <w:r>
              <w:rPr>
                <w:rFonts w:ascii="Times New Roman" w:hAnsi="Times New Roman"/>
                <w:szCs w:val="21"/>
              </w:rPr>
              <w:t>25.91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2130" w:type="dxa"/>
          </w:tcPr>
          <w:p>
            <w:pPr>
              <w:jc w:val="center"/>
              <w:rPr>
                <w:rFonts w:ascii="Times New Roman" w:hAnsi="Times New Roman"/>
                <w:szCs w:val="21"/>
              </w:rPr>
            </w:pPr>
            <w:r>
              <w:rPr>
                <w:rFonts w:ascii="Times New Roman" w:hAnsi="Times New Roman"/>
                <w:szCs w:val="21"/>
              </w:rPr>
              <w:t>收到基全硫</w:t>
            </w:r>
          </w:p>
        </w:tc>
        <w:tc>
          <w:tcPr>
            <w:tcW w:w="2130" w:type="dxa"/>
          </w:tcPr>
          <w:p>
            <w:pPr>
              <w:jc w:val="center"/>
              <w:rPr>
                <w:rFonts w:ascii="Times New Roman" w:hAnsi="Times New Roman"/>
                <w:szCs w:val="21"/>
              </w:rPr>
            </w:pPr>
            <w:r>
              <w:rPr>
                <w:rFonts w:ascii="Times New Roman" w:hAnsi="Times New Roman"/>
                <w:szCs w:val="21"/>
              </w:rPr>
              <w:t>ST</w:t>
            </w:r>
          </w:p>
        </w:tc>
        <w:tc>
          <w:tcPr>
            <w:tcW w:w="2131" w:type="dxa"/>
          </w:tcPr>
          <w:p>
            <w:pPr>
              <w:jc w:val="center"/>
              <w:rPr>
                <w:rFonts w:ascii="Times New Roman" w:hAnsi="Times New Roman"/>
                <w:szCs w:val="21"/>
              </w:rPr>
            </w:pPr>
            <w:r>
              <w:rPr>
                <w:rFonts w:ascii="Times New Roman" w:hAnsi="Times New Roman"/>
                <w:szCs w:val="21"/>
              </w:rPr>
              <w:t>%</w:t>
            </w:r>
          </w:p>
        </w:tc>
        <w:tc>
          <w:tcPr>
            <w:tcW w:w="2131" w:type="dxa"/>
          </w:tcPr>
          <w:p>
            <w:pPr>
              <w:jc w:val="center"/>
              <w:rPr>
                <w:rFonts w:ascii="Times New Roman" w:hAnsi="Times New Roman"/>
                <w:szCs w:val="21"/>
              </w:rPr>
            </w:pPr>
            <w:r>
              <w:rPr>
                <w:rFonts w:ascii="Times New Roman" w:hAnsi="Times New Roman"/>
                <w:szCs w:val="21"/>
              </w:rPr>
              <w:t>1.23</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2130" w:type="dxa"/>
          </w:tcPr>
          <w:p>
            <w:pPr>
              <w:jc w:val="center"/>
              <w:rPr>
                <w:rFonts w:ascii="Times New Roman" w:hAnsi="Times New Roman"/>
                <w:szCs w:val="21"/>
              </w:rPr>
            </w:pPr>
            <w:r>
              <w:rPr>
                <w:rFonts w:ascii="Times New Roman" w:hAnsi="Times New Roman"/>
                <w:szCs w:val="21"/>
              </w:rPr>
              <w:t>收到基碳</w:t>
            </w:r>
          </w:p>
        </w:tc>
        <w:tc>
          <w:tcPr>
            <w:tcW w:w="2130" w:type="dxa"/>
          </w:tcPr>
          <w:p>
            <w:pPr>
              <w:jc w:val="center"/>
              <w:rPr>
                <w:rFonts w:ascii="Times New Roman" w:hAnsi="Times New Roman"/>
                <w:szCs w:val="21"/>
              </w:rPr>
            </w:pPr>
            <w:r>
              <w:rPr>
                <w:rFonts w:ascii="Times New Roman" w:hAnsi="Times New Roman"/>
                <w:szCs w:val="21"/>
              </w:rPr>
              <w:t>Car</w:t>
            </w:r>
          </w:p>
        </w:tc>
        <w:tc>
          <w:tcPr>
            <w:tcW w:w="2131" w:type="dxa"/>
          </w:tcPr>
          <w:p>
            <w:pPr>
              <w:jc w:val="center"/>
              <w:rPr>
                <w:rFonts w:ascii="Times New Roman" w:hAnsi="Times New Roman"/>
                <w:szCs w:val="21"/>
              </w:rPr>
            </w:pPr>
            <w:r>
              <w:rPr>
                <w:rFonts w:ascii="Times New Roman" w:hAnsi="Times New Roman"/>
                <w:szCs w:val="21"/>
              </w:rPr>
              <w:t>%</w:t>
            </w:r>
          </w:p>
        </w:tc>
        <w:tc>
          <w:tcPr>
            <w:tcW w:w="2131" w:type="dxa"/>
          </w:tcPr>
          <w:p>
            <w:pPr>
              <w:jc w:val="center"/>
              <w:rPr>
                <w:rFonts w:ascii="Times New Roman" w:hAnsi="Times New Roman"/>
                <w:szCs w:val="21"/>
              </w:rPr>
            </w:pPr>
            <w:r>
              <w:rPr>
                <w:rFonts w:ascii="Times New Roman" w:hAnsi="Times New Roman"/>
                <w:szCs w:val="21"/>
              </w:rPr>
              <w:t>34.49</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2130" w:type="dxa"/>
          </w:tcPr>
          <w:p>
            <w:pPr>
              <w:jc w:val="center"/>
              <w:rPr>
                <w:rFonts w:ascii="Times New Roman" w:hAnsi="Times New Roman"/>
                <w:szCs w:val="21"/>
              </w:rPr>
            </w:pPr>
            <w:r>
              <w:rPr>
                <w:rFonts w:ascii="Times New Roman" w:hAnsi="Times New Roman"/>
                <w:szCs w:val="21"/>
              </w:rPr>
              <w:t>收到基氢</w:t>
            </w:r>
          </w:p>
        </w:tc>
        <w:tc>
          <w:tcPr>
            <w:tcW w:w="2130" w:type="dxa"/>
          </w:tcPr>
          <w:p>
            <w:pPr>
              <w:jc w:val="center"/>
              <w:rPr>
                <w:rFonts w:ascii="Times New Roman" w:hAnsi="Times New Roman"/>
                <w:szCs w:val="21"/>
              </w:rPr>
            </w:pPr>
            <w:r>
              <w:rPr>
                <w:rFonts w:ascii="Times New Roman" w:hAnsi="Times New Roman"/>
                <w:szCs w:val="21"/>
              </w:rPr>
              <w:t>Har</w:t>
            </w:r>
          </w:p>
        </w:tc>
        <w:tc>
          <w:tcPr>
            <w:tcW w:w="2131" w:type="dxa"/>
          </w:tcPr>
          <w:p>
            <w:pPr>
              <w:jc w:val="center"/>
              <w:rPr>
                <w:rFonts w:ascii="Times New Roman" w:hAnsi="Times New Roman"/>
                <w:szCs w:val="21"/>
              </w:rPr>
            </w:pPr>
            <w:r>
              <w:rPr>
                <w:rFonts w:ascii="Times New Roman" w:hAnsi="Times New Roman"/>
                <w:szCs w:val="21"/>
              </w:rPr>
              <w:t>%</w:t>
            </w:r>
          </w:p>
        </w:tc>
        <w:tc>
          <w:tcPr>
            <w:tcW w:w="2131" w:type="dxa"/>
          </w:tcPr>
          <w:p>
            <w:pPr>
              <w:jc w:val="center"/>
              <w:rPr>
                <w:rFonts w:ascii="Times New Roman" w:hAnsi="Times New Roman"/>
                <w:szCs w:val="21"/>
              </w:rPr>
            </w:pPr>
            <w:r>
              <w:rPr>
                <w:rFonts w:ascii="Times New Roman" w:hAnsi="Times New Roman"/>
                <w:szCs w:val="21"/>
              </w:rPr>
              <w:t>2.21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2130" w:type="dxa"/>
          </w:tcPr>
          <w:p>
            <w:pPr>
              <w:jc w:val="center"/>
              <w:rPr>
                <w:rFonts w:ascii="Times New Roman" w:hAnsi="Times New Roman"/>
                <w:szCs w:val="21"/>
              </w:rPr>
            </w:pPr>
            <w:r>
              <w:rPr>
                <w:rFonts w:ascii="Times New Roman" w:hAnsi="Times New Roman"/>
                <w:szCs w:val="21"/>
              </w:rPr>
              <w:t>收到基氮</w:t>
            </w:r>
          </w:p>
        </w:tc>
        <w:tc>
          <w:tcPr>
            <w:tcW w:w="2130" w:type="dxa"/>
          </w:tcPr>
          <w:p>
            <w:pPr>
              <w:jc w:val="center"/>
              <w:rPr>
                <w:rFonts w:ascii="Times New Roman" w:hAnsi="Times New Roman"/>
                <w:szCs w:val="21"/>
              </w:rPr>
            </w:pPr>
            <w:r>
              <w:rPr>
                <w:rFonts w:ascii="Times New Roman" w:hAnsi="Times New Roman"/>
                <w:szCs w:val="21"/>
              </w:rPr>
              <w:t>Nar</w:t>
            </w:r>
          </w:p>
        </w:tc>
        <w:tc>
          <w:tcPr>
            <w:tcW w:w="2131" w:type="dxa"/>
          </w:tcPr>
          <w:p>
            <w:pPr>
              <w:jc w:val="center"/>
              <w:rPr>
                <w:rFonts w:ascii="Times New Roman" w:hAnsi="Times New Roman"/>
                <w:szCs w:val="21"/>
              </w:rPr>
            </w:pPr>
            <w:r>
              <w:rPr>
                <w:rFonts w:ascii="Times New Roman" w:hAnsi="Times New Roman"/>
                <w:szCs w:val="21"/>
              </w:rPr>
              <w:t>%</w:t>
            </w:r>
          </w:p>
        </w:tc>
        <w:tc>
          <w:tcPr>
            <w:tcW w:w="2131" w:type="dxa"/>
          </w:tcPr>
          <w:p>
            <w:pPr>
              <w:jc w:val="center"/>
              <w:rPr>
                <w:rFonts w:ascii="Times New Roman" w:hAnsi="Times New Roman"/>
                <w:szCs w:val="21"/>
              </w:rPr>
            </w:pPr>
            <w:r>
              <w:rPr>
                <w:rFonts w:ascii="Times New Roman" w:hAnsi="Times New Roman"/>
                <w:szCs w:val="21"/>
              </w:rPr>
              <w:t>0.59</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2130" w:type="dxa"/>
          </w:tcPr>
          <w:p>
            <w:pPr>
              <w:jc w:val="center"/>
              <w:rPr>
                <w:rFonts w:ascii="Times New Roman" w:hAnsi="Times New Roman"/>
                <w:szCs w:val="21"/>
              </w:rPr>
            </w:pPr>
            <w:r>
              <w:rPr>
                <w:rFonts w:ascii="Times New Roman" w:hAnsi="Times New Roman"/>
                <w:szCs w:val="21"/>
              </w:rPr>
              <w:t>收到基氧</w:t>
            </w:r>
          </w:p>
        </w:tc>
        <w:tc>
          <w:tcPr>
            <w:tcW w:w="2130" w:type="dxa"/>
          </w:tcPr>
          <w:p>
            <w:pPr>
              <w:jc w:val="center"/>
              <w:rPr>
                <w:rFonts w:ascii="Times New Roman" w:hAnsi="Times New Roman"/>
                <w:szCs w:val="21"/>
              </w:rPr>
            </w:pPr>
            <w:r>
              <w:rPr>
                <w:rFonts w:ascii="Times New Roman" w:hAnsi="Times New Roman"/>
                <w:szCs w:val="21"/>
              </w:rPr>
              <w:t>Oar</w:t>
            </w:r>
          </w:p>
        </w:tc>
        <w:tc>
          <w:tcPr>
            <w:tcW w:w="2131" w:type="dxa"/>
          </w:tcPr>
          <w:p>
            <w:pPr>
              <w:jc w:val="center"/>
              <w:rPr>
                <w:rFonts w:ascii="Times New Roman" w:hAnsi="Times New Roman"/>
                <w:szCs w:val="21"/>
              </w:rPr>
            </w:pPr>
            <w:r>
              <w:rPr>
                <w:rFonts w:ascii="Times New Roman" w:hAnsi="Times New Roman"/>
                <w:szCs w:val="21"/>
              </w:rPr>
              <w:t>%</w:t>
            </w:r>
          </w:p>
        </w:tc>
        <w:tc>
          <w:tcPr>
            <w:tcW w:w="2131" w:type="dxa"/>
          </w:tcPr>
          <w:p>
            <w:pPr>
              <w:jc w:val="center"/>
              <w:rPr>
                <w:rFonts w:ascii="Times New Roman" w:hAnsi="Times New Roman"/>
                <w:szCs w:val="21"/>
              </w:rPr>
            </w:pPr>
            <w:r>
              <w:rPr>
                <w:rFonts w:ascii="Times New Roman" w:hAnsi="Times New Roman"/>
                <w:szCs w:val="21"/>
              </w:rPr>
              <w:t>9.48</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2130" w:type="dxa"/>
          </w:tcPr>
          <w:p>
            <w:pPr>
              <w:jc w:val="center"/>
              <w:rPr>
                <w:rFonts w:ascii="Times New Roman" w:hAnsi="Times New Roman"/>
                <w:szCs w:val="21"/>
              </w:rPr>
            </w:pPr>
            <w:r>
              <w:rPr>
                <w:rFonts w:ascii="Times New Roman" w:hAnsi="Times New Roman"/>
                <w:szCs w:val="21"/>
              </w:rPr>
              <w:t>收到基磷</w:t>
            </w:r>
          </w:p>
        </w:tc>
        <w:tc>
          <w:tcPr>
            <w:tcW w:w="2130" w:type="dxa"/>
          </w:tcPr>
          <w:p>
            <w:pPr>
              <w:jc w:val="center"/>
              <w:rPr>
                <w:rFonts w:ascii="Times New Roman" w:hAnsi="Times New Roman"/>
                <w:szCs w:val="21"/>
              </w:rPr>
            </w:pPr>
            <w:r>
              <w:rPr>
                <w:rFonts w:ascii="Times New Roman" w:hAnsi="Times New Roman"/>
                <w:szCs w:val="21"/>
              </w:rPr>
              <w:t>Par</w:t>
            </w:r>
          </w:p>
        </w:tc>
        <w:tc>
          <w:tcPr>
            <w:tcW w:w="2131" w:type="dxa"/>
          </w:tcPr>
          <w:p>
            <w:pPr>
              <w:jc w:val="center"/>
              <w:rPr>
                <w:rFonts w:ascii="Times New Roman" w:hAnsi="Times New Roman"/>
                <w:szCs w:val="21"/>
              </w:rPr>
            </w:pPr>
            <w:r>
              <w:rPr>
                <w:rFonts w:ascii="Times New Roman" w:hAnsi="Times New Roman"/>
                <w:szCs w:val="21"/>
              </w:rPr>
              <w:t>%</w:t>
            </w:r>
          </w:p>
        </w:tc>
        <w:tc>
          <w:tcPr>
            <w:tcW w:w="2131" w:type="dxa"/>
          </w:tcPr>
          <w:p>
            <w:pPr>
              <w:jc w:val="center"/>
              <w:rPr>
                <w:rFonts w:ascii="Times New Roman" w:hAnsi="Times New Roman"/>
                <w:szCs w:val="21"/>
              </w:rPr>
            </w:pPr>
            <w:r>
              <w:rPr>
                <w:rFonts w:ascii="Times New Roman" w:hAnsi="Times New Roman"/>
                <w:szCs w:val="21"/>
              </w:rPr>
              <w:t>0.022</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2130" w:type="dxa"/>
          </w:tcPr>
          <w:p>
            <w:pPr>
              <w:jc w:val="center"/>
              <w:rPr>
                <w:rFonts w:ascii="Times New Roman" w:hAnsi="Times New Roman"/>
                <w:szCs w:val="21"/>
              </w:rPr>
            </w:pPr>
            <w:r>
              <w:rPr>
                <w:rFonts w:ascii="Times New Roman" w:hAnsi="Times New Roman"/>
                <w:szCs w:val="21"/>
              </w:rPr>
              <w:t>收到基低位发热量</w:t>
            </w:r>
          </w:p>
        </w:tc>
        <w:tc>
          <w:tcPr>
            <w:tcW w:w="2130" w:type="dxa"/>
          </w:tcPr>
          <w:p>
            <w:pPr>
              <w:jc w:val="center"/>
              <w:rPr>
                <w:rFonts w:ascii="Times New Roman" w:hAnsi="Times New Roman"/>
                <w:szCs w:val="21"/>
              </w:rPr>
            </w:pPr>
            <w:r>
              <w:rPr>
                <w:rFonts w:ascii="Times New Roman" w:hAnsi="Times New Roman"/>
                <w:szCs w:val="21"/>
              </w:rPr>
              <w:t>Qnet.ar</w:t>
            </w:r>
          </w:p>
        </w:tc>
        <w:tc>
          <w:tcPr>
            <w:tcW w:w="2131" w:type="dxa"/>
          </w:tcPr>
          <w:p>
            <w:pPr>
              <w:jc w:val="center"/>
              <w:rPr>
                <w:rFonts w:ascii="Times New Roman" w:hAnsi="Times New Roman"/>
                <w:szCs w:val="21"/>
              </w:rPr>
            </w:pPr>
            <w:r>
              <w:rPr>
                <w:rFonts w:ascii="Times New Roman" w:hAnsi="Times New Roman"/>
                <w:szCs w:val="21"/>
              </w:rPr>
              <w:t>MJ/kg</w:t>
            </w:r>
          </w:p>
        </w:tc>
        <w:tc>
          <w:tcPr>
            <w:tcW w:w="2131" w:type="dxa"/>
          </w:tcPr>
          <w:p>
            <w:pPr>
              <w:jc w:val="center"/>
              <w:rPr>
                <w:rFonts w:ascii="Times New Roman" w:hAnsi="Times New Roman"/>
                <w:szCs w:val="21"/>
              </w:rPr>
            </w:pPr>
            <w:r>
              <w:rPr>
                <w:rFonts w:ascii="Times New Roman" w:hAnsi="Times New Roman"/>
                <w:szCs w:val="21"/>
              </w:rPr>
              <w:t>12.19</w:t>
            </w:r>
          </w:p>
        </w:tc>
      </w:tr>
    </w:tbl>
    <w:p>
      <w:pPr>
        <w:rPr>
          <w:rFonts w:ascii="Times New Roman" w:hAnsi="Times New Roman"/>
        </w:rPr>
      </w:pPr>
    </w:p>
    <w:p>
      <w:pPr>
        <w:pStyle w:val="3"/>
        <w:spacing w:before="120" w:after="120"/>
      </w:pPr>
      <w:bookmarkStart w:id="5" w:name="_Toc507574005"/>
      <w:r>
        <w:t>3.8公用工程</w:t>
      </w:r>
      <w:bookmarkEnd w:id="5"/>
    </w:p>
    <w:p>
      <w:pPr>
        <w:pStyle w:val="1164"/>
        <w:spacing w:before="120" w:after="120"/>
      </w:pPr>
      <w:bookmarkStart w:id="6" w:name="_Toc507574006"/>
      <w:r>
        <w:t>3.8.1给排水工程</w:t>
      </w:r>
      <w:bookmarkEnd w:id="6"/>
    </w:p>
    <w:p>
      <w:pPr>
        <w:pStyle w:val="1766"/>
        <w:jc w:val="left"/>
        <w:rPr>
          <w:rFonts w:ascii="Times New Roman" w:hAnsi="Times New Roman"/>
        </w:rPr>
      </w:pPr>
      <w:r>
        <w:rPr>
          <w:rFonts w:ascii="Times New Roman" w:hAnsi="Times New Roman"/>
        </w:rPr>
        <w:t>（1）供水水源</w:t>
      </w:r>
    </w:p>
    <w:p>
      <w:pPr>
        <w:pStyle w:val="1766"/>
        <w:jc w:val="left"/>
        <w:rPr>
          <w:rFonts w:ascii="Times New Roman" w:hAnsi="Times New Roman"/>
        </w:rPr>
      </w:pPr>
      <w:r>
        <w:rPr>
          <w:rFonts w:ascii="Times New Roman" w:hAnsi="Times New Roman"/>
        </w:rPr>
        <w:t>根据《内蒙古水利厅关于内蒙古大唐鼎旺化工有限公司褐煤深加工年产70万吨硝酸铵和硝基复合肥循环经济建设项目水资源论证报告的批复》（内水资［2011］101号文），本工程取水水源分别来自乌兰诺尔煤矿矿井疏干水、西平矿业年产500万吨褐煤提质项目剩余煤干馏回用水和当地劣质地下水。其中疏干水取用量75.05万m</w:t>
      </w:r>
      <w:r>
        <w:rPr>
          <w:rFonts w:ascii="Times New Roman" w:hAnsi="Times New Roman"/>
          <w:vertAlign w:val="superscript"/>
        </w:rPr>
        <w:t>3</w:t>
      </w:r>
      <w:r>
        <w:rPr>
          <w:rFonts w:ascii="Times New Roman" w:hAnsi="Times New Roman"/>
        </w:rPr>
        <w:t>/a，煤干馏回用水111.1万m</w:t>
      </w:r>
      <w:r>
        <w:rPr>
          <w:rFonts w:ascii="Times New Roman" w:hAnsi="Times New Roman"/>
          <w:vertAlign w:val="superscript"/>
        </w:rPr>
        <w:t>3</w:t>
      </w:r>
      <w:r>
        <w:rPr>
          <w:rFonts w:ascii="Times New Roman" w:hAnsi="Times New Roman"/>
        </w:rPr>
        <w:t>/a，劣质地下水208.87万m</w:t>
      </w:r>
      <w:r>
        <w:rPr>
          <w:rFonts w:ascii="Times New Roman" w:hAnsi="Times New Roman"/>
          <w:vertAlign w:val="superscript"/>
        </w:rPr>
        <w:t>3</w:t>
      </w:r>
      <w:r>
        <w:rPr>
          <w:rFonts w:ascii="Times New Roman" w:hAnsi="Times New Roman"/>
        </w:rPr>
        <w:t>/a，总生产取水量395.02万m</w:t>
      </w:r>
      <w:r>
        <w:rPr>
          <w:rFonts w:ascii="Times New Roman" w:hAnsi="Times New Roman"/>
          <w:vertAlign w:val="superscript"/>
        </w:rPr>
        <w:t>3</w:t>
      </w:r>
      <w:r>
        <w:rPr>
          <w:rFonts w:ascii="Times New Roman" w:hAnsi="Times New Roman"/>
        </w:rPr>
        <w:t>/a。项目生活用水水源为地下水，生产用水由自建净水厂对疏干水、劣质地下水做深度处理后提供。</w:t>
      </w:r>
    </w:p>
    <w:p>
      <w:pPr>
        <w:pStyle w:val="1766"/>
        <w:jc w:val="left"/>
        <w:rPr>
          <w:rFonts w:ascii="Times New Roman" w:hAnsi="Times New Roman"/>
        </w:rPr>
      </w:pPr>
      <w:r>
        <w:rPr>
          <w:rFonts w:ascii="Times New Roman" w:hAnsi="Times New Roman"/>
        </w:rPr>
        <w:t>本次变更工程供水水源设置不变，仍按照原环评进行。</w:t>
      </w:r>
    </w:p>
    <w:p>
      <w:pPr>
        <w:pStyle w:val="1766"/>
        <w:jc w:val="left"/>
        <w:rPr>
          <w:rFonts w:ascii="Times New Roman" w:hAnsi="Times New Roman"/>
        </w:rPr>
      </w:pPr>
      <w:r>
        <w:rPr>
          <w:rFonts w:ascii="Times New Roman" w:hAnsi="Times New Roman"/>
        </w:rPr>
        <w:t>（2）生产供水系统</w:t>
      </w:r>
    </w:p>
    <w:p>
      <w:pPr>
        <w:pStyle w:val="1766"/>
        <w:jc w:val="left"/>
        <w:rPr>
          <w:rFonts w:ascii="Times New Roman" w:hAnsi="Times New Roman"/>
        </w:rPr>
      </w:pPr>
      <w:r>
        <w:rPr>
          <w:rFonts w:ascii="Times New Roman" w:hAnsi="Times New Roman"/>
        </w:rPr>
        <w:t>本工程生产用水主要有循环水系统补充水、动力车间用水、脱盐水、合成氨装置、液体二氧化碳装置的用水。</w:t>
      </w:r>
    </w:p>
    <w:p>
      <w:pPr>
        <w:pStyle w:val="1766"/>
        <w:jc w:val="left"/>
        <w:rPr>
          <w:rFonts w:ascii="Times New Roman" w:hAnsi="Times New Roman"/>
        </w:rPr>
      </w:pPr>
      <w:r>
        <w:rPr>
          <w:rFonts w:ascii="Times New Roman" w:hAnsi="Times New Roman"/>
        </w:rPr>
        <w:t>本次变更工程生产供水系统不变，仍按照原环评进行。本次变更工程新增用水系统为2台20t/h的蒸汽锅炉，用水量为1m</w:t>
      </w:r>
      <w:r>
        <w:rPr>
          <w:rFonts w:ascii="Times New Roman" w:hAnsi="Times New Roman"/>
          <w:vertAlign w:val="superscript"/>
        </w:rPr>
        <w:t>3</w:t>
      </w:r>
      <w:r>
        <w:rPr>
          <w:rFonts w:ascii="Times New Roman" w:hAnsi="Times New Roman"/>
        </w:rPr>
        <w:t>/h，用水量较少，由脱盐水站提供。</w:t>
      </w:r>
    </w:p>
    <w:p>
      <w:pPr>
        <w:pStyle w:val="1766"/>
        <w:jc w:val="left"/>
        <w:rPr>
          <w:rFonts w:ascii="Times New Roman" w:hAnsi="Times New Roman"/>
        </w:rPr>
      </w:pPr>
      <w:r>
        <w:rPr>
          <w:rFonts w:ascii="Times New Roman" w:hAnsi="Times New Roman"/>
        </w:rPr>
        <w:t>原环评中本项目新鲜水用水量为475.37m</w:t>
      </w:r>
      <w:r>
        <w:rPr>
          <w:rFonts w:ascii="Times New Roman" w:hAnsi="Times New Roman"/>
          <w:vertAlign w:val="superscript"/>
        </w:rPr>
        <w:t>3</w:t>
      </w:r>
      <w:r>
        <w:rPr>
          <w:rFonts w:ascii="Times New Roman" w:hAnsi="Times New Roman"/>
        </w:rPr>
        <w:t>/h，本次工程变更后新鲜水用水量为447.5m</w:t>
      </w:r>
      <w:r>
        <w:rPr>
          <w:rFonts w:ascii="Times New Roman" w:hAnsi="Times New Roman"/>
          <w:vertAlign w:val="superscript"/>
        </w:rPr>
        <w:t>3</w:t>
      </w:r>
      <w:r>
        <w:rPr>
          <w:rFonts w:ascii="Times New Roman" w:hAnsi="Times New Roman"/>
        </w:rPr>
        <w:t>/h，较原环评减少27.87 m</w:t>
      </w:r>
      <w:r>
        <w:rPr>
          <w:rFonts w:ascii="Times New Roman" w:hAnsi="Times New Roman"/>
          <w:vertAlign w:val="superscript"/>
        </w:rPr>
        <w:t>3</w:t>
      </w:r>
      <w:r>
        <w:rPr>
          <w:rFonts w:ascii="Times New Roman" w:hAnsi="Times New Roman"/>
        </w:rPr>
        <w:t>/h，本次变更工程水平衡图见3.8-1。</w:t>
      </w:r>
    </w:p>
    <w:p>
      <w:pPr>
        <w:pStyle w:val="1766"/>
        <w:jc w:val="left"/>
        <w:rPr>
          <w:rFonts w:ascii="Times New Roman" w:hAnsi="Times New Roman"/>
        </w:rPr>
      </w:pPr>
      <w:r>
        <w:rPr>
          <w:rFonts w:ascii="Times New Roman" w:hAnsi="Times New Roman"/>
        </w:rPr>
        <w:t>（3）厂区排水系统</w:t>
      </w:r>
    </w:p>
    <w:p>
      <w:pPr>
        <w:pStyle w:val="1766"/>
        <w:jc w:val="left"/>
        <w:rPr>
          <w:rFonts w:ascii="Times New Roman" w:hAnsi="Times New Roman"/>
        </w:rPr>
      </w:pPr>
      <w:r>
        <w:rPr>
          <w:rFonts w:ascii="Times New Roman" w:hAnsi="Times New Roman"/>
        </w:rPr>
        <w:t>根据污水性质，厂区排水划分为生活污水排水系统、生产污水排水系统、中水排水系统、清净废水及雨水排水系统、事故排水系统。</w:t>
      </w:r>
    </w:p>
    <w:p>
      <w:pPr>
        <w:pStyle w:val="1766"/>
        <w:jc w:val="left"/>
        <w:rPr>
          <w:rFonts w:ascii="Times New Roman" w:hAnsi="Times New Roman"/>
        </w:rPr>
      </w:pPr>
      <w:r>
        <w:rPr>
          <w:rFonts w:ascii="Times New Roman" w:hAnsi="Times New Roman"/>
        </w:rPr>
        <w:t>本次变更工程厂区排水系统设置不变，仍按照原环评进行。</w:t>
      </w:r>
    </w:p>
    <w:p>
      <w:pPr>
        <w:pStyle w:val="1164"/>
        <w:spacing w:before="120" w:after="120"/>
      </w:pPr>
      <w:bookmarkStart w:id="7" w:name="_Toc507574007"/>
      <w:r>
        <w:t>3.8.2供电工程</w:t>
      </w:r>
      <w:bookmarkEnd w:id="7"/>
    </w:p>
    <w:p>
      <w:pPr>
        <w:pStyle w:val="1766"/>
        <w:rPr>
          <w:rFonts w:ascii="Times New Roman" w:hAnsi="Times New Roman"/>
        </w:rPr>
      </w:pPr>
      <w:r>
        <w:rPr>
          <w:rFonts w:ascii="Times New Roman" w:hAnsi="Times New Roman"/>
        </w:rPr>
        <w:t>本项目工艺装置为二级负荷，采用双路电源供电。</w:t>
      </w:r>
    </w:p>
    <w:p>
      <w:pPr>
        <w:pStyle w:val="1766"/>
        <w:rPr>
          <w:rFonts w:ascii="Times New Roman" w:hAnsi="Times New Roman"/>
        </w:rPr>
      </w:pPr>
      <w:r>
        <w:rPr>
          <w:rFonts w:ascii="Times New Roman" w:hAnsi="Times New Roman"/>
        </w:rPr>
        <w:t>电源总供给负荷90000KW；一路电源来自芒来110kV变电站，另一路来自宝力道110kV变电站。由芒来变电站和宝力道变电站两个独立的110kV电源双路供电，当其中一个电源发生故障时，另一个电源不会受到影响。两路均引入化工园区总降压变电所，经过两台变压器将110kV电压降至10kV。10kV电源分两段送入各变电所，分两段供出，一般两段并列运行。</w:t>
      </w:r>
    </w:p>
    <w:p>
      <w:pPr>
        <w:pStyle w:val="1766"/>
        <w:rPr>
          <w:rFonts w:ascii="Times New Roman" w:hAnsi="Times New Roman"/>
        </w:rPr>
      </w:pPr>
      <w:r>
        <w:rPr>
          <w:rFonts w:ascii="Times New Roman" w:hAnsi="Times New Roman"/>
        </w:rPr>
        <w:t>本次变更工程供电系统设置不变，仍按照原环评进行。</w:t>
      </w:r>
    </w:p>
    <w:p>
      <w:pPr>
        <w:pStyle w:val="1164"/>
        <w:spacing w:before="120" w:after="120"/>
      </w:pPr>
      <w:bookmarkStart w:id="8" w:name="_Toc507574008"/>
      <w:r>
        <w:t>3.8.3供热工程</w:t>
      </w:r>
      <w:bookmarkEnd w:id="8"/>
    </w:p>
    <w:p>
      <w:pPr>
        <w:pStyle w:val="1766"/>
        <w:jc w:val="left"/>
        <w:rPr>
          <w:rFonts w:ascii="Times New Roman" w:hAnsi="Times New Roman"/>
        </w:rPr>
      </w:pPr>
      <w:r>
        <w:rPr>
          <w:rFonts w:ascii="Times New Roman" w:hAnsi="Times New Roman"/>
        </w:rPr>
        <w:t>为满足全厂生产、生活等用蒸汽的需要，项目建一座锅炉房，根据全厂热负荷情况及煤质资料，结合硝酸透平机开车用气量较大、硝酸副产蒸汽置后于合成氨生产等因素，考虑到将来煤种变化时的适应，选用TG-35/3.9-型循环流化床锅炉2台，正常运行循环流化锅炉两开一备。</w:t>
      </w:r>
    </w:p>
    <w:p>
      <w:pPr>
        <w:pStyle w:val="1766"/>
        <w:jc w:val="left"/>
        <w:rPr>
          <w:rFonts w:ascii="Times New Roman" w:hAnsi="Times New Roman"/>
        </w:rPr>
      </w:pPr>
      <w:r>
        <w:rPr>
          <w:rFonts w:ascii="Times New Roman" w:hAnsi="Times New Roman"/>
        </w:rPr>
        <w:t>因本次变更工程不再新建蒸发塘，新建一套三效蒸发装置用于处理高浓盐水，三效蒸发装置需要蒸汽来提供热源，因2台35t/h的循环流化床锅炉不能满足本项目冬季的蒸汽用量，本项目拟新建2台20t/h的蒸汽锅炉（一用一备）作为全厂冬季的补充热源，2台20t/h的蒸汽锅炉采用SNCR脱硝装置（脱硝效率50%）+布袋除尘器（除尘效率99.</w:t>
      </w:r>
      <w:r>
        <w:rPr>
          <w:rFonts w:hint="eastAsia" w:ascii="Times New Roman" w:hAnsi="Times New Roman"/>
        </w:rPr>
        <w:t>0</w:t>
      </w:r>
      <w:r>
        <w:rPr>
          <w:rFonts w:ascii="Times New Roman" w:hAnsi="Times New Roman"/>
        </w:rPr>
        <w:t>%）+氨法脱硫（脱硫效率95%）进行烟气治理，新建2台20t/h锅炉的锅炉房位于循环流化床锅炉房东侧约60m，两座锅炉房共用一套氨法脱硫装置和一根烟囱，烟囱高度为80m、内径2m。</w:t>
      </w:r>
    </w:p>
    <w:p>
      <w:pPr>
        <w:pStyle w:val="1164"/>
        <w:spacing w:before="120" w:after="120"/>
      </w:pPr>
      <w:bookmarkStart w:id="9" w:name="_Toc507574009"/>
      <w:r>
        <w:t>3.8.4空压站、空分、冷冻站</w:t>
      </w:r>
      <w:bookmarkEnd w:id="9"/>
    </w:p>
    <w:p>
      <w:pPr>
        <w:spacing w:line="360" w:lineRule="auto"/>
        <w:ind w:firstLine="480" w:firstLineChars="200"/>
        <w:jc w:val="left"/>
        <w:rPr>
          <w:rFonts w:ascii="Times New Roman" w:hAnsi="Times New Roman"/>
          <w:kern w:val="24"/>
          <w:sz w:val="24"/>
        </w:rPr>
      </w:pPr>
      <w:r>
        <w:rPr>
          <w:rFonts w:ascii="Times New Roman" w:hAnsi="Times New Roman"/>
          <w:kern w:val="24"/>
          <w:sz w:val="24"/>
        </w:rPr>
        <w:t>（1）空压站：选用螺杆式空气压缩机三台（二开一备），排气量为45m</w:t>
      </w:r>
      <w:r>
        <w:rPr>
          <w:rFonts w:ascii="Times New Roman" w:hAnsi="Times New Roman"/>
          <w:kern w:val="24"/>
          <w:sz w:val="24"/>
          <w:vertAlign w:val="superscript"/>
        </w:rPr>
        <w:t>3</w:t>
      </w:r>
      <w:r>
        <w:rPr>
          <w:rFonts w:ascii="Times New Roman" w:hAnsi="Times New Roman"/>
          <w:kern w:val="24"/>
          <w:sz w:val="24"/>
        </w:rPr>
        <w:t>/min，排气压力0.75Mpa，配套集装式无热再生空气干燥装置两套及相应的过滤器。可满足全厂仪表空气和工艺空气的用量及压力要求。</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（2）空分站：空分站采用分子筛吸附、透平膨胀机制冷的全低压流程，透平膨胀机采用电驱动。</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（3）冷冻站：为满足二氧化碳液化装置和氨合成装置的用冷及温度要求，本工程采用离心式压缩制冷流程，用两台机组来实现冷量供应。</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本次变更工程空压站、空分、冷冻站的设置不变，仍按照原环评进行。</w:t>
      </w:r>
    </w:p>
    <w:p>
      <w:pPr>
        <w:pStyle w:val="1164"/>
        <w:spacing w:before="120" w:after="120"/>
      </w:pPr>
      <w:bookmarkStart w:id="10" w:name="_Toc507574010"/>
      <w:r>
        <w:t>3.8.5贮运工程</w:t>
      </w:r>
      <w:bookmarkEnd w:id="10"/>
    </w:p>
    <w:p>
      <w:pPr>
        <w:spacing w:line="360" w:lineRule="auto"/>
        <w:ind w:firstLine="480" w:firstLineChars="200"/>
        <w:rPr>
          <w:rFonts w:ascii="Times New Roman" w:hAnsi="Times New Roman"/>
          <w:kern w:val="24"/>
          <w:sz w:val="24"/>
        </w:rPr>
      </w:pPr>
      <w:r>
        <w:rPr>
          <w:rFonts w:ascii="Times New Roman" w:hAnsi="Times New Roman"/>
          <w:kern w:val="24"/>
          <w:sz w:val="24"/>
        </w:rPr>
        <w:t>（1）工厂运输及道路</w:t>
      </w:r>
    </w:p>
    <w:p>
      <w:pPr>
        <w:spacing w:line="360" w:lineRule="auto"/>
        <w:ind w:firstLine="480" w:firstLineChars="200"/>
        <w:rPr>
          <w:rFonts w:ascii="Times New Roman" w:hAnsi="Times New Roman"/>
          <w:kern w:val="24"/>
          <w:sz w:val="24"/>
        </w:rPr>
      </w:pPr>
      <w:r>
        <w:rPr>
          <w:rFonts w:ascii="Times New Roman" w:hAnsi="Times New Roman"/>
          <w:kern w:val="24"/>
          <w:sz w:val="24"/>
        </w:rPr>
        <w:t>厂外运输道路为园区规划道路，芒来化工产业园内道路规划为水泥混凝土路面，园内主干道红线宽度为40m，次干道红线宽度均为24m，作为产业园内外联络的主要交通运输道路通往全国各地，公路交通运输更加方便、快捷。</w:t>
      </w:r>
    </w:p>
    <w:p>
      <w:pPr>
        <w:spacing w:line="360" w:lineRule="auto"/>
        <w:ind w:firstLine="480" w:firstLineChars="200"/>
        <w:rPr>
          <w:rFonts w:ascii="Times New Roman" w:hAnsi="Times New Roman"/>
          <w:kern w:val="24"/>
          <w:sz w:val="24"/>
        </w:rPr>
      </w:pPr>
      <w:r>
        <w:rPr>
          <w:rFonts w:ascii="Times New Roman" w:hAnsi="Times New Roman"/>
          <w:kern w:val="24"/>
          <w:sz w:val="24"/>
        </w:rPr>
        <w:t>苏尼特左旗南侧有通向满都拉图镇的二级公路以及芒来煤矿专用铁路线，能够满足产业园运量的需求。</w:t>
      </w:r>
    </w:p>
    <w:p>
      <w:pPr>
        <w:spacing w:line="360" w:lineRule="auto"/>
        <w:ind w:firstLine="480" w:firstLineChars="200"/>
        <w:rPr>
          <w:rFonts w:ascii="Times New Roman" w:hAnsi="Times New Roman"/>
          <w:kern w:val="24"/>
          <w:sz w:val="24"/>
        </w:rPr>
      </w:pPr>
      <w:r>
        <w:rPr>
          <w:rFonts w:ascii="Times New Roman" w:hAnsi="Times New Roman"/>
          <w:kern w:val="24"/>
          <w:sz w:val="24"/>
        </w:rPr>
        <w:t>本次变更工程工厂运输及道路的设置不变，仍按照原环评进行。</w:t>
      </w:r>
    </w:p>
    <w:p>
      <w:pPr>
        <w:spacing w:line="360" w:lineRule="auto"/>
        <w:ind w:firstLine="480" w:firstLineChars="200"/>
        <w:rPr>
          <w:rFonts w:ascii="Times New Roman" w:hAnsi="Times New Roman"/>
          <w:kern w:val="24"/>
          <w:sz w:val="24"/>
        </w:rPr>
      </w:pPr>
      <w:r>
        <w:rPr>
          <w:rFonts w:ascii="Times New Roman" w:hAnsi="Times New Roman"/>
          <w:kern w:val="24"/>
          <w:sz w:val="24"/>
        </w:rPr>
        <w:t>（2）工厂贮存</w:t>
      </w:r>
    </w:p>
    <w:p>
      <w:pPr>
        <w:spacing w:line="360" w:lineRule="auto"/>
        <w:ind w:firstLine="480" w:firstLineChars="200"/>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1 \* GB3 </w:instrText>
      </w:r>
      <w:r>
        <w:rPr>
          <w:rFonts w:ascii="Times New Roman" w:hAnsi="Times New Roman"/>
          <w:kern w:val="24"/>
          <w:sz w:val="24"/>
        </w:rPr>
        <w:fldChar w:fldCharType="separate"/>
      </w:r>
      <w:r>
        <w:rPr>
          <w:rFonts w:hint="eastAsia" w:ascii="宋体" w:hAnsi="宋体" w:cs="宋体"/>
          <w:kern w:val="24"/>
          <w:sz w:val="24"/>
        </w:rPr>
        <w:t>①</w:t>
      </w:r>
      <w:r>
        <w:rPr>
          <w:rFonts w:ascii="Times New Roman" w:hAnsi="Times New Roman"/>
          <w:kern w:val="24"/>
          <w:sz w:val="24"/>
        </w:rPr>
        <w:fldChar w:fldCharType="end"/>
      </w:r>
      <w:r>
        <w:rPr>
          <w:rFonts w:ascii="Times New Roman" w:hAnsi="Times New Roman"/>
          <w:kern w:val="24"/>
          <w:sz w:val="24"/>
        </w:rPr>
        <w:t>贮煤设施</w:t>
      </w:r>
    </w:p>
    <w:p>
      <w:pPr>
        <w:spacing w:line="360" w:lineRule="auto"/>
        <w:ind w:firstLine="480" w:firstLineChars="200"/>
        <w:rPr>
          <w:rFonts w:ascii="Times New Roman" w:hAnsi="Times New Roman"/>
          <w:kern w:val="24"/>
          <w:sz w:val="24"/>
        </w:rPr>
      </w:pPr>
      <w:r>
        <w:rPr>
          <w:rFonts w:ascii="Times New Roman" w:hAnsi="Times New Roman"/>
          <w:kern w:val="24"/>
          <w:sz w:val="24"/>
        </w:rPr>
        <w:t>本项目原料煤采用封闭式煤库的方式储存，设置两座跨度18m，长度80m，下弦高度6m的封闭式煤库，单库储存量17000t左右，总储存量为34000t左右，相当原料煤约10天用量。煤场铺设120mm厚混凝土地坪。封闭贮库占地面积约4000m</w:t>
      </w:r>
      <w:r>
        <w:rPr>
          <w:rFonts w:ascii="Times New Roman" w:hAnsi="Times New Roman"/>
          <w:kern w:val="24"/>
          <w:sz w:val="24"/>
          <w:vertAlign w:val="superscript"/>
        </w:rPr>
        <w:t>2</w:t>
      </w:r>
      <w:r>
        <w:rPr>
          <w:rFonts w:ascii="Times New Roman" w:hAnsi="Times New Roman"/>
          <w:kern w:val="24"/>
          <w:sz w:val="24"/>
        </w:rPr>
        <w:t>。</w:t>
      </w:r>
    </w:p>
    <w:p>
      <w:pPr>
        <w:spacing w:line="360" w:lineRule="auto"/>
        <w:ind w:firstLine="480" w:firstLineChars="200"/>
        <w:rPr>
          <w:rFonts w:ascii="Times New Roman" w:hAnsi="Times New Roman"/>
          <w:kern w:val="24"/>
          <w:sz w:val="24"/>
        </w:rPr>
      </w:pPr>
      <w:r>
        <w:rPr>
          <w:rFonts w:ascii="Times New Roman" w:hAnsi="Times New Roman"/>
          <w:kern w:val="24"/>
          <w:sz w:val="24"/>
        </w:rPr>
        <w:t>本次变更工程贮煤设施的设置不变，仍按照原环评进行，新增2台20t/h锅炉不新增贮煤系统，依托原环评中设置的封闭式煤库，本次变更共成新增用煤量为</w:t>
      </w:r>
      <w:r>
        <w:rPr>
          <w:rFonts w:ascii="Times New Roman" w:hAnsi="Times New Roman"/>
          <w:sz w:val="24"/>
        </w:rPr>
        <w:t>5.152t/h（123.648t/d），用煤量较少，本项目建设</w:t>
      </w:r>
      <w:r>
        <w:rPr>
          <w:rFonts w:ascii="Times New Roman" w:hAnsi="Times New Roman"/>
          <w:kern w:val="24"/>
          <w:sz w:val="24"/>
        </w:rPr>
        <w:t>的封闭式煤库总储存量为34000t左右，可以满足新增用煤需求。</w:t>
      </w:r>
    </w:p>
    <w:p>
      <w:pPr>
        <w:spacing w:line="360" w:lineRule="auto"/>
        <w:ind w:firstLine="480" w:firstLineChars="200"/>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2 \* GB3 </w:instrText>
      </w:r>
      <w:r>
        <w:rPr>
          <w:rFonts w:ascii="Times New Roman" w:hAnsi="Times New Roman"/>
          <w:kern w:val="24"/>
          <w:sz w:val="24"/>
        </w:rPr>
        <w:fldChar w:fldCharType="separate"/>
      </w:r>
      <w:r>
        <w:rPr>
          <w:rFonts w:hint="eastAsia" w:ascii="宋体" w:hAnsi="宋体" w:cs="宋体"/>
          <w:kern w:val="24"/>
          <w:sz w:val="24"/>
        </w:rPr>
        <w:t>②</w:t>
      </w:r>
      <w:r>
        <w:rPr>
          <w:rFonts w:ascii="Times New Roman" w:hAnsi="Times New Roman"/>
          <w:kern w:val="24"/>
          <w:sz w:val="24"/>
        </w:rPr>
        <w:fldChar w:fldCharType="end"/>
      </w:r>
      <w:r>
        <w:rPr>
          <w:rFonts w:ascii="Times New Roman" w:hAnsi="Times New Roman"/>
          <w:kern w:val="24"/>
          <w:sz w:val="24"/>
        </w:rPr>
        <w:t>气化排渣</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出自回流旋风分离器的煤气经过高温旋风分离器，分离煤中的粉尘。被分离的粉尘进入冷灰器，由罗茨风机送到锅炉作燃料。积存了发生炉底的一定量的炉灰是通过2台螺旋排灰机进入到贮灰槽。贮灰槽贮存来自螺旋排灰机的炉灰渣，炉灰温度为600～700</w:t>
      </w:r>
      <w:r>
        <w:rPr>
          <w:rFonts w:hint="eastAsia" w:ascii="宋体" w:hAnsi="宋体" w:cs="宋体"/>
          <w:kern w:val="24"/>
          <w:sz w:val="24"/>
        </w:rPr>
        <w:t>℃</w:t>
      </w:r>
      <w:r>
        <w:rPr>
          <w:rFonts w:ascii="Times New Roman" w:hAnsi="Times New Roman"/>
          <w:kern w:val="24"/>
          <w:sz w:val="24"/>
        </w:rPr>
        <w:t>。排灰机的操作温度为500～600</w:t>
      </w:r>
      <w:r>
        <w:rPr>
          <w:rFonts w:hint="eastAsia" w:ascii="宋体" w:hAnsi="宋体" w:cs="宋体"/>
          <w:kern w:val="24"/>
          <w:sz w:val="24"/>
        </w:rPr>
        <w:t>℃</w:t>
      </w:r>
      <w:r>
        <w:rPr>
          <w:rFonts w:ascii="Times New Roman" w:hAnsi="Times New Roman"/>
          <w:kern w:val="24"/>
          <w:sz w:val="24"/>
        </w:rPr>
        <w:t>，为保护设备、冷却炉灰，需向螺旋排灰机螺杆与外壳均供冷却水。贮灰槽下部设冷渣机，使炉灰温度降至80</w:t>
      </w:r>
      <w:r>
        <w:rPr>
          <w:rFonts w:hint="eastAsia" w:ascii="宋体" w:hAnsi="宋体" w:cs="宋体"/>
          <w:kern w:val="24"/>
          <w:sz w:val="24"/>
        </w:rPr>
        <w:t>℃</w:t>
      </w:r>
      <w:r>
        <w:rPr>
          <w:rFonts w:ascii="Times New Roman" w:hAnsi="Times New Roman"/>
          <w:kern w:val="24"/>
          <w:sz w:val="24"/>
        </w:rPr>
        <w:t>之后排入皮带输送机排到锅炉灰库。气化炉的灰渣排放量见表3.8-1。</w:t>
      </w:r>
    </w:p>
    <w:p>
      <w:pPr>
        <w:pStyle w:val="1021"/>
        <w:spacing w:before="120"/>
      </w:pPr>
      <w:r>
        <w:t>表3.8-1  气化炉的灰渣排放量</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0" w:type="dxa"/>
          <w:bottom w:w="0" w:type="dxa"/>
          <w:right w:w="0" w:type="dxa"/>
        </w:tblCellMar>
      </w:tblPr>
      <w:tblGrid>
        <w:gridCol w:w="1662"/>
        <w:gridCol w:w="1670"/>
        <w:gridCol w:w="1672"/>
        <w:gridCol w:w="1675"/>
        <w:gridCol w:w="166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996" w:type="pct"/>
            <w:vAlign w:val="center"/>
          </w:tcPr>
          <w:p>
            <w:pPr>
              <w:jc w:val="center"/>
              <w:rPr>
                <w:rFonts w:ascii="Times New Roman" w:hAnsi="Times New Roman"/>
                <w:szCs w:val="21"/>
              </w:rPr>
            </w:pPr>
            <w:r>
              <w:rPr>
                <w:rFonts w:ascii="Times New Roman" w:hAnsi="Times New Roman"/>
                <w:szCs w:val="21"/>
              </w:rPr>
              <w:t>分类</w:t>
            </w:r>
          </w:p>
        </w:tc>
        <w:tc>
          <w:tcPr>
            <w:tcW w:w="1001" w:type="pct"/>
            <w:vAlign w:val="center"/>
          </w:tcPr>
          <w:p>
            <w:pPr>
              <w:jc w:val="center"/>
              <w:rPr>
                <w:rFonts w:ascii="Times New Roman" w:hAnsi="Times New Roman"/>
                <w:szCs w:val="21"/>
              </w:rPr>
            </w:pPr>
            <w:r>
              <w:rPr>
                <w:rFonts w:ascii="Times New Roman" w:hAnsi="Times New Roman"/>
                <w:szCs w:val="21"/>
              </w:rPr>
              <w:t>小时排量（t/h）</w:t>
            </w:r>
          </w:p>
        </w:tc>
        <w:tc>
          <w:tcPr>
            <w:tcW w:w="1002" w:type="pct"/>
            <w:vAlign w:val="center"/>
          </w:tcPr>
          <w:p>
            <w:pPr>
              <w:jc w:val="center"/>
              <w:rPr>
                <w:rFonts w:ascii="Times New Roman" w:hAnsi="Times New Roman"/>
                <w:szCs w:val="21"/>
              </w:rPr>
            </w:pPr>
            <w:r>
              <w:rPr>
                <w:rFonts w:ascii="Times New Roman" w:hAnsi="Times New Roman"/>
                <w:szCs w:val="21"/>
              </w:rPr>
              <w:t>日排量（t/d）</w:t>
            </w:r>
          </w:p>
        </w:tc>
        <w:tc>
          <w:tcPr>
            <w:tcW w:w="1004" w:type="pct"/>
            <w:vAlign w:val="center"/>
          </w:tcPr>
          <w:p>
            <w:pPr>
              <w:jc w:val="center"/>
              <w:rPr>
                <w:rFonts w:ascii="Times New Roman" w:hAnsi="Times New Roman"/>
                <w:szCs w:val="21"/>
              </w:rPr>
            </w:pPr>
            <w:r>
              <w:rPr>
                <w:rFonts w:ascii="Times New Roman" w:hAnsi="Times New Roman"/>
                <w:szCs w:val="21"/>
              </w:rPr>
              <w:t>年排量（t/a）</w:t>
            </w:r>
          </w:p>
        </w:tc>
        <w:tc>
          <w:tcPr>
            <w:tcW w:w="997" w:type="pct"/>
            <w:vAlign w:val="center"/>
          </w:tcPr>
          <w:p>
            <w:pPr>
              <w:jc w:val="center"/>
              <w:rPr>
                <w:rFonts w:ascii="Times New Roman" w:hAnsi="Times New Roman"/>
                <w:szCs w:val="21"/>
              </w:rPr>
            </w:pPr>
            <w:r>
              <w:rPr>
                <w:rFonts w:ascii="Times New Roman" w:hAnsi="Times New Roman"/>
                <w:szCs w:val="21"/>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996" w:type="pct"/>
            <w:vAlign w:val="center"/>
          </w:tcPr>
          <w:p>
            <w:pPr>
              <w:jc w:val="center"/>
              <w:rPr>
                <w:rFonts w:ascii="Times New Roman" w:hAnsi="Times New Roman"/>
                <w:szCs w:val="21"/>
              </w:rPr>
            </w:pPr>
            <w:r>
              <w:rPr>
                <w:rFonts w:ascii="Times New Roman" w:hAnsi="Times New Roman"/>
                <w:szCs w:val="21"/>
              </w:rPr>
              <w:t>气化炉渣</w:t>
            </w:r>
          </w:p>
        </w:tc>
        <w:tc>
          <w:tcPr>
            <w:tcW w:w="1001" w:type="pct"/>
            <w:vAlign w:val="center"/>
          </w:tcPr>
          <w:p>
            <w:pPr>
              <w:jc w:val="center"/>
              <w:rPr>
                <w:rFonts w:ascii="Times New Roman" w:hAnsi="Times New Roman"/>
                <w:szCs w:val="21"/>
              </w:rPr>
            </w:pPr>
            <w:r>
              <w:rPr>
                <w:rFonts w:ascii="Times New Roman" w:hAnsi="Times New Roman"/>
                <w:szCs w:val="21"/>
              </w:rPr>
              <w:t>12.999</w:t>
            </w:r>
          </w:p>
        </w:tc>
        <w:tc>
          <w:tcPr>
            <w:tcW w:w="1002" w:type="pct"/>
            <w:vAlign w:val="center"/>
          </w:tcPr>
          <w:p>
            <w:pPr>
              <w:jc w:val="center"/>
              <w:rPr>
                <w:rFonts w:ascii="Times New Roman" w:hAnsi="Times New Roman"/>
                <w:szCs w:val="21"/>
              </w:rPr>
            </w:pPr>
            <w:r>
              <w:rPr>
                <w:rFonts w:ascii="Times New Roman" w:hAnsi="Times New Roman"/>
                <w:szCs w:val="21"/>
              </w:rPr>
              <w:t>311.9875</w:t>
            </w:r>
          </w:p>
        </w:tc>
        <w:tc>
          <w:tcPr>
            <w:tcW w:w="1004" w:type="pct"/>
            <w:vAlign w:val="center"/>
          </w:tcPr>
          <w:p>
            <w:pPr>
              <w:jc w:val="center"/>
              <w:rPr>
                <w:rFonts w:ascii="Times New Roman" w:hAnsi="Times New Roman"/>
                <w:szCs w:val="21"/>
              </w:rPr>
            </w:pPr>
            <w:r>
              <w:rPr>
                <w:rFonts w:ascii="Times New Roman" w:hAnsi="Times New Roman"/>
                <w:szCs w:val="21"/>
              </w:rPr>
              <w:t>93596.25</w:t>
            </w:r>
          </w:p>
        </w:tc>
        <w:tc>
          <w:tcPr>
            <w:tcW w:w="997" w:type="pct"/>
            <w:vAlign w:val="center"/>
          </w:tcPr>
          <w:p>
            <w:pPr>
              <w:jc w:val="center"/>
              <w:rPr>
                <w:rFonts w:ascii="Times New Roman" w:hAnsi="Times New Roman"/>
                <w:szCs w:val="21"/>
              </w:rPr>
            </w:pPr>
            <w:r>
              <w:rPr>
                <w:rFonts w:ascii="Times New Roman" w:hAnsi="Times New Roman"/>
                <w:szCs w:val="21"/>
              </w:rPr>
              <w:t>排到一般固体废物储存场，最终送东顺砖厂综合利用。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996" w:type="pct"/>
            <w:vAlign w:val="center"/>
          </w:tcPr>
          <w:p>
            <w:pPr>
              <w:jc w:val="center"/>
              <w:rPr>
                <w:rFonts w:ascii="Times New Roman" w:hAnsi="Times New Roman"/>
                <w:szCs w:val="21"/>
              </w:rPr>
            </w:pPr>
            <w:r>
              <w:rPr>
                <w:rFonts w:ascii="Times New Roman" w:hAnsi="Times New Roman"/>
                <w:szCs w:val="21"/>
              </w:rPr>
              <w:t>气化炉灰</w:t>
            </w:r>
          </w:p>
        </w:tc>
        <w:tc>
          <w:tcPr>
            <w:tcW w:w="1001" w:type="pct"/>
            <w:vAlign w:val="center"/>
          </w:tcPr>
          <w:p>
            <w:pPr>
              <w:jc w:val="center"/>
              <w:rPr>
                <w:rFonts w:ascii="Times New Roman" w:hAnsi="Times New Roman"/>
                <w:szCs w:val="21"/>
              </w:rPr>
            </w:pPr>
            <w:r>
              <w:rPr>
                <w:rFonts w:ascii="Times New Roman" w:hAnsi="Times New Roman"/>
                <w:szCs w:val="21"/>
              </w:rPr>
              <w:t>1.666</w:t>
            </w:r>
          </w:p>
        </w:tc>
        <w:tc>
          <w:tcPr>
            <w:tcW w:w="1002" w:type="pct"/>
            <w:vAlign w:val="center"/>
          </w:tcPr>
          <w:p>
            <w:pPr>
              <w:jc w:val="center"/>
              <w:rPr>
                <w:rFonts w:ascii="Times New Roman" w:hAnsi="Times New Roman"/>
                <w:szCs w:val="21"/>
              </w:rPr>
            </w:pPr>
            <w:r>
              <w:rPr>
                <w:rFonts w:ascii="Times New Roman" w:hAnsi="Times New Roman"/>
                <w:szCs w:val="21"/>
              </w:rPr>
              <w:t>39.9984</w:t>
            </w:r>
          </w:p>
        </w:tc>
        <w:tc>
          <w:tcPr>
            <w:tcW w:w="1004" w:type="pct"/>
            <w:vAlign w:val="center"/>
          </w:tcPr>
          <w:p>
            <w:pPr>
              <w:jc w:val="center"/>
              <w:rPr>
                <w:rFonts w:ascii="Times New Roman" w:hAnsi="Times New Roman"/>
                <w:szCs w:val="21"/>
              </w:rPr>
            </w:pPr>
            <w:r>
              <w:rPr>
                <w:rFonts w:ascii="Times New Roman" w:hAnsi="Times New Roman"/>
                <w:szCs w:val="21"/>
              </w:rPr>
              <w:t>11999.52</w:t>
            </w:r>
          </w:p>
        </w:tc>
        <w:tc>
          <w:tcPr>
            <w:tcW w:w="997" w:type="pct"/>
            <w:vAlign w:val="center"/>
          </w:tcPr>
          <w:p>
            <w:pPr>
              <w:jc w:val="center"/>
              <w:rPr>
                <w:rFonts w:ascii="Times New Roman" w:hAnsi="Times New Roman"/>
                <w:kern w:val="24"/>
                <w:szCs w:val="21"/>
              </w:rPr>
            </w:pPr>
            <w:r>
              <w:rPr>
                <w:rFonts w:ascii="Times New Roman" w:hAnsi="Times New Roman"/>
                <w:kern w:val="24"/>
                <w:szCs w:val="21"/>
              </w:rPr>
              <w:t>在锅炉灰库临时贮存，送东顺砖厂综合利用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996" w:type="pct"/>
            <w:vAlign w:val="center"/>
          </w:tcPr>
          <w:p>
            <w:pPr>
              <w:jc w:val="center"/>
              <w:rPr>
                <w:rFonts w:ascii="Times New Roman" w:hAnsi="Times New Roman"/>
                <w:kern w:val="24"/>
                <w:szCs w:val="21"/>
              </w:rPr>
            </w:pPr>
            <w:r>
              <w:rPr>
                <w:rFonts w:ascii="Times New Roman" w:hAnsi="Times New Roman"/>
                <w:kern w:val="24"/>
                <w:szCs w:val="21"/>
              </w:rPr>
              <w:t>合计</w:t>
            </w:r>
          </w:p>
        </w:tc>
        <w:tc>
          <w:tcPr>
            <w:tcW w:w="1001" w:type="pct"/>
            <w:vAlign w:val="center"/>
          </w:tcPr>
          <w:p>
            <w:pPr>
              <w:jc w:val="center"/>
              <w:rPr>
                <w:rFonts w:ascii="Times New Roman" w:hAnsi="Times New Roman"/>
                <w:kern w:val="24"/>
                <w:szCs w:val="21"/>
              </w:rPr>
            </w:pPr>
          </w:p>
        </w:tc>
        <w:tc>
          <w:tcPr>
            <w:tcW w:w="1002" w:type="pct"/>
            <w:vAlign w:val="center"/>
          </w:tcPr>
          <w:p>
            <w:pPr>
              <w:jc w:val="center"/>
              <w:rPr>
                <w:rFonts w:ascii="Times New Roman" w:hAnsi="Times New Roman"/>
                <w:kern w:val="24"/>
                <w:szCs w:val="21"/>
              </w:rPr>
            </w:pPr>
          </w:p>
        </w:tc>
        <w:tc>
          <w:tcPr>
            <w:tcW w:w="1004" w:type="pct"/>
            <w:vAlign w:val="center"/>
          </w:tcPr>
          <w:p>
            <w:pPr>
              <w:jc w:val="center"/>
              <w:rPr>
                <w:rFonts w:ascii="Times New Roman" w:hAnsi="Times New Roman"/>
                <w:kern w:val="24"/>
                <w:szCs w:val="21"/>
              </w:rPr>
            </w:pPr>
            <w:r>
              <w:rPr>
                <w:rFonts w:ascii="Times New Roman" w:hAnsi="Times New Roman"/>
                <w:kern w:val="24"/>
                <w:szCs w:val="21"/>
              </w:rPr>
              <w:t>105595.77</w:t>
            </w:r>
          </w:p>
        </w:tc>
        <w:tc>
          <w:tcPr>
            <w:tcW w:w="997" w:type="pct"/>
            <w:vAlign w:val="center"/>
          </w:tcPr>
          <w:p>
            <w:pPr>
              <w:jc w:val="center"/>
              <w:rPr>
                <w:rFonts w:ascii="Times New Roman" w:hAnsi="Times New Roman"/>
                <w:kern w:val="24"/>
                <w:szCs w:val="21"/>
              </w:rPr>
            </w:pPr>
          </w:p>
        </w:tc>
      </w:tr>
    </w:tbl>
    <w:p>
      <w:pPr>
        <w:spacing w:line="360" w:lineRule="auto"/>
        <w:ind w:firstLine="480" w:firstLineChars="200"/>
        <w:rPr>
          <w:rFonts w:ascii="Times New Roman" w:hAnsi="Times New Roman"/>
          <w:kern w:val="24"/>
          <w:sz w:val="24"/>
        </w:rPr>
      </w:pPr>
    </w:p>
    <w:p>
      <w:pPr>
        <w:spacing w:line="360" w:lineRule="auto"/>
        <w:ind w:firstLine="480" w:firstLineChars="200"/>
        <w:rPr>
          <w:rFonts w:ascii="Times New Roman" w:hAnsi="Times New Roman"/>
          <w:kern w:val="24"/>
          <w:sz w:val="24"/>
        </w:rPr>
      </w:pPr>
      <w:r>
        <w:rPr>
          <w:rFonts w:ascii="Times New Roman" w:hAnsi="Times New Roman"/>
          <w:kern w:val="24"/>
          <w:sz w:val="24"/>
        </w:rPr>
        <w:t>本次变更工程气化炉渣的储存方式不变，仍按照原环评进行。</w:t>
      </w:r>
    </w:p>
    <w:p>
      <w:pPr>
        <w:spacing w:line="360" w:lineRule="auto"/>
        <w:ind w:firstLine="480" w:firstLineChars="200"/>
        <w:rPr>
          <w:rFonts w:ascii="Times New Roman" w:hAnsi="Times New Roman"/>
          <w:kern w:val="24"/>
          <w:sz w:val="24"/>
          <w:szCs w:val="24"/>
        </w:rPr>
      </w:pPr>
      <w:r>
        <w:rPr>
          <w:rFonts w:ascii="Times New Roman" w:hAnsi="Times New Roman"/>
          <w:kern w:val="24"/>
          <w:sz w:val="24"/>
          <w:szCs w:val="24"/>
        </w:rPr>
        <w:t>本次变更工程</w:t>
      </w:r>
      <w:r>
        <w:rPr>
          <w:rFonts w:ascii="Times New Roman" w:hAnsi="Times New Roman"/>
          <w:sz w:val="24"/>
          <w:szCs w:val="24"/>
        </w:rPr>
        <w:t>根据实际情况设置两座气化炉灰库，每两台恩德炉共用一座</w:t>
      </w:r>
      <w:r>
        <w:rPr>
          <w:rFonts w:hint="eastAsia" w:ascii="Times New Roman" w:hAnsi="Times New Roman"/>
          <w:sz w:val="24"/>
          <w:szCs w:val="24"/>
        </w:rPr>
        <w:t>钢</w:t>
      </w:r>
      <w:r>
        <w:rPr>
          <w:rFonts w:ascii="Times New Roman" w:hAnsi="Times New Roman"/>
          <w:sz w:val="24"/>
          <w:szCs w:val="24"/>
        </w:rPr>
        <w:t>灰库，每座灰库可以储存约20天的灰量，每座灰库采取封闭储存，采取布袋除尘器，除尘效率95%，除尘后的废气通过15m高的排气筒排入大气环境。</w:t>
      </w:r>
      <w:r>
        <w:rPr>
          <w:rFonts w:hint="eastAsia" w:ascii="Times New Roman" w:hAnsi="Times New Roman"/>
          <w:sz w:val="24"/>
          <w:szCs w:val="24"/>
        </w:rPr>
        <w:t>气化炉灰渣</w:t>
      </w:r>
      <w:r>
        <w:rPr>
          <w:rFonts w:ascii="Times New Roman" w:hAnsi="Times New Roman"/>
          <w:sz w:val="24"/>
          <w:szCs w:val="24"/>
        </w:rPr>
        <w:t>送东顺砖厂综合利用，综合利用方式不变。</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3 \* GB3 </w:instrText>
      </w:r>
      <w:r>
        <w:rPr>
          <w:rFonts w:ascii="Times New Roman" w:hAnsi="Times New Roman"/>
          <w:kern w:val="24"/>
          <w:sz w:val="24"/>
        </w:rPr>
        <w:fldChar w:fldCharType="separate"/>
      </w:r>
      <w:r>
        <w:rPr>
          <w:rFonts w:hint="eastAsia" w:ascii="宋体" w:hAnsi="宋体" w:cs="宋体"/>
          <w:kern w:val="24"/>
          <w:sz w:val="24"/>
        </w:rPr>
        <w:t>③</w:t>
      </w:r>
      <w:r>
        <w:rPr>
          <w:rFonts w:ascii="Times New Roman" w:hAnsi="Times New Roman"/>
          <w:kern w:val="24"/>
          <w:sz w:val="24"/>
        </w:rPr>
        <w:fldChar w:fldCharType="end"/>
      </w:r>
      <w:r>
        <w:rPr>
          <w:rFonts w:ascii="Times New Roman" w:hAnsi="Times New Roman"/>
          <w:kern w:val="24"/>
          <w:sz w:val="24"/>
        </w:rPr>
        <w:t>锅炉房除灰渣系统</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1、除灰系统</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除灰系统选用正压浓相气力除灰技术。</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除尘器灰斗内的灰经设在每个灰斗下的发送器，通过排灰管道，由压缩空气输送至锅炉灰库内贮存。两台炉共设一座锅炉灰库，有效容积为500m</w:t>
      </w:r>
      <w:r>
        <w:rPr>
          <w:rFonts w:ascii="Times New Roman" w:hAnsi="Times New Roman"/>
          <w:kern w:val="24"/>
          <w:sz w:val="24"/>
          <w:vertAlign w:val="superscript"/>
        </w:rPr>
        <w:t>3</w:t>
      </w:r>
      <w:r>
        <w:rPr>
          <w:rFonts w:ascii="Times New Roman" w:hAnsi="Times New Roman"/>
          <w:kern w:val="24"/>
          <w:sz w:val="24"/>
        </w:rPr>
        <w:t>，可贮存两台炉约30d左右的排灰量。灰库顶部设布袋除尘器，库内设高、低料位计，灰库底部设气化装置，由灰库气化风机、空气电加热器提供热空气，防止干灰板结，并使干灰具有一定的流动性，便于卸干灰。灰库下设两台干灰散装机和一台双轴搅拌机，出力均为100t/h。灰库干灰经电动插板门、电动给料机和干灰散装机排干灰，排灰由气卸罐式汽车送至东顺砖厂做为空心砖原料。</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2、除渣</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2台35t/h循环流化床锅炉下设两台滚筒冷渣机，锅炉排出的渣经冷渣机冷却至小于200</w:t>
      </w:r>
      <w:r>
        <w:rPr>
          <w:rFonts w:hint="eastAsia" w:ascii="宋体" w:hAnsi="宋体" w:cs="宋体"/>
          <w:kern w:val="24"/>
          <w:sz w:val="24"/>
        </w:rPr>
        <w:t>℃</w:t>
      </w:r>
      <w:r>
        <w:rPr>
          <w:rFonts w:ascii="Times New Roman" w:hAnsi="Times New Roman"/>
          <w:kern w:val="24"/>
          <w:sz w:val="24"/>
        </w:rPr>
        <w:t>后经链斗式输送机送至一般固体废物储存场，一般固体废物储存场容积为500m</w:t>
      </w:r>
      <w:r>
        <w:rPr>
          <w:rFonts w:ascii="Times New Roman" w:hAnsi="Times New Roman"/>
          <w:kern w:val="24"/>
          <w:sz w:val="24"/>
          <w:vertAlign w:val="superscript"/>
        </w:rPr>
        <w:t>3</w:t>
      </w:r>
      <w:r>
        <w:rPr>
          <w:rFonts w:ascii="Times New Roman" w:hAnsi="Times New Roman"/>
          <w:kern w:val="24"/>
          <w:sz w:val="24"/>
        </w:rPr>
        <w:t>，可贮存两台炉约10d的排渣量。循环流化床锅炉炉灰炉渣定时由汽车外运至东顺砖厂做为空心砖原料。本项目锅炉灰渣排放量见表3.8-2。</w:t>
      </w:r>
    </w:p>
    <w:p>
      <w:pPr>
        <w:pStyle w:val="1021"/>
        <w:spacing w:before="120"/>
        <w:rPr>
          <w:kern w:val="24"/>
          <w:sz w:val="24"/>
        </w:rPr>
      </w:pPr>
      <w:r>
        <w:t>表3.8-2  循环流化床锅炉灰渣排放量</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0" w:type="dxa"/>
          <w:bottom w:w="0" w:type="dxa"/>
          <w:right w:w="0" w:type="dxa"/>
        </w:tblCellMar>
      </w:tblPr>
      <w:tblGrid>
        <w:gridCol w:w="1665"/>
        <w:gridCol w:w="1670"/>
        <w:gridCol w:w="1672"/>
        <w:gridCol w:w="1672"/>
        <w:gridCol w:w="166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998" w:type="pct"/>
            <w:vAlign w:val="center"/>
          </w:tcPr>
          <w:p>
            <w:pPr>
              <w:jc w:val="center"/>
              <w:rPr>
                <w:rFonts w:ascii="Times New Roman" w:hAnsi="Times New Roman"/>
              </w:rPr>
            </w:pPr>
            <w:r>
              <w:rPr>
                <w:rFonts w:ascii="Times New Roman" w:hAnsi="Times New Roman"/>
              </w:rPr>
              <w:t>分类</w:t>
            </w:r>
          </w:p>
        </w:tc>
        <w:tc>
          <w:tcPr>
            <w:tcW w:w="1001" w:type="pct"/>
            <w:vAlign w:val="center"/>
          </w:tcPr>
          <w:p>
            <w:pPr>
              <w:jc w:val="center"/>
              <w:rPr>
                <w:rFonts w:ascii="Times New Roman" w:hAnsi="Times New Roman"/>
              </w:rPr>
            </w:pPr>
            <w:r>
              <w:rPr>
                <w:rFonts w:ascii="Times New Roman" w:hAnsi="Times New Roman"/>
              </w:rPr>
              <w:t>小时排量（t/h）</w:t>
            </w:r>
          </w:p>
        </w:tc>
        <w:tc>
          <w:tcPr>
            <w:tcW w:w="1002" w:type="pct"/>
            <w:vAlign w:val="center"/>
          </w:tcPr>
          <w:p>
            <w:pPr>
              <w:jc w:val="center"/>
              <w:rPr>
                <w:rFonts w:ascii="Times New Roman" w:hAnsi="Times New Roman"/>
              </w:rPr>
            </w:pPr>
            <w:r>
              <w:rPr>
                <w:rFonts w:ascii="Times New Roman" w:hAnsi="Times New Roman"/>
              </w:rPr>
              <w:t>日排量（t/d）</w:t>
            </w:r>
          </w:p>
        </w:tc>
        <w:tc>
          <w:tcPr>
            <w:tcW w:w="1002" w:type="pct"/>
            <w:vAlign w:val="center"/>
          </w:tcPr>
          <w:p>
            <w:pPr>
              <w:jc w:val="center"/>
              <w:rPr>
                <w:rFonts w:ascii="Times New Roman" w:hAnsi="Times New Roman"/>
              </w:rPr>
            </w:pPr>
            <w:r>
              <w:rPr>
                <w:rFonts w:ascii="Times New Roman" w:hAnsi="Times New Roman"/>
              </w:rPr>
              <w:t>年排量（t/a）</w:t>
            </w:r>
          </w:p>
        </w:tc>
        <w:tc>
          <w:tcPr>
            <w:tcW w:w="998" w:type="pct"/>
            <w:vAlign w:val="center"/>
          </w:tcPr>
          <w:p>
            <w:pPr>
              <w:jc w:val="center"/>
              <w:rPr>
                <w:rFonts w:ascii="Times New Roman" w:hAnsi="Times New Roman"/>
              </w:rPr>
            </w:pPr>
            <w:r>
              <w:rPr>
                <w:rFonts w:ascii="Times New Roman" w:hAnsi="Times New Roman"/>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998" w:type="pct"/>
            <w:vAlign w:val="center"/>
          </w:tcPr>
          <w:p>
            <w:pPr>
              <w:jc w:val="center"/>
              <w:rPr>
                <w:rFonts w:ascii="Times New Roman" w:hAnsi="Times New Roman"/>
              </w:rPr>
            </w:pPr>
            <w:r>
              <w:rPr>
                <w:rFonts w:ascii="Times New Roman" w:hAnsi="Times New Roman"/>
              </w:rPr>
              <w:t>锅炉炉渣</w:t>
            </w:r>
          </w:p>
        </w:tc>
        <w:tc>
          <w:tcPr>
            <w:tcW w:w="1001" w:type="pct"/>
            <w:vAlign w:val="center"/>
          </w:tcPr>
          <w:p>
            <w:pPr>
              <w:jc w:val="center"/>
              <w:rPr>
                <w:rFonts w:ascii="Times New Roman" w:hAnsi="Times New Roman"/>
              </w:rPr>
            </w:pPr>
            <w:r>
              <w:rPr>
                <w:rFonts w:ascii="Times New Roman" w:hAnsi="Times New Roman"/>
              </w:rPr>
              <w:t>0.359</w:t>
            </w:r>
          </w:p>
        </w:tc>
        <w:tc>
          <w:tcPr>
            <w:tcW w:w="1002" w:type="pct"/>
            <w:vAlign w:val="center"/>
          </w:tcPr>
          <w:p>
            <w:pPr>
              <w:jc w:val="center"/>
              <w:rPr>
                <w:rFonts w:ascii="Times New Roman" w:hAnsi="Times New Roman"/>
              </w:rPr>
            </w:pPr>
            <w:r>
              <w:rPr>
                <w:rFonts w:ascii="Times New Roman" w:hAnsi="Times New Roman"/>
              </w:rPr>
              <w:t>8.62</w:t>
            </w:r>
          </w:p>
        </w:tc>
        <w:tc>
          <w:tcPr>
            <w:tcW w:w="1002" w:type="pct"/>
            <w:vAlign w:val="center"/>
          </w:tcPr>
          <w:p>
            <w:pPr>
              <w:jc w:val="center"/>
              <w:rPr>
                <w:rFonts w:ascii="Times New Roman" w:hAnsi="Times New Roman"/>
              </w:rPr>
            </w:pPr>
            <w:r>
              <w:rPr>
                <w:rFonts w:ascii="Times New Roman" w:hAnsi="Times New Roman"/>
              </w:rPr>
              <w:t>2586.53</w:t>
            </w:r>
          </w:p>
        </w:tc>
        <w:tc>
          <w:tcPr>
            <w:tcW w:w="998" w:type="pct"/>
            <w:vAlign w:val="center"/>
          </w:tcPr>
          <w:p>
            <w:pPr>
              <w:jc w:val="center"/>
              <w:rPr>
                <w:rFonts w:ascii="Times New Roman" w:hAnsi="Times New Roman"/>
              </w:rPr>
            </w:pPr>
            <w:r>
              <w:rPr>
                <w:rFonts w:ascii="Times New Roman" w:hAnsi="Times New Roman"/>
              </w:rPr>
              <w:t>排到一般固体废物储存场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998" w:type="pct"/>
            <w:vAlign w:val="center"/>
          </w:tcPr>
          <w:p>
            <w:pPr>
              <w:jc w:val="center"/>
              <w:rPr>
                <w:rFonts w:ascii="Times New Roman" w:hAnsi="Times New Roman"/>
              </w:rPr>
            </w:pPr>
            <w:r>
              <w:rPr>
                <w:rFonts w:ascii="Times New Roman" w:hAnsi="Times New Roman"/>
              </w:rPr>
              <w:t>除尘器灰</w:t>
            </w:r>
          </w:p>
        </w:tc>
        <w:tc>
          <w:tcPr>
            <w:tcW w:w="1001" w:type="pct"/>
            <w:vAlign w:val="center"/>
          </w:tcPr>
          <w:p>
            <w:pPr>
              <w:jc w:val="center"/>
              <w:rPr>
                <w:rFonts w:ascii="Times New Roman" w:hAnsi="Times New Roman"/>
              </w:rPr>
            </w:pPr>
            <w:r>
              <w:rPr>
                <w:rFonts w:ascii="Times New Roman" w:hAnsi="Times New Roman"/>
              </w:rPr>
              <w:t>0.60</w:t>
            </w:r>
          </w:p>
        </w:tc>
        <w:tc>
          <w:tcPr>
            <w:tcW w:w="1002" w:type="pct"/>
            <w:vAlign w:val="center"/>
          </w:tcPr>
          <w:p>
            <w:pPr>
              <w:jc w:val="center"/>
              <w:rPr>
                <w:rFonts w:ascii="Times New Roman" w:hAnsi="Times New Roman"/>
              </w:rPr>
            </w:pPr>
            <w:r>
              <w:rPr>
                <w:rFonts w:ascii="Times New Roman" w:hAnsi="Times New Roman"/>
              </w:rPr>
              <w:t>14.36</w:t>
            </w:r>
          </w:p>
        </w:tc>
        <w:tc>
          <w:tcPr>
            <w:tcW w:w="1002" w:type="pct"/>
            <w:vAlign w:val="center"/>
          </w:tcPr>
          <w:p>
            <w:pPr>
              <w:jc w:val="center"/>
              <w:rPr>
                <w:rFonts w:ascii="Times New Roman" w:hAnsi="Times New Roman"/>
              </w:rPr>
            </w:pPr>
            <w:r>
              <w:rPr>
                <w:rFonts w:ascii="Times New Roman" w:hAnsi="Times New Roman"/>
              </w:rPr>
              <w:t>4308.38</w:t>
            </w:r>
          </w:p>
        </w:tc>
        <w:tc>
          <w:tcPr>
            <w:tcW w:w="998" w:type="pct"/>
            <w:vAlign w:val="center"/>
          </w:tcPr>
          <w:p>
            <w:pPr>
              <w:jc w:val="center"/>
              <w:rPr>
                <w:rFonts w:ascii="Times New Roman" w:hAnsi="Times New Roman"/>
              </w:rPr>
            </w:pPr>
            <w:r>
              <w:rPr>
                <w:rFonts w:ascii="Times New Roman" w:hAnsi="Times New Roman"/>
              </w:rPr>
              <w:t>排到灰库</w:t>
            </w:r>
          </w:p>
        </w:tc>
      </w:tr>
    </w:tbl>
    <w:p>
      <w:pPr>
        <w:spacing w:line="529" w:lineRule="exact"/>
        <w:ind w:firstLine="480" w:firstLineChars="200"/>
        <w:rPr>
          <w:rFonts w:ascii="Times New Roman" w:hAnsi="Times New Roman"/>
          <w:kern w:val="24"/>
          <w:sz w:val="24"/>
        </w:rPr>
      </w:pPr>
    </w:p>
    <w:p>
      <w:pPr>
        <w:spacing w:line="360" w:lineRule="auto"/>
        <w:ind w:firstLine="480" w:firstLineChars="200"/>
        <w:rPr>
          <w:rFonts w:ascii="Times New Roman" w:hAnsi="Times New Roman"/>
          <w:kern w:val="24"/>
          <w:sz w:val="24"/>
        </w:rPr>
      </w:pPr>
      <w:r>
        <w:rPr>
          <w:rFonts w:ascii="Times New Roman" w:hAnsi="Times New Roman"/>
          <w:kern w:val="24"/>
          <w:sz w:val="24"/>
        </w:rPr>
        <w:t>本次变更工程锅炉的灰渣处理不变，仍按照原环评确定的内容进行，新增2台20t/h蒸汽锅炉的灰渣处理措施依托现有的锅炉灰库和一般固体废物储存场，不在新建。</w:t>
      </w:r>
    </w:p>
    <w:p>
      <w:pPr>
        <w:spacing w:line="360" w:lineRule="auto"/>
        <w:ind w:firstLine="480" w:firstLineChars="200"/>
        <w:jc w:val="left"/>
        <w:rPr>
          <w:rFonts w:ascii="Times New Roman" w:hAnsi="Times New Roman"/>
          <w:kern w:val="24"/>
          <w:sz w:val="24"/>
        </w:rPr>
      </w:pPr>
      <w:r>
        <w:rPr>
          <w:rFonts w:ascii="Times New Roman" w:hAnsi="Times New Roman"/>
          <w:color w:val="000000"/>
          <w:sz w:val="24"/>
          <w:szCs w:val="24"/>
          <w:lang w:val="zh-CN"/>
        </w:rPr>
        <w:t>2台20t/h蒸汽锅炉产生的固废主要为锅炉灰渣和脱硫废渣。锅炉灰渣属于一般固废，炉渣产生量为2263.61t/a，炉灰产生量为663.62t/a，灰渣共计2927.73t/a，均外售东顺砖厂综合利用，综合利用不畅时依托项目现有的锅炉灰库和一般固体废物储存场临时堆放，本项目</w:t>
      </w:r>
      <w:r>
        <w:rPr>
          <w:rFonts w:ascii="Times New Roman" w:hAnsi="Times New Roman"/>
          <w:color w:val="000000"/>
          <w:sz w:val="24"/>
          <w:szCs w:val="24"/>
        </w:rPr>
        <w:t>根据原环评的要求</w:t>
      </w:r>
      <w:r>
        <w:rPr>
          <w:rFonts w:ascii="Times New Roman" w:hAnsi="Times New Roman"/>
          <w:color w:val="000000"/>
          <w:sz w:val="24"/>
          <w:szCs w:val="24"/>
          <w:lang w:val="zh-CN"/>
        </w:rPr>
        <w:t>设置一座锅炉灰库用于储存2台35t/h循环流化床锅炉和2台20t/h蒸汽锅炉的产生的炉灰，灰库容积为500m</w:t>
      </w:r>
      <w:r>
        <w:rPr>
          <w:rFonts w:ascii="Times New Roman" w:hAnsi="Times New Roman"/>
          <w:color w:val="000000"/>
          <w:sz w:val="24"/>
          <w:szCs w:val="24"/>
          <w:vertAlign w:val="superscript"/>
          <w:lang w:val="zh-CN"/>
        </w:rPr>
        <w:t>3</w:t>
      </w:r>
      <w:r>
        <w:rPr>
          <w:rFonts w:ascii="Times New Roman" w:hAnsi="Times New Roman"/>
          <w:color w:val="000000"/>
          <w:sz w:val="24"/>
          <w:szCs w:val="24"/>
          <w:lang w:val="zh-CN"/>
        </w:rPr>
        <w:t>，可贮存四台炉约30天的排灰量，锅炉灰库均按照《一般工业固体废物贮存处置场污染控制标准》（GB18599-2001）中</w:t>
      </w:r>
      <w:r>
        <w:rPr>
          <w:rFonts w:ascii="Times New Roman" w:hAnsi="Times New Roman"/>
          <w:color w:val="000000"/>
          <w:sz w:val="24"/>
          <w:szCs w:val="24"/>
          <w:lang w:val="zh-CN"/>
        </w:rPr>
        <w:fldChar w:fldCharType="begin"/>
      </w:r>
      <w:r>
        <w:rPr>
          <w:rFonts w:ascii="Times New Roman" w:hAnsi="Times New Roman"/>
          <w:color w:val="000000"/>
          <w:sz w:val="24"/>
          <w:szCs w:val="24"/>
          <w:lang w:val="zh-CN"/>
        </w:rPr>
        <w:instrText xml:space="preserve"> = 1 \* ROMAN </w:instrText>
      </w:r>
      <w:r>
        <w:rPr>
          <w:rFonts w:ascii="Times New Roman" w:hAnsi="Times New Roman"/>
          <w:color w:val="000000"/>
          <w:sz w:val="24"/>
          <w:szCs w:val="24"/>
          <w:lang w:val="zh-CN"/>
        </w:rPr>
        <w:fldChar w:fldCharType="separate"/>
      </w:r>
      <w:r>
        <w:rPr>
          <w:rFonts w:ascii="Times New Roman" w:hAnsi="Times New Roman"/>
          <w:color w:val="000000"/>
          <w:sz w:val="24"/>
          <w:szCs w:val="24"/>
          <w:lang w:val="zh-CN"/>
        </w:rPr>
        <w:t>I</w:t>
      </w:r>
      <w:r>
        <w:rPr>
          <w:rFonts w:ascii="Times New Roman" w:hAnsi="Times New Roman"/>
          <w:color w:val="000000"/>
          <w:sz w:val="24"/>
          <w:szCs w:val="24"/>
          <w:lang w:val="zh-CN"/>
        </w:rPr>
        <w:fldChar w:fldCharType="end"/>
      </w:r>
      <w:r>
        <w:rPr>
          <w:rFonts w:ascii="Times New Roman" w:hAnsi="Times New Roman"/>
          <w:color w:val="000000"/>
          <w:sz w:val="24"/>
          <w:szCs w:val="24"/>
          <w:lang w:val="zh-CN"/>
        </w:rPr>
        <w:t>类场的要求进行建设；</w:t>
      </w:r>
      <w:r>
        <w:rPr>
          <w:rFonts w:ascii="Times New Roman" w:hAnsi="Times New Roman"/>
          <w:kern w:val="24"/>
          <w:sz w:val="24"/>
        </w:rPr>
        <w:t>一般固体废物储存场容积为500m</w:t>
      </w:r>
      <w:r>
        <w:rPr>
          <w:rFonts w:ascii="Times New Roman" w:hAnsi="Times New Roman"/>
          <w:kern w:val="24"/>
          <w:sz w:val="24"/>
          <w:vertAlign w:val="superscript"/>
        </w:rPr>
        <w:t>3</w:t>
      </w:r>
      <w:r>
        <w:rPr>
          <w:rFonts w:ascii="Times New Roman" w:hAnsi="Times New Roman"/>
          <w:kern w:val="24"/>
          <w:sz w:val="24"/>
        </w:rPr>
        <w:t>，可贮存四台炉约10d的排渣量。</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2台20t/h蒸汽锅炉脱硫废渣的主要成分为硫铵，属于一般固废，产生量为1182.28t/a，用于硝基复合肥的生产原料，实现了资源的综合利用，不外排。</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本次新增的锅炉灰渣和脱硫废渣处置措施依托可行。</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4 \* GB3 </w:instrText>
      </w:r>
      <w:r>
        <w:rPr>
          <w:rFonts w:ascii="Times New Roman" w:hAnsi="Times New Roman"/>
          <w:kern w:val="24"/>
          <w:sz w:val="24"/>
        </w:rPr>
        <w:fldChar w:fldCharType="separate"/>
      </w:r>
      <w:r>
        <w:rPr>
          <w:rFonts w:hint="eastAsia" w:ascii="宋体" w:hAnsi="宋体" w:cs="宋体"/>
          <w:kern w:val="24"/>
          <w:sz w:val="24"/>
        </w:rPr>
        <w:t>④</w:t>
      </w:r>
      <w:r>
        <w:rPr>
          <w:rFonts w:ascii="Times New Roman" w:hAnsi="Times New Roman"/>
          <w:kern w:val="24"/>
          <w:sz w:val="24"/>
        </w:rPr>
        <w:fldChar w:fldCharType="end"/>
      </w:r>
      <w:r>
        <w:rPr>
          <w:rFonts w:ascii="Times New Roman" w:hAnsi="Times New Roman"/>
          <w:kern w:val="24"/>
          <w:sz w:val="24"/>
        </w:rPr>
        <w:t>硝酸铵及复合肥贮存</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工程硝酸铵产品分为结晶硝铵和多孔硝铵两种，在两包装楼东侧各设两个面积为51m×53m硝铵包装库，库内采用桥式堆包机，人工卸袋码包，一般码10层，每平方米堆存1.25t，库内最大堆存量4055t，可满足正常生产3天的贮存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硝基复合肥贮库面积60m×75m，库内采用桥式堆包机，人工卸袋码包，一般码10层，每平方米堆存1.25t，库内最大堆存量3375t，可满足正常生产3天的贮存量。</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本次变更工程根据实际需求设置2个面积为52.2m×27m硝铵包装库，硝基复合肥贮库的设置仍按照原环评要求建设，不发生变更。</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5 \* GB3 </w:instrText>
      </w:r>
      <w:r>
        <w:rPr>
          <w:rFonts w:ascii="Times New Roman" w:hAnsi="Times New Roman"/>
          <w:kern w:val="24"/>
          <w:sz w:val="24"/>
        </w:rPr>
        <w:fldChar w:fldCharType="separate"/>
      </w:r>
      <w:r>
        <w:rPr>
          <w:rFonts w:hint="eastAsia" w:ascii="宋体" w:hAnsi="宋体" w:cs="宋体"/>
          <w:kern w:val="24"/>
          <w:sz w:val="24"/>
        </w:rPr>
        <w:t>⑤</w:t>
      </w:r>
      <w:r>
        <w:rPr>
          <w:rFonts w:ascii="Times New Roman" w:hAnsi="Times New Roman"/>
          <w:kern w:val="24"/>
          <w:sz w:val="24"/>
        </w:rPr>
        <w:fldChar w:fldCharType="end"/>
      </w:r>
      <w:r>
        <w:rPr>
          <w:rFonts w:ascii="Times New Roman" w:hAnsi="Times New Roman"/>
          <w:kern w:val="24"/>
          <w:sz w:val="24"/>
        </w:rPr>
        <w:t>液体物料贮存</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按照年产40万吨硝酸铵和30万吨硝基复合肥，本项目贮存的液体物料主要为液体二氧化碳、稀硝酸溶液和液氨。以上的物料储存情况见表3.8-3。</w:t>
      </w:r>
    </w:p>
    <w:p>
      <w:pPr>
        <w:pStyle w:val="1021"/>
        <w:spacing w:before="120"/>
      </w:pPr>
      <w:r>
        <w:t>表3.8-3  液体物料 储罐容量、数量及形式</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0" w:type="dxa"/>
          <w:bottom w:w="0" w:type="dxa"/>
          <w:right w:w="0" w:type="dxa"/>
        </w:tblCellMar>
      </w:tblPr>
      <w:tblGrid>
        <w:gridCol w:w="462"/>
        <w:gridCol w:w="734"/>
        <w:gridCol w:w="859"/>
        <w:gridCol w:w="1103"/>
        <w:gridCol w:w="1103"/>
        <w:gridCol w:w="978"/>
        <w:gridCol w:w="978"/>
        <w:gridCol w:w="612"/>
        <w:gridCol w:w="702"/>
        <w:gridCol w:w="81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277" w:type="pct"/>
            <w:vAlign w:val="center"/>
          </w:tcPr>
          <w:p>
            <w:pPr>
              <w:jc w:val="center"/>
              <w:rPr>
                <w:rFonts w:ascii="Times New Roman" w:hAnsi="Times New Roman"/>
                <w:kern w:val="24"/>
                <w:szCs w:val="21"/>
              </w:rPr>
            </w:pPr>
            <w:r>
              <w:rPr>
                <w:rFonts w:ascii="Times New Roman" w:hAnsi="Times New Roman"/>
                <w:kern w:val="24"/>
                <w:szCs w:val="21"/>
              </w:rPr>
              <w:t>序号</w:t>
            </w:r>
          </w:p>
        </w:tc>
        <w:tc>
          <w:tcPr>
            <w:tcW w:w="440" w:type="pct"/>
            <w:vAlign w:val="center"/>
          </w:tcPr>
          <w:p>
            <w:pPr>
              <w:jc w:val="center"/>
              <w:rPr>
                <w:rFonts w:ascii="Times New Roman" w:hAnsi="Times New Roman"/>
                <w:kern w:val="24"/>
                <w:szCs w:val="21"/>
              </w:rPr>
            </w:pPr>
            <w:r>
              <w:rPr>
                <w:rFonts w:ascii="Times New Roman" w:hAnsi="Times New Roman"/>
                <w:kern w:val="24"/>
                <w:szCs w:val="21"/>
              </w:rPr>
              <w:t>项目</w:t>
            </w:r>
          </w:p>
        </w:tc>
        <w:tc>
          <w:tcPr>
            <w:tcW w:w="515" w:type="pct"/>
            <w:vAlign w:val="center"/>
          </w:tcPr>
          <w:p>
            <w:pPr>
              <w:jc w:val="center"/>
              <w:rPr>
                <w:rFonts w:ascii="Times New Roman" w:hAnsi="Times New Roman"/>
                <w:kern w:val="24"/>
                <w:szCs w:val="21"/>
              </w:rPr>
            </w:pPr>
            <w:r>
              <w:rPr>
                <w:rFonts w:ascii="Times New Roman" w:hAnsi="Times New Roman"/>
                <w:kern w:val="24"/>
                <w:szCs w:val="21"/>
              </w:rPr>
              <w:t>储存量</w:t>
            </w:r>
          </w:p>
          <w:p>
            <w:pPr>
              <w:jc w:val="center"/>
              <w:rPr>
                <w:rFonts w:ascii="Times New Roman" w:hAnsi="Times New Roman"/>
                <w:kern w:val="24"/>
                <w:szCs w:val="21"/>
              </w:rPr>
            </w:pPr>
            <w:r>
              <w:rPr>
                <w:rFonts w:ascii="Times New Roman" w:hAnsi="Times New Roman"/>
                <w:kern w:val="24"/>
                <w:szCs w:val="21"/>
              </w:rPr>
              <w:t>（t）</w:t>
            </w:r>
          </w:p>
        </w:tc>
        <w:tc>
          <w:tcPr>
            <w:tcW w:w="661" w:type="pct"/>
            <w:vAlign w:val="center"/>
          </w:tcPr>
          <w:p>
            <w:pPr>
              <w:jc w:val="center"/>
              <w:rPr>
                <w:rFonts w:ascii="Times New Roman" w:hAnsi="Times New Roman"/>
                <w:kern w:val="24"/>
                <w:szCs w:val="21"/>
              </w:rPr>
            </w:pPr>
            <w:r>
              <w:rPr>
                <w:rFonts w:ascii="Times New Roman" w:hAnsi="Times New Roman"/>
                <w:kern w:val="24"/>
                <w:szCs w:val="21"/>
              </w:rPr>
              <w:t>换算容积后储存量</w:t>
            </w:r>
          </w:p>
          <w:p>
            <w:pPr>
              <w:jc w:val="center"/>
              <w:rPr>
                <w:rFonts w:ascii="Times New Roman" w:hAnsi="Times New Roman"/>
                <w:kern w:val="24"/>
                <w:szCs w:val="21"/>
              </w:rPr>
            </w:pPr>
            <w:r>
              <w:rPr>
                <w:rFonts w:ascii="Times New Roman" w:hAnsi="Times New Roman"/>
                <w:kern w:val="24"/>
                <w:szCs w:val="21"/>
              </w:rPr>
              <w:t>（m</w:t>
            </w:r>
            <w:r>
              <w:rPr>
                <w:rFonts w:ascii="Times New Roman" w:hAnsi="Times New Roman"/>
                <w:kern w:val="24"/>
                <w:szCs w:val="21"/>
                <w:vertAlign w:val="superscript"/>
              </w:rPr>
              <w:t>3</w:t>
            </w:r>
            <w:r>
              <w:rPr>
                <w:rFonts w:ascii="Times New Roman" w:hAnsi="Times New Roman"/>
                <w:kern w:val="24"/>
                <w:szCs w:val="21"/>
              </w:rPr>
              <w:t>）</w:t>
            </w:r>
          </w:p>
        </w:tc>
        <w:tc>
          <w:tcPr>
            <w:tcW w:w="661" w:type="pct"/>
            <w:vAlign w:val="center"/>
          </w:tcPr>
          <w:p>
            <w:pPr>
              <w:jc w:val="center"/>
              <w:rPr>
                <w:rFonts w:ascii="Times New Roman" w:hAnsi="Times New Roman"/>
                <w:kern w:val="24"/>
                <w:szCs w:val="21"/>
              </w:rPr>
            </w:pPr>
            <w:r>
              <w:rPr>
                <w:rFonts w:ascii="Times New Roman" w:hAnsi="Times New Roman"/>
                <w:kern w:val="24"/>
                <w:szCs w:val="21"/>
              </w:rPr>
              <w:t>原环评储罐容量及台数（m</w:t>
            </w:r>
            <w:r>
              <w:rPr>
                <w:rFonts w:ascii="Times New Roman" w:hAnsi="Times New Roman"/>
                <w:kern w:val="24"/>
                <w:szCs w:val="21"/>
                <w:vertAlign w:val="superscript"/>
              </w:rPr>
              <w:t>3</w:t>
            </w:r>
            <w:r>
              <w:rPr>
                <w:rFonts w:ascii="Times New Roman" w:hAnsi="Times New Roman"/>
                <w:kern w:val="24"/>
                <w:szCs w:val="21"/>
              </w:rPr>
              <w:t>×台）</w:t>
            </w:r>
          </w:p>
        </w:tc>
        <w:tc>
          <w:tcPr>
            <w:tcW w:w="586" w:type="pct"/>
            <w:vAlign w:val="center"/>
          </w:tcPr>
          <w:p>
            <w:pPr>
              <w:jc w:val="center"/>
              <w:rPr>
                <w:rFonts w:ascii="Times New Roman" w:hAnsi="Times New Roman"/>
                <w:kern w:val="24"/>
                <w:szCs w:val="21"/>
              </w:rPr>
            </w:pPr>
            <w:r>
              <w:rPr>
                <w:rFonts w:ascii="Times New Roman" w:hAnsi="Times New Roman"/>
                <w:kern w:val="24"/>
                <w:szCs w:val="21"/>
              </w:rPr>
              <w:t>变更后储罐容量及台数（m</w:t>
            </w:r>
            <w:r>
              <w:rPr>
                <w:rFonts w:ascii="Times New Roman" w:hAnsi="Times New Roman"/>
                <w:kern w:val="24"/>
                <w:szCs w:val="21"/>
                <w:vertAlign w:val="superscript"/>
              </w:rPr>
              <w:t>3</w:t>
            </w:r>
            <w:r>
              <w:rPr>
                <w:rFonts w:ascii="Times New Roman" w:hAnsi="Times New Roman"/>
                <w:kern w:val="24"/>
                <w:szCs w:val="21"/>
              </w:rPr>
              <w:t>×台）</w:t>
            </w:r>
          </w:p>
        </w:tc>
        <w:tc>
          <w:tcPr>
            <w:tcW w:w="586" w:type="pct"/>
            <w:vAlign w:val="center"/>
          </w:tcPr>
          <w:p>
            <w:pPr>
              <w:jc w:val="center"/>
              <w:rPr>
                <w:rFonts w:ascii="Times New Roman" w:hAnsi="Times New Roman"/>
                <w:kern w:val="24"/>
                <w:szCs w:val="21"/>
              </w:rPr>
            </w:pPr>
            <w:r>
              <w:rPr>
                <w:rFonts w:ascii="Times New Roman" w:hAnsi="Times New Roman"/>
                <w:kern w:val="24"/>
                <w:szCs w:val="21"/>
              </w:rPr>
              <w:t>储罐结构形式</w:t>
            </w:r>
          </w:p>
        </w:tc>
        <w:tc>
          <w:tcPr>
            <w:tcW w:w="367" w:type="pct"/>
            <w:vAlign w:val="center"/>
          </w:tcPr>
          <w:p>
            <w:pPr>
              <w:jc w:val="center"/>
              <w:rPr>
                <w:rFonts w:ascii="Times New Roman" w:hAnsi="Times New Roman"/>
                <w:kern w:val="24"/>
                <w:szCs w:val="21"/>
              </w:rPr>
            </w:pPr>
            <w:r>
              <w:rPr>
                <w:rFonts w:ascii="Times New Roman" w:hAnsi="Times New Roman"/>
                <w:kern w:val="24"/>
                <w:szCs w:val="21"/>
              </w:rPr>
              <w:t>选用材质</w:t>
            </w:r>
          </w:p>
        </w:tc>
        <w:tc>
          <w:tcPr>
            <w:tcW w:w="421" w:type="pct"/>
            <w:vAlign w:val="center"/>
          </w:tcPr>
          <w:p>
            <w:pPr>
              <w:jc w:val="center"/>
              <w:rPr>
                <w:rFonts w:ascii="Times New Roman" w:hAnsi="Times New Roman"/>
                <w:kern w:val="24"/>
                <w:szCs w:val="21"/>
              </w:rPr>
            </w:pPr>
            <w:r>
              <w:rPr>
                <w:rFonts w:ascii="Times New Roman" w:hAnsi="Times New Roman"/>
                <w:kern w:val="24"/>
                <w:szCs w:val="21"/>
              </w:rPr>
              <w:t>贮存时间</w:t>
            </w:r>
          </w:p>
        </w:tc>
        <w:tc>
          <w:tcPr>
            <w:tcW w:w="486" w:type="pct"/>
            <w:vAlign w:val="center"/>
          </w:tcPr>
          <w:p>
            <w:pPr>
              <w:jc w:val="center"/>
              <w:rPr>
                <w:rFonts w:ascii="Times New Roman" w:hAnsi="Times New Roman"/>
                <w:kern w:val="24"/>
                <w:szCs w:val="21"/>
              </w:rPr>
            </w:pPr>
            <w:r>
              <w:rPr>
                <w:rFonts w:ascii="Times New Roman" w:hAnsi="Times New Roman"/>
                <w:kern w:val="24"/>
                <w:szCs w:val="21"/>
              </w:rPr>
              <w:t>运输方式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277" w:type="pct"/>
            <w:vAlign w:val="center"/>
          </w:tcPr>
          <w:p>
            <w:pPr>
              <w:jc w:val="center"/>
              <w:rPr>
                <w:rFonts w:ascii="Times New Roman" w:hAnsi="Times New Roman"/>
                <w:kern w:val="24"/>
                <w:szCs w:val="21"/>
              </w:rPr>
            </w:pPr>
            <w:r>
              <w:rPr>
                <w:rFonts w:ascii="Times New Roman" w:hAnsi="Times New Roman"/>
                <w:kern w:val="24"/>
                <w:szCs w:val="21"/>
              </w:rPr>
              <w:t>1</w:t>
            </w:r>
          </w:p>
        </w:tc>
        <w:tc>
          <w:tcPr>
            <w:tcW w:w="440" w:type="pct"/>
            <w:vAlign w:val="center"/>
          </w:tcPr>
          <w:p>
            <w:pPr>
              <w:jc w:val="center"/>
              <w:rPr>
                <w:rFonts w:ascii="Times New Roman" w:hAnsi="Times New Roman"/>
                <w:kern w:val="24"/>
                <w:szCs w:val="21"/>
              </w:rPr>
            </w:pPr>
            <w:r>
              <w:rPr>
                <w:rFonts w:ascii="Times New Roman" w:hAnsi="Times New Roman"/>
                <w:kern w:val="24"/>
                <w:szCs w:val="21"/>
              </w:rPr>
              <w:t>硝酸罐</w:t>
            </w:r>
          </w:p>
        </w:tc>
        <w:tc>
          <w:tcPr>
            <w:tcW w:w="515" w:type="pct"/>
            <w:vAlign w:val="center"/>
          </w:tcPr>
          <w:p>
            <w:pPr>
              <w:jc w:val="center"/>
              <w:rPr>
                <w:rFonts w:ascii="Times New Roman" w:hAnsi="Times New Roman"/>
                <w:szCs w:val="21"/>
              </w:rPr>
            </w:pPr>
            <w:r>
              <w:rPr>
                <w:rFonts w:ascii="Times New Roman" w:hAnsi="Times New Roman"/>
                <w:szCs w:val="21"/>
              </w:rPr>
              <w:t>4000</w:t>
            </w:r>
          </w:p>
        </w:tc>
        <w:tc>
          <w:tcPr>
            <w:tcW w:w="661" w:type="pct"/>
            <w:vAlign w:val="center"/>
          </w:tcPr>
          <w:p>
            <w:pPr>
              <w:jc w:val="center"/>
              <w:rPr>
                <w:rFonts w:ascii="Times New Roman" w:hAnsi="Times New Roman"/>
                <w:szCs w:val="21"/>
              </w:rPr>
            </w:pPr>
            <w:r>
              <w:rPr>
                <w:rFonts w:ascii="Times New Roman" w:hAnsi="Times New Roman"/>
                <w:szCs w:val="21"/>
              </w:rPr>
              <w:t>3200</w:t>
            </w:r>
          </w:p>
        </w:tc>
        <w:tc>
          <w:tcPr>
            <w:tcW w:w="661" w:type="pct"/>
            <w:vAlign w:val="center"/>
          </w:tcPr>
          <w:p>
            <w:pPr>
              <w:jc w:val="center"/>
              <w:rPr>
                <w:rFonts w:ascii="Times New Roman" w:hAnsi="Times New Roman"/>
                <w:szCs w:val="21"/>
              </w:rPr>
            </w:pPr>
            <w:r>
              <w:rPr>
                <w:rFonts w:ascii="Times New Roman" w:hAnsi="Times New Roman"/>
                <w:szCs w:val="21"/>
              </w:rPr>
              <w:t>1000×4</w:t>
            </w:r>
          </w:p>
        </w:tc>
        <w:tc>
          <w:tcPr>
            <w:tcW w:w="586" w:type="pct"/>
            <w:vAlign w:val="center"/>
          </w:tcPr>
          <w:p>
            <w:pPr>
              <w:jc w:val="center"/>
              <w:rPr>
                <w:rFonts w:ascii="Times New Roman" w:hAnsi="Times New Roman"/>
                <w:szCs w:val="21"/>
              </w:rPr>
            </w:pPr>
            <w:r>
              <w:rPr>
                <w:rFonts w:ascii="Times New Roman" w:hAnsi="Times New Roman"/>
                <w:szCs w:val="21"/>
              </w:rPr>
              <w:t>1800×4</w:t>
            </w:r>
          </w:p>
        </w:tc>
        <w:tc>
          <w:tcPr>
            <w:tcW w:w="586" w:type="pct"/>
            <w:vAlign w:val="center"/>
          </w:tcPr>
          <w:p>
            <w:pPr>
              <w:jc w:val="center"/>
              <w:rPr>
                <w:rFonts w:ascii="Times New Roman" w:hAnsi="Times New Roman"/>
                <w:szCs w:val="21"/>
              </w:rPr>
            </w:pPr>
            <w:r>
              <w:rPr>
                <w:rFonts w:ascii="Times New Roman" w:hAnsi="Times New Roman"/>
                <w:szCs w:val="21"/>
              </w:rPr>
              <w:t>立式储罐</w:t>
            </w:r>
          </w:p>
        </w:tc>
        <w:tc>
          <w:tcPr>
            <w:tcW w:w="367" w:type="pct"/>
            <w:vAlign w:val="center"/>
          </w:tcPr>
          <w:p>
            <w:pPr>
              <w:jc w:val="center"/>
              <w:rPr>
                <w:rFonts w:ascii="Times New Roman" w:hAnsi="Times New Roman"/>
                <w:szCs w:val="21"/>
              </w:rPr>
            </w:pPr>
            <w:r>
              <w:rPr>
                <w:rFonts w:ascii="Times New Roman" w:hAnsi="Times New Roman"/>
                <w:szCs w:val="21"/>
              </w:rPr>
              <w:t>304</w:t>
            </w:r>
          </w:p>
        </w:tc>
        <w:tc>
          <w:tcPr>
            <w:tcW w:w="421" w:type="pct"/>
            <w:vAlign w:val="center"/>
          </w:tcPr>
          <w:p>
            <w:pPr>
              <w:jc w:val="center"/>
              <w:rPr>
                <w:rFonts w:ascii="Times New Roman" w:hAnsi="Times New Roman"/>
                <w:szCs w:val="21"/>
              </w:rPr>
            </w:pPr>
            <w:r>
              <w:rPr>
                <w:rFonts w:ascii="Times New Roman" w:hAnsi="Times New Roman"/>
                <w:szCs w:val="21"/>
              </w:rPr>
              <w:t>缓冲</w:t>
            </w:r>
          </w:p>
        </w:tc>
        <w:tc>
          <w:tcPr>
            <w:tcW w:w="486" w:type="pct"/>
            <w:vAlign w:val="center"/>
          </w:tcPr>
          <w:p>
            <w:pPr>
              <w:jc w:val="center"/>
              <w:rPr>
                <w:rFonts w:ascii="Times New Roman" w:hAnsi="Times New Roman"/>
                <w:szCs w:val="21"/>
              </w:rPr>
            </w:pPr>
            <w:r>
              <w:rPr>
                <w:rFonts w:ascii="Times New Roman" w:hAnsi="Times New Roman"/>
                <w:szCs w:val="21"/>
              </w:rPr>
              <w:t>泵送</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277" w:type="pct"/>
            <w:vAlign w:val="center"/>
          </w:tcPr>
          <w:p>
            <w:pPr>
              <w:jc w:val="center"/>
              <w:rPr>
                <w:rFonts w:ascii="Times New Roman" w:hAnsi="Times New Roman"/>
                <w:kern w:val="24"/>
                <w:szCs w:val="21"/>
              </w:rPr>
            </w:pPr>
            <w:r>
              <w:rPr>
                <w:rFonts w:ascii="Times New Roman" w:hAnsi="Times New Roman"/>
                <w:kern w:val="24"/>
                <w:szCs w:val="21"/>
              </w:rPr>
              <w:t>2</w:t>
            </w:r>
          </w:p>
        </w:tc>
        <w:tc>
          <w:tcPr>
            <w:tcW w:w="440" w:type="pct"/>
            <w:vAlign w:val="center"/>
          </w:tcPr>
          <w:p>
            <w:pPr>
              <w:jc w:val="center"/>
              <w:rPr>
                <w:rFonts w:ascii="Times New Roman" w:hAnsi="Times New Roman"/>
                <w:kern w:val="24"/>
                <w:szCs w:val="21"/>
              </w:rPr>
            </w:pPr>
            <w:r>
              <w:rPr>
                <w:rFonts w:ascii="Times New Roman" w:hAnsi="Times New Roman"/>
                <w:kern w:val="24"/>
                <w:szCs w:val="21"/>
              </w:rPr>
              <w:t>二氧化碳</w:t>
            </w:r>
          </w:p>
        </w:tc>
        <w:tc>
          <w:tcPr>
            <w:tcW w:w="515" w:type="pct"/>
            <w:vAlign w:val="center"/>
          </w:tcPr>
          <w:p>
            <w:pPr>
              <w:jc w:val="center"/>
              <w:rPr>
                <w:rFonts w:ascii="Times New Roman" w:hAnsi="Times New Roman"/>
                <w:szCs w:val="21"/>
              </w:rPr>
            </w:pPr>
            <w:r>
              <w:rPr>
                <w:rFonts w:ascii="Times New Roman" w:hAnsi="Times New Roman"/>
                <w:szCs w:val="21"/>
              </w:rPr>
              <w:t>2000</w:t>
            </w:r>
          </w:p>
        </w:tc>
        <w:tc>
          <w:tcPr>
            <w:tcW w:w="661" w:type="pct"/>
            <w:vAlign w:val="center"/>
          </w:tcPr>
          <w:p>
            <w:pPr>
              <w:jc w:val="center"/>
              <w:rPr>
                <w:rFonts w:ascii="Times New Roman" w:hAnsi="Times New Roman"/>
                <w:szCs w:val="21"/>
              </w:rPr>
            </w:pPr>
            <w:r>
              <w:rPr>
                <w:rFonts w:ascii="Times New Roman" w:hAnsi="Times New Roman"/>
                <w:szCs w:val="21"/>
              </w:rPr>
              <w:t>1845</w:t>
            </w:r>
          </w:p>
        </w:tc>
        <w:tc>
          <w:tcPr>
            <w:tcW w:w="661" w:type="pct"/>
            <w:vAlign w:val="center"/>
          </w:tcPr>
          <w:p>
            <w:pPr>
              <w:jc w:val="center"/>
              <w:rPr>
                <w:rFonts w:ascii="Times New Roman" w:hAnsi="Times New Roman"/>
                <w:szCs w:val="21"/>
              </w:rPr>
            </w:pPr>
            <w:r>
              <w:rPr>
                <w:rFonts w:ascii="Times New Roman" w:hAnsi="Times New Roman"/>
                <w:szCs w:val="21"/>
              </w:rPr>
              <w:t>1000×2</w:t>
            </w:r>
          </w:p>
        </w:tc>
        <w:tc>
          <w:tcPr>
            <w:tcW w:w="586" w:type="pct"/>
            <w:vAlign w:val="center"/>
          </w:tcPr>
          <w:p>
            <w:pPr>
              <w:jc w:val="center"/>
              <w:rPr>
                <w:rFonts w:ascii="Times New Roman" w:hAnsi="Times New Roman"/>
                <w:szCs w:val="21"/>
              </w:rPr>
            </w:pPr>
            <w:r>
              <w:rPr>
                <w:rFonts w:ascii="Times New Roman" w:hAnsi="Times New Roman"/>
                <w:szCs w:val="21"/>
              </w:rPr>
              <w:t>不变</w:t>
            </w:r>
          </w:p>
        </w:tc>
        <w:tc>
          <w:tcPr>
            <w:tcW w:w="586" w:type="pct"/>
            <w:vAlign w:val="center"/>
          </w:tcPr>
          <w:p>
            <w:pPr>
              <w:jc w:val="center"/>
              <w:rPr>
                <w:rFonts w:ascii="Times New Roman" w:hAnsi="Times New Roman"/>
                <w:szCs w:val="21"/>
              </w:rPr>
            </w:pPr>
            <w:r>
              <w:rPr>
                <w:rFonts w:ascii="Times New Roman" w:hAnsi="Times New Roman"/>
                <w:szCs w:val="21"/>
              </w:rPr>
              <w:t>球罐</w:t>
            </w:r>
          </w:p>
        </w:tc>
        <w:tc>
          <w:tcPr>
            <w:tcW w:w="367" w:type="pct"/>
            <w:vAlign w:val="center"/>
          </w:tcPr>
          <w:p>
            <w:pPr>
              <w:jc w:val="center"/>
              <w:rPr>
                <w:rFonts w:ascii="Times New Roman" w:hAnsi="Times New Roman"/>
                <w:szCs w:val="21"/>
              </w:rPr>
            </w:pPr>
            <w:r>
              <w:rPr>
                <w:rFonts w:ascii="Times New Roman" w:hAnsi="Times New Roman"/>
                <w:szCs w:val="21"/>
              </w:rPr>
              <w:t>CS</w:t>
            </w:r>
          </w:p>
        </w:tc>
        <w:tc>
          <w:tcPr>
            <w:tcW w:w="421" w:type="pct"/>
            <w:vAlign w:val="center"/>
          </w:tcPr>
          <w:p>
            <w:pPr>
              <w:jc w:val="center"/>
              <w:rPr>
                <w:rFonts w:ascii="Times New Roman" w:hAnsi="Times New Roman"/>
                <w:szCs w:val="21"/>
              </w:rPr>
            </w:pPr>
            <w:r>
              <w:rPr>
                <w:rFonts w:ascii="Times New Roman" w:hAnsi="Times New Roman"/>
                <w:szCs w:val="21"/>
              </w:rPr>
              <w:t>5d</w:t>
            </w:r>
          </w:p>
        </w:tc>
        <w:tc>
          <w:tcPr>
            <w:tcW w:w="486" w:type="pct"/>
            <w:vAlign w:val="center"/>
          </w:tcPr>
          <w:p>
            <w:pPr>
              <w:jc w:val="center"/>
              <w:rPr>
                <w:rFonts w:ascii="Times New Roman" w:hAnsi="Times New Roman"/>
                <w:szCs w:val="21"/>
              </w:rPr>
            </w:pPr>
            <w:r>
              <w:rPr>
                <w:rFonts w:ascii="Times New Roman" w:hAnsi="Times New Roman"/>
                <w:szCs w:val="21"/>
              </w:rPr>
              <w:t>汽运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c>
          <w:tcPr>
            <w:tcW w:w="277" w:type="pct"/>
            <w:vAlign w:val="center"/>
          </w:tcPr>
          <w:p>
            <w:pPr>
              <w:jc w:val="center"/>
              <w:rPr>
                <w:rFonts w:ascii="Times New Roman" w:hAnsi="Times New Roman"/>
                <w:kern w:val="24"/>
                <w:szCs w:val="21"/>
              </w:rPr>
            </w:pPr>
            <w:r>
              <w:rPr>
                <w:rFonts w:ascii="Times New Roman" w:hAnsi="Times New Roman"/>
                <w:kern w:val="24"/>
                <w:szCs w:val="21"/>
              </w:rPr>
              <w:t>3</w:t>
            </w:r>
          </w:p>
        </w:tc>
        <w:tc>
          <w:tcPr>
            <w:tcW w:w="440" w:type="pct"/>
            <w:vAlign w:val="center"/>
          </w:tcPr>
          <w:p>
            <w:pPr>
              <w:jc w:val="center"/>
              <w:rPr>
                <w:rFonts w:ascii="Times New Roman" w:hAnsi="Times New Roman"/>
                <w:kern w:val="24"/>
                <w:szCs w:val="21"/>
              </w:rPr>
            </w:pPr>
            <w:r>
              <w:rPr>
                <w:rFonts w:ascii="Times New Roman" w:hAnsi="Times New Roman"/>
                <w:kern w:val="24"/>
                <w:szCs w:val="21"/>
              </w:rPr>
              <w:t>液氨</w:t>
            </w:r>
          </w:p>
        </w:tc>
        <w:tc>
          <w:tcPr>
            <w:tcW w:w="515" w:type="pct"/>
            <w:vAlign w:val="center"/>
          </w:tcPr>
          <w:p>
            <w:pPr>
              <w:jc w:val="center"/>
              <w:rPr>
                <w:rFonts w:ascii="Times New Roman" w:hAnsi="Times New Roman"/>
                <w:szCs w:val="21"/>
              </w:rPr>
            </w:pPr>
            <w:r>
              <w:rPr>
                <w:rFonts w:ascii="Times New Roman" w:hAnsi="Times New Roman"/>
                <w:szCs w:val="21"/>
              </w:rPr>
              <w:t>1904</w:t>
            </w:r>
          </w:p>
        </w:tc>
        <w:tc>
          <w:tcPr>
            <w:tcW w:w="661" w:type="pct"/>
            <w:vAlign w:val="center"/>
          </w:tcPr>
          <w:p>
            <w:pPr>
              <w:jc w:val="center"/>
              <w:rPr>
                <w:rFonts w:ascii="Times New Roman" w:hAnsi="Times New Roman"/>
                <w:szCs w:val="21"/>
              </w:rPr>
            </w:pPr>
            <w:r>
              <w:rPr>
                <w:rFonts w:ascii="Times New Roman" w:hAnsi="Times New Roman"/>
                <w:szCs w:val="21"/>
              </w:rPr>
              <w:t>3200</w:t>
            </w:r>
          </w:p>
        </w:tc>
        <w:tc>
          <w:tcPr>
            <w:tcW w:w="661" w:type="pct"/>
            <w:vAlign w:val="center"/>
          </w:tcPr>
          <w:p>
            <w:pPr>
              <w:jc w:val="center"/>
              <w:rPr>
                <w:rFonts w:ascii="Times New Roman" w:hAnsi="Times New Roman"/>
                <w:szCs w:val="21"/>
              </w:rPr>
            </w:pPr>
            <w:r>
              <w:rPr>
                <w:rFonts w:ascii="Times New Roman" w:hAnsi="Times New Roman"/>
                <w:szCs w:val="21"/>
              </w:rPr>
              <w:t>1000×4</w:t>
            </w:r>
          </w:p>
        </w:tc>
        <w:tc>
          <w:tcPr>
            <w:tcW w:w="586" w:type="pct"/>
            <w:vAlign w:val="center"/>
          </w:tcPr>
          <w:p>
            <w:pPr>
              <w:jc w:val="center"/>
              <w:rPr>
                <w:rFonts w:ascii="Times New Roman" w:hAnsi="Times New Roman"/>
                <w:szCs w:val="21"/>
              </w:rPr>
            </w:pPr>
            <w:r>
              <w:rPr>
                <w:rFonts w:ascii="Times New Roman" w:hAnsi="Times New Roman"/>
                <w:szCs w:val="21"/>
              </w:rPr>
              <w:t>2000×4</w:t>
            </w:r>
          </w:p>
        </w:tc>
        <w:tc>
          <w:tcPr>
            <w:tcW w:w="586" w:type="pct"/>
            <w:vAlign w:val="center"/>
          </w:tcPr>
          <w:p>
            <w:pPr>
              <w:jc w:val="center"/>
              <w:rPr>
                <w:rFonts w:ascii="Times New Roman" w:hAnsi="Times New Roman"/>
                <w:szCs w:val="21"/>
              </w:rPr>
            </w:pPr>
            <w:r>
              <w:rPr>
                <w:rFonts w:ascii="Times New Roman" w:hAnsi="Times New Roman"/>
                <w:szCs w:val="21"/>
              </w:rPr>
              <w:t>球罐</w:t>
            </w:r>
          </w:p>
        </w:tc>
        <w:tc>
          <w:tcPr>
            <w:tcW w:w="367" w:type="pct"/>
            <w:vAlign w:val="center"/>
          </w:tcPr>
          <w:p>
            <w:pPr>
              <w:jc w:val="center"/>
              <w:rPr>
                <w:rFonts w:ascii="Times New Roman" w:hAnsi="Times New Roman"/>
                <w:szCs w:val="21"/>
              </w:rPr>
            </w:pPr>
            <w:r>
              <w:rPr>
                <w:rFonts w:ascii="Times New Roman" w:hAnsi="Times New Roman"/>
                <w:szCs w:val="21"/>
              </w:rPr>
              <w:t>CS</w:t>
            </w:r>
          </w:p>
        </w:tc>
        <w:tc>
          <w:tcPr>
            <w:tcW w:w="421" w:type="pct"/>
            <w:vAlign w:val="center"/>
          </w:tcPr>
          <w:p>
            <w:pPr>
              <w:jc w:val="center"/>
              <w:rPr>
                <w:rFonts w:ascii="Times New Roman" w:hAnsi="Times New Roman"/>
                <w:szCs w:val="21"/>
              </w:rPr>
            </w:pPr>
            <w:r>
              <w:rPr>
                <w:rFonts w:ascii="Times New Roman" w:hAnsi="Times New Roman"/>
                <w:szCs w:val="21"/>
              </w:rPr>
              <w:t>8d</w:t>
            </w:r>
          </w:p>
        </w:tc>
        <w:tc>
          <w:tcPr>
            <w:tcW w:w="486" w:type="pct"/>
            <w:vAlign w:val="center"/>
          </w:tcPr>
          <w:p>
            <w:pPr>
              <w:jc w:val="center"/>
              <w:rPr>
                <w:rFonts w:ascii="Times New Roman" w:hAnsi="Times New Roman"/>
                <w:kern w:val="24"/>
                <w:szCs w:val="21"/>
              </w:rPr>
            </w:pPr>
            <w:r>
              <w:rPr>
                <w:rFonts w:ascii="Times New Roman" w:hAnsi="Times New Roman"/>
                <w:kern w:val="24"/>
                <w:szCs w:val="21"/>
              </w:rPr>
              <w:t>汽车槽车</w:t>
            </w:r>
          </w:p>
        </w:tc>
      </w:tr>
    </w:tbl>
    <w:p>
      <w:pPr>
        <w:spacing w:line="529" w:lineRule="exact"/>
        <w:ind w:firstLine="480" w:firstLineChars="200"/>
        <w:rPr>
          <w:rFonts w:ascii="Times New Roman" w:hAnsi="Times New Roman"/>
          <w:kern w:val="24"/>
          <w:sz w:val="24"/>
        </w:rPr>
      </w:pP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本次变更工程硝酸储罐由原环评确定的4台1000m</w:t>
      </w:r>
      <w:r>
        <w:rPr>
          <w:rFonts w:ascii="Times New Roman" w:hAnsi="Times New Roman"/>
          <w:kern w:val="24"/>
          <w:sz w:val="24"/>
          <w:vertAlign w:val="superscript"/>
        </w:rPr>
        <w:t>3</w:t>
      </w:r>
      <w:r>
        <w:rPr>
          <w:rFonts w:ascii="Times New Roman" w:hAnsi="Times New Roman"/>
          <w:kern w:val="24"/>
          <w:sz w:val="24"/>
        </w:rPr>
        <w:t>的立式储罐变更为设置4台1800m</w:t>
      </w:r>
      <w:r>
        <w:rPr>
          <w:rFonts w:ascii="Times New Roman" w:hAnsi="Times New Roman"/>
          <w:kern w:val="24"/>
          <w:sz w:val="24"/>
          <w:vertAlign w:val="superscript"/>
        </w:rPr>
        <w:t>3</w:t>
      </w:r>
      <w:r>
        <w:rPr>
          <w:rFonts w:ascii="Times New Roman" w:hAnsi="Times New Roman"/>
          <w:kern w:val="24"/>
          <w:sz w:val="24"/>
        </w:rPr>
        <w:t>的立式储罐，液氨储罐由原环评确定的4台1000m</w:t>
      </w:r>
      <w:r>
        <w:rPr>
          <w:rFonts w:ascii="Times New Roman" w:hAnsi="Times New Roman"/>
          <w:kern w:val="24"/>
          <w:sz w:val="24"/>
          <w:vertAlign w:val="superscript"/>
        </w:rPr>
        <w:t>3</w:t>
      </w:r>
      <w:r>
        <w:rPr>
          <w:rFonts w:ascii="Times New Roman" w:hAnsi="Times New Roman"/>
          <w:kern w:val="24"/>
          <w:sz w:val="24"/>
        </w:rPr>
        <w:t>的立式储罐变更为设置4台2000m</w:t>
      </w:r>
      <w:r>
        <w:rPr>
          <w:rFonts w:ascii="Times New Roman" w:hAnsi="Times New Roman"/>
          <w:kern w:val="24"/>
          <w:sz w:val="24"/>
          <w:vertAlign w:val="superscript"/>
        </w:rPr>
        <w:t>3</w:t>
      </w:r>
      <w:r>
        <w:rPr>
          <w:rFonts w:ascii="Times New Roman" w:hAnsi="Times New Roman"/>
          <w:kern w:val="24"/>
          <w:sz w:val="24"/>
        </w:rPr>
        <w:t>的立式储罐。</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6 \* GB3 </w:instrText>
      </w:r>
      <w:r>
        <w:rPr>
          <w:rFonts w:ascii="Times New Roman" w:hAnsi="Times New Roman"/>
          <w:kern w:val="24"/>
          <w:sz w:val="24"/>
        </w:rPr>
        <w:fldChar w:fldCharType="separate"/>
      </w:r>
      <w:r>
        <w:rPr>
          <w:rFonts w:hint="eastAsia" w:ascii="宋体" w:hAnsi="宋体" w:cs="宋体"/>
          <w:kern w:val="24"/>
          <w:sz w:val="24"/>
        </w:rPr>
        <w:t>⑥</w:t>
      </w:r>
      <w:r>
        <w:rPr>
          <w:rFonts w:ascii="Times New Roman" w:hAnsi="Times New Roman"/>
          <w:kern w:val="24"/>
          <w:sz w:val="24"/>
        </w:rPr>
        <w:fldChar w:fldCharType="end"/>
      </w:r>
      <w:r>
        <w:rPr>
          <w:rFonts w:ascii="Times New Roman" w:hAnsi="Times New Roman"/>
          <w:kern w:val="24"/>
          <w:sz w:val="24"/>
        </w:rPr>
        <w:t>水煤气贮柜</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煤气贮柜区面积300m</w:t>
      </w:r>
      <w:r>
        <w:rPr>
          <w:rFonts w:ascii="Times New Roman" w:hAnsi="Times New Roman"/>
          <w:kern w:val="24"/>
          <w:sz w:val="24"/>
          <w:vertAlign w:val="superscript"/>
        </w:rPr>
        <w:t>2</w:t>
      </w:r>
      <w:r>
        <w:rPr>
          <w:rFonts w:ascii="Times New Roman" w:hAnsi="Times New Roman"/>
          <w:kern w:val="24"/>
          <w:sz w:val="24"/>
        </w:rPr>
        <w:t>，总库存20000m</w:t>
      </w:r>
      <w:r>
        <w:rPr>
          <w:rFonts w:ascii="Times New Roman" w:hAnsi="Times New Roman"/>
          <w:kern w:val="24"/>
          <w:sz w:val="24"/>
          <w:vertAlign w:val="superscript"/>
        </w:rPr>
        <w:t>3</w:t>
      </w:r>
      <w:r>
        <w:rPr>
          <w:rFonts w:ascii="Times New Roman" w:hAnsi="Times New Roman"/>
          <w:kern w:val="24"/>
          <w:sz w:val="24"/>
        </w:rPr>
        <w:t>，厂区内设气柜两个，外形尺寸：φ28200×28994mm。</w:t>
      </w:r>
    </w:p>
    <w:p>
      <w:pPr>
        <w:spacing w:line="360" w:lineRule="auto"/>
        <w:ind w:firstLine="480" w:firstLineChars="200"/>
        <w:jc w:val="left"/>
        <w:rPr>
          <w:rFonts w:ascii="Times New Roman" w:hAnsi="Times New Roman"/>
          <w:kern w:val="24"/>
          <w:sz w:val="24"/>
        </w:rPr>
      </w:pPr>
      <w:r>
        <w:rPr>
          <w:rFonts w:ascii="Times New Roman" w:hAnsi="Times New Roman"/>
          <w:kern w:val="24"/>
          <w:sz w:val="24"/>
        </w:rPr>
        <w:t>本次变更工程气柜容积原环评确定的2座台10000m</w:t>
      </w:r>
      <w:r>
        <w:rPr>
          <w:rFonts w:ascii="Times New Roman" w:hAnsi="Times New Roman"/>
          <w:kern w:val="24"/>
          <w:sz w:val="24"/>
          <w:vertAlign w:val="superscript"/>
        </w:rPr>
        <w:t>3</w:t>
      </w:r>
      <w:r>
        <w:rPr>
          <w:rFonts w:ascii="Times New Roman" w:hAnsi="Times New Roman"/>
          <w:kern w:val="24"/>
          <w:sz w:val="24"/>
        </w:rPr>
        <w:t>气柜变更为设置2座20000m</w:t>
      </w:r>
      <w:r>
        <w:rPr>
          <w:rFonts w:ascii="Times New Roman" w:hAnsi="Times New Roman"/>
          <w:kern w:val="24"/>
          <w:sz w:val="24"/>
          <w:vertAlign w:val="superscript"/>
        </w:rPr>
        <w:t>3</w:t>
      </w:r>
      <w:r>
        <w:rPr>
          <w:rFonts w:ascii="Times New Roman" w:hAnsi="Times New Roman"/>
          <w:kern w:val="24"/>
          <w:sz w:val="24"/>
        </w:rPr>
        <w:t>的气柜设水封</w:t>
      </w:r>
      <w:r>
        <w:rPr>
          <w:rFonts w:ascii="Times New Roman" w:hAnsi="Times New Roman"/>
          <w:szCs w:val="21"/>
        </w:rPr>
        <w:t>。</w:t>
      </w:r>
    </w:p>
    <w:p>
      <w:pPr>
        <w:spacing w:line="529" w:lineRule="exact"/>
        <w:ind w:firstLine="480" w:firstLineChars="200"/>
        <w:rPr>
          <w:rFonts w:ascii="Times New Roman" w:hAnsi="Times New Roman"/>
          <w:kern w:val="24"/>
          <w:sz w:val="24"/>
        </w:rPr>
      </w:pPr>
    </w:p>
    <w:p>
      <w:pPr>
        <w:spacing w:line="529" w:lineRule="exact"/>
        <w:ind w:firstLine="480" w:firstLineChars="200"/>
        <w:rPr>
          <w:rFonts w:ascii="Times New Roman" w:hAnsi="Times New Roman"/>
          <w:kern w:val="24"/>
          <w:sz w:val="24"/>
        </w:rPr>
        <w:sectPr>
          <w:footerReference r:id="rId13" w:type="default"/>
          <w:pgSz w:w="11906" w:h="16838"/>
          <w:pgMar w:top="1440" w:right="1797" w:bottom="1440" w:left="1797" w:header="851" w:footer="992" w:gutter="0"/>
          <w:cols w:space="425" w:num="1"/>
          <w:docGrid w:linePitch="312" w:charSpace="0"/>
        </w:sectPr>
      </w:pPr>
    </w:p>
    <w:p>
      <w:pPr>
        <w:pStyle w:val="2"/>
        <w:spacing w:before="120" w:after="120"/>
        <w:rPr>
          <w:rFonts w:ascii="Times New Roman"/>
        </w:rPr>
      </w:pPr>
      <w:bookmarkStart w:id="11" w:name="_Toc507574011"/>
      <w:r>
        <w:rPr>
          <w:rFonts w:ascii="Times New Roman"/>
        </w:rPr>
        <w:t>4变更内容工程分析</w:t>
      </w:r>
      <w:bookmarkEnd w:id="11"/>
    </w:p>
    <w:p>
      <w:pPr>
        <w:pStyle w:val="3"/>
        <w:spacing w:before="120" w:after="120"/>
      </w:pPr>
      <w:bookmarkStart w:id="12" w:name="_Toc507574012"/>
      <w:r>
        <w:t>4.1工程主要变更内容</w:t>
      </w:r>
      <w:bookmarkEnd w:id="12"/>
    </w:p>
    <w:p>
      <w:pPr>
        <w:pStyle w:val="261"/>
      </w:pPr>
      <w:r>
        <w:rPr>
          <w:color w:val="000000"/>
        </w:rPr>
        <w:t>内蒙古大唐鼎旺化工有限公司褐煤深加工年产70万吨硝酸铵和硝基复合肥循环经济建设项目</w:t>
      </w:r>
      <w:r>
        <w:t>与原批复的环评报告书确定的工程内容相比，项目的建设性质、建设规模、建设地点、建设单位、占地面积、劳动定员及工作制度、产品方案、主体工程、储运工程均未发生变化，公用工程增加了2台20t/h的蒸汽锅炉（一用一备）作为冬季的补充热源，环保工程主要为2台35t/h循环流化床锅炉的烟气治理措施增加了SNCR脱硝工艺，同时提高了氨法脱硫的脱硫效率；新建三效蒸发装置代替蒸发塘处理高浓盐水；使用变压吸附</w:t>
      </w:r>
      <w:r>
        <w:fldChar w:fldCharType="begin"/>
      </w:r>
      <w:r>
        <w:instrText xml:space="preserve"> = 2 \* ROMAN </w:instrText>
      </w:r>
      <w:r>
        <w:fldChar w:fldCharType="separate"/>
      </w:r>
      <w:r>
        <w:t>II</w:t>
      </w:r>
      <w:r>
        <w:fldChar w:fldCharType="end"/>
      </w:r>
      <w:r>
        <w:t>真空解析气作为褐煤干燥热风炉的燃料，替代褐煤，实现资源的综合利用；其余工程仍按照原环评中确定的内容进行建设。在项目建设过程中工程主要变更内容如下：</w:t>
      </w:r>
    </w:p>
    <w:p>
      <w:pPr>
        <w:pStyle w:val="261"/>
      </w:pPr>
      <w:r>
        <w:t>（1）原环评确定的新建2台35t/h（型号：WCG-35/3.82-M）循环流化床锅炉，作为全厂生产、生活等用蒸汽的需要，烟气采用低氮燃烧技术，经布袋除尘器除尘（除尘效率99.5%）和氨法脱硫装置净化（脱硫效率90%）后经100m高烟囱排放，项目在设计施工阶段对循环流化床锅炉的烟气治理措施进行优化设计，增加了SNCR烟气脱硝装置（脱硝效率50%），提高氨法脱硫的脱硫效率（脱硫效率由90%提高到95%），布袋除尘器的除尘效率</w:t>
      </w:r>
      <w:r>
        <w:rPr>
          <w:rFonts w:hint="eastAsia"/>
        </w:rPr>
        <w:t>为</w:t>
      </w:r>
      <w:r>
        <w:t>99.</w:t>
      </w:r>
      <w:r>
        <w:rPr>
          <w:rFonts w:hint="eastAsia"/>
        </w:rPr>
        <w:t>0</w:t>
      </w:r>
      <w:r>
        <w:t>%，使其满足《锅炉大气污染物排放标准》（GB13271-2014）中表2新建锅炉大气污染物的排放限值（烟尘50mg/m</w:t>
      </w:r>
      <w:r>
        <w:rPr>
          <w:vertAlign w:val="superscript"/>
        </w:rPr>
        <w:t>3</w:t>
      </w:r>
      <w:r>
        <w:t>、二氧化硫300mg/m</w:t>
      </w:r>
      <w:r>
        <w:rPr>
          <w:vertAlign w:val="superscript"/>
        </w:rPr>
        <w:t>3</w:t>
      </w:r>
      <w:r>
        <w:t>、氮氧化物300mg/m</w:t>
      </w:r>
      <w:r>
        <w:rPr>
          <w:vertAlign w:val="superscript"/>
        </w:rPr>
        <w:t>3</w:t>
      </w:r>
      <w:r>
        <w:t>），变更后的2台35t/h循环流化床锅炉的烟气治理措施为SNCR脱硝装置（脱硝效率50%）+布袋除尘器除尘（除尘效率99.</w:t>
      </w:r>
      <w:r>
        <w:rPr>
          <w:rFonts w:hint="eastAsia"/>
        </w:rPr>
        <w:t>0</w:t>
      </w:r>
      <w:r>
        <w:t>%）+氨法脱硫（脱硫效率95%）措施，净化后的烟气经80m高烟囱排放。锅炉煤源和运行时间不变，煤质来源于项目北侧白音乌拉矿区的褐煤，运行时间为300天，每天24h，折合7200h。</w:t>
      </w:r>
    </w:p>
    <w:p>
      <w:pPr>
        <w:pStyle w:val="261"/>
      </w:pPr>
      <w:r>
        <w:t>（2）原环评及环评批复中确定的脱盐水站排水、循环水排污水和锅炉排水送中水处理系统，中水处理系统出水满足《城市污水再生利用 工业用水水质》（GB/T19923-2005）标准中循环冷却水系统用水指标要求后作为循环水补充水和部分生产用水，中水处理系统排出的高浓度含盐水进入高浓度含盐水处理系统，高浓度含盐水处理系统主要包括以下工艺：石灰软化、多介质过滤、反渗透，处理规模为100m</w:t>
      </w:r>
      <w:r>
        <w:rPr>
          <w:vertAlign w:val="superscript"/>
        </w:rPr>
        <w:t>3</w:t>
      </w:r>
      <w:r>
        <w:t>/h。高浓盐水处理装置产生的淡水20m</w:t>
      </w:r>
      <w:r>
        <w:rPr>
          <w:vertAlign w:val="superscript"/>
        </w:rPr>
        <w:t>3</w:t>
      </w:r>
      <w:r>
        <w:t>/h满足《城市污水再生利用 工业用水水质》（GB/T19923-2005）标准中循环冷却水系统用水指标要求后作为循环水补充水，产生的高浓盐水排水量为19.86m</w:t>
      </w:r>
      <w:r>
        <w:rPr>
          <w:vertAlign w:val="superscript"/>
        </w:rPr>
        <w:t>3</w:t>
      </w:r>
      <w:r>
        <w:t>/h，其中3m</w:t>
      </w:r>
      <w:r>
        <w:rPr>
          <w:vertAlign w:val="superscript"/>
        </w:rPr>
        <w:t>3</w:t>
      </w:r>
      <w:r>
        <w:t>/h直接回用作为热风炉灰渣增湿用水，剩余16.86m</w:t>
      </w:r>
      <w:r>
        <w:rPr>
          <w:vertAlign w:val="superscript"/>
        </w:rPr>
        <w:t>3</w:t>
      </w:r>
      <w:r>
        <w:t>/h水经收集后进入蒸发塘。根据</w:t>
      </w:r>
      <w:r>
        <w:rPr>
          <w:kern w:val="0"/>
        </w:rPr>
        <w:t>《内蒙古自治区人民政府办公厅关于印发2016年度水污染防治计划的通知》内政办发〔2016〕84号中的要求，“对本地区工业集聚区现有晾晒池、蒸发塘相关情况开展排查，不得以晾晒池、蒸发塘等替代规范的污水处理设施，对现有不符合环保要求的晾晒池、蒸发塘等，要全面整改。”</w:t>
      </w:r>
      <w:r>
        <w:t>的要求。项目在施工设计阶段对高浓盐水的处理进行了优化，变更为新建一套三效蒸发装置处理高浓含盐水处理系统产生的高浓含盐水，根据变更工程的水平衡图分析，变更工程产生的高浓盐水量为28m</w:t>
      </w:r>
      <w:r>
        <w:rPr>
          <w:vertAlign w:val="superscript"/>
        </w:rPr>
        <w:t>3</w:t>
      </w:r>
      <w:r>
        <w:t>/h，三效蒸发装置</w:t>
      </w:r>
      <w:r>
        <w:rPr>
          <w:rFonts w:hint="eastAsia"/>
        </w:rPr>
        <w:t>（处理规模30</w:t>
      </w:r>
      <w:r>
        <w:t>m</w:t>
      </w:r>
      <w:r>
        <w:rPr>
          <w:vertAlign w:val="superscript"/>
        </w:rPr>
        <w:t>3</w:t>
      </w:r>
      <w:r>
        <w:t>/h</w:t>
      </w:r>
      <w:r>
        <w:rPr>
          <w:rFonts w:hint="eastAsia"/>
        </w:rPr>
        <w:t>）</w:t>
      </w:r>
      <w:r>
        <w:t>处理量为28m</w:t>
      </w:r>
      <w:r>
        <w:rPr>
          <w:vertAlign w:val="superscript"/>
        </w:rPr>
        <w:t>3</w:t>
      </w:r>
      <w:r>
        <w:t>/h，不再新建蒸发塘，满足内蒙古自治区的环保政策要求。</w:t>
      </w:r>
    </w:p>
    <w:p>
      <w:pPr>
        <w:pStyle w:val="261"/>
      </w:pPr>
      <w:r>
        <w:rPr>
          <w:kern w:val="0"/>
        </w:rPr>
        <w:t>（3）</w:t>
      </w:r>
      <w:r>
        <w:t>因本项目不再新建蒸发塘，新建一套三效蒸发装置用于处理高浓盐水，三效蒸发装置需要蒸汽来提供热源，因2台35t/h的循环流化床锅炉不能满足本项目冬季的蒸汽用量，本项目</w:t>
      </w:r>
      <w:r>
        <w:rPr>
          <w:b/>
        </w:rPr>
        <w:t>拟新建2台20t/h的蒸汽锅炉（一用一备）</w:t>
      </w:r>
      <w:r>
        <w:t>作为全厂冬季的补充热源，2台20t/h的蒸汽锅炉（一用一备）采用SNCR脱硝装置</w:t>
      </w:r>
      <w:r>
        <w:rPr>
          <w:b/>
        </w:rPr>
        <w:t>（脱硝效率50%）</w:t>
      </w:r>
      <w:r>
        <w:t>+布袋除尘器（除尘效率99.</w:t>
      </w:r>
      <w:r>
        <w:rPr>
          <w:rFonts w:hint="eastAsia"/>
        </w:rPr>
        <w:t>0</w:t>
      </w:r>
      <w:r>
        <w:t>%）+氨法脱硫</w:t>
      </w:r>
      <w:r>
        <w:rPr>
          <w:b/>
        </w:rPr>
        <w:t>（脱硫效率95%）</w:t>
      </w:r>
      <w:r>
        <w:t>进行烟气治理，新建2台20t/h蒸汽锅炉的锅炉房位于2台35t/h循环流化床锅炉房东侧约60m，4台锅炉共用一套氨法脱硫装置和一根烟囱，烟囱高度为80m</w:t>
      </w:r>
      <w:r>
        <w:rPr>
          <w:kern w:val="0"/>
        </w:rPr>
        <w:t>。</w:t>
      </w:r>
      <w:r>
        <w:t>煤质来源于项目北侧白音乌拉矿区的褐煤，</w:t>
      </w:r>
      <w:r>
        <w:rPr>
          <w:kern w:val="0"/>
        </w:rPr>
        <w:t>锅炉运行时间为210d，每天运行24h，折合5040h。本项目锅炉烟气治理措施见图4.1-1。</w:t>
      </w:r>
    </w:p>
    <w:p>
      <w:pPr>
        <w:pStyle w:val="261"/>
        <w:rPr>
          <w:kern w:val="0"/>
        </w:rPr>
      </w:pPr>
      <w:r>
        <w:t>（4）原环评及环评批复中</w:t>
      </w:r>
      <w:r>
        <w:rPr>
          <w:kern w:val="0"/>
        </w:rPr>
        <w:t>确定的合成氨工序中的变换冷凝水气提废气（200Nm</w:t>
      </w:r>
      <w:r>
        <w:rPr>
          <w:kern w:val="0"/>
          <w:vertAlign w:val="superscript"/>
        </w:rPr>
        <w:t>3</w:t>
      </w:r>
      <w:r>
        <w:rPr>
          <w:kern w:val="0"/>
        </w:rPr>
        <w:t>/h）、变压吸附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真空解析气（9400Nm</w:t>
      </w:r>
      <w:r>
        <w:rPr>
          <w:kern w:val="0"/>
          <w:vertAlign w:val="superscript"/>
        </w:rPr>
        <w:t>3</w:t>
      </w:r>
      <w:r>
        <w:rPr>
          <w:kern w:val="0"/>
        </w:rPr>
        <w:t>/h）、氨合成驰放气（2083Nm</w:t>
      </w:r>
      <w:r>
        <w:rPr>
          <w:kern w:val="0"/>
          <w:vertAlign w:val="superscript"/>
        </w:rPr>
        <w:t>3</w:t>
      </w:r>
      <w:r>
        <w:rPr>
          <w:kern w:val="0"/>
        </w:rPr>
        <w:t>/h）、CO</w:t>
      </w:r>
      <w:r>
        <w:rPr>
          <w:kern w:val="0"/>
          <w:vertAlign w:val="subscript"/>
        </w:rPr>
        <w:t>2</w:t>
      </w:r>
      <w:r>
        <w:rPr>
          <w:kern w:val="0"/>
        </w:rPr>
        <w:t>精馏不凝气（350Nm</w:t>
      </w:r>
      <w:r>
        <w:rPr>
          <w:kern w:val="0"/>
          <w:vertAlign w:val="superscript"/>
        </w:rPr>
        <w:t>3</w:t>
      </w:r>
      <w:r>
        <w:rPr>
          <w:kern w:val="0"/>
        </w:rPr>
        <w:t>/h）等可燃性废气送循环流化床锅炉燃烧处理，项目在设计施工阶段对可燃废气进行了优化设计，变更为：</w:t>
      </w:r>
    </w:p>
    <w:p>
      <w:pPr>
        <w:pStyle w:val="261"/>
        <w:rPr>
          <w:kern w:val="0"/>
        </w:rPr>
      </w:pPr>
      <w:r>
        <w:rPr>
          <w:kern w:val="0"/>
        </w:rPr>
        <w:fldChar w:fldCharType="begin"/>
      </w:r>
      <w:r>
        <w:rPr>
          <w:kern w:val="0"/>
        </w:rPr>
        <w:instrText xml:space="preserve"> = 1 \* GB3 </w:instrText>
      </w:r>
      <w:r>
        <w:rPr>
          <w:kern w:val="0"/>
        </w:rPr>
        <w:fldChar w:fldCharType="separate"/>
      </w:r>
      <w:r>
        <w:rPr>
          <w:rFonts w:hint="eastAsia" w:ascii="宋体" w:hAnsi="宋体" w:cs="宋体"/>
          <w:kern w:val="0"/>
        </w:rPr>
        <w:t>①</w:t>
      </w:r>
      <w:r>
        <w:rPr>
          <w:kern w:val="0"/>
        </w:rPr>
        <w:fldChar w:fldCharType="end"/>
      </w:r>
      <w:r>
        <w:rPr>
          <w:kern w:val="0"/>
        </w:rPr>
        <w:t>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真空解析气（排放量为9400Nm</w:t>
      </w:r>
      <w:r>
        <w:rPr>
          <w:kern w:val="0"/>
          <w:vertAlign w:val="superscript"/>
        </w:rPr>
        <w:t>3</w:t>
      </w:r>
      <w:r>
        <w:rPr>
          <w:kern w:val="0"/>
        </w:rPr>
        <w:t>/h，热值3700kcal/m</w:t>
      </w:r>
      <w:r>
        <w:rPr>
          <w:kern w:val="0"/>
          <w:vertAlign w:val="superscript"/>
        </w:rPr>
        <w:t>3</w:t>
      </w:r>
      <w:r>
        <w:rPr>
          <w:kern w:val="0"/>
        </w:rPr>
        <w:t>，主要成分为H</w:t>
      </w:r>
      <w:r>
        <w:rPr>
          <w:kern w:val="0"/>
          <w:vertAlign w:val="subscript"/>
        </w:rPr>
        <w:t>2</w:t>
      </w:r>
      <w:r>
        <w:rPr>
          <w:kern w:val="0"/>
        </w:rPr>
        <w:t>28.09%、CH</w:t>
      </w:r>
      <w:r>
        <w:rPr>
          <w:kern w:val="0"/>
          <w:vertAlign w:val="subscript"/>
        </w:rPr>
        <w:t>4</w:t>
      </w:r>
      <w:r>
        <w:rPr>
          <w:kern w:val="0"/>
        </w:rPr>
        <w:t>29.11%、N</w:t>
      </w:r>
      <w:r>
        <w:rPr>
          <w:kern w:val="0"/>
          <w:vertAlign w:val="subscript"/>
        </w:rPr>
        <w:t>2</w:t>
      </w:r>
      <w:r>
        <w:rPr>
          <w:kern w:val="0"/>
        </w:rPr>
        <w:t>5.30%、CO</w:t>
      </w:r>
      <w:r>
        <w:rPr>
          <w:kern w:val="0"/>
          <w:vertAlign w:val="subscript"/>
        </w:rPr>
        <w:t>2</w:t>
      </w:r>
      <w:r>
        <w:rPr>
          <w:kern w:val="0"/>
        </w:rPr>
        <w:t>18.95%、CO18.55%）和CO</w:t>
      </w:r>
      <w:r>
        <w:rPr>
          <w:kern w:val="0"/>
          <w:vertAlign w:val="subscript"/>
        </w:rPr>
        <w:t>2</w:t>
      </w:r>
      <w:r>
        <w:rPr>
          <w:kern w:val="0"/>
        </w:rPr>
        <w:t>精馏不凝气（排放量为350Nm</w:t>
      </w:r>
      <w:r>
        <w:rPr>
          <w:kern w:val="0"/>
          <w:vertAlign w:val="superscript"/>
        </w:rPr>
        <w:t>3</w:t>
      </w:r>
      <w:r>
        <w:rPr>
          <w:kern w:val="0"/>
        </w:rPr>
        <w:t>/h，主要成分为H</w:t>
      </w:r>
      <w:r>
        <w:rPr>
          <w:kern w:val="0"/>
          <w:vertAlign w:val="subscript"/>
        </w:rPr>
        <w:t>2</w:t>
      </w:r>
      <w:r>
        <w:rPr>
          <w:kern w:val="0"/>
        </w:rPr>
        <w:t>24.2%、CH</w:t>
      </w:r>
      <w:r>
        <w:rPr>
          <w:kern w:val="0"/>
          <w:vertAlign w:val="subscript"/>
        </w:rPr>
        <w:t>4</w:t>
      </w:r>
      <w:r>
        <w:rPr>
          <w:kern w:val="0"/>
        </w:rPr>
        <w:t>24.43%、N</w:t>
      </w:r>
      <w:r>
        <w:rPr>
          <w:kern w:val="0"/>
          <w:vertAlign w:val="subscript"/>
        </w:rPr>
        <w:t>2</w:t>
      </w:r>
      <w:r>
        <w:rPr>
          <w:kern w:val="0"/>
        </w:rPr>
        <w:t>5.19%、CO</w:t>
      </w:r>
      <w:r>
        <w:rPr>
          <w:kern w:val="0"/>
          <w:vertAlign w:val="subscript"/>
        </w:rPr>
        <w:t>2</w:t>
      </w:r>
      <w:r>
        <w:rPr>
          <w:kern w:val="0"/>
        </w:rPr>
        <w:t>28.98%、CO35%）作为褐煤干燥热风炉的燃料气，热风炉不再使用褐煤作为燃料；</w:t>
      </w:r>
    </w:p>
    <w:p>
      <w:pPr>
        <w:pStyle w:val="261"/>
        <w:rPr>
          <w:kern w:val="0"/>
        </w:rPr>
      </w:pPr>
      <w:r>
        <w:rPr>
          <w:kern w:val="0"/>
        </w:rPr>
        <w:fldChar w:fldCharType="begin"/>
      </w:r>
      <w:r>
        <w:rPr>
          <w:kern w:val="0"/>
        </w:rPr>
        <w:instrText xml:space="preserve"> = 2 \* GB3 </w:instrText>
      </w:r>
      <w:r>
        <w:rPr>
          <w:kern w:val="0"/>
        </w:rPr>
        <w:fldChar w:fldCharType="separate"/>
      </w:r>
      <w:r>
        <w:rPr>
          <w:rFonts w:hint="eastAsia" w:ascii="宋体" w:hAnsi="宋体" w:cs="宋体"/>
          <w:kern w:val="0"/>
        </w:rPr>
        <w:t>②</w:t>
      </w:r>
      <w:r>
        <w:rPr>
          <w:kern w:val="0"/>
        </w:rPr>
        <w:fldChar w:fldCharType="end"/>
      </w:r>
      <w:r>
        <w:rPr>
          <w:kern w:val="0"/>
        </w:rPr>
        <w:t>变换冷凝水气提废气（排放量为200Nm</w:t>
      </w:r>
      <w:r>
        <w:rPr>
          <w:kern w:val="0"/>
          <w:vertAlign w:val="superscript"/>
        </w:rPr>
        <w:t>3</w:t>
      </w:r>
      <w:r>
        <w:rPr>
          <w:kern w:val="0"/>
        </w:rPr>
        <w:t>/h，主要成分为NH</w:t>
      </w:r>
      <w:r>
        <w:rPr>
          <w:kern w:val="0"/>
          <w:vertAlign w:val="subscript"/>
        </w:rPr>
        <w:t>3</w:t>
      </w:r>
      <w:r>
        <w:rPr>
          <w:kern w:val="0"/>
        </w:rPr>
        <w:t>、H</w:t>
      </w:r>
      <w:r>
        <w:rPr>
          <w:kern w:val="0"/>
          <w:vertAlign w:val="subscript"/>
        </w:rPr>
        <w:t>2</w:t>
      </w:r>
      <w:r>
        <w:rPr>
          <w:kern w:val="0"/>
        </w:rPr>
        <w:t>S）进入合成氨脱硫工序进行脱硫后循环再利用；</w:t>
      </w:r>
    </w:p>
    <w:p>
      <w:pPr>
        <w:pStyle w:val="261"/>
        <w:rPr>
          <w:kern w:val="0"/>
        </w:rPr>
      </w:pPr>
      <w:r>
        <w:rPr>
          <w:kern w:val="0"/>
        </w:rPr>
        <w:fldChar w:fldCharType="begin"/>
      </w:r>
      <w:r>
        <w:rPr>
          <w:kern w:val="0"/>
        </w:rPr>
        <w:instrText xml:space="preserve"> = 3 \* GB3 </w:instrText>
      </w:r>
      <w:r>
        <w:rPr>
          <w:kern w:val="0"/>
        </w:rPr>
        <w:fldChar w:fldCharType="separate"/>
      </w:r>
      <w:r>
        <w:rPr>
          <w:rFonts w:hint="eastAsia" w:ascii="宋体" w:hAnsi="宋体" w:cs="宋体"/>
          <w:kern w:val="0"/>
        </w:rPr>
        <w:t>③</w:t>
      </w:r>
      <w:r>
        <w:rPr>
          <w:kern w:val="0"/>
        </w:rPr>
        <w:fldChar w:fldCharType="end"/>
      </w:r>
      <w:r>
        <w:rPr>
          <w:kern w:val="0"/>
        </w:rPr>
        <w:t>氨合成驰放气（排放量为2083Nm</w:t>
      </w:r>
      <w:r>
        <w:rPr>
          <w:kern w:val="0"/>
          <w:vertAlign w:val="superscript"/>
        </w:rPr>
        <w:t>3</w:t>
      </w:r>
      <w:r>
        <w:rPr>
          <w:kern w:val="0"/>
        </w:rPr>
        <w:t>/h，主要成分为CH</w:t>
      </w:r>
      <w:r>
        <w:rPr>
          <w:kern w:val="0"/>
          <w:vertAlign w:val="subscript"/>
        </w:rPr>
        <w:t>4</w:t>
      </w:r>
      <w:r>
        <w:rPr>
          <w:kern w:val="0"/>
        </w:rPr>
        <w:t>10.71%、H</w:t>
      </w:r>
      <w:r>
        <w:rPr>
          <w:kern w:val="0"/>
          <w:vertAlign w:val="subscript"/>
        </w:rPr>
        <w:t>2</w:t>
      </w:r>
      <w:r>
        <w:rPr>
          <w:kern w:val="0"/>
        </w:rPr>
        <w:t>30.30%、N</w:t>
      </w:r>
      <w:r>
        <w:rPr>
          <w:kern w:val="0"/>
          <w:vertAlign w:val="subscript"/>
        </w:rPr>
        <w:t>2</w:t>
      </w:r>
      <w:r>
        <w:rPr>
          <w:kern w:val="0"/>
        </w:rPr>
        <w:t>11.14%、NH</w:t>
      </w:r>
      <w:r>
        <w:rPr>
          <w:kern w:val="0"/>
          <w:vertAlign w:val="subscript"/>
        </w:rPr>
        <w:t>3</w:t>
      </w:r>
      <w:r>
        <w:rPr>
          <w:kern w:val="0"/>
        </w:rPr>
        <w:t>47.85%）分两部分进行循环再利用，630Nm</w:t>
      </w:r>
      <w:r>
        <w:rPr>
          <w:kern w:val="0"/>
          <w:vertAlign w:val="superscript"/>
        </w:rPr>
        <w:t>3</w:t>
      </w:r>
      <w:r>
        <w:rPr>
          <w:kern w:val="0"/>
        </w:rPr>
        <w:t>/h的氨合成驰放气送氨回收系统生产10%-20%的氨水，氨水作为锅炉烟气脱硫脱硝的原料使用，</w:t>
      </w:r>
      <w:r>
        <w:t>经等压氨回收吸收氨后约315Nm</w:t>
      </w:r>
      <w:r>
        <w:rPr>
          <w:vertAlign w:val="superscript"/>
        </w:rPr>
        <w:t>3</w:t>
      </w:r>
      <w:r>
        <w:t>/h（气体成分为H</w:t>
      </w:r>
      <w:r>
        <w:rPr>
          <w:vertAlign w:val="subscript"/>
        </w:rPr>
        <w:t>2</w:t>
      </w:r>
      <w:r>
        <w:t>～58.00%，N</w:t>
      </w:r>
      <w:r>
        <w:rPr>
          <w:vertAlign w:val="subscript"/>
        </w:rPr>
        <w:t>2</w:t>
      </w:r>
      <w:r>
        <w:t>～21.26%，CH</w:t>
      </w:r>
      <w:r>
        <w:rPr>
          <w:vertAlign w:val="subscript"/>
        </w:rPr>
        <w:t>4</w:t>
      </w:r>
      <w:r>
        <w:t>～20.44%，NH</w:t>
      </w:r>
      <w:r>
        <w:rPr>
          <w:vertAlign w:val="subscript"/>
        </w:rPr>
        <w:t>3</w:t>
      </w:r>
      <w:r>
        <w:t>～0.3%），送往煤干燥热风炉燃烧</w:t>
      </w:r>
      <w:r>
        <w:rPr>
          <w:kern w:val="0"/>
        </w:rPr>
        <w:t>，剩余1453Nm</w:t>
      </w:r>
      <w:r>
        <w:rPr>
          <w:kern w:val="0"/>
          <w:vertAlign w:val="superscript"/>
        </w:rPr>
        <w:t>3</w:t>
      </w:r>
      <w:r>
        <w:rPr>
          <w:kern w:val="0"/>
        </w:rPr>
        <w:t>/h的氨合成驰放气进入合成气压缩工序循环再利用。</w:t>
      </w:r>
    </w:p>
    <w:p>
      <w:pPr>
        <w:pStyle w:val="261"/>
        <w:rPr>
          <w:kern w:val="0"/>
        </w:rPr>
      </w:pPr>
      <w:r>
        <w:rPr>
          <w:kern w:val="0"/>
        </w:rPr>
        <w:t>本项目工艺废气变更情况见图4.1-2。</w:t>
      </w:r>
    </w:p>
    <w:p>
      <w:pPr>
        <w:pStyle w:val="261"/>
      </w:pPr>
      <w:r>
        <w:t>本次变更工程新增用水量平衡见图4.1-3，蒸汽平衡见图4.1-4，本项目热平衡见表4.1-1，本项目变更情况对照见表4.1-2。</w:t>
      </w:r>
    </w:p>
    <w:p>
      <w:pPr>
        <w:pStyle w:val="261"/>
      </w:pPr>
      <w:r>
        <w:t>本次变更工程新增的工程内容主要为2台20t/h蒸汽锅炉、4套SNCR脱硝装置和一套三效蒸发装置，其设置情况见以下章节。</w:t>
      </w:r>
    </w:p>
    <w:p>
      <w:pPr>
        <w:pStyle w:val="261"/>
      </w:pPr>
    </w:p>
    <w:p>
      <w:pPr>
        <w:pStyle w:val="373"/>
        <w:ind w:firstLine="199" w:firstLineChars="83"/>
        <w:rPr>
          <w:lang w:val="en-US"/>
        </w:rPr>
        <w:sectPr>
          <w:pgSz w:w="11906" w:h="16838"/>
          <w:pgMar w:top="1440" w:right="1797" w:bottom="1440" w:left="1797" w:header="850" w:footer="992" w:gutter="0"/>
          <w:cols w:space="425" w:num="1"/>
          <w:docGrid w:linePitch="312" w:charSpace="0"/>
        </w:sectPr>
      </w:pPr>
    </w:p>
    <w:p>
      <w:pPr>
        <w:pStyle w:val="373"/>
        <w:snapToGrid w:val="0"/>
        <w:spacing w:line="240" w:lineRule="auto"/>
        <w:ind w:firstLine="0" w:firstLineChars="0"/>
        <w:jc w:val="center"/>
      </w:pPr>
      <w:r>
        <w:rPr>
          <w:lang w:val="en-US"/>
        </w:rPr>
        <w:drawing>
          <wp:inline distT="0" distB="0" distL="0" distR="0">
            <wp:extent cx="8401050" cy="3067050"/>
            <wp:effectExtent l="19050" t="0" r="0" b="0"/>
            <wp:docPr id="10" name="图片 10" descr="扩建工程烟气净化工艺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扩建工程烟气净化工艺流程图"/>
                    <pic:cNvPicPr>
                      <a:picLocks noChangeAspect="1" noChangeArrowheads="1"/>
                    </pic:cNvPicPr>
                  </pic:nvPicPr>
                  <pic:blipFill>
                    <a:blip r:embed="rId54" cstate="print"/>
                    <a:srcRect/>
                    <a:stretch>
                      <a:fillRect/>
                    </a:stretch>
                  </pic:blipFill>
                  <pic:spPr>
                    <a:xfrm>
                      <a:off x="0" y="0"/>
                      <a:ext cx="8401050" cy="3067050"/>
                    </a:xfrm>
                    <a:prstGeom prst="rect">
                      <a:avLst/>
                    </a:prstGeom>
                    <a:noFill/>
                    <a:ln w="9525">
                      <a:noFill/>
                      <a:miter lim="800000"/>
                      <a:headEnd/>
                      <a:tailEnd/>
                    </a:ln>
                  </pic:spPr>
                </pic:pic>
              </a:graphicData>
            </a:graphic>
          </wp:inline>
        </w:drawing>
      </w:r>
    </w:p>
    <w:p>
      <w:pPr>
        <w:pStyle w:val="874"/>
        <w:spacing w:after="120"/>
      </w:pPr>
      <w:r>
        <w:rPr>
          <w:kern w:val="0"/>
        </w:rPr>
        <w:t>图4.1-1  本项目变更后锅炉烟气治理措施</w:t>
      </w:r>
    </w:p>
    <w:p>
      <w:pPr>
        <w:pStyle w:val="373"/>
        <w:snapToGrid w:val="0"/>
        <w:spacing w:line="240" w:lineRule="auto"/>
        <w:ind w:firstLine="0" w:firstLineChars="0"/>
        <w:jc w:val="center"/>
      </w:pPr>
    </w:p>
    <w:p>
      <w:pPr>
        <w:pStyle w:val="373"/>
        <w:snapToGrid w:val="0"/>
        <w:spacing w:line="240" w:lineRule="auto"/>
        <w:ind w:firstLine="0" w:firstLineChars="0"/>
        <w:jc w:val="center"/>
      </w:pPr>
    </w:p>
    <w:p>
      <w:pPr>
        <w:pStyle w:val="373"/>
        <w:snapToGrid w:val="0"/>
        <w:spacing w:line="240" w:lineRule="auto"/>
        <w:ind w:firstLine="0" w:firstLineChars="0"/>
        <w:jc w:val="center"/>
      </w:pPr>
    </w:p>
    <w:p>
      <w:pPr>
        <w:pStyle w:val="373"/>
        <w:snapToGrid w:val="0"/>
        <w:spacing w:line="240" w:lineRule="auto"/>
        <w:ind w:firstLine="0" w:firstLineChars="0"/>
        <w:jc w:val="center"/>
      </w:pPr>
    </w:p>
    <w:p>
      <w:pPr>
        <w:pStyle w:val="373"/>
        <w:snapToGrid w:val="0"/>
        <w:spacing w:line="240" w:lineRule="auto"/>
        <w:ind w:firstLine="0" w:firstLineChars="0"/>
        <w:jc w:val="center"/>
      </w:pPr>
    </w:p>
    <w:p>
      <w:pPr>
        <w:pStyle w:val="373"/>
        <w:snapToGrid w:val="0"/>
        <w:spacing w:line="240" w:lineRule="auto"/>
        <w:ind w:firstLine="0" w:firstLineChars="0"/>
        <w:jc w:val="center"/>
      </w:pPr>
    </w:p>
    <w:p>
      <w:pPr>
        <w:pStyle w:val="373"/>
        <w:snapToGrid w:val="0"/>
        <w:spacing w:line="240" w:lineRule="auto"/>
        <w:ind w:firstLine="0" w:firstLineChars="0"/>
        <w:jc w:val="center"/>
      </w:pPr>
    </w:p>
    <w:p>
      <w:pPr>
        <w:pStyle w:val="373"/>
        <w:snapToGrid w:val="0"/>
        <w:spacing w:line="240" w:lineRule="auto"/>
        <w:ind w:firstLine="0" w:firstLineChars="0"/>
        <w:jc w:val="center"/>
      </w:pPr>
    </w:p>
    <w:p>
      <w:pPr>
        <w:pStyle w:val="373"/>
        <w:snapToGrid w:val="0"/>
        <w:spacing w:line="240" w:lineRule="auto"/>
        <w:ind w:firstLine="0" w:firstLineChars="0"/>
        <w:jc w:val="center"/>
      </w:pPr>
    </w:p>
    <w:p>
      <w:pPr>
        <w:pStyle w:val="373"/>
        <w:snapToGrid w:val="0"/>
        <w:spacing w:line="240" w:lineRule="auto"/>
        <w:ind w:firstLine="0" w:firstLineChars="0"/>
        <w:jc w:val="center"/>
      </w:pPr>
    </w:p>
    <w:p>
      <w:pPr>
        <w:pStyle w:val="373"/>
        <w:snapToGrid w:val="0"/>
        <w:spacing w:line="240" w:lineRule="auto"/>
        <w:ind w:firstLine="0" w:firstLineChars="0"/>
        <w:jc w:val="center"/>
        <w:sectPr>
          <w:footerReference r:id="rId14" w:type="default"/>
          <w:pgSz w:w="16838" w:h="11906" w:orient="landscape"/>
          <w:pgMar w:top="1440" w:right="1797" w:bottom="1440" w:left="1797" w:header="850" w:footer="992" w:gutter="0"/>
          <w:cols w:space="425" w:num="1"/>
          <w:docGrid w:linePitch="381" w:charSpace="0"/>
        </w:sectPr>
      </w:pPr>
    </w:p>
    <w:p>
      <w:pPr>
        <w:pStyle w:val="373"/>
        <w:snapToGrid w:val="0"/>
        <w:spacing w:line="240" w:lineRule="auto"/>
        <w:ind w:firstLine="0" w:firstLineChars="0"/>
        <w:jc w:val="center"/>
      </w:pPr>
      <w:r>
        <w:rPr>
          <w:lang w:val="en-US"/>
        </w:rPr>
        <w:drawing>
          <wp:inline distT="0" distB="0" distL="0" distR="0">
            <wp:extent cx="5267325" cy="7305675"/>
            <wp:effectExtent l="19050" t="0" r="9525" b="0"/>
            <wp:docPr id="11" name="图片 11" descr="废气处理措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废气处理措施"/>
                    <pic:cNvPicPr>
                      <a:picLocks noChangeAspect="1" noChangeArrowheads="1"/>
                    </pic:cNvPicPr>
                  </pic:nvPicPr>
                  <pic:blipFill>
                    <a:blip r:embed="rId55"/>
                    <a:srcRect/>
                    <a:stretch>
                      <a:fillRect/>
                    </a:stretch>
                  </pic:blipFill>
                  <pic:spPr>
                    <a:xfrm>
                      <a:off x="0" y="0"/>
                      <a:ext cx="5267325" cy="7305675"/>
                    </a:xfrm>
                    <a:prstGeom prst="rect">
                      <a:avLst/>
                    </a:prstGeom>
                    <a:noFill/>
                    <a:ln w="9525">
                      <a:noFill/>
                      <a:miter lim="800000"/>
                      <a:headEnd/>
                      <a:tailEnd/>
                    </a:ln>
                  </pic:spPr>
                </pic:pic>
              </a:graphicData>
            </a:graphic>
          </wp:inline>
        </w:drawing>
      </w:r>
    </w:p>
    <w:p>
      <w:pPr>
        <w:pStyle w:val="874"/>
        <w:spacing w:after="120"/>
        <w:rPr>
          <w:kern w:val="0"/>
        </w:rPr>
      </w:pPr>
      <w:r>
        <w:rPr>
          <w:kern w:val="0"/>
        </w:rPr>
        <w:t>图4.1-2  本项目工艺废气治理措施变更情况图</w:t>
      </w:r>
    </w:p>
    <w:p>
      <w:pPr>
        <w:pStyle w:val="373"/>
        <w:snapToGrid w:val="0"/>
        <w:spacing w:line="240" w:lineRule="auto"/>
        <w:ind w:firstLine="0" w:firstLineChars="0"/>
        <w:jc w:val="center"/>
        <w:rPr>
          <w:kern w:val="0"/>
        </w:rPr>
      </w:pPr>
    </w:p>
    <w:p>
      <w:pPr>
        <w:pStyle w:val="373"/>
        <w:snapToGrid w:val="0"/>
        <w:spacing w:line="240" w:lineRule="auto"/>
        <w:ind w:firstLine="0" w:firstLineChars="0"/>
        <w:jc w:val="center"/>
        <w:rPr>
          <w:kern w:val="0"/>
        </w:rPr>
      </w:pPr>
    </w:p>
    <w:p>
      <w:pPr>
        <w:pStyle w:val="373"/>
        <w:snapToGrid w:val="0"/>
        <w:spacing w:line="240" w:lineRule="auto"/>
        <w:ind w:firstLine="0" w:firstLineChars="0"/>
        <w:jc w:val="center"/>
        <w:rPr>
          <w:kern w:val="0"/>
        </w:rPr>
      </w:pPr>
    </w:p>
    <w:p>
      <w:pPr>
        <w:pStyle w:val="373"/>
        <w:snapToGrid w:val="0"/>
        <w:spacing w:line="240" w:lineRule="auto"/>
        <w:ind w:firstLine="0" w:firstLineChars="0"/>
        <w:jc w:val="center"/>
        <w:rPr>
          <w:kern w:val="0"/>
        </w:rPr>
      </w:pPr>
    </w:p>
    <w:p>
      <w:pPr>
        <w:pStyle w:val="373"/>
        <w:snapToGrid w:val="0"/>
        <w:spacing w:line="240" w:lineRule="auto"/>
        <w:ind w:firstLine="0" w:firstLineChars="0"/>
        <w:jc w:val="center"/>
        <w:rPr>
          <w:kern w:val="0"/>
        </w:rPr>
      </w:pPr>
    </w:p>
    <w:p>
      <w:pPr>
        <w:pStyle w:val="373"/>
        <w:snapToGrid w:val="0"/>
        <w:spacing w:line="240" w:lineRule="auto"/>
        <w:ind w:firstLine="0" w:firstLineChars="0"/>
        <w:jc w:val="center"/>
        <w:rPr>
          <w:kern w:val="0"/>
        </w:rPr>
      </w:pPr>
    </w:p>
    <w:p>
      <w:pPr>
        <w:pStyle w:val="373"/>
        <w:snapToGrid w:val="0"/>
        <w:spacing w:line="240" w:lineRule="auto"/>
        <w:ind w:firstLine="0" w:firstLineChars="0"/>
        <w:jc w:val="center"/>
        <w:rPr>
          <w:kern w:val="0"/>
        </w:rPr>
      </w:pPr>
      <w:r>
        <w:rPr>
          <w:kern w:val="0"/>
          <w:lang w:val="en-US"/>
        </w:rPr>
        <w:drawing>
          <wp:inline distT="0" distB="0" distL="0" distR="0">
            <wp:extent cx="5267325" cy="2162175"/>
            <wp:effectExtent l="19050" t="0" r="9525" b="0"/>
            <wp:docPr id="12" name="图片 12" descr="新增用水量平衡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新增用水量平衡图"/>
                    <pic:cNvPicPr>
                      <a:picLocks noChangeAspect="1" noChangeArrowheads="1"/>
                    </pic:cNvPicPr>
                  </pic:nvPicPr>
                  <pic:blipFill>
                    <a:blip r:embed="rId56"/>
                    <a:srcRect/>
                    <a:stretch>
                      <a:fillRect/>
                    </a:stretch>
                  </pic:blipFill>
                  <pic:spPr>
                    <a:xfrm>
                      <a:off x="0" y="0"/>
                      <a:ext cx="5267325" cy="2162175"/>
                    </a:xfrm>
                    <a:prstGeom prst="rect">
                      <a:avLst/>
                    </a:prstGeom>
                    <a:noFill/>
                    <a:ln w="9525">
                      <a:noFill/>
                      <a:miter lim="800000"/>
                      <a:headEnd/>
                      <a:tailEnd/>
                    </a:ln>
                  </pic:spPr>
                </pic:pic>
              </a:graphicData>
            </a:graphic>
          </wp:inline>
        </w:drawing>
      </w:r>
    </w:p>
    <w:p>
      <w:pPr>
        <w:pStyle w:val="874"/>
        <w:spacing w:after="120"/>
      </w:pPr>
      <w:r>
        <w:t>图4.1-3  本次变更工程新增用水量平衡图  单位：m</w:t>
      </w:r>
      <w:r>
        <w:rPr>
          <w:vertAlign w:val="superscript"/>
        </w:rPr>
        <w:t>3</w:t>
      </w:r>
      <w:r>
        <w:t>/h</w:t>
      </w:r>
    </w:p>
    <w:p>
      <w:pPr>
        <w:pStyle w:val="1021"/>
        <w:spacing w:before="120"/>
      </w:pPr>
      <w:r>
        <w:t>表4.1-1  热平衡表</w:t>
      </w:r>
    </w:p>
    <w:tbl>
      <w:tblPr>
        <w:tblStyle w:val="87"/>
        <w:tblW w:w="85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1"/>
        <w:gridCol w:w="1935"/>
        <w:gridCol w:w="1934"/>
        <w:gridCol w:w="1934"/>
        <w:gridCol w:w="1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8520" w:type="dxa"/>
            <w:gridSpan w:val="5"/>
            <w:vAlign w:val="center"/>
          </w:tcPr>
          <w:p>
            <w:pPr>
              <w:jc w:val="center"/>
              <w:rPr>
                <w:rFonts w:ascii="Times New Roman" w:hAnsi="Times New Roman"/>
                <w:szCs w:val="21"/>
              </w:rPr>
            </w:pPr>
            <w:r>
              <w:rPr>
                <w:rFonts w:ascii="Times New Roman" w:hAnsi="Times New Roman"/>
                <w:szCs w:val="21"/>
              </w:rPr>
              <w:t>气化炉热量平衡表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81" w:type="dxa"/>
            <w:vAlign w:val="center"/>
          </w:tcPr>
          <w:p>
            <w:pPr>
              <w:jc w:val="center"/>
              <w:rPr>
                <w:rFonts w:ascii="Times New Roman" w:hAnsi="Times New Roman"/>
                <w:szCs w:val="21"/>
              </w:rPr>
            </w:pPr>
            <w:r>
              <w:rPr>
                <w:rFonts w:ascii="Times New Roman" w:hAnsi="Times New Roman"/>
                <w:szCs w:val="21"/>
              </w:rPr>
              <w:t>序号</w:t>
            </w:r>
          </w:p>
        </w:tc>
        <w:tc>
          <w:tcPr>
            <w:tcW w:w="3869" w:type="dxa"/>
            <w:gridSpan w:val="2"/>
            <w:vAlign w:val="center"/>
          </w:tcPr>
          <w:p>
            <w:pPr>
              <w:jc w:val="center"/>
              <w:rPr>
                <w:rFonts w:ascii="Times New Roman" w:hAnsi="Times New Roman"/>
                <w:szCs w:val="21"/>
              </w:rPr>
            </w:pPr>
            <w:r>
              <w:rPr>
                <w:rFonts w:ascii="Times New Roman" w:hAnsi="Times New Roman"/>
                <w:szCs w:val="21"/>
              </w:rPr>
              <w:t>气化炉入热Mcal/h</w:t>
            </w:r>
          </w:p>
        </w:tc>
        <w:tc>
          <w:tcPr>
            <w:tcW w:w="3870" w:type="dxa"/>
            <w:gridSpan w:val="2"/>
            <w:vAlign w:val="center"/>
          </w:tcPr>
          <w:p>
            <w:pPr>
              <w:jc w:val="center"/>
              <w:rPr>
                <w:rFonts w:ascii="Times New Roman" w:hAnsi="Times New Roman"/>
                <w:szCs w:val="21"/>
              </w:rPr>
            </w:pPr>
            <w:r>
              <w:rPr>
                <w:rFonts w:ascii="Times New Roman" w:hAnsi="Times New Roman"/>
                <w:szCs w:val="21"/>
              </w:rPr>
              <w:t>气化炉出热Mcal/h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81" w:type="dxa"/>
            <w:vAlign w:val="center"/>
          </w:tcPr>
          <w:p>
            <w:pPr>
              <w:jc w:val="center"/>
              <w:rPr>
                <w:rFonts w:ascii="Times New Roman" w:hAnsi="Times New Roman"/>
                <w:szCs w:val="21"/>
              </w:rPr>
            </w:pPr>
            <w:r>
              <w:rPr>
                <w:rFonts w:ascii="Times New Roman" w:hAnsi="Times New Roman"/>
                <w:szCs w:val="21"/>
              </w:rPr>
              <w:t>1</w:t>
            </w:r>
          </w:p>
        </w:tc>
        <w:tc>
          <w:tcPr>
            <w:tcW w:w="1935" w:type="dxa"/>
            <w:vAlign w:val="center"/>
          </w:tcPr>
          <w:p>
            <w:pPr>
              <w:jc w:val="center"/>
              <w:rPr>
                <w:rFonts w:ascii="Times New Roman" w:hAnsi="Times New Roman"/>
                <w:szCs w:val="21"/>
              </w:rPr>
            </w:pPr>
            <w:r>
              <w:rPr>
                <w:rFonts w:ascii="Times New Roman" w:hAnsi="Times New Roman"/>
                <w:szCs w:val="21"/>
              </w:rPr>
              <w:t>煤的燃烧热</w:t>
            </w:r>
          </w:p>
        </w:tc>
        <w:tc>
          <w:tcPr>
            <w:tcW w:w="1934" w:type="dxa"/>
            <w:vAlign w:val="center"/>
          </w:tcPr>
          <w:p>
            <w:pPr>
              <w:jc w:val="center"/>
              <w:rPr>
                <w:rFonts w:ascii="Times New Roman" w:hAnsi="Times New Roman"/>
                <w:szCs w:val="21"/>
              </w:rPr>
            </w:pPr>
            <w:r>
              <w:rPr>
                <w:rFonts w:ascii="Times New Roman" w:hAnsi="Times New Roman"/>
                <w:szCs w:val="21"/>
              </w:rPr>
              <w:t>353886.86</w:t>
            </w:r>
          </w:p>
        </w:tc>
        <w:tc>
          <w:tcPr>
            <w:tcW w:w="1934" w:type="dxa"/>
            <w:vAlign w:val="center"/>
          </w:tcPr>
          <w:p>
            <w:pPr>
              <w:jc w:val="center"/>
              <w:rPr>
                <w:rFonts w:ascii="Times New Roman" w:hAnsi="Times New Roman"/>
                <w:szCs w:val="21"/>
              </w:rPr>
            </w:pPr>
            <w:r>
              <w:rPr>
                <w:rFonts w:ascii="Times New Roman" w:hAnsi="Times New Roman"/>
                <w:szCs w:val="21"/>
              </w:rPr>
              <w:t>炉渣带出热</w:t>
            </w:r>
          </w:p>
        </w:tc>
        <w:tc>
          <w:tcPr>
            <w:tcW w:w="1936" w:type="dxa"/>
            <w:vAlign w:val="center"/>
          </w:tcPr>
          <w:p>
            <w:pPr>
              <w:jc w:val="center"/>
              <w:rPr>
                <w:rFonts w:ascii="Times New Roman" w:hAnsi="Times New Roman"/>
                <w:szCs w:val="21"/>
              </w:rPr>
            </w:pPr>
            <w:r>
              <w:rPr>
                <w:rFonts w:ascii="Times New Roman" w:hAnsi="Times New Roman"/>
                <w:szCs w:val="21"/>
              </w:rPr>
              <w:t>2958.92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81" w:type="dxa"/>
            <w:vAlign w:val="center"/>
          </w:tcPr>
          <w:p>
            <w:pPr>
              <w:jc w:val="center"/>
              <w:rPr>
                <w:rFonts w:ascii="Times New Roman" w:hAnsi="Times New Roman"/>
                <w:szCs w:val="21"/>
              </w:rPr>
            </w:pPr>
            <w:r>
              <w:rPr>
                <w:rFonts w:ascii="Times New Roman" w:hAnsi="Times New Roman"/>
                <w:szCs w:val="21"/>
              </w:rPr>
              <w:t>2</w:t>
            </w:r>
          </w:p>
        </w:tc>
        <w:tc>
          <w:tcPr>
            <w:tcW w:w="1935" w:type="dxa"/>
            <w:vAlign w:val="center"/>
          </w:tcPr>
          <w:p>
            <w:pPr>
              <w:jc w:val="center"/>
              <w:rPr>
                <w:rFonts w:ascii="Times New Roman" w:hAnsi="Times New Roman"/>
                <w:szCs w:val="21"/>
              </w:rPr>
            </w:pPr>
            <w:r>
              <w:rPr>
                <w:rFonts w:ascii="Times New Roman" w:hAnsi="Times New Roman"/>
                <w:szCs w:val="21"/>
              </w:rPr>
              <w:t>干煤带入热</w:t>
            </w:r>
          </w:p>
        </w:tc>
        <w:tc>
          <w:tcPr>
            <w:tcW w:w="1934" w:type="dxa"/>
            <w:vAlign w:val="center"/>
          </w:tcPr>
          <w:p>
            <w:pPr>
              <w:jc w:val="center"/>
              <w:rPr>
                <w:rFonts w:ascii="Times New Roman" w:hAnsi="Times New Roman"/>
                <w:szCs w:val="21"/>
              </w:rPr>
            </w:pPr>
            <w:r>
              <w:rPr>
                <w:rFonts w:ascii="Times New Roman" w:hAnsi="Times New Roman"/>
                <w:szCs w:val="21"/>
              </w:rPr>
              <w:t>1164.93</w:t>
            </w:r>
          </w:p>
        </w:tc>
        <w:tc>
          <w:tcPr>
            <w:tcW w:w="1934" w:type="dxa"/>
            <w:vAlign w:val="center"/>
          </w:tcPr>
          <w:p>
            <w:pPr>
              <w:jc w:val="center"/>
              <w:rPr>
                <w:rFonts w:ascii="Times New Roman" w:hAnsi="Times New Roman"/>
                <w:szCs w:val="21"/>
              </w:rPr>
            </w:pPr>
            <w:r>
              <w:rPr>
                <w:rFonts w:ascii="Times New Roman" w:hAnsi="Times New Roman"/>
                <w:szCs w:val="21"/>
              </w:rPr>
              <w:t>出炉煤气带出热</w:t>
            </w:r>
          </w:p>
        </w:tc>
        <w:tc>
          <w:tcPr>
            <w:tcW w:w="1936" w:type="dxa"/>
            <w:vAlign w:val="center"/>
          </w:tcPr>
          <w:p>
            <w:pPr>
              <w:jc w:val="center"/>
              <w:rPr>
                <w:rFonts w:ascii="Times New Roman" w:hAnsi="Times New Roman"/>
                <w:szCs w:val="21"/>
              </w:rPr>
            </w:pPr>
            <w:r>
              <w:rPr>
                <w:rFonts w:ascii="Times New Roman" w:hAnsi="Times New Roman"/>
                <w:szCs w:val="21"/>
              </w:rPr>
              <w:t>266635.95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81" w:type="dxa"/>
            <w:vAlign w:val="center"/>
          </w:tcPr>
          <w:p>
            <w:pPr>
              <w:jc w:val="center"/>
              <w:rPr>
                <w:rFonts w:ascii="Times New Roman" w:hAnsi="Times New Roman"/>
                <w:szCs w:val="21"/>
              </w:rPr>
            </w:pPr>
            <w:r>
              <w:rPr>
                <w:rFonts w:ascii="Times New Roman" w:hAnsi="Times New Roman"/>
                <w:szCs w:val="21"/>
              </w:rPr>
              <w:t>3</w:t>
            </w:r>
          </w:p>
        </w:tc>
        <w:tc>
          <w:tcPr>
            <w:tcW w:w="1935" w:type="dxa"/>
            <w:vAlign w:val="center"/>
          </w:tcPr>
          <w:p>
            <w:pPr>
              <w:jc w:val="center"/>
              <w:rPr>
                <w:rFonts w:ascii="Times New Roman" w:hAnsi="Times New Roman"/>
                <w:szCs w:val="21"/>
              </w:rPr>
            </w:pPr>
            <w:r>
              <w:rPr>
                <w:rFonts w:ascii="Times New Roman" w:hAnsi="Times New Roman"/>
                <w:szCs w:val="21"/>
              </w:rPr>
              <w:t>氧气带入热</w:t>
            </w:r>
          </w:p>
        </w:tc>
        <w:tc>
          <w:tcPr>
            <w:tcW w:w="1934" w:type="dxa"/>
            <w:vAlign w:val="center"/>
          </w:tcPr>
          <w:p>
            <w:pPr>
              <w:jc w:val="center"/>
              <w:rPr>
                <w:rFonts w:ascii="Times New Roman" w:hAnsi="Times New Roman"/>
                <w:szCs w:val="21"/>
              </w:rPr>
            </w:pPr>
            <w:r>
              <w:rPr>
                <w:rFonts w:ascii="Times New Roman" w:hAnsi="Times New Roman"/>
                <w:szCs w:val="21"/>
              </w:rPr>
              <w:t>408.34</w:t>
            </w:r>
          </w:p>
        </w:tc>
        <w:tc>
          <w:tcPr>
            <w:tcW w:w="1934" w:type="dxa"/>
            <w:vAlign w:val="center"/>
          </w:tcPr>
          <w:p>
            <w:pPr>
              <w:jc w:val="center"/>
              <w:rPr>
                <w:rFonts w:ascii="Times New Roman" w:hAnsi="Times New Roman"/>
                <w:szCs w:val="21"/>
              </w:rPr>
            </w:pPr>
            <w:r>
              <w:rPr>
                <w:rFonts w:ascii="Times New Roman" w:hAnsi="Times New Roman"/>
                <w:szCs w:val="21"/>
              </w:rPr>
              <w:t>蒸汽带出热</w:t>
            </w:r>
          </w:p>
        </w:tc>
        <w:tc>
          <w:tcPr>
            <w:tcW w:w="1936" w:type="dxa"/>
            <w:vAlign w:val="center"/>
          </w:tcPr>
          <w:p>
            <w:pPr>
              <w:jc w:val="center"/>
              <w:rPr>
                <w:rFonts w:ascii="Times New Roman" w:hAnsi="Times New Roman"/>
                <w:szCs w:val="21"/>
              </w:rPr>
            </w:pPr>
            <w:r>
              <w:rPr>
                <w:rFonts w:ascii="Times New Roman" w:hAnsi="Times New Roman"/>
                <w:szCs w:val="21"/>
              </w:rPr>
              <w:t>62805.4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81" w:type="dxa"/>
            <w:vAlign w:val="center"/>
          </w:tcPr>
          <w:p>
            <w:pPr>
              <w:jc w:val="center"/>
              <w:rPr>
                <w:rFonts w:ascii="Times New Roman" w:hAnsi="Times New Roman"/>
                <w:szCs w:val="21"/>
              </w:rPr>
            </w:pPr>
            <w:r>
              <w:rPr>
                <w:rFonts w:ascii="Times New Roman" w:hAnsi="Times New Roman"/>
                <w:szCs w:val="21"/>
              </w:rPr>
              <w:t>4</w:t>
            </w:r>
          </w:p>
        </w:tc>
        <w:tc>
          <w:tcPr>
            <w:tcW w:w="1935" w:type="dxa"/>
            <w:vAlign w:val="center"/>
          </w:tcPr>
          <w:p>
            <w:pPr>
              <w:jc w:val="center"/>
              <w:rPr>
                <w:rFonts w:ascii="Times New Roman" w:hAnsi="Times New Roman"/>
                <w:szCs w:val="21"/>
              </w:rPr>
            </w:pPr>
            <w:r>
              <w:rPr>
                <w:rFonts w:ascii="Times New Roman" w:hAnsi="Times New Roman"/>
                <w:szCs w:val="21"/>
              </w:rPr>
              <w:t>蒸汽带入热</w:t>
            </w:r>
          </w:p>
        </w:tc>
        <w:tc>
          <w:tcPr>
            <w:tcW w:w="1934" w:type="dxa"/>
            <w:vAlign w:val="center"/>
          </w:tcPr>
          <w:p>
            <w:pPr>
              <w:jc w:val="center"/>
              <w:rPr>
                <w:rFonts w:ascii="Times New Roman" w:hAnsi="Times New Roman"/>
                <w:szCs w:val="21"/>
              </w:rPr>
            </w:pPr>
            <w:r>
              <w:rPr>
                <w:rFonts w:ascii="Times New Roman" w:hAnsi="Times New Roman"/>
                <w:szCs w:val="21"/>
              </w:rPr>
              <w:t>10917.42</w:t>
            </w:r>
          </w:p>
        </w:tc>
        <w:tc>
          <w:tcPr>
            <w:tcW w:w="1934" w:type="dxa"/>
            <w:vAlign w:val="center"/>
          </w:tcPr>
          <w:p>
            <w:pPr>
              <w:jc w:val="center"/>
              <w:rPr>
                <w:rFonts w:ascii="Times New Roman" w:hAnsi="Times New Roman"/>
                <w:szCs w:val="21"/>
              </w:rPr>
            </w:pPr>
            <w:r>
              <w:rPr>
                <w:rFonts w:ascii="Times New Roman" w:hAnsi="Times New Roman"/>
                <w:szCs w:val="21"/>
              </w:rPr>
              <w:t>热损失</w:t>
            </w:r>
          </w:p>
        </w:tc>
        <w:tc>
          <w:tcPr>
            <w:tcW w:w="1936" w:type="dxa"/>
            <w:vAlign w:val="center"/>
          </w:tcPr>
          <w:p>
            <w:pPr>
              <w:jc w:val="center"/>
              <w:rPr>
                <w:rFonts w:ascii="Times New Roman" w:hAnsi="Times New Roman"/>
                <w:szCs w:val="21"/>
              </w:rPr>
            </w:pPr>
            <w:r>
              <w:rPr>
                <w:rFonts w:ascii="Times New Roman" w:hAnsi="Times New Roman"/>
                <w:szCs w:val="21"/>
              </w:rPr>
              <w:t>33977.28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81" w:type="dxa"/>
            <w:vAlign w:val="center"/>
          </w:tcPr>
          <w:p>
            <w:pPr>
              <w:jc w:val="center"/>
              <w:rPr>
                <w:rFonts w:ascii="Times New Roman" w:hAnsi="Times New Roman"/>
                <w:szCs w:val="21"/>
              </w:rPr>
            </w:pPr>
            <w:r>
              <w:rPr>
                <w:rFonts w:ascii="Times New Roman" w:hAnsi="Times New Roman"/>
                <w:szCs w:val="21"/>
              </w:rPr>
              <w:t>总计</w:t>
            </w:r>
          </w:p>
        </w:tc>
        <w:tc>
          <w:tcPr>
            <w:tcW w:w="1935"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r>
              <w:rPr>
                <w:rFonts w:ascii="Times New Roman" w:hAnsi="Times New Roman"/>
                <w:szCs w:val="21"/>
              </w:rPr>
              <w:fldChar w:fldCharType="begin"/>
            </w:r>
            <w:r>
              <w:rPr>
                <w:rFonts w:ascii="Times New Roman" w:hAnsi="Times New Roman"/>
                <w:szCs w:val="21"/>
              </w:rPr>
              <w:instrText xml:space="preserve"> = sum(C3:C6) \* MERGEFORMAT </w:instrText>
            </w:r>
            <w:r>
              <w:rPr>
                <w:rFonts w:ascii="Times New Roman" w:hAnsi="Times New Roman"/>
                <w:szCs w:val="21"/>
              </w:rPr>
              <w:fldChar w:fldCharType="separate"/>
            </w:r>
            <w:r>
              <w:rPr>
                <w:rFonts w:ascii="Times New Roman" w:hAnsi="Times New Roman"/>
                <w:szCs w:val="21"/>
              </w:rPr>
              <w:t>366377.55</w:t>
            </w:r>
            <w:r>
              <w:rPr>
                <w:rFonts w:ascii="Times New Roman" w:hAnsi="Times New Roman"/>
                <w:szCs w:val="21"/>
              </w:rPr>
              <w:fldChar w:fldCharType="end"/>
            </w:r>
          </w:p>
        </w:tc>
        <w:tc>
          <w:tcPr>
            <w:tcW w:w="1934" w:type="dxa"/>
            <w:vAlign w:val="center"/>
          </w:tcPr>
          <w:p>
            <w:pPr>
              <w:jc w:val="center"/>
              <w:rPr>
                <w:rFonts w:ascii="Times New Roman" w:hAnsi="Times New Roman"/>
                <w:szCs w:val="21"/>
              </w:rPr>
            </w:pPr>
          </w:p>
        </w:tc>
        <w:tc>
          <w:tcPr>
            <w:tcW w:w="1936" w:type="dxa"/>
            <w:vAlign w:val="center"/>
          </w:tcPr>
          <w:p>
            <w:pPr>
              <w:jc w:val="center"/>
              <w:rPr>
                <w:rFonts w:ascii="Times New Roman" w:hAnsi="Times New Roman"/>
                <w:szCs w:val="21"/>
              </w:rPr>
            </w:pPr>
            <w:r>
              <w:rPr>
                <w:rFonts w:ascii="Times New Roman" w:hAnsi="Times New Roman"/>
                <w:szCs w:val="21"/>
              </w:rPr>
              <w:fldChar w:fldCharType="begin"/>
            </w:r>
            <w:r>
              <w:rPr>
                <w:rFonts w:ascii="Times New Roman" w:hAnsi="Times New Roman"/>
                <w:szCs w:val="21"/>
              </w:rPr>
              <w:instrText xml:space="preserve"> = sum(E3:E6) \* MERGEFORMAT </w:instrText>
            </w:r>
            <w:r>
              <w:rPr>
                <w:rFonts w:ascii="Times New Roman" w:hAnsi="Times New Roman"/>
                <w:szCs w:val="21"/>
              </w:rPr>
              <w:fldChar w:fldCharType="separate"/>
            </w:r>
            <w:r>
              <w:rPr>
                <w:rFonts w:ascii="Times New Roman" w:hAnsi="Times New Roman"/>
                <w:szCs w:val="21"/>
              </w:rPr>
              <w:t>366377.55</w:t>
            </w:r>
            <w:r>
              <w:rPr>
                <w:rFonts w:ascii="Times New Roman" w:hAnsi="Times New Roman"/>
                <w:szCs w:val="21"/>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8520" w:type="dxa"/>
            <w:gridSpan w:val="5"/>
            <w:vAlign w:val="center"/>
          </w:tcPr>
          <w:p>
            <w:pPr>
              <w:jc w:val="center"/>
              <w:rPr>
                <w:rFonts w:ascii="Times New Roman" w:hAnsi="Times New Roman"/>
                <w:szCs w:val="21"/>
              </w:rPr>
            </w:pPr>
            <w:r>
              <w:rPr>
                <w:rFonts w:ascii="Times New Roman" w:hAnsi="Times New Roman"/>
                <w:szCs w:val="21"/>
              </w:rPr>
              <w:t>氨合成塔热量平衡表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81" w:type="dxa"/>
            <w:vAlign w:val="center"/>
          </w:tcPr>
          <w:p>
            <w:pPr>
              <w:jc w:val="center"/>
              <w:rPr>
                <w:rFonts w:ascii="Times New Roman" w:hAnsi="Times New Roman"/>
                <w:szCs w:val="21"/>
              </w:rPr>
            </w:pPr>
            <w:r>
              <w:rPr>
                <w:rFonts w:ascii="Times New Roman" w:hAnsi="Times New Roman"/>
                <w:szCs w:val="21"/>
              </w:rPr>
              <w:t>序号</w:t>
            </w:r>
          </w:p>
        </w:tc>
        <w:tc>
          <w:tcPr>
            <w:tcW w:w="3869" w:type="dxa"/>
            <w:gridSpan w:val="2"/>
            <w:vAlign w:val="center"/>
          </w:tcPr>
          <w:p>
            <w:pPr>
              <w:jc w:val="center"/>
              <w:rPr>
                <w:rFonts w:ascii="Times New Roman" w:hAnsi="Times New Roman"/>
                <w:szCs w:val="21"/>
              </w:rPr>
            </w:pPr>
            <w:r>
              <w:rPr>
                <w:rFonts w:ascii="Times New Roman" w:hAnsi="Times New Roman"/>
                <w:szCs w:val="21"/>
              </w:rPr>
              <w:t>氨合成塔入热Mcal/h</w:t>
            </w:r>
          </w:p>
        </w:tc>
        <w:tc>
          <w:tcPr>
            <w:tcW w:w="3870" w:type="dxa"/>
            <w:gridSpan w:val="2"/>
            <w:vAlign w:val="center"/>
          </w:tcPr>
          <w:p>
            <w:pPr>
              <w:jc w:val="center"/>
              <w:rPr>
                <w:rFonts w:ascii="Times New Roman" w:hAnsi="Times New Roman"/>
                <w:szCs w:val="21"/>
              </w:rPr>
            </w:pPr>
            <w:r>
              <w:rPr>
                <w:rFonts w:ascii="Times New Roman" w:hAnsi="Times New Roman"/>
                <w:szCs w:val="21"/>
              </w:rPr>
              <w:t>氨合成塔出热Mcal/h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81" w:type="dxa"/>
            <w:vAlign w:val="center"/>
          </w:tcPr>
          <w:p>
            <w:pPr>
              <w:jc w:val="center"/>
              <w:rPr>
                <w:rFonts w:ascii="Times New Roman" w:hAnsi="Times New Roman"/>
                <w:szCs w:val="21"/>
              </w:rPr>
            </w:pPr>
            <w:r>
              <w:rPr>
                <w:rFonts w:ascii="Times New Roman" w:hAnsi="Times New Roman"/>
                <w:szCs w:val="21"/>
              </w:rPr>
              <w:t>1</w:t>
            </w:r>
          </w:p>
        </w:tc>
        <w:tc>
          <w:tcPr>
            <w:tcW w:w="1935" w:type="dxa"/>
            <w:vAlign w:val="center"/>
          </w:tcPr>
          <w:p>
            <w:pPr>
              <w:jc w:val="center"/>
              <w:rPr>
                <w:rFonts w:ascii="Times New Roman" w:hAnsi="Times New Roman"/>
                <w:szCs w:val="21"/>
              </w:rPr>
            </w:pPr>
            <w:r>
              <w:rPr>
                <w:rFonts w:ascii="Times New Roman" w:hAnsi="Times New Roman"/>
                <w:szCs w:val="21"/>
              </w:rPr>
              <w:t>进气带入热</w:t>
            </w:r>
          </w:p>
        </w:tc>
        <w:tc>
          <w:tcPr>
            <w:tcW w:w="1934" w:type="dxa"/>
            <w:vAlign w:val="center"/>
          </w:tcPr>
          <w:p>
            <w:pPr>
              <w:jc w:val="center"/>
              <w:rPr>
                <w:rFonts w:ascii="Times New Roman" w:hAnsi="Times New Roman"/>
                <w:szCs w:val="21"/>
              </w:rPr>
            </w:pPr>
            <w:r>
              <w:rPr>
                <w:rFonts w:ascii="Times New Roman" w:hAnsi="Times New Roman"/>
                <w:szCs w:val="21"/>
              </w:rPr>
              <w:t>16901.40</w:t>
            </w:r>
          </w:p>
        </w:tc>
        <w:tc>
          <w:tcPr>
            <w:tcW w:w="1934" w:type="dxa"/>
            <w:vAlign w:val="center"/>
          </w:tcPr>
          <w:p>
            <w:pPr>
              <w:jc w:val="center"/>
              <w:rPr>
                <w:rFonts w:ascii="Times New Roman" w:hAnsi="Times New Roman"/>
                <w:szCs w:val="21"/>
              </w:rPr>
            </w:pPr>
            <w:r>
              <w:rPr>
                <w:rFonts w:ascii="Times New Roman" w:hAnsi="Times New Roman"/>
                <w:szCs w:val="21"/>
              </w:rPr>
              <w:t>出气带出热</w:t>
            </w:r>
          </w:p>
        </w:tc>
        <w:tc>
          <w:tcPr>
            <w:tcW w:w="1936" w:type="dxa"/>
            <w:vAlign w:val="center"/>
          </w:tcPr>
          <w:p>
            <w:pPr>
              <w:jc w:val="center"/>
              <w:rPr>
                <w:rFonts w:ascii="Times New Roman" w:hAnsi="Times New Roman"/>
                <w:szCs w:val="21"/>
              </w:rPr>
            </w:pPr>
            <w:r>
              <w:rPr>
                <w:rFonts w:ascii="Times New Roman" w:hAnsi="Times New Roman"/>
                <w:szCs w:val="21"/>
              </w:rPr>
              <w:t>397.77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81" w:type="dxa"/>
            <w:vAlign w:val="center"/>
          </w:tcPr>
          <w:p>
            <w:pPr>
              <w:jc w:val="center"/>
              <w:rPr>
                <w:rFonts w:ascii="Times New Roman" w:hAnsi="Times New Roman"/>
                <w:szCs w:val="21"/>
              </w:rPr>
            </w:pPr>
            <w:r>
              <w:rPr>
                <w:rFonts w:ascii="Times New Roman" w:hAnsi="Times New Roman"/>
                <w:szCs w:val="21"/>
              </w:rPr>
              <w:t>2</w:t>
            </w:r>
          </w:p>
        </w:tc>
        <w:tc>
          <w:tcPr>
            <w:tcW w:w="1935" w:type="dxa"/>
            <w:vAlign w:val="center"/>
          </w:tcPr>
          <w:p>
            <w:pPr>
              <w:jc w:val="center"/>
              <w:rPr>
                <w:rFonts w:ascii="Times New Roman" w:hAnsi="Times New Roman"/>
                <w:szCs w:val="21"/>
              </w:rPr>
            </w:pPr>
            <w:r>
              <w:rPr>
                <w:rFonts w:ascii="Times New Roman" w:hAnsi="Times New Roman"/>
                <w:szCs w:val="21"/>
              </w:rPr>
              <w:t>氨合成反应热</w:t>
            </w:r>
          </w:p>
        </w:tc>
        <w:tc>
          <w:tcPr>
            <w:tcW w:w="1934" w:type="dxa"/>
            <w:vAlign w:val="center"/>
          </w:tcPr>
          <w:p>
            <w:pPr>
              <w:jc w:val="center"/>
              <w:rPr>
                <w:rFonts w:ascii="Times New Roman" w:hAnsi="Times New Roman"/>
                <w:szCs w:val="21"/>
              </w:rPr>
            </w:pPr>
            <w:r>
              <w:rPr>
                <w:rFonts w:ascii="Times New Roman" w:hAnsi="Times New Roman"/>
                <w:szCs w:val="21"/>
              </w:rPr>
              <w:t>25863.01</w:t>
            </w:r>
          </w:p>
        </w:tc>
        <w:tc>
          <w:tcPr>
            <w:tcW w:w="1934" w:type="dxa"/>
            <w:vAlign w:val="center"/>
          </w:tcPr>
          <w:p>
            <w:pPr>
              <w:jc w:val="center"/>
              <w:rPr>
                <w:rFonts w:ascii="Times New Roman" w:hAnsi="Times New Roman"/>
                <w:szCs w:val="21"/>
              </w:rPr>
            </w:pPr>
            <w:r>
              <w:rPr>
                <w:rFonts w:ascii="Times New Roman" w:hAnsi="Times New Roman"/>
                <w:szCs w:val="21"/>
              </w:rPr>
              <w:t>蒸汽带出热</w:t>
            </w:r>
          </w:p>
        </w:tc>
        <w:tc>
          <w:tcPr>
            <w:tcW w:w="1936" w:type="dxa"/>
            <w:vAlign w:val="center"/>
          </w:tcPr>
          <w:p>
            <w:pPr>
              <w:jc w:val="center"/>
              <w:rPr>
                <w:rFonts w:ascii="Times New Roman" w:hAnsi="Times New Roman"/>
                <w:szCs w:val="21"/>
              </w:rPr>
            </w:pPr>
            <w:r>
              <w:rPr>
                <w:rFonts w:ascii="Times New Roman" w:hAnsi="Times New Roman"/>
                <w:szCs w:val="21"/>
              </w:rPr>
              <w:t>34390.00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781" w:type="dxa"/>
            <w:vAlign w:val="center"/>
          </w:tcPr>
          <w:p>
            <w:pPr>
              <w:jc w:val="center"/>
              <w:rPr>
                <w:rFonts w:ascii="Times New Roman" w:hAnsi="Times New Roman"/>
                <w:szCs w:val="21"/>
              </w:rPr>
            </w:pPr>
            <w:r>
              <w:rPr>
                <w:rFonts w:ascii="Times New Roman" w:hAnsi="Times New Roman"/>
                <w:szCs w:val="21"/>
              </w:rPr>
              <w:t>3</w:t>
            </w:r>
          </w:p>
        </w:tc>
        <w:tc>
          <w:tcPr>
            <w:tcW w:w="1935"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r>
              <w:rPr>
                <w:rFonts w:ascii="Times New Roman" w:hAnsi="Times New Roman"/>
                <w:szCs w:val="21"/>
              </w:rPr>
              <w:t>热损失</w:t>
            </w:r>
          </w:p>
        </w:tc>
        <w:tc>
          <w:tcPr>
            <w:tcW w:w="1936" w:type="dxa"/>
            <w:vAlign w:val="center"/>
          </w:tcPr>
          <w:p>
            <w:pPr>
              <w:jc w:val="center"/>
              <w:rPr>
                <w:rFonts w:ascii="Times New Roman" w:hAnsi="Times New Roman"/>
                <w:szCs w:val="21"/>
              </w:rPr>
            </w:pPr>
            <w:r>
              <w:rPr>
                <w:rFonts w:ascii="Times New Roman" w:hAnsi="Times New Roman"/>
                <w:szCs w:val="21"/>
              </w:rPr>
              <w:t>7976.64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81" w:type="dxa"/>
            <w:vAlign w:val="center"/>
          </w:tcPr>
          <w:p>
            <w:pPr>
              <w:jc w:val="center"/>
              <w:rPr>
                <w:rFonts w:ascii="Times New Roman" w:hAnsi="Times New Roman"/>
                <w:szCs w:val="21"/>
              </w:rPr>
            </w:pPr>
            <w:r>
              <w:rPr>
                <w:rFonts w:ascii="Times New Roman" w:hAnsi="Times New Roman"/>
                <w:szCs w:val="21"/>
              </w:rPr>
              <w:t>总计</w:t>
            </w:r>
          </w:p>
        </w:tc>
        <w:tc>
          <w:tcPr>
            <w:tcW w:w="1935"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r>
              <w:rPr>
                <w:rFonts w:ascii="Times New Roman" w:hAnsi="Times New Roman"/>
                <w:szCs w:val="21"/>
              </w:rPr>
              <w:fldChar w:fldCharType="begin"/>
            </w:r>
            <w:r>
              <w:rPr>
                <w:rFonts w:ascii="Times New Roman" w:hAnsi="Times New Roman"/>
                <w:szCs w:val="21"/>
              </w:rPr>
              <w:instrText xml:space="preserve"> = sum(C10:C11) \* MERGEFORMAT </w:instrText>
            </w:r>
            <w:r>
              <w:rPr>
                <w:rFonts w:ascii="Times New Roman" w:hAnsi="Times New Roman"/>
                <w:szCs w:val="21"/>
              </w:rPr>
              <w:fldChar w:fldCharType="separate"/>
            </w:r>
            <w:r>
              <w:rPr>
                <w:rFonts w:ascii="Times New Roman" w:hAnsi="Times New Roman"/>
                <w:szCs w:val="21"/>
              </w:rPr>
              <w:t>42764.41</w:t>
            </w:r>
            <w:r>
              <w:rPr>
                <w:rFonts w:ascii="Times New Roman" w:hAnsi="Times New Roman"/>
                <w:szCs w:val="21"/>
              </w:rPr>
              <w:fldChar w:fldCharType="end"/>
            </w:r>
          </w:p>
        </w:tc>
        <w:tc>
          <w:tcPr>
            <w:tcW w:w="1934" w:type="dxa"/>
            <w:vAlign w:val="center"/>
          </w:tcPr>
          <w:p>
            <w:pPr>
              <w:jc w:val="center"/>
              <w:rPr>
                <w:rFonts w:ascii="Times New Roman" w:hAnsi="Times New Roman"/>
                <w:szCs w:val="21"/>
              </w:rPr>
            </w:pPr>
          </w:p>
        </w:tc>
        <w:tc>
          <w:tcPr>
            <w:tcW w:w="1936" w:type="dxa"/>
            <w:vAlign w:val="center"/>
          </w:tcPr>
          <w:p>
            <w:pPr>
              <w:jc w:val="center"/>
              <w:rPr>
                <w:rFonts w:ascii="Times New Roman" w:hAnsi="Times New Roman"/>
                <w:szCs w:val="21"/>
              </w:rPr>
            </w:pPr>
            <w:r>
              <w:rPr>
                <w:rFonts w:ascii="Times New Roman" w:hAnsi="Times New Roman"/>
                <w:szCs w:val="21"/>
              </w:rPr>
              <w:fldChar w:fldCharType="begin"/>
            </w:r>
            <w:r>
              <w:rPr>
                <w:rFonts w:ascii="Times New Roman" w:hAnsi="Times New Roman"/>
                <w:szCs w:val="21"/>
              </w:rPr>
              <w:instrText xml:space="preserve"> = sum(E10:E12) \* MERGEFORMAT </w:instrText>
            </w:r>
            <w:r>
              <w:rPr>
                <w:rFonts w:ascii="Times New Roman" w:hAnsi="Times New Roman"/>
                <w:szCs w:val="21"/>
              </w:rPr>
              <w:fldChar w:fldCharType="separate"/>
            </w:r>
            <w:r>
              <w:rPr>
                <w:rFonts w:ascii="Times New Roman" w:hAnsi="Times New Roman"/>
                <w:szCs w:val="21"/>
              </w:rPr>
              <w:t>42764.41</w:t>
            </w:r>
            <w:r>
              <w:rPr>
                <w:rFonts w:ascii="Times New Roman" w:hAnsi="Times New Roman"/>
                <w:szCs w:val="21"/>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8520" w:type="dxa"/>
            <w:gridSpan w:val="5"/>
            <w:vAlign w:val="center"/>
          </w:tcPr>
          <w:p>
            <w:pPr>
              <w:jc w:val="center"/>
              <w:rPr>
                <w:rFonts w:ascii="Times New Roman" w:hAnsi="Times New Roman"/>
                <w:szCs w:val="21"/>
              </w:rPr>
            </w:pPr>
            <w:r>
              <w:rPr>
                <w:rFonts w:ascii="Times New Roman" w:hAnsi="Times New Roman"/>
                <w:szCs w:val="21"/>
              </w:rPr>
              <w:t>35t/h锅炉热量平衡表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81" w:type="dxa"/>
            <w:vAlign w:val="center"/>
          </w:tcPr>
          <w:p>
            <w:pPr>
              <w:jc w:val="center"/>
              <w:rPr>
                <w:rFonts w:ascii="Times New Roman" w:hAnsi="Times New Roman"/>
                <w:szCs w:val="21"/>
              </w:rPr>
            </w:pPr>
            <w:r>
              <w:rPr>
                <w:rFonts w:ascii="Times New Roman" w:hAnsi="Times New Roman"/>
                <w:szCs w:val="21"/>
              </w:rPr>
              <w:t>序号</w:t>
            </w:r>
          </w:p>
        </w:tc>
        <w:tc>
          <w:tcPr>
            <w:tcW w:w="3869" w:type="dxa"/>
            <w:gridSpan w:val="2"/>
            <w:vAlign w:val="center"/>
          </w:tcPr>
          <w:p>
            <w:pPr>
              <w:jc w:val="center"/>
              <w:rPr>
                <w:rFonts w:ascii="Times New Roman" w:hAnsi="Times New Roman"/>
                <w:szCs w:val="21"/>
              </w:rPr>
            </w:pPr>
            <w:r>
              <w:rPr>
                <w:rFonts w:ascii="Times New Roman" w:hAnsi="Times New Roman"/>
                <w:szCs w:val="21"/>
              </w:rPr>
              <w:t>锅炉入热Mkcal/h</w:t>
            </w:r>
          </w:p>
        </w:tc>
        <w:tc>
          <w:tcPr>
            <w:tcW w:w="3870" w:type="dxa"/>
            <w:gridSpan w:val="2"/>
            <w:vAlign w:val="center"/>
          </w:tcPr>
          <w:p>
            <w:pPr>
              <w:jc w:val="center"/>
              <w:rPr>
                <w:rFonts w:ascii="Times New Roman" w:hAnsi="Times New Roman"/>
                <w:szCs w:val="21"/>
              </w:rPr>
            </w:pPr>
            <w:r>
              <w:rPr>
                <w:rFonts w:ascii="Times New Roman" w:hAnsi="Times New Roman"/>
                <w:szCs w:val="21"/>
              </w:rPr>
              <w:t>锅炉出热Mkcal/h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81" w:type="dxa"/>
            <w:vAlign w:val="center"/>
          </w:tcPr>
          <w:p>
            <w:pPr>
              <w:jc w:val="center"/>
              <w:rPr>
                <w:rFonts w:ascii="Times New Roman" w:hAnsi="Times New Roman"/>
                <w:szCs w:val="21"/>
              </w:rPr>
            </w:pPr>
            <w:r>
              <w:rPr>
                <w:rFonts w:ascii="Times New Roman" w:hAnsi="Times New Roman"/>
                <w:szCs w:val="21"/>
              </w:rPr>
              <w:t>1</w:t>
            </w:r>
          </w:p>
        </w:tc>
        <w:tc>
          <w:tcPr>
            <w:tcW w:w="1935" w:type="dxa"/>
            <w:vAlign w:val="center"/>
          </w:tcPr>
          <w:p>
            <w:pPr>
              <w:jc w:val="center"/>
              <w:rPr>
                <w:rFonts w:ascii="Times New Roman" w:hAnsi="Times New Roman"/>
                <w:szCs w:val="21"/>
              </w:rPr>
            </w:pPr>
            <w:r>
              <w:rPr>
                <w:rFonts w:ascii="Times New Roman" w:hAnsi="Times New Roman"/>
                <w:szCs w:val="21"/>
              </w:rPr>
              <w:t>燃料煤产生热</w:t>
            </w:r>
          </w:p>
        </w:tc>
        <w:tc>
          <w:tcPr>
            <w:tcW w:w="1934" w:type="dxa"/>
            <w:vAlign w:val="center"/>
          </w:tcPr>
          <w:p>
            <w:pPr>
              <w:jc w:val="center"/>
              <w:rPr>
                <w:rFonts w:ascii="Times New Roman" w:hAnsi="Times New Roman"/>
                <w:szCs w:val="21"/>
              </w:rPr>
            </w:pPr>
            <w:r>
              <w:rPr>
                <w:rFonts w:ascii="Times New Roman" w:hAnsi="Times New Roman"/>
                <w:szCs w:val="21"/>
              </w:rPr>
              <w:t>52495.97</w:t>
            </w:r>
          </w:p>
        </w:tc>
        <w:tc>
          <w:tcPr>
            <w:tcW w:w="1934" w:type="dxa"/>
            <w:vAlign w:val="center"/>
          </w:tcPr>
          <w:p>
            <w:pPr>
              <w:jc w:val="center"/>
              <w:rPr>
                <w:rFonts w:ascii="Times New Roman" w:hAnsi="Times New Roman"/>
                <w:szCs w:val="21"/>
              </w:rPr>
            </w:pPr>
            <w:r>
              <w:rPr>
                <w:rFonts w:ascii="Times New Roman" w:hAnsi="Times New Roman"/>
                <w:szCs w:val="21"/>
              </w:rPr>
              <w:t>蒸汽带出热</w:t>
            </w:r>
          </w:p>
        </w:tc>
        <w:tc>
          <w:tcPr>
            <w:tcW w:w="1936" w:type="dxa"/>
            <w:vAlign w:val="center"/>
          </w:tcPr>
          <w:p>
            <w:pPr>
              <w:jc w:val="center"/>
              <w:rPr>
                <w:rFonts w:ascii="Times New Roman" w:hAnsi="Times New Roman"/>
                <w:szCs w:val="21"/>
              </w:rPr>
            </w:pPr>
            <w:r>
              <w:rPr>
                <w:rFonts w:ascii="Times New Roman" w:hAnsi="Times New Roman"/>
                <w:szCs w:val="21"/>
              </w:rPr>
              <w:t>48419.00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81" w:type="dxa"/>
            <w:vAlign w:val="center"/>
          </w:tcPr>
          <w:p>
            <w:pPr>
              <w:jc w:val="center"/>
              <w:rPr>
                <w:rFonts w:ascii="Times New Roman" w:hAnsi="Times New Roman"/>
                <w:szCs w:val="21"/>
              </w:rPr>
            </w:pPr>
            <w:r>
              <w:rPr>
                <w:rFonts w:ascii="Times New Roman" w:hAnsi="Times New Roman"/>
                <w:szCs w:val="21"/>
              </w:rPr>
              <w:t>2</w:t>
            </w:r>
          </w:p>
        </w:tc>
        <w:tc>
          <w:tcPr>
            <w:tcW w:w="1935"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r>
              <w:rPr>
                <w:rFonts w:ascii="Times New Roman" w:hAnsi="Times New Roman"/>
                <w:szCs w:val="21"/>
              </w:rPr>
              <w:t>炉渣带出热</w:t>
            </w:r>
          </w:p>
        </w:tc>
        <w:tc>
          <w:tcPr>
            <w:tcW w:w="1936" w:type="dxa"/>
            <w:vAlign w:val="center"/>
          </w:tcPr>
          <w:p>
            <w:pPr>
              <w:jc w:val="center"/>
              <w:rPr>
                <w:rFonts w:ascii="Times New Roman" w:hAnsi="Times New Roman"/>
                <w:szCs w:val="21"/>
              </w:rPr>
            </w:pPr>
            <w:r>
              <w:rPr>
                <w:rFonts w:ascii="Times New Roman" w:hAnsi="Times New Roman"/>
                <w:szCs w:val="21"/>
              </w:rPr>
              <w:t>438.93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81" w:type="dxa"/>
            <w:vAlign w:val="center"/>
          </w:tcPr>
          <w:p>
            <w:pPr>
              <w:jc w:val="center"/>
              <w:rPr>
                <w:rFonts w:ascii="Times New Roman" w:hAnsi="Times New Roman"/>
                <w:szCs w:val="21"/>
              </w:rPr>
            </w:pPr>
            <w:r>
              <w:rPr>
                <w:rFonts w:ascii="Times New Roman" w:hAnsi="Times New Roman"/>
                <w:szCs w:val="21"/>
              </w:rPr>
              <w:t>3</w:t>
            </w:r>
          </w:p>
        </w:tc>
        <w:tc>
          <w:tcPr>
            <w:tcW w:w="1935"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r>
              <w:rPr>
                <w:rFonts w:ascii="Times New Roman" w:hAnsi="Times New Roman"/>
                <w:szCs w:val="21"/>
              </w:rPr>
              <w:t>热损失</w:t>
            </w:r>
          </w:p>
        </w:tc>
        <w:tc>
          <w:tcPr>
            <w:tcW w:w="1936" w:type="dxa"/>
            <w:vAlign w:val="center"/>
          </w:tcPr>
          <w:p>
            <w:pPr>
              <w:jc w:val="center"/>
              <w:rPr>
                <w:rFonts w:ascii="Times New Roman" w:hAnsi="Times New Roman"/>
                <w:szCs w:val="21"/>
              </w:rPr>
            </w:pPr>
            <w:r>
              <w:rPr>
                <w:rFonts w:ascii="Times New Roman" w:hAnsi="Times New Roman"/>
                <w:szCs w:val="21"/>
              </w:rPr>
              <w:t>3638.04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81" w:type="dxa"/>
            <w:vAlign w:val="center"/>
          </w:tcPr>
          <w:p>
            <w:pPr>
              <w:jc w:val="center"/>
              <w:rPr>
                <w:rFonts w:ascii="Times New Roman" w:hAnsi="Times New Roman"/>
                <w:szCs w:val="21"/>
              </w:rPr>
            </w:pPr>
            <w:r>
              <w:rPr>
                <w:rFonts w:ascii="Times New Roman" w:hAnsi="Times New Roman"/>
                <w:szCs w:val="21"/>
              </w:rPr>
              <w:t>总计</w:t>
            </w:r>
          </w:p>
        </w:tc>
        <w:tc>
          <w:tcPr>
            <w:tcW w:w="1935"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r>
              <w:rPr>
                <w:rFonts w:ascii="Times New Roman" w:hAnsi="Times New Roman"/>
                <w:szCs w:val="21"/>
              </w:rPr>
              <w:t>52495.97</w:t>
            </w:r>
          </w:p>
        </w:tc>
        <w:tc>
          <w:tcPr>
            <w:tcW w:w="1934" w:type="dxa"/>
            <w:vAlign w:val="center"/>
          </w:tcPr>
          <w:p>
            <w:pPr>
              <w:jc w:val="center"/>
              <w:rPr>
                <w:rFonts w:ascii="Times New Roman" w:hAnsi="Times New Roman"/>
                <w:szCs w:val="21"/>
              </w:rPr>
            </w:pPr>
          </w:p>
        </w:tc>
        <w:tc>
          <w:tcPr>
            <w:tcW w:w="1936" w:type="dxa"/>
            <w:vAlign w:val="center"/>
          </w:tcPr>
          <w:p>
            <w:pPr>
              <w:jc w:val="center"/>
              <w:rPr>
                <w:rFonts w:ascii="Times New Roman" w:hAnsi="Times New Roman"/>
                <w:szCs w:val="21"/>
              </w:rPr>
            </w:pPr>
            <w:r>
              <w:rPr>
                <w:rFonts w:ascii="Times New Roman" w:hAnsi="Times New Roman"/>
                <w:szCs w:val="21"/>
              </w:rPr>
              <w:fldChar w:fldCharType="begin"/>
            </w:r>
            <w:r>
              <w:rPr>
                <w:rFonts w:ascii="Times New Roman" w:hAnsi="Times New Roman"/>
                <w:szCs w:val="21"/>
              </w:rPr>
              <w:instrText xml:space="preserve"> = sum(E15:E17) \* MERGEFORMAT </w:instrText>
            </w:r>
            <w:r>
              <w:rPr>
                <w:rFonts w:ascii="Times New Roman" w:hAnsi="Times New Roman"/>
                <w:szCs w:val="21"/>
              </w:rPr>
              <w:fldChar w:fldCharType="separate"/>
            </w:r>
            <w:r>
              <w:rPr>
                <w:rFonts w:ascii="Times New Roman" w:hAnsi="Times New Roman"/>
                <w:szCs w:val="21"/>
              </w:rPr>
              <w:t>52495.97</w:t>
            </w:r>
            <w:r>
              <w:rPr>
                <w:rFonts w:ascii="Times New Roman" w:hAnsi="Times New Roman"/>
                <w:szCs w:val="21"/>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8520" w:type="dxa"/>
            <w:gridSpan w:val="5"/>
            <w:vAlign w:val="center"/>
          </w:tcPr>
          <w:p>
            <w:pPr>
              <w:jc w:val="center"/>
              <w:rPr>
                <w:rFonts w:ascii="Times New Roman" w:hAnsi="Times New Roman"/>
                <w:szCs w:val="21"/>
              </w:rPr>
            </w:pPr>
            <w:r>
              <w:rPr>
                <w:rFonts w:ascii="Times New Roman" w:hAnsi="Times New Roman"/>
                <w:szCs w:val="21"/>
              </w:rPr>
              <w:t>20t/h锅炉热量平衡表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81" w:type="dxa"/>
            <w:vAlign w:val="center"/>
          </w:tcPr>
          <w:p>
            <w:pPr>
              <w:jc w:val="center"/>
              <w:rPr>
                <w:rFonts w:ascii="Times New Roman" w:hAnsi="Times New Roman"/>
                <w:szCs w:val="21"/>
              </w:rPr>
            </w:pPr>
            <w:r>
              <w:rPr>
                <w:rFonts w:ascii="Times New Roman" w:hAnsi="Times New Roman"/>
                <w:szCs w:val="21"/>
              </w:rPr>
              <w:t>序号</w:t>
            </w:r>
          </w:p>
        </w:tc>
        <w:tc>
          <w:tcPr>
            <w:tcW w:w="3869" w:type="dxa"/>
            <w:gridSpan w:val="2"/>
            <w:vAlign w:val="center"/>
          </w:tcPr>
          <w:p>
            <w:pPr>
              <w:jc w:val="center"/>
              <w:rPr>
                <w:rFonts w:ascii="Times New Roman" w:hAnsi="Times New Roman"/>
                <w:szCs w:val="21"/>
              </w:rPr>
            </w:pPr>
            <w:r>
              <w:rPr>
                <w:rFonts w:ascii="Times New Roman" w:hAnsi="Times New Roman"/>
                <w:szCs w:val="21"/>
              </w:rPr>
              <w:t>锅炉入热Mkcal/h</w:t>
            </w:r>
          </w:p>
        </w:tc>
        <w:tc>
          <w:tcPr>
            <w:tcW w:w="3870" w:type="dxa"/>
            <w:gridSpan w:val="2"/>
            <w:vAlign w:val="center"/>
          </w:tcPr>
          <w:p>
            <w:pPr>
              <w:jc w:val="center"/>
              <w:rPr>
                <w:rFonts w:ascii="Times New Roman" w:hAnsi="Times New Roman"/>
                <w:szCs w:val="21"/>
              </w:rPr>
            </w:pPr>
            <w:r>
              <w:rPr>
                <w:rFonts w:ascii="Times New Roman" w:hAnsi="Times New Roman"/>
                <w:szCs w:val="21"/>
              </w:rPr>
              <w:t>锅炉出热Mkcal/h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81" w:type="dxa"/>
            <w:vAlign w:val="center"/>
          </w:tcPr>
          <w:p>
            <w:pPr>
              <w:jc w:val="center"/>
              <w:rPr>
                <w:rFonts w:ascii="Times New Roman" w:hAnsi="Times New Roman"/>
                <w:szCs w:val="21"/>
              </w:rPr>
            </w:pPr>
            <w:r>
              <w:rPr>
                <w:rFonts w:ascii="Times New Roman" w:hAnsi="Times New Roman"/>
                <w:szCs w:val="21"/>
              </w:rPr>
              <w:t>1</w:t>
            </w:r>
          </w:p>
        </w:tc>
        <w:tc>
          <w:tcPr>
            <w:tcW w:w="1935" w:type="dxa"/>
            <w:vAlign w:val="center"/>
          </w:tcPr>
          <w:p>
            <w:pPr>
              <w:jc w:val="center"/>
              <w:rPr>
                <w:rFonts w:ascii="Times New Roman" w:hAnsi="Times New Roman"/>
                <w:szCs w:val="21"/>
              </w:rPr>
            </w:pPr>
            <w:r>
              <w:rPr>
                <w:rFonts w:ascii="Times New Roman" w:hAnsi="Times New Roman"/>
                <w:szCs w:val="21"/>
              </w:rPr>
              <w:t>燃料煤产生热</w:t>
            </w:r>
          </w:p>
        </w:tc>
        <w:tc>
          <w:tcPr>
            <w:tcW w:w="1934" w:type="dxa"/>
            <w:vAlign w:val="center"/>
          </w:tcPr>
          <w:p>
            <w:pPr>
              <w:jc w:val="center"/>
              <w:rPr>
                <w:rFonts w:ascii="Times New Roman" w:hAnsi="Times New Roman"/>
                <w:szCs w:val="21"/>
              </w:rPr>
            </w:pPr>
            <w:r>
              <w:rPr>
                <w:rFonts w:ascii="Times New Roman" w:hAnsi="Times New Roman"/>
                <w:szCs w:val="21"/>
              </w:rPr>
              <w:t>15000.51</w:t>
            </w:r>
          </w:p>
        </w:tc>
        <w:tc>
          <w:tcPr>
            <w:tcW w:w="1934" w:type="dxa"/>
            <w:vAlign w:val="center"/>
          </w:tcPr>
          <w:p>
            <w:pPr>
              <w:jc w:val="center"/>
              <w:rPr>
                <w:rFonts w:ascii="Times New Roman" w:hAnsi="Times New Roman"/>
                <w:szCs w:val="21"/>
              </w:rPr>
            </w:pPr>
            <w:r>
              <w:rPr>
                <w:rFonts w:ascii="Times New Roman" w:hAnsi="Times New Roman"/>
                <w:szCs w:val="21"/>
              </w:rPr>
              <w:t>蒸汽带出热</w:t>
            </w:r>
          </w:p>
        </w:tc>
        <w:tc>
          <w:tcPr>
            <w:tcW w:w="1936" w:type="dxa"/>
            <w:vAlign w:val="center"/>
          </w:tcPr>
          <w:p>
            <w:pPr>
              <w:jc w:val="center"/>
              <w:rPr>
                <w:rFonts w:ascii="Times New Roman" w:hAnsi="Times New Roman"/>
                <w:szCs w:val="21"/>
              </w:rPr>
            </w:pPr>
            <w:r>
              <w:rPr>
                <w:rFonts w:ascii="Times New Roman" w:hAnsi="Times New Roman"/>
                <w:szCs w:val="21"/>
              </w:rPr>
              <w:t>13834.00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81" w:type="dxa"/>
            <w:vAlign w:val="center"/>
          </w:tcPr>
          <w:p>
            <w:pPr>
              <w:jc w:val="center"/>
              <w:rPr>
                <w:rFonts w:ascii="Times New Roman" w:hAnsi="Times New Roman"/>
                <w:szCs w:val="21"/>
              </w:rPr>
            </w:pPr>
            <w:r>
              <w:rPr>
                <w:rFonts w:ascii="Times New Roman" w:hAnsi="Times New Roman"/>
                <w:szCs w:val="21"/>
              </w:rPr>
              <w:t>2</w:t>
            </w:r>
          </w:p>
        </w:tc>
        <w:tc>
          <w:tcPr>
            <w:tcW w:w="1935"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r>
              <w:rPr>
                <w:rFonts w:ascii="Times New Roman" w:hAnsi="Times New Roman"/>
                <w:szCs w:val="21"/>
              </w:rPr>
              <w:t>炉渣带出热</w:t>
            </w:r>
          </w:p>
        </w:tc>
        <w:tc>
          <w:tcPr>
            <w:tcW w:w="1936" w:type="dxa"/>
            <w:vAlign w:val="center"/>
          </w:tcPr>
          <w:p>
            <w:pPr>
              <w:jc w:val="center"/>
              <w:rPr>
                <w:rFonts w:ascii="Times New Roman" w:hAnsi="Times New Roman"/>
                <w:szCs w:val="21"/>
              </w:rPr>
            </w:pPr>
            <w:r>
              <w:rPr>
                <w:rFonts w:ascii="Times New Roman" w:hAnsi="Times New Roman"/>
                <w:szCs w:val="21"/>
              </w:rPr>
              <w:t>135.45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81" w:type="dxa"/>
            <w:vAlign w:val="center"/>
          </w:tcPr>
          <w:p>
            <w:pPr>
              <w:jc w:val="center"/>
              <w:rPr>
                <w:rFonts w:ascii="Times New Roman" w:hAnsi="Times New Roman"/>
                <w:szCs w:val="21"/>
              </w:rPr>
            </w:pPr>
            <w:r>
              <w:rPr>
                <w:rFonts w:ascii="Times New Roman" w:hAnsi="Times New Roman"/>
                <w:szCs w:val="21"/>
              </w:rPr>
              <w:t>3</w:t>
            </w:r>
          </w:p>
        </w:tc>
        <w:tc>
          <w:tcPr>
            <w:tcW w:w="1935"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r>
              <w:rPr>
                <w:rFonts w:ascii="Times New Roman" w:hAnsi="Times New Roman"/>
                <w:szCs w:val="21"/>
              </w:rPr>
              <w:t>热损失</w:t>
            </w:r>
          </w:p>
        </w:tc>
        <w:tc>
          <w:tcPr>
            <w:tcW w:w="1936" w:type="dxa"/>
            <w:vAlign w:val="center"/>
          </w:tcPr>
          <w:p>
            <w:pPr>
              <w:jc w:val="center"/>
              <w:rPr>
                <w:rFonts w:ascii="Times New Roman" w:hAnsi="Times New Roman"/>
                <w:szCs w:val="21"/>
              </w:rPr>
            </w:pPr>
            <w:r>
              <w:rPr>
                <w:rFonts w:ascii="Times New Roman" w:hAnsi="Times New Roman"/>
                <w:szCs w:val="21"/>
              </w:rPr>
              <w:t>1031.06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81" w:type="dxa"/>
            <w:vAlign w:val="center"/>
          </w:tcPr>
          <w:p>
            <w:pPr>
              <w:jc w:val="center"/>
              <w:rPr>
                <w:rFonts w:ascii="Times New Roman" w:hAnsi="Times New Roman"/>
                <w:szCs w:val="21"/>
              </w:rPr>
            </w:pPr>
            <w:r>
              <w:rPr>
                <w:rFonts w:ascii="Times New Roman" w:hAnsi="Times New Roman"/>
                <w:szCs w:val="21"/>
              </w:rPr>
              <w:t>总计</w:t>
            </w:r>
          </w:p>
        </w:tc>
        <w:tc>
          <w:tcPr>
            <w:tcW w:w="1935" w:type="dxa"/>
            <w:vAlign w:val="center"/>
          </w:tcPr>
          <w:p>
            <w:pPr>
              <w:jc w:val="center"/>
              <w:rPr>
                <w:rFonts w:ascii="Times New Roman" w:hAnsi="Times New Roman"/>
                <w:szCs w:val="21"/>
              </w:rPr>
            </w:pPr>
          </w:p>
        </w:tc>
        <w:tc>
          <w:tcPr>
            <w:tcW w:w="1934" w:type="dxa"/>
            <w:vAlign w:val="center"/>
          </w:tcPr>
          <w:p>
            <w:pPr>
              <w:jc w:val="center"/>
              <w:rPr>
                <w:rFonts w:ascii="Times New Roman" w:hAnsi="Times New Roman"/>
                <w:szCs w:val="21"/>
              </w:rPr>
            </w:pPr>
            <w:r>
              <w:rPr>
                <w:rFonts w:ascii="Times New Roman" w:hAnsi="Times New Roman"/>
                <w:szCs w:val="21"/>
              </w:rPr>
              <w:t>15000.51</w:t>
            </w:r>
          </w:p>
        </w:tc>
        <w:tc>
          <w:tcPr>
            <w:tcW w:w="1934" w:type="dxa"/>
            <w:vAlign w:val="center"/>
          </w:tcPr>
          <w:p>
            <w:pPr>
              <w:jc w:val="center"/>
              <w:rPr>
                <w:rFonts w:ascii="Times New Roman" w:hAnsi="Times New Roman"/>
                <w:szCs w:val="21"/>
              </w:rPr>
            </w:pPr>
          </w:p>
        </w:tc>
        <w:tc>
          <w:tcPr>
            <w:tcW w:w="1936" w:type="dxa"/>
            <w:vAlign w:val="center"/>
          </w:tcPr>
          <w:p>
            <w:pPr>
              <w:jc w:val="center"/>
              <w:rPr>
                <w:rFonts w:ascii="Times New Roman" w:hAnsi="Times New Roman"/>
                <w:szCs w:val="21"/>
              </w:rPr>
            </w:pPr>
            <w:r>
              <w:rPr>
                <w:rFonts w:ascii="Times New Roman" w:hAnsi="Times New Roman"/>
                <w:szCs w:val="21"/>
              </w:rPr>
              <w:t>15000.51</w:t>
            </w:r>
            <w:r>
              <w:rPr>
                <w:rFonts w:ascii="Times New Roman" w:hAnsi="Times New Roman"/>
                <w:szCs w:val="21"/>
              </w:rPr>
              <w:fldChar w:fldCharType="begin"/>
            </w:r>
            <w:r>
              <w:rPr>
                <w:rFonts w:ascii="Times New Roman" w:hAnsi="Times New Roman"/>
                <w:szCs w:val="21"/>
              </w:rPr>
              <w:instrText xml:space="preserve"> = sum(E15:E17) \* MERGEFORMAT </w:instrText>
            </w:r>
            <w:r>
              <w:rPr>
                <w:rFonts w:ascii="Times New Roman" w:hAnsi="Times New Roman"/>
                <w:szCs w:val="21"/>
              </w:rPr>
              <w:fldChar w:fldCharType="end"/>
            </w:r>
          </w:p>
        </w:tc>
      </w:tr>
    </w:tbl>
    <w:p>
      <w:pPr>
        <w:pStyle w:val="874"/>
        <w:spacing w:after="120"/>
      </w:pPr>
    </w:p>
    <w:p>
      <w:pPr>
        <w:pStyle w:val="373"/>
        <w:snapToGrid w:val="0"/>
        <w:spacing w:line="240" w:lineRule="auto"/>
        <w:ind w:firstLine="0" w:firstLineChars="0"/>
        <w:jc w:val="center"/>
        <w:sectPr>
          <w:footerReference r:id="rId15" w:type="default"/>
          <w:pgSz w:w="11906" w:h="16838"/>
          <w:pgMar w:top="1440" w:right="1797" w:bottom="1440" w:left="1797" w:header="851" w:footer="992" w:gutter="0"/>
          <w:cols w:space="425" w:num="1"/>
          <w:docGrid w:linePitch="381" w:charSpace="0"/>
        </w:sectPr>
      </w:pPr>
    </w:p>
    <w:p>
      <w:pPr>
        <w:pStyle w:val="1021"/>
        <w:spacing w:before="120"/>
      </w:pPr>
      <w:r>
        <w:t>表4.1-2     本项目变更情况对照表</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608"/>
        <w:gridCol w:w="1381"/>
        <w:gridCol w:w="4356"/>
        <w:gridCol w:w="4536"/>
        <w:gridCol w:w="257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81" w:hRule="atLeast"/>
        </w:trPr>
        <w:tc>
          <w:tcPr>
            <w:tcW w:w="226" w:type="pct"/>
            <w:vMerge w:val="restart"/>
            <w:vAlign w:val="center"/>
          </w:tcPr>
          <w:p>
            <w:pPr>
              <w:widowControl/>
              <w:snapToGrid w:val="0"/>
              <w:jc w:val="center"/>
              <w:rPr>
                <w:rFonts w:ascii="Times New Roman" w:hAnsi="Times New Roman"/>
                <w:color w:val="000000"/>
                <w:kern w:val="0"/>
                <w:szCs w:val="21"/>
              </w:rPr>
            </w:pPr>
            <w:r>
              <w:rPr>
                <w:rFonts w:ascii="Times New Roman" w:hAnsi="Times New Roman"/>
                <w:color w:val="000000"/>
                <w:kern w:val="0"/>
                <w:szCs w:val="21"/>
              </w:rPr>
              <w:t>工程分类</w:t>
            </w:r>
          </w:p>
        </w:tc>
        <w:tc>
          <w:tcPr>
            <w:tcW w:w="513" w:type="pct"/>
            <w:vMerge w:val="restart"/>
            <w:vAlign w:val="center"/>
          </w:tcPr>
          <w:p>
            <w:pPr>
              <w:widowControl/>
              <w:snapToGrid w:val="0"/>
              <w:jc w:val="center"/>
              <w:rPr>
                <w:rFonts w:ascii="Times New Roman" w:hAnsi="Times New Roman"/>
                <w:color w:val="000000"/>
                <w:kern w:val="0"/>
                <w:szCs w:val="21"/>
              </w:rPr>
            </w:pPr>
            <w:r>
              <w:rPr>
                <w:rFonts w:ascii="Times New Roman" w:hAnsi="Times New Roman"/>
                <w:color w:val="000000"/>
                <w:kern w:val="0"/>
                <w:szCs w:val="21"/>
              </w:rPr>
              <w:t>工程名称</w:t>
            </w:r>
          </w:p>
        </w:tc>
        <w:tc>
          <w:tcPr>
            <w:tcW w:w="1618" w:type="pct"/>
            <w:vMerge w:val="restart"/>
            <w:vAlign w:val="center"/>
          </w:tcPr>
          <w:p>
            <w:pPr>
              <w:widowControl/>
              <w:snapToGrid w:val="0"/>
              <w:jc w:val="center"/>
              <w:rPr>
                <w:rFonts w:ascii="Times New Roman" w:hAnsi="Times New Roman"/>
                <w:color w:val="000000"/>
                <w:kern w:val="0"/>
                <w:szCs w:val="21"/>
              </w:rPr>
            </w:pPr>
            <w:r>
              <w:rPr>
                <w:rFonts w:ascii="Times New Roman" w:hAnsi="Times New Roman"/>
                <w:color w:val="000000"/>
                <w:kern w:val="0"/>
                <w:szCs w:val="21"/>
              </w:rPr>
              <w:t>环评阶段工程内容</w:t>
            </w:r>
          </w:p>
        </w:tc>
        <w:tc>
          <w:tcPr>
            <w:tcW w:w="1685" w:type="pct"/>
            <w:vMerge w:val="restart"/>
            <w:vAlign w:val="center"/>
          </w:tcPr>
          <w:p>
            <w:pPr>
              <w:widowControl/>
              <w:snapToGrid w:val="0"/>
              <w:jc w:val="center"/>
              <w:rPr>
                <w:rFonts w:ascii="Times New Roman" w:hAnsi="Times New Roman"/>
                <w:color w:val="000000"/>
                <w:kern w:val="0"/>
                <w:szCs w:val="21"/>
              </w:rPr>
            </w:pPr>
            <w:r>
              <w:rPr>
                <w:rFonts w:ascii="Times New Roman" w:hAnsi="Times New Roman"/>
                <w:color w:val="000000"/>
                <w:kern w:val="0"/>
                <w:szCs w:val="21"/>
              </w:rPr>
              <w:t>实际建设工程内容</w:t>
            </w:r>
          </w:p>
        </w:tc>
        <w:tc>
          <w:tcPr>
            <w:tcW w:w="958" w:type="pct"/>
            <w:vMerge w:val="restart"/>
            <w:vAlign w:val="center"/>
          </w:tcPr>
          <w:p>
            <w:pPr>
              <w:widowControl/>
              <w:snapToGrid w:val="0"/>
              <w:jc w:val="center"/>
              <w:rPr>
                <w:rFonts w:ascii="Times New Roman" w:hAnsi="Times New Roman"/>
                <w:color w:val="000000"/>
                <w:kern w:val="0"/>
                <w:szCs w:val="21"/>
              </w:rPr>
            </w:pPr>
            <w:r>
              <w:rPr>
                <w:rFonts w:ascii="Times New Roman" w:hAnsi="Times New Roman"/>
                <w:color w:val="000000"/>
                <w:kern w:val="0"/>
                <w:szCs w:val="21"/>
              </w:rPr>
              <w:t>变更情况</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continue"/>
          </w:tcPr>
          <w:p>
            <w:pPr>
              <w:widowControl/>
              <w:spacing w:line="300" w:lineRule="exact"/>
              <w:jc w:val="center"/>
              <w:rPr>
                <w:rFonts w:ascii="Times New Roman" w:hAnsi="Times New Roman"/>
                <w:color w:val="000000"/>
                <w:kern w:val="0"/>
                <w:szCs w:val="21"/>
              </w:rPr>
            </w:pPr>
          </w:p>
        </w:tc>
        <w:tc>
          <w:tcPr>
            <w:tcW w:w="513" w:type="pct"/>
            <w:vMerge w:val="continue"/>
          </w:tcPr>
          <w:p>
            <w:pPr>
              <w:widowControl/>
              <w:spacing w:line="300" w:lineRule="exact"/>
              <w:jc w:val="center"/>
              <w:rPr>
                <w:rFonts w:ascii="Times New Roman" w:hAnsi="Times New Roman"/>
                <w:color w:val="000000"/>
                <w:kern w:val="0"/>
                <w:szCs w:val="21"/>
              </w:rPr>
            </w:pPr>
          </w:p>
        </w:tc>
        <w:tc>
          <w:tcPr>
            <w:tcW w:w="1618" w:type="pct"/>
            <w:vMerge w:val="continue"/>
          </w:tcPr>
          <w:p>
            <w:pPr>
              <w:widowControl/>
              <w:spacing w:line="300" w:lineRule="exact"/>
              <w:jc w:val="left"/>
              <w:rPr>
                <w:rFonts w:ascii="Times New Roman" w:hAnsi="Times New Roman"/>
                <w:color w:val="000000"/>
                <w:kern w:val="0"/>
                <w:szCs w:val="21"/>
              </w:rPr>
            </w:pPr>
          </w:p>
        </w:tc>
        <w:tc>
          <w:tcPr>
            <w:tcW w:w="1685" w:type="pct"/>
            <w:vMerge w:val="continue"/>
          </w:tcPr>
          <w:p>
            <w:pPr>
              <w:widowControl/>
              <w:spacing w:line="300" w:lineRule="exact"/>
              <w:jc w:val="left"/>
              <w:rPr>
                <w:rFonts w:ascii="Times New Roman" w:hAnsi="Times New Roman"/>
                <w:color w:val="000000"/>
                <w:kern w:val="0"/>
                <w:szCs w:val="21"/>
              </w:rPr>
            </w:pPr>
          </w:p>
        </w:tc>
        <w:tc>
          <w:tcPr>
            <w:tcW w:w="958" w:type="pct"/>
            <w:vMerge w:val="continue"/>
          </w:tcPr>
          <w:p>
            <w:pPr>
              <w:widowControl/>
              <w:spacing w:line="300" w:lineRule="exact"/>
              <w:jc w:val="left"/>
              <w:rPr>
                <w:rFonts w:ascii="Times New Roman" w:hAnsi="Times New Roman"/>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restart"/>
            <w:vAlign w:val="center"/>
          </w:tcPr>
          <w:p>
            <w:pPr>
              <w:widowControl/>
              <w:spacing w:line="300" w:lineRule="exact"/>
              <w:jc w:val="center"/>
              <w:rPr>
                <w:rFonts w:ascii="Times New Roman" w:hAnsi="Times New Roman"/>
                <w:color w:val="000000"/>
                <w:kern w:val="0"/>
                <w:szCs w:val="21"/>
              </w:rPr>
            </w:pPr>
            <w:r>
              <w:rPr>
                <w:rFonts w:ascii="Times New Roman" w:hAnsi="Times New Roman"/>
                <w:color w:val="000000"/>
                <w:kern w:val="0"/>
                <w:szCs w:val="21"/>
              </w:rPr>
              <w:t>公用工程</w:t>
            </w:r>
          </w:p>
        </w:tc>
        <w:tc>
          <w:tcPr>
            <w:tcW w:w="513" w:type="pct"/>
            <w:vAlign w:val="center"/>
          </w:tcPr>
          <w:p>
            <w:pPr>
              <w:widowControl/>
              <w:spacing w:line="300" w:lineRule="exact"/>
              <w:jc w:val="left"/>
              <w:rPr>
                <w:rFonts w:ascii="Times New Roman" w:hAnsi="Times New Roman"/>
                <w:color w:val="000000"/>
                <w:kern w:val="0"/>
                <w:szCs w:val="21"/>
              </w:rPr>
            </w:pPr>
            <w:r>
              <w:rPr>
                <w:rFonts w:ascii="Times New Roman" w:hAnsi="Times New Roman"/>
                <w:color w:val="000000"/>
                <w:kern w:val="0"/>
                <w:szCs w:val="21"/>
              </w:rPr>
              <w:t>全厂生产、生活供热</w:t>
            </w:r>
          </w:p>
        </w:tc>
        <w:tc>
          <w:tcPr>
            <w:tcW w:w="1618" w:type="pct"/>
          </w:tcPr>
          <w:p>
            <w:pPr>
              <w:pStyle w:val="371"/>
              <w:tabs>
                <w:tab w:val="left" w:pos="2036"/>
              </w:tabs>
              <w:spacing w:line="300" w:lineRule="exact"/>
              <w:jc w:val="left"/>
              <w:rPr>
                <w:color w:val="000000"/>
              </w:rPr>
            </w:pPr>
            <w:r>
              <w:rPr>
                <w:color w:val="000000"/>
              </w:rPr>
              <w:t>新建锅炉房配35t/h（TG-35/3.9）循环流化床锅炉2台，锅炉燃料为苏尼特左旗白音乌拉矿区的褐煤，锅炉采用低氮燃烧技术+袋式除尘器（除尘效率99.5%）+氨法脱硫（脱硫效率90%），除尘、脱硫后烟气排放浓度满足《锅炉大气污染物排放标准》（GB13271-2001）中二类区</w:t>
            </w:r>
            <w:r>
              <w:rPr>
                <w:color w:val="000000"/>
              </w:rPr>
              <w:fldChar w:fldCharType="begin"/>
            </w:r>
            <w:r>
              <w:rPr>
                <w:color w:val="000000"/>
              </w:rPr>
              <w:instrText xml:space="preserve"> = 2 \* ROMAN </w:instrText>
            </w:r>
            <w:r>
              <w:rPr>
                <w:color w:val="000000"/>
              </w:rPr>
              <w:fldChar w:fldCharType="separate"/>
            </w:r>
            <w:r>
              <w:rPr>
                <w:color w:val="000000"/>
              </w:rPr>
              <w:t>II</w:t>
            </w:r>
            <w:r>
              <w:rPr>
                <w:color w:val="000000"/>
              </w:rPr>
              <w:fldChar w:fldCharType="end"/>
            </w:r>
            <w:r>
              <w:rPr>
                <w:color w:val="000000"/>
              </w:rPr>
              <w:t>时段标准，达标后的烟气经100米高的烟囱排放。锅炉运行时间为300天，每天运行24h，折合7200h。</w:t>
            </w:r>
          </w:p>
        </w:tc>
        <w:tc>
          <w:tcPr>
            <w:tcW w:w="1685" w:type="pct"/>
          </w:tcPr>
          <w:p>
            <w:pPr>
              <w:widowControl/>
              <w:spacing w:line="300" w:lineRule="exact"/>
              <w:jc w:val="left"/>
              <w:rPr>
                <w:rFonts w:ascii="Times New Roman" w:hAnsi="Times New Roman"/>
                <w:color w:val="000000"/>
                <w:szCs w:val="21"/>
              </w:rPr>
            </w:pPr>
            <w:r>
              <w:rPr>
                <w:rFonts w:ascii="Times New Roman" w:hAnsi="Times New Roman"/>
                <w:color w:val="000000"/>
              </w:rPr>
              <w:t>新建锅炉房配35t/h（TG-35/3.9）循环流化床锅炉2台，两用一备，锅炉燃料为苏尼特左旗白音乌拉矿区的褐煤，原煤消耗量为129828.5808t/a，18.0317t/h，锅炉采用低氮燃烧技术+SNCR脱硝装置（脱硝效率50%）+袋式除尘器（除尘效率99.</w:t>
            </w:r>
            <w:r>
              <w:rPr>
                <w:rFonts w:hint="eastAsia" w:ascii="Times New Roman" w:hAnsi="Times New Roman"/>
                <w:color w:val="000000"/>
              </w:rPr>
              <w:t>0</w:t>
            </w:r>
            <w:r>
              <w:rPr>
                <w:rFonts w:ascii="Times New Roman" w:hAnsi="Times New Roman"/>
                <w:color w:val="000000"/>
              </w:rPr>
              <w:t>%）+氨法脱硫（脱硫效率95%），脱硝、除尘、脱硫后烟气排放浓度满足《锅炉大气污染物排放标准》（GB13271-2014）中表2新建锅炉大气污染物排放浓度限值，达标后的烟气经80米高的烟囱排放。锅炉运行时间为300天，每天运行24h，折合7200h。</w:t>
            </w:r>
          </w:p>
        </w:tc>
        <w:tc>
          <w:tcPr>
            <w:tcW w:w="958" w:type="pct"/>
            <w:vAlign w:val="center"/>
          </w:tcPr>
          <w:p>
            <w:pPr>
              <w:widowControl/>
              <w:spacing w:line="300" w:lineRule="exact"/>
              <w:jc w:val="left"/>
              <w:rPr>
                <w:rFonts w:ascii="Times New Roman" w:hAnsi="Times New Roman"/>
                <w:color w:val="000000"/>
                <w:kern w:val="0"/>
                <w:szCs w:val="21"/>
              </w:rPr>
            </w:pPr>
            <w:r>
              <w:rPr>
                <w:rFonts w:ascii="Times New Roman" w:hAnsi="Times New Roman"/>
                <w:color w:val="000000"/>
                <w:szCs w:val="21"/>
              </w:rPr>
              <w:t>烟气治理措施增加了SNCR脱硝装置，提高了袋式除尘效率和氨法脱硫效率，烟囱高度变为80m。</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continue"/>
          </w:tcPr>
          <w:p>
            <w:pPr>
              <w:widowControl/>
              <w:spacing w:line="300" w:lineRule="exact"/>
              <w:jc w:val="center"/>
              <w:rPr>
                <w:rFonts w:ascii="Times New Roman" w:hAnsi="Times New Roman"/>
                <w:color w:val="000000"/>
                <w:kern w:val="0"/>
                <w:szCs w:val="21"/>
              </w:rPr>
            </w:pPr>
          </w:p>
        </w:tc>
        <w:tc>
          <w:tcPr>
            <w:tcW w:w="513" w:type="pct"/>
            <w:vAlign w:val="center"/>
          </w:tcPr>
          <w:p>
            <w:pPr>
              <w:widowControl/>
              <w:spacing w:line="300" w:lineRule="exact"/>
              <w:jc w:val="left"/>
              <w:rPr>
                <w:rFonts w:ascii="Times New Roman" w:hAnsi="Times New Roman"/>
                <w:color w:val="000000"/>
                <w:kern w:val="0"/>
                <w:szCs w:val="21"/>
              </w:rPr>
            </w:pPr>
            <w:r>
              <w:rPr>
                <w:rFonts w:ascii="Times New Roman" w:hAnsi="Times New Roman"/>
                <w:color w:val="000000"/>
                <w:kern w:val="0"/>
                <w:szCs w:val="21"/>
              </w:rPr>
              <w:t>全厂冬季补充热源</w:t>
            </w:r>
          </w:p>
        </w:tc>
        <w:tc>
          <w:tcPr>
            <w:tcW w:w="1618" w:type="pct"/>
            <w:vAlign w:val="center"/>
          </w:tcPr>
          <w:p>
            <w:pPr>
              <w:pStyle w:val="371"/>
              <w:tabs>
                <w:tab w:val="left" w:pos="2036"/>
              </w:tabs>
              <w:spacing w:line="300" w:lineRule="exact"/>
              <w:rPr>
                <w:color w:val="000000"/>
              </w:rPr>
            </w:pPr>
            <w:r>
              <w:rPr>
                <w:color w:val="000000"/>
              </w:rPr>
              <w:t>无</w:t>
            </w:r>
          </w:p>
        </w:tc>
        <w:tc>
          <w:tcPr>
            <w:tcW w:w="1685" w:type="pct"/>
          </w:tcPr>
          <w:p>
            <w:pPr>
              <w:widowControl/>
              <w:spacing w:line="300" w:lineRule="exact"/>
              <w:jc w:val="left"/>
              <w:rPr>
                <w:rFonts w:ascii="Times New Roman" w:hAnsi="Times New Roman"/>
                <w:color w:val="000000"/>
              </w:rPr>
            </w:pPr>
            <w:r>
              <w:rPr>
                <w:rFonts w:ascii="Times New Roman" w:hAnsi="Times New Roman"/>
                <w:color w:val="000000"/>
              </w:rPr>
              <w:t>新增2台20t/h往复炉排低压蒸汽锅炉，距离循环流化床锅炉房60m，锅炉燃料为苏尼特左旗白音乌拉矿区的褐煤，原煤消耗量为25966.08t/a，5.152t/h，锅炉采用SNCR脱硝装置（脱硝效率50%）+袋式除尘器（除尘效率99.</w:t>
            </w:r>
            <w:r>
              <w:rPr>
                <w:rFonts w:hint="eastAsia" w:ascii="Times New Roman" w:hAnsi="Times New Roman"/>
                <w:color w:val="000000"/>
              </w:rPr>
              <w:t>0</w:t>
            </w:r>
            <w:r>
              <w:rPr>
                <w:rFonts w:ascii="Times New Roman" w:hAnsi="Times New Roman"/>
                <w:color w:val="000000"/>
              </w:rPr>
              <w:t>%）+氨法脱硫（脱硫效率95%），脱硝、除尘、脱硫后烟气排放浓度满足《锅炉大气污染物排放标准》（GB13271-2014）中表2新建锅炉大气污染物排放浓度限值，达标后的烟气经80米高的烟囱排放。锅炉运行时间为210天，每天运行24h，折合5040h。</w:t>
            </w:r>
          </w:p>
        </w:tc>
        <w:tc>
          <w:tcPr>
            <w:tcW w:w="958" w:type="pct"/>
            <w:vAlign w:val="center"/>
          </w:tcPr>
          <w:p>
            <w:pPr>
              <w:widowControl/>
              <w:spacing w:line="300" w:lineRule="exact"/>
              <w:jc w:val="left"/>
              <w:rPr>
                <w:rFonts w:ascii="Times New Roman" w:hAnsi="Times New Roman"/>
                <w:color w:val="000000"/>
                <w:szCs w:val="21"/>
              </w:rPr>
            </w:pPr>
            <w:r>
              <w:rPr>
                <w:rFonts w:ascii="Times New Roman" w:hAnsi="Times New Roman"/>
                <w:color w:val="000000"/>
                <w:szCs w:val="21"/>
              </w:rPr>
              <w:t>新增2台20t/h的蒸汽锅炉用于厂区冬季补充热源，2台35t/h的循环流化床锅炉和2台20t/h的</w:t>
            </w:r>
            <w:r>
              <w:rPr>
                <w:rFonts w:ascii="Times New Roman" w:hAnsi="Times New Roman"/>
                <w:color w:val="000000"/>
              </w:rPr>
              <w:t>往复炉排低压蒸汽锅炉共用一套氨法脱硫设置，共用一根烟囱，烟囱高80m，内径2m，不再新建烟囱。</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restart"/>
            <w:vAlign w:val="center"/>
          </w:tcPr>
          <w:p>
            <w:pPr>
              <w:widowControl/>
              <w:spacing w:line="300" w:lineRule="exact"/>
              <w:jc w:val="center"/>
              <w:rPr>
                <w:rFonts w:ascii="Times New Roman" w:hAnsi="Times New Roman"/>
                <w:color w:val="000000"/>
                <w:kern w:val="0"/>
                <w:szCs w:val="21"/>
              </w:rPr>
            </w:pPr>
            <w:r>
              <w:rPr>
                <w:rFonts w:ascii="Times New Roman" w:hAnsi="Times New Roman"/>
                <w:color w:val="000000"/>
                <w:kern w:val="0"/>
                <w:szCs w:val="21"/>
              </w:rPr>
              <w:t>配套工程</w:t>
            </w:r>
          </w:p>
        </w:tc>
        <w:tc>
          <w:tcPr>
            <w:tcW w:w="513" w:type="pct"/>
          </w:tcPr>
          <w:p>
            <w:pPr>
              <w:widowControl/>
              <w:spacing w:line="300" w:lineRule="exact"/>
              <w:jc w:val="center"/>
              <w:rPr>
                <w:rFonts w:ascii="Times New Roman" w:hAnsi="Times New Roman"/>
                <w:color w:val="000000"/>
                <w:kern w:val="0"/>
                <w:szCs w:val="21"/>
              </w:rPr>
            </w:pPr>
            <w:r>
              <w:rPr>
                <w:rFonts w:ascii="Times New Roman" w:hAnsi="Times New Roman"/>
                <w:color w:val="000000"/>
                <w:kern w:val="0"/>
                <w:szCs w:val="21"/>
              </w:rPr>
              <w:t>高浓度含盐水处理系统</w:t>
            </w:r>
          </w:p>
        </w:tc>
        <w:tc>
          <w:tcPr>
            <w:tcW w:w="1618" w:type="pct"/>
          </w:tcPr>
          <w:p>
            <w:pPr>
              <w:pStyle w:val="371"/>
              <w:tabs>
                <w:tab w:val="left" w:pos="2036"/>
              </w:tabs>
              <w:spacing w:line="300" w:lineRule="exact"/>
              <w:jc w:val="left"/>
              <w:rPr>
                <w:color w:val="000000"/>
              </w:rPr>
            </w:pPr>
            <w:r>
              <w:rPr>
                <w:color w:val="000000"/>
              </w:rPr>
              <w:t>高浓含盐水进入高浓含盐水处理系统，高浓度含盐水处理系统主要包括以下工艺：石灰软化、多介质过滤、反渗透。处理规模为100m</w:t>
            </w:r>
            <w:r>
              <w:rPr>
                <w:color w:val="000000"/>
                <w:vertAlign w:val="superscript"/>
              </w:rPr>
              <w:t>3</w:t>
            </w:r>
            <w:r>
              <w:rPr>
                <w:color w:val="000000"/>
              </w:rPr>
              <w:t>/h。高浓盐水回收处理装置产水20m</w:t>
            </w:r>
            <w:r>
              <w:rPr>
                <w:color w:val="000000"/>
                <w:vertAlign w:val="superscript"/>
              </w:rPr>
              <w:t>3</w:t>
            </w:r>
            <w:r>
              <w:rPr>
                <w:color w:val="000000"/>
              </w:rPr>
              <w:t>/h回用作为循环水补充水，排水量为19.86m</w:t>
            </w:r>
            <w:r>
              <w:rPr>
                <w:color w:val="000000"/>
                <w:vertAlign w:val="superscript"/>
              </w:rPr>
              <w:t>3</w:t>
            </w:r>
            <w:r>
              <w:rPr>
                <w:color w:val="000000"/>
              </w:rPr>
              <w:t>/h，其中3m</w:t>
            </w:r>
            <w:r>
              <w:rPr>
                <w:color w:val="000000"/>
                <w:vertAlign w:val="superscript"/>
              </w:rPr>
              <w:t>3</w:t>
            </w:r>
            <w:r>
              <w:rPr>
                <w:color w:val="000000"/>
              </w:rPr>
              <w:t>/h直接回用作为热风炉灰渣增湿用水，剩余16.86m</w:t>
            </w:r>
            <w:r>
              <w:rPr>
                <w:color w:val="000000"/>
                <w:vertAlign w:val="superscript"/>
              </w:rPr>
              <w:t>3</w:t>
            </w:r>
            <w:r>
              <w:rPr>
                <w:color w:val="000000"/>
              </w:rPr>
              <w:t>/h水经收集后进入蒸发塘。</w:t>
            </w:r>
          </w:p>
        </w:tc>
        <w:tc>
          <w:tcPr>
            <w:tcW w:w="1685" w:type="pct"/>
          </w:tcPr>
          <w:p>
            <w:pPr>
              <w:widowControl/>
              <w:spacing w:line="300" w:lineRule="exact"/>
              <w:jc w:val="left"/>
              <w:rPr>
                <w:rFonts w:ascii="Times New Roman" w:hAnsi="Times New Roman"/>
                <w:color w:val="000000"/>
              </w:rPr>
            </w:pPr>
            <w:r>
              <w:rPr>
                <w:rFonts w:ascii="Times New Roman" w:hAnsi="Times New Roman"/>
                <w:color w:val="000000"/>
              </w:rPr>
              <w:t>高浓含盐水进入高浓含盐水处理系统，高浓度含盐水处理系统主要包括以下工艺：石灰软化、多介质过滤、反渗透</w:t>
            </w:r>
            <w:r>
              <w:rPr>
                <w:rFonts w:hint="eastAsia" w:ascii="Times New Roman" w:hAnsi="Times New Roman"/>
                <w:color w:val="000000"/>
              </w:rPr>
              <w:t>，</w:t>
            </w:r>
            <w:r>
              <w:rPr>
                <w:rFonts w:ascii="Times New Roman" w:hAnsi="Times New Roman"/>
                <w:color w:val="000000"/>
              </w:rPr>
              <w:t>处理规模为100m</w:t>
            </w:r>
            <w:r>
              <w:rPr>
                <w:rFonts w:ascii="Times New Roman" w:hAnsi="Times New Roman"/>
                <w:color w:val="000000"/>
                <w:vertAlign w:val="superscript"/>
              </w:rPr>
              <w:t>3</w:t>
            </w:r>
            <w:r>
              <w:rPr>
                <w:rFonts w:ascii="Times New Roman" w:hAnsi="Times New Roman"/>
                <w:color w:val="000000"/>
              </w:rPr>
              <w:t>/h</w:t>
            </w:r>
            <w:r>
              <w:rPr>
                <w:rFonts w:hint="eastAsia" w:ascii="Times New Roman" w:hAnsi="Times New Roman"/>
                <w:color w:val="000000"/>
              </w:rPr>
              <w:t>。</w:t>
            </w:r>
            <w:r>
              <w:rPr>
                <w:rFonts w:ascii="Times New Roman" w:hAnsi="Times New Roman"/>
                <w:color w:val="000000"/>
              </w:rPr>
              <w:t>根据变更工程的水平衡分析，高浓含盐水处理系统的产生量为28m</w:t>
            </w:r>
            <w:r>
              <w:rPr>
                <w:rFonts w:ascii="Times New Roman" w:hAnsi="Times New Roman"/>
                <w:color w:val="000000"/>
                <w:vertAlign w:val="superscript"/>
              </w:rPr>
              <w:t>3</w:t>
            </w:r>
            <w:r>
              <w:rPr>
                <w:rFonts w:ascii="Times New Roman" w:hAnsi="Times New Roman"/>
                <w:color w:val="000000"/>
              </w:rPr>
              <w:t>/h，全部进入三效蒸发装置进行处理，处理后产生的结晶盐委托有资质的检测机构按照《危险废物鉴别标准》（GB5085.1～7）进行浸出检测，如属于危险废物，在厂区内危废暂存库暂存，交由有危废处置资质的单位进行处理。如是一般固废，则外售制作融雪剂。</w:t>
            </w:r>
          </w:p>
        </w:tc>
        <w:tc>
          <w:tcPr>
            <w:tcW w:w="958" w:type="pct"/>
          </w:tcPr>
          <w:p>
            <w:pPr>
              <w:widowControl/>
              <w:spacing w:line="300" w:lineRule="exact"/>
              <w:jc w:val="center"/>
              <w:rPr>
                <w:rFonts w:ascii="Times New Roman" w:hAnsi="Times New Roman"/>
                <w:color w:val="000000"/>
                <w:szCs w:val="21"/>
              </w:rPr>
            </w:pPr>
            <w:r>
              <w:rPr>
                <w:rFonts w:ascii="Times New Roman" w:hAnsi="Times New Roman"/>
                <w:color w:val="000000"/>
                <w:szCs w:val="21"/>
              </w:rPr>
              <w:t>新建一套三效蒸发装置替代蒸发塘。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continue"/>
          </w:tcPr>
          <w:p>
            <w:pPr>
              <w:widowControl/>
              <w:spacing w:line="300" w:lineRule="exact"/>
              <w:jc w:val="center"/>
              <w:rPr>
                <w:rFonts w:ascii="Times New Roman" w:hAnsi="Times New Roman"/>
                <w:color w:val="000000"/>
                <w:kern w:val="0"/>
                <w:szCs w:val="21"/>
              </w:rPr>
            </w:pPr>
          </w:p>
        </w:tc>
        <w:tc>
          <w:tcPr>
            <w:tcW w:w="513" w:type="pct"/>
            <w:vAlign w:val="center"/>
          </w:tcPr>
          <w:p>
            <w:pPr>
              <w:widowControl/>
              <w:spacing w:line="300" w:lineRule="exact"/>
              <w:jc w:val="center"/>
              <w:rPr>
                <w:rFonts w:ascii="Times New Roman" w:hAnsi="Times New Roman"/>
                <w:color w:val="000000"/>
                <w:kern w:val="0"/>
                <w:szCs w:val="21"/>
              </w:rPr>
            </w:pPr>
            <w:r>
              <w:rPr>
                <w:rFonts w:ascii="Times New Roman" w:hAnsi="Times New Roman"/>
                <w:color w:val="000000"/>
                <w:kern w:val="0"/>
                <w:szCs w:val="21"/>
              </w:rPr>
              <w:t>褐煤干燥热风炉</w:t>
            </w:r>
          </w:p>
        </w:tc>
        <w:tc>
          <w:tcPr>
            <w:tcW w:w="1618" w:type="pct"/>
          </w:tcPr>
          <w:p>
            <w:pPr>
              <w:pStyle w:val="371"/>
              <w:tabs>
                <w:tab w:val="left" w:pos="2036"/>
              </w:tabs>
              <w:spacing w:line="300" w:lineRule="exact"/>
              <w:jc w:val="left"/>
              <w:rPr>
                <w:color w:val="000000"/>
              </w:rPr>
            </w:pPr>
            <w:r>
              <w:rPr>
                <w:color w:val="000000"/>
              </w:rPr>
              <w:t>热风炉燃料为苏尼特左旗白音乌拉矿区的褐煤，褐煤经破碎后作为燃料经气力输送系统输送到煤粉仓，煤粉仓的煤粉由热煤粉炉喷吹风机经煤粉雾化器喷到热风炉里燃烧产生250-410</w:t>
            </w:r>
            <w:r>
              <w:rPr>
                <w:rFonts w:hint="eastAsia" w:ascii="宋体" w:hAnsi="宋体" w:cs="宋体"/>
                <w:color w:val="000000"/>
              </w:rPr>
              <w:t>℃</w:t>
            </w:r>
            <w:r>
              <w:rPr>
                <w:color w:val="000000"/>
              </w:rPr>
              <w:t>高温烟气，作为备煤工序煤粉的干燥热源，热风炉采用低氮燃烧技术，烟气经袋式除尘器（除尘效率99.5%）+氨法脱硫装置（脱硫效率90%）净化后通过高80m，内径2m的烟囱排入大气，耗煤量为69264t/a，折合9.620t/h。</w:t>
            </w:r>
          </w:p>
        </w:tc>
        <w:tc>
          <w:tcPr>
            <w:tcW w:w="1685" w:type="pct"/>
            <w:vAlign w:val="center"/>
          </w:tcPr>
          <w:p>
            <w:pPr>
              <w:widowControl/>
              <w:spacing w:line="300" w:lineRule="exact"/>
              <w:jc w:val="left"/>
              <w:rPr>
                <w:rFonts w:ascii="Times New Roman" w:hAnsi="Times New Roman"/>
                <w:color w:val="000000"/>
              </w:rPr>
            </w:pPr>
            <w:r>
              <w:rPr>
                <w:rFonts w:ascii="Times New Roman" w:hAnsi="Times New Roman"/>
                <w:color w:val="000000"/>
              </w:rPr>
              <w:t>热风炉燃料为</w:t>
            </w:r>
            <w:r>
              <w:rPr>
                <w:rFonts w:ascii="Times New Roman" w:hAnsi="Times New Roman"/>
                <w:color w:val="000000"/>
                <w:szCs w:val="21"/>
              </w:rPr>
              <w:t>合成氨工序中产生的变压吸附</w:t>
            </w:r>
            <w:r>
              <w:rPr>
                <w:rFonts w:ascii="Times New Roman" w:hAnsi="Times New Roman"/>
                <w:color w:val="000000"/>
                <w:szCs w:val="21"/>
              </w:rPr>
              <w:fldChar w:fldCharType="begin"/>
            </w:r>
            <w:r>
              <w:rPr>
                <w:rFonts w:ascii="Times New Roman" w:hAnsi="Times New Roman"/>
                <w:color w:val="000000"/>
                <w:szCs w:val="21"/>
              </w:rPr>
              <w:instrText xml:space="preserve"> = 2 \* ROMAN </w:instrText>
            </w:r>
            <w:r>
              <w:rPr>
                <w:rFonts w:ascii="Times New Roman" w:hAnsi="Times New Roman"/>
                <w:color w:val="000000"/>
                <w:szCs w:val="21"/>
              </w:rPr>
              <w:fldChar w:fldCharType="separate"/>
            </w:r>
            <w:r>
              <w:rPr>
                <w:rFonts w:ascii="Times New Roman" w:hAnsi="Times New Roman"/>
                <w:color w:val="000000"/>
                <w:szCs w:val="21"/>
              </w:rPr>
              <w:t>II</w:t>
            </w:r>
            <w:r>
              <w:rPr>
                <w:rFonts w:ascii="Times New Roman" w:hAnsi="Times New Roman"/>
                <w:color w:val="000000"/>
                <w:szCs w:val="21"/>
              </w:rPr>
              <w:fldChar w:fldCharType="end"/>
            </w:r>
            <w:r>
              <w:rPr>
                <w:rFonts w:ascii="Times New Roman" w:hAnsi="Times New Roman"/>
                <w:color w:val="000000"/>
                <w:szCs w:val="21"/>
              </w:rPr>
              <w:t>真空解析气，燃气耗气量为9400m</w:t>
            </w:r>
            <w:r>
              <w:rPr>
                <w:rFonts w:ascii="Times New Roman" w:hAnsi="Times New Roman"/>
                <w:color w:val="000000"/>
                <w:szCs w:val="21"/>
                <w:vertAlign w:val="superscript"/>
              </w:rPr>
              <w:t>3</w:t>
            </w:r>
            <w:r>
              <w:rPr>
                <w:rFonts w:ascii="Times New Roman" w:hAnsi="Times New Roman"/>
                <w:color w:val="000000"/>
                <w:szCs w:val="21"/>
              </w:rPr>
              <w:t>/h，解析气经管道送至热风炉内燃烧器燃烧，为褐煤干燥系统提供热源。解析气属于清洁能源，燃烧后的废气</w:t>
            </w:r>
            <w:r>
              <w:rPr>
                <w:rFonts w:ascii="Times New Roman" w:hAnsi="Times New Roman"/>
                <w:color w:val="000000"/>
              </w:rPr>
              <w:t>经袋式除尘器（除尘效率99.5%）净化后</w:t>
            </w:r>
            <w:r>
              <w:rPr>
                <w:rFonts w:ascii="Times New Roman" w:hAnsi="Times New Roman"/>
                <w:color w:val="000000"/>
                <w:szCs w:val="21"/>
              </w:rPr>
              <w:t>满足《工业炉窑大气污染物排放标准》（GB9078-1996）二级标准的要求直接通过</w:t>
            </w:r>
            <w:r>
              <w:rPr>
                <w:rFonts w:ascii="Times New Roman" w:hAnsi="Times New Roman"/>
                <w:color w:val="000000"/>
              </w:rPr>
              <w:t>高36m，内径2.5m的烟囱排入大气。</w:t>
            </w:r>
          </w:p>
        </w:tc>
        <w:tc>
          <w:tcPr>
            <w:tcW w:w="958" w:type="pct"/>
            <w:vAlign w:val="center"/>
          </w:tcPr>
          <w:p>
            <w:pPr>
              <w:widowControl/>
              <w:spacing w:line="300" w:lineRule="exact"/>
              <w:jc w:val="left"/>
              <w:rPr>
                <w:rFonts w:ascii="Times New Roman" w:hAnsi="Times New Roman"/>
                <w:color w:val="000000"/>
                <w:szCs w:val="21"/>
              </w:rPr>
            </w:pPr>
            <w:r>
              <w:rPr>
                <w:rFonts w:ascii="Times New Roman" w:hAnsi="Times New Roman"/>
                <w:color w:val="000000"/>
                <w:szCs w:val="21"/>
              </w:rPr>
              <w:t>淘汰褐煤作为燃料，改用合成氨生产工艺中变压吸附工序产生的变压吸附</w:t>
            </w:r>
            <w:r>
              <w:rPr>
                <w:rFonts w:ascii="Times New Roman" w:hAnsi="Times New Roman"/>
                <w:color w:val="000000"/>
                <w:szCs w:val="21"/>
              </w:rPr>
              <w:fldChar w:fldCharType="begin"/>
            </w:r>
            <w:r>
              <w:rPr>
                <w:rFonts w:ascii="Times New Roman" w:hAnsi="Times New Roman"/>
                <w:color w:val="000000"/>
                <w:szCs w:val="21"/>
              </w:rPr>
              <w:instrText xml:space="preserve"> = 2 \* ROMAN </w:instrText>
            </w:r>
            <w:r>
              <w:rPr>
                <w:rFonts w:ascii="Times New Roman" w:hAnsi="Times New Roman"/>
                <w:color w:val="000000"/>
                <w:szCs w:val="21"/>
              </w:rPr>
              <w:fldChar w:fldCharType="separate"/>
            </w:r>
            <w:r>
              <w:rPr>
                <w:rFonts w:ascii="Times New Roman" w:hAnsi="Times New Roman"/>
                <w:color w:val="000000"/>
                <w:szCs w:val="21"/>
              </w:rPr>
              <w:t>II</w:t>
            </w:r>
            <w:r>
              <w:rPr>
                <w:rFonts w:ascii="Times New Roman" w:hAnsi="Times New Roman"/>
                <w:color w:val="000000"/>
                <w:szCs w:val="21"/>
              </w:rPr>
              <w:fldChar w:fldCharType="end"/>
            </w:r>
            <w:r>
              <w:rPr>
                <w:rFonts w:ascii="Times New Roman" w:hAnsi="Times New Roman"/>
                <w:color w:val="000000"/>
                <w:szCs w:val="21"/>
              </w:rPr>
              <w:t>真空解析气作为热风炉的燃料，代替褐煤，实现资源的综合利用。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Align w:val="center"/>
          </w:tcPr>
          <w:p>
            <w:pPr>
              <w:widowControl/>
              <w:spacing w:line="300" w:lineRule="exact"/>
              <w:jc w:val="center"/>
              <w:rPr>
                <w:rFonts w:ascii="Times New Roman" w:hAnsi="Times New Roman"/>
                <w:color w:val="000000"/>
                <w:kern w:val="0"/>
                <w:szCs w:val="21"/>
              </w:rPr>
            </w:pPr>
            <w:r>
              <w:rPr>
                <w:rFonts w:ascii="Times New Roman" w:hAnsi="Times New Roman"/>
                <w:color w:val="000000"/>
                <w:kern w:val="0"/>
                <w:szCs w:val="21"/>
              </w:rPr>
              <w:t>环保工程</w:t>
            </w:r>
          </w:p>
        </w:tc>
        <w:tc>
          <w:tcPr>
            <w:tcW w:w="513" w:type="pct"/>
            <w:vAlign w:val="center"/>
          </w:tcPr>
          <w:p>
            <w:pPr>
              <w:widowControl/>
              <w:spacing w:line="300" w:lineRule="exact"/>
              <w:jc w:val="center"/>
              <w:rPr>
                <w:rFonts w:ascii="Times New Roman" w:hAnsi="Times New Roman"/>
                <w:color w:val="000000"/>
                <w:kern w:val="0"/>
                <w:szCs w:val="21"/>
              </w:rPr>
            </w:pPr>
            <w:r>
              <w:rPr>
                <w:rFonts w:ascii="Times New Roman" w:hAnsi="Times New Roman"/>
                <w:color w:val="000000"/>
                <w:kern w:val="0"/>
                <w:szCs w:val="21"/>
              </w:rPr>
              <w:t>合成氨</w:t>
            </w:r>
          </w:p>
        </w:tc>
        <w:tc>
          <w:tcPr>
            <w:tcW w:w="1618" w:type="pct"/>
            <w:vAlign w:val="center"/>
          </w:tcPr>
          <w:p>
            <w:pPr>
              <w:pStyle w:val="371"/>
              <w:tabs>
                <w:tab w:val="left" w:pos="2036"/>
              </w:tabs>
              <w:spacing w:line="300" w:lineRule="exact"/>
              <w:jc w:val="left"/>
              <w:rPr>
                <w:color w:val="000000"/>
              </w:rPr>
            </w:pPr>
            <w:r>
              <w:rPr>
                <w:kern w:val="0"/>
              </w:rPr>
              <w:t>变换冷凝水气提废气（200Nm</w:t>
            </w:r>
            <w:r>
              <w:rPr>
                <w:kern w:val="0"/>
                <w:vertAlign w:val="superscript"/>
              </w:rPr>
              <w:t>3</w:t>
            </w:r>
            <w:r>
              <w:rPr>
                <w:kern w:val="0"/>
              </w:rPr>
              <w:t>/h）、变压吸附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真空解析气（9400Nm</w:t>
            </w:r>
            <w:r>
              <w:rPr>
                <w:kern w:val="0"/>
                <w:vertAlign w:val="superscript"/>
              </w:rPr>
              <w:t>3</w:t>
            </w:r>
            <w:r>
              <w:rPr>
                <w:kern w:val="0"/>
              </w:rPr>
              <w:t>/h）、合成氨驰放气（2083Nm</w:t>
            </w:r>
            <w:r>
              <w:rPr>
                <w:kern w:val="0"/>
                <w:vertAlign w:val="superscript"/>
              </w:rPr>
              <w:t>3</w:t>
            </w:r>
            <w:r>
              <w:rPr>
                <w:kern w:val="0"/>
              </w:rPr>
              <w:t>/h）、CO</w:t>
            </w:r>
            <w:r>
              <w:rPr>
                <w:kern w:val="0"/>
                <w:vertAlign w:val="subscript"/>
              </w:rPr>
              <w:t>2</w:t>
            </w:r>
            <w:r>
              <w:rPr>
                <w:kern w:val="0"/>
              </w:rPr>
              <w:t>精馏不凝气（350Nm</w:t>
            </w:r>
            <w:r>
              <w:rPr>
                <w:kern w:val="0"/>
                <w:vertAlign w:val="superscript"/>
              </w:rPr>
              <w:t>3</w:t>
            </w:r>
            <w:r>
              <w:rPr>
                <w:kern w:val="0"/>
              </w:rPr>
              <w:t>/h）送循环流化床锅炉燃烧处理。</w:t>
            </w:r>
          </w:p>
        </w:tc>
        <w:tc>
          <w:tcPr>
            <w:tcW w:w="1685" w:type="pct"/>
          </w:tcPr>
          <w:p>
            <w:pPr>
              <w:widowControl/>
              <w:spacing w:line="300" w:lineRule="exact"/>
              <w:jc w:val="left"/>
              <w:rPr>
                <w:rFonts w:ascii="Times New Roman" w:hAnsi="Times New Roman"/>
                <w:kern w:val="0"/>
                <w:szCs w:val="21"/>
              </w:rPr>
            </w:pPr>
            <w:r>
              <w:rPr>
                <w:rFonts w:ascii="Times New Roman" w:hAnsi="Times New Roman"/>
                <w:kern w:val="0"/>
              </w:rPr>
              <w:t>（1）变换冷</w:t>
            </w:r>
            <w:r>
              <w:rPr>
                <w:rFonts w:ascii="Times New Roman" w:hAnsi="Times New Roman"/>
                <w:kern w:val="0"/>
                <w:szCs w:val="21"/>
              </w:rPr>
              <w:t>凝水气提废气（200Nm</w:t>
            </w:r>
            <w:r>
              <w:rPr>
                <w:rFonts w:ascii="Times New Roman" w:hAnsi="Times New Roman"/>
                <w:kern w:val="0"/>
                <w:szCs w:val="21"/>
                <w:vertAlign w:val="superscript"/>
              </w:rPr>
              <w:t>3</w:t>
            </w:r>
            <w:r>
              <w:rPr>
                <w:rFonts w:ascii="Times New Roman" w:hAnsi="Times New Roman"/>
                <w:kern w:val="0"/>
                <w:szCs w:val="21"/>
              </w:rPr>
              <w:t>/h）进入</w:t>
            </w:r>
            <w:r>
              <w:rPr>
                <w:rFonts w:ascii="Times New Roman" w:hAnsi="Times New Roman"/>
                <w:kern w:val="0"/>
              </w:rPr>
              <w:t>合成氨脱硫工序进行脱硫后循环再利用</w:t>
            </w:r>
            <w:r>
              <w:rPr>
                <w:rFonts w:ascii="Times New Roman" w:hAnsi="Times New Roman"/>
                <w:kern w:val="0"/>
                <w:szCs w:val="21"/>
              </w:rPr>
              <w:t>；</w:t>
            </w:r>
          </w:p>
          <w:p>
            <w:pPr>
              <w:widowControl/>
              <w:spacing w:line="300" w:lineRule="exact"/>
              <w:jc w:val="left"/>
              <w:rPr>
                <w:rFonts w:ascii="Times New Roman" w:hAnsi="Times New Roman"/>
                <w:kern w:val="0"/>
                <w:szCs w:val="21"/>
              </w:rPr>
            </w:pPr>
            <w:r>
              <w:rPr>
                <w:rFonts w:ascii="Times New Roman" w:hAnsi="Times New Roman"/>
                <w:kern w:val="0"/>
                <w:szCs w:val="21"/>
              </w:rPr>
              <w:t>（2）合成氨驰放气（2083Nm</w:t>
            </w:r>
            <w:r>
              <w:rPr>
                <w:rFonts w:ascii="Times New Roman" w:hAnsi="Times New Roman"/>
                <w:kern w:val="0"/>
                <w:szCs w:val="21"/>
                <w:vertAlign w:val="superscript"/>
              </w:rPr>
              <w:t>3</w:t>
            </w:r>
            <w:r>
              <w:rPr>
                <w:rFonts w:ascii="Times New Roman" w:hAnsi="Times New Roman"/>
                <w:kern w:val="0"/>
                <w:szCs w:val="21"/>
              </w:rPr>
              <w:t>/h）</w:t>
            </w:r>
            <w:r>
              <w:rPr>
                <w:rFonts w:ascii="Times New Roman" w:hAnsi="Times New Roman"/>
                <w:kern w:val="0"/>
              </w:rPr>
              <w:t>分两部分进行循环再利用，630Nm</w:t>
            </w:r>
            <w:r>
              <w:rPr>
                <w:rFonts w:ascii="Times New Roman" w:hAnsi="Times New Roman"/>
                <w:kern w:val="0"/>
                <w:vertAlign w:val="superscript"/>
              </w:rPr>
              <w:t>3</w:t>
            </w:r>
            <w:r>
              <w:rPr>
                <w:rFonts w:ascii="Times New Roman" w:hAnsi="Times New Roman"/>
                <w:kern w:val="0"/>
              </w:rPr>
              <w:t>/h的氨合成驰放气送氨回收系统生产10%-20%的氨水，氨水作为锅炉烟气脱硫脱硝的原料使用，脱除氨的氨合成驰放气（主要成分为H</w:t>
            </w:r>
            <w:r>
              <w:rPr>
                <w:rFonts w:ascii="Times New Roman" w:hAnsi="Times New Roman"/>
                <w:kern w:val="0"/>
                <w:vertAlign w:val="subscript"/>
              </w:rPr>
              <w:t>2</w:t>
            </w:r>
            <w:r>
              <w:rPr>
                <w:rFonts w:ascii="Times New Roman" w:hAnsi="Times New Roman"/>
                <w:kern w:val="0"/>
              </w:rPr>
              <w:t>、N</w:t>
            </w:r>
            <w:r>
              <w:rPr>
                <w:rFonts w:ascii="Times New Roman" w:hAnsi="Times New Roman"/>
                <w:kern w:val="0"/>
                <w:vertAlign w:val="subscript"/>
              </w:rPr>
              <w:t>2</w:t>
            </w:r>
            <w:r>
              <w:rPr>
                <w:rFonts w:ascii="Times New Roman" w:hAnsi="Times New Roman"/>
                <w:kern w:val="0"/>
              </w:rPr>
              <w:t>，NH</w:t>
            </w:r>
            <w:r>
              <w:rPr>
                <w:rFonts w:ascii="Times New Roman" w:hAnsi="Times New Roman"/>
                <w:kern w:val="0"/>
                <w:vertAlign w:val="subscript"/>
              </w:rPr>
              <w:t>3</w:t>
            </w:r>
            <w:r>
              <w:rPr>
                <w:rFonts w:ascii="Times New Roman" w:hAnsi="Times New Roman"/>
                <w:kern w:val="0"/>
              </w:rPr>
              <w:t>含量小于0.2%）</w:t>
            </w:r>
            <w:r>
              <w:rPr>
                <w:rFonts w:ascii="Times New Roman" w:hAnsi="Times New Roman"/>
                <w:sz w:val="24"/>
              </w:rPr>
              <w:t>送往煤干燥热风炉燃烧</w:t>
            </w:r>
            <w:r>
              <w:rPr>
                <w:rFonts w:ascii="Times New Roman" w:hAnsi="Times New Roman"/>
                <w:kern w:val="0"/>
              </w:rPr>
              <w:t>，剩余1453Nm</w:t>
            </w:r>
            <w:r>
              <w:rPr>
                <w:rFonts w:ascii="Times New Roman" w:hAnsi="Times New Roman"/>
                <w:kern w:val="0"/>
                <w:vertAlign w:val="superscript"/>
              </w:rPr>
              <w:t>3</w:t>
            </w:r>
            <w:r>
              <w:rPr>
                <w:rFonts w:ascii="Times New Roman" w:hAnsi="Times New Roman"/>
                <w:kern w:val="0"/>
              </w:rPr>
              <w:t>/h的氨合成驰放气进入合成气压缩工序循环再利用；</w:t>
            </w:r>
          </w:p>
          <w:p>
            <w:pPr>
              <w:widowControl/>
              <w:spacing w:line="300" w:lineRule="exact"/>
              <w:jc w:val="left"/>
              <w:rPr>
                <w:rFonts w:ascii="Times New Roman" w:hAnsi="Times New Roman"/>
                <w:color w:val="000000"/>
              </w:rPr>
            </w:pPr>
            <w:r>
              <w:rPr>
                <w:rFonts w:ascii="Times New Roman" w:hAnsi="Times New Roman"/>
                <w:kern w:val="0"/>
                <w:szCs w:val="21"/>
              </w:rPr>
              <w:t>（3）变压吸附</w:t>
            </w:r>
            <w:r>
              <w:rPr>
                <w:rFonts w:ascii="Times New Roman" w:hAnsi="Times New Roman"/>
                <w:kern w:val="0"/>
                <w:szCs w:val="21"/>
              </w:rPr>
              <w:fldChar w:fldCharType="begin"/>
            </w:r>
            <w:r>
              <w:rPr>
                <w:rFonts w:ascii="Times New Roman" w:hAnsi="Times New Roman"/>
                <w:kern w:val="0"/>
                <w:szCs w:val="21"/>
              </w:rPr>
              <w:instrText xml:space="preserve"> = 2 \* ROMAN </w:instrText>
            </w:r>
            <w:r>
              <w:rPr>
                <w:rFonts w:ascii="Times New Roman" w:hAnsi="Times New Roman"/>
                <w:kern w:val="0"/>
                <w:szCs w:val="21"/>
              </w:rPr>
              <w:fldChar w:fldCharType="separate"/>
            </w:r>
            <w:r>
              <w:rPr>
                <w:rFonts w:ascii="Times New Roman" w:hAnsi="Times New Roman"/>
                <w:kern w:val="0"/>
                <w:szCs w:val="21"/>
              </w:rPr>
              <w:t>II</w:t>
            </w:r>
            <w:r>
              <w:rPr>
                <w:rFonts w:ascii="Times New Roman" w:hAnsi="Times New Roman"/>
                <w:kern w:val="0"/>
                <w:szCs w:val="21"/>
              </w:rPr>
              <w:fldChar w:fldCharType="end"/>
            </w:r>
            <w:r>
              <w:rPr>
                <w:rFonts w:ascii="Times New Roman" w:hAnsi="Times New Roman"/>
                <w:kern w:val="0"/>
                <w:szCs w:val="21"/>
              </w:rPr>
              <w:t>真空解析气（9400Nm</w:t>
            </w:r>
            <w:r>
              <w:rPr>
                <w:rFonts w:ascii="Times New Roman" w:hAnsi="Times New Roman"/>
                <w:kern w:val="0"/>
                <w:szCs w:val="21"/>
                <w:vertAlign w:val="superscript"/>
              </w:rPr>
              <w:t>3</w:t>
            </w:r>
            <w:r>
              <w:rPr>
                <w:rFonts w:ascii="Times New Roman" w:hAnsi="Times New Roman"/>
                <w:kern w:val="0"/>
                <w:szCs w:val="21"/>
              </w:rPr>
              <w:t>/h）和CO</w:t>
            </w:r>
            <w:r>
              <w:rPr>
                <w:rFonts w:ascii="Times New Roman" w:hAnsi="Times New Roman"/>
                <w:kern w:val="0"/>
                <w:szCs w:val="21"/>
                <w:vertAlign w:val="subscript"/>
              </w:rPr>
              <w:t>2</w:t>
            </w:r>
            <w:r>
              <w:rPr>
                <w:rFonts w:ascii="Times New Roman" w:hAnsi="Times New Roman"/>
                <w:kern w:val="0"/>
                <w:szCs w:val="21"/>
              </w:rPr>
              <w:t>精馏不凝气（350Nm</w:t>
            </w:r>
            <w:r>
              <w:rPr>
                <w:rFonts w:ascii="Times New Roman" w:hAnsi="Times New Roman"/>
                <w:kern w:val="0"/>
                <w:szCs w:val="21"/>
                <w:vertAlign w:val="superscript"/>
              </w:rPr>
              <w:t>3</w:t>
            </w:r>
            <w:r>
              <w:rPr>
                <w:rFonts w:ascii="Times New Roman" w:hAnsi="Times New Roman"/>
                <w:kern w:val="0"/>
                <w:szCs w:val="21"/>
              </w:rPr>
              <w:t>/h）作为热风炉的燃料气综合利用，热风炉不再使用褐煤作为燃料。</w:t>
            </w:r>
          </w:p>
        </w:tc>
        <w:tc>
          <w:tcPr>
            <w:tcW w:w="958" w:type="pct"/>
            <w:vAlign w:val="center"/>
          </w:tcPr>
          <w:p>
            <w:pPr>
              <w:widowControl/>
              <w:spacing w:line="300" w:lineRule="exact"/>
              <w:jc w:val="left"/>
              <w:rPr>
                <w:rFonts w:ascii="Times New Roman" w:hAnsi="Times New Roman"/>
                <w:color w:val="000000"/>
                <w:szCs w:val="21"/>
              </w:rPr>
            </w:pPr>
            <w:r>
              <w:rPr>
                <w:rFonts w:ascii="Times New Roman" w:hAnsi="Times New Roman"/>
                <w:kern w:val="0"/>
              </w:rPr>
              <w:t>变换冷凝水气提废气、合成氨驰放气均循环再利用，CO</w:t>
            </w:r>
            <w:r>
              <w:rPr>
                <w:rFonts w:ascii="Times New Roman" w:hAnsi="Times New Roman"/>
                <w:kern w:val="0"/>
                <w:vertAlign w:val="subscript"/>
              </w:rPr>
              <w:t>2</w:t>
            </w:r>
            <w:r>
              <w:rPr>
                <w:rFonts w:ascii="Times New Roman" w:hAnsi="Times New Roman"/>
                <w:kern w:val="0"/>
              </w:rPr>
              <w:t>精馏不凝气和变压吸附</w:t>
            </w:r>
            <w:r>
              <w:rPr>
                <w:rFonts w:ascii="Times New Roman" w:hAnsi="Times New Roman"/>
                <w:kern w:val="0"/>
              </w:rPr>
              <w:fldChar w:fldCharType="begin"/>
            </w:r>
            <w:r>
              <w:rPr>
                <w:rFonts w:ascii="Times New Roman" w:hAnsi="Times New Roman"/>
                <w:kern w:val="0"/>
              </w:rPr>
              <w:instrText xml:space="preserve"> = 2 \* ROMAN </w:instrText>
            </w:r>
            <w:r>
              <w:rPr>
                <w:rFonts w:ascii="Times New Roman" w:hAnsi="Times New Roman"/>
                <w:kern w:val="0"/>
              </w:rPr>
              <w:fldChar w:fldCharType="separate"/>
            </w:r>
            <w:r>
              <w:rPr>
                <w:rFonts w:ascii="Times New Roman" w:hAnsi="Times New Roman"/>
                <w:kern w:val="0"/>
              </w:rPr>
              <w:t>II</w:t>
            </w:r>
            <w:r>
              <w:rPr>
                <w:rFonts w:ascii="Times New Roman" w:hAnsi="Times New Roman"/>
                <w:kern w:val="0"/>
              </w:rPr>
              <w:fldChar w:fldCharType="end"/>
            </w:r>
            <w:r>
              <w:rPr>
                <w:rFonts w:ascii="Times New Roman" w:hAnsi="Times New Roman"/>
                <w:kern w:val="0"/>
              </w:rPr>
              <w:t>真空解析气作为热风炉的燃料气综合利用。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restart"/>
            <w:vAlign w:val="center"/>
          </w:tcPr>
          <w:p>
            <w:pPr>
              <w:widowControl/>
              <w:spacing w:line="300" w:lineRule="exact"/>
              <w:jc w:val="center"/>
              <w:rPr>
                <w:rFonts w:ascii="Times New Roman" w:hAnsi="Times New Roman"/>
                <w:color w:val="000000"/>
                <w:kern w:val="0"/>
                <w:szCs w:val="21"/>
              </w:rPr>
            </w:pPr>
            <w:r>
              <w:rPr>
                <w:rFonts w:ascii="Times New Roman" w:hAnsi="Times New Roman"/>
                <w:color w:val="000000"/>
                <w:kern w:val="0"/>
                <w:szCs w:val="21"/>
              </w:rPr>
              <w:t>公用工程</w:t>
            </w:r>
          </w:p>
        </w:tc>
        <w:tc>
          <w:tcPr>
            <w:tcW w:w="513" w:type="pct"/>
            <w:vAlign w:val="center"/>
          </w:tcPr>
          <w:p>
            <w:pPr>
              <w:jc w:val="center"/>
              <w:rPr>
                <w:rFonts w:ascii="Times New Roman" w:hAnsi="Times New Roman"/>
                <w:szCs w:val="21"/>
              </w:rPr>
            </w:pPr>
            <w:r>
              <w:rPr>
                <w:rFonts w:ascii="Times New Roman" w:hAnsi="Times New Roman"/>
                <w:szCs w:val="21"/>
              </w:rPr>
              <w:t>脱盐水站</w:t>
            </w:r>
          </w:p>
        </w:tc>
        <w:tc>
          <w:tcPr>
            <w:tcW w:w="1618" w:type="pct"/>
          </w:tcPr>
          <w:p>
            <w:pPr>
              <w:jc w:val="center"/>
              <w:rPr>
                <w:rFonts w:ascii="Times New Roman" w:hAnsi="Times New Roman"/>
                <w:szCs w:val="21"/>
              </w:rPr>
            </w:pPr>
            <w:r>
              <w:rPr>
                <w:rFonts w:ascii="Times New Roman" w:hAnsi="Times New Roman"/>
                <w:szCs w:val="21"/>
              </w:rPr>
              <w:t>处理能力150m</w:t>
            </w:r>
            <w:r>
              <w:rPr>
                <w:rFonts w:ascii="Times New Roman" w:hAnsi="Times New Roman"/>
                <w:szCs w:val="21"/>
                <w:vertAlign w:val="superscript"/>
              </w:rPr>
              <w:t>3</w:t>
            </w:r>
            <w:r>
              <w:rPr>
                <w:rFonts w:ascii="Times New Roman" w:hAnsi="Times New Roman"/>
                <w:szCs w:val="21"/>
              </w:rPr>
              <w:t>/h，供锅炉及工艺用水。预处理+超滤+反渗透（RO）+混床工艺。</w:t>
            </w:r>
          </w:p>
        </w:tc>
        <w:tc>
          <w:tcPr>
            <w:tcW w:w="1685" w:type="pct"/>
            <w:vAlign w:val="center"/>
          </w:tcPr>
          <w:p>
            <w:pPr>
              <w:jc w:val="center"/>
              <w:rPr>
                <w:rFonts w:ascii="Times New Roman" w:hAnsi="Times New Roman"/>
                <w:szCs w:val="21"/>
              </w:rPr>
            </w:pPr>
            <w:r>
              <w:rPr>
                <w:rFonts w:ascii="Times New Roman" w:hAnsi="Times New Roman"/>
                <w:szCs w:val="21"/>
              </w:rPr>
              <w:t>处理能力240m</w:t>
            </w:r>
            <w:r>
              <w:rPr>
                <w:rFonts w:ascii="Times New Roman" w:hAnsi="Times New Roman"/>
                <w:szCs w:val="21"/>
                <w:vertAlign w:val="superscript"/>
              </w:rPr>
              <w:t>3</w:t>
            </w:r>
            <w:r>
              <w:rPr>
                <w:rFonts w:ascii="Times New Roman" w:hAnsi="Times New Roman"/>
                <w:szCs w:val="21"/>
              </w:rPr>
              <w:t>/h，处理工艺不变。</w:t>
            </w:r>
          </w:p>
        </w:tc>
        <w:tc>
          <w:tcPr>
            <w:tcW w:w="958" w:type="pct"/>
            <w:vAlign w:val="center"/>
          </w:tcPr>
          <w:p>
            <w:pPr>
              <w:widowControl/>
              <w:spacing w:line="300" w:lineRule="exact"/>
              <w:jc w:val="center"/>
              <w:rPr>
                <w:rFonts w:ascii="Times New Roman" w:hAnsi="Times New Roman"/>
                <w:kern w:val="0"/>
              </w:rPr>
            </w:pPr>
            <w:r>
              <w:rPr>
                <w:rFonts w:ascii="Times New Roman" w:hAnsi="Times New Roman"/>
                <w:kern w:val="0"/>
              </w:rPr>
              <w:t>无新增污染物的排放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continue"/>
            <w:vAlign w:val="center"/>
          </w:tcPr>
          <w:p>
            <w:pPr>
              <w:widowControl/>
              <w:spacing w:line="300" w:lineRule="exact"/>
              <w:jc w:val="center"/>
              <w:rPr>
                <w:rFonts w:ascii="Times New Roman" w:hAnsi="Times New Roman"/>
                <w:color w:val="000000"/>
                <w:kern w:val="0"/>
                <w:szCs w:val="21"/>
              </w:rPr>
            </w:pPr>
          </w:p>
        </w:tc>
        <w:tc>
          <w:tcPr>
            <w:tcW w:w="513" w:type="pct"/>
            <w:vAlign w:val="center"/>
          </w:tcPr>
          <w:p>
            <w:pPr>
              <w:jc w:val="center"/>
              <w:rPr>
                <w:rFonts w:ascii="Times New Roman" w:hAnsi="Times New Roman"/>
                <w:szCs w:val="21"/>
              </w:rPr>
            </w:pPr>
            <w:r>
              <w:rPr>
                <w:rFonts w:ascii="Times New Roman" w:hAnsi="Times New Roman"/>
                <w:szCs w:val="21"/>
              </w:rPr>
              <w:t>事故火炬</w:t>
            </w:r>
          </w:p>
        </w:tc>
        <w:tc>
          <w:tcPr>
            <w:tcW w:w="1618" w:type="pct"/>
          </w:tcPr>
          <w:p>
            <w:pPr>
              <w:jc w:val="left"/>
              <w:rPr>
                <w:rFonts w:ascii="Times New Roman" w:hAnsi="Times New Roman"/>
                <w:szCs w:val="21"/>
              </w:rPr>
            </w:pPr>
            <w:r>
              <w:rPr>
                <w:rFonts w:ascii="Times New Roman" w:hAnsi="Times New Roman"/>
                <w:szCs w:val="21"/>
              </w:rPr>
              <w:t>本项目设置一套高空塔架式火炬系统，火炬筒高度设为45m，火炬筒体直径设为600mm。火炬装置布置在厂区东北。</w:t>
            </w:r>
          </w:p>
        </w:tc>
        <w:tc>
          <w:tcPr>
            <w:tcW w:w="1685" w:type="pct"/>
          </w:tcPr>
          <w:p>
            <w:pPr>
              <w:jc w:val="left"/>
              <w:rPr>
                <w:rFonts w:ascii="Times New Roman" w:hAnsi="Times New Roman"/>
                <w:szCs w:val="21"/>
              </w:rPr>
            </w:pPr>
            <w:r>
              <w:rPr>
                <w:rFonts w:ascii="Times New Roman" w:hAnsi="Times New Roman"/>
                <w:szCs w:val="21"/>
              </w:rPr>
              <w:t>本项目设置一套高空塔架式火炬系统，火炬筒高度设为55m，火炬筒体直径设为600mm。火炬装置布置在厂区西北。</w:t>
            </w:r>
          </w:p>
        </w:tc>
        <w:tc>
          <w:tcPr>
            <w:tcW w:w="958" w:type="pct"/>
            <w:vAlign w:val="center"/>
          </w:tcPr>
          <w:p>
            <w:pPr>
              <w:widowControl/>
              <w:spacing w:line="300" w:lineRule="exact"/>
              <w:jc w:val="center"/>
              <w:rPr>
                <w:rFonts w:ascii="Times New Roman" w:hAnsi="Times New Roman"/>
                <w:kern w:val="0"/>
              </w:rPr>
            </w:pPr>
            <w:r>
              <w:rPr>
                <w:rFonts w:ascii="Times New Roman" w:hAnsi="Times New Roman"/>
                <w:kern w:val="0"/>
              </w:rPr>
              <w:t>无新增污染物的排放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continue"/>
            <w:vAlign w:val="center"/>
          </w:tcPr>
          <w:p>
            <w:pPr>
              <w:widowControl/>
              <w:spacing w:line="300" w:lineRule="exact"/>
              <w:jc w:val="center"/>
              <w:rPr>
                <w:rFonts w:ascii="Times New Roman" w:hAnsi="Times New Roman"/>
                <w:color w:val="000000"/>
                <w:kern w:val="0"/>
                <w:szCs w:val="21"/>
              </w:rPr>
            </w:pPr>
          </w:p>
        </w:tc>
        <w:tc>
          <w:tcPr>
            <w:tcW w:w="513" w:type="pct"/>
            <w:vAlign w:val="center"/>
          </w:tcPr>
          <w:p>
            <w:pPr>
              <w:jc w:val="center"/>
              <w:rPr>
                <w:rFonts w:ascii="Times New Roman" w:hAnsi="Times New Roman"/>
                <w:szCs w:val="21"/>
              </w:rPr>
            </w:pPr>
            <w:r>
              <w:rPr>
                <w:rFonts w:ascii="Times New Roman" w:hAnsi="Times New Roman"/>
                <w:szCs w:val="21"/>
              </w:rPr>
              <w:t>冷冻站</w:t>
            </w:r>
          </w:p>
        </w:tc>
        <w:tc>
          <w:tcPr>
            <w:tcW w:w="1618" w:type="pct"/>
          </w:tcPr>
          <w:p>
            <w:pPr>
              <w:jc w:val="left"/>
              <w:rPr>
                <w:rFonts w:ascii="Times New Roman" w:hAnsi="Times New Roman"/>
                <w:szCs w:val="21"/>
              </w:rPr>
            </w:pPr>
            <w:r>
              <w:rPr>
                <w:rFonts w:ascii="Times New Roman" w:hAnsi="Times New Roman"/>
                <w:szCs w:val="21"/>
              </w:rPr>
              <w:t>采用两台离心式压缩制冷机组，压缩机功率分别为5450kWh和3110kWh</w:t>
            </w:r>
          </w:p>
        </w:tc>
        <w:tc>
          <w:tcPr>
            <w:tcW w:w="1685" w:type="pct"/>
          </w:tcPr>
          <w:p>
            <w:pPr>
              <w:jc w:val="left"/>
              <w:rPr>
                <w:rFonts w:ascii="Times New Roman" w:hAnsi="Times New Roman"/>
                <w:szCs w:val="21"/>
              </w:rPr>
            </w:pPr>
            <w:r>
              <w:rPr>
                <w:rFonts w:ascii="Times New Roman" w:hAnsi="Times New Roman"/>
                <w:szCs w:val="21"/>
              </w:rPr>
              <w:t>5台螺杆制冷压缩机组，3台1975.3kw、1台1375.8KW和1台1819KW。</w:t>
            </w:r>
          </w:p>
        </w:tc>
        <w:tc>
          <w:tcPr>
            <w:tcW w:w="958" w:type="pct"/>
          </w:tcPr>
          <w:p>
            <w:pPr>
              <w:widowControl/>
              <w:spacing w:line="300" w:lineRule="exact"/>
              <w:jc w:val="left"/>
              <w:rPr>
                <w:rFonts w:ascii="Times New Roman" w:hAnsi="Times New Roman"/>
                <w:kern w:val="0"/>
              </w:rPr>
            </w:pPr>
            <w:r>
              <w:rPr>
                <w:rFonts w:ascii="Times New Roman" w:hAnsi="Times New Roman"/>
                <w:kern w:val="0"/>
              </w:rPr>
              <w:t>设备参数进行了调整，无新增污染物的排放。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restart"/>
            <w:vAlign w:val="center"/>
          </w:tcPr>
          <w:p>
            <w:pPr>
              <w:widowControl/>
              <w:spacing w:line="300" w:lineRule="exact"/>
              <w:jc w:val="center"/>
              <w:rPr>
                <w:rFonts w:ascii="Times New Roman" w:hAnsi="Times New Roman"/>
                <w:color w:val="000000"/>
                <w:kern w:val="0"/>
                <w:szCs w:val="21"/>
              </w:rPr>
            </w:pPr>
            <w:r>
              <w:rPr>
                <w:rFonts w:ascii="Times New Roman" w:hAnsi="Times New Roman"/>
                <w:color w:val="000000"/>
                <w:kern w:val="0"/>
                <w:szCs w:val="21"/>
              </w:rPr>
              <w:t>储运工程</w:t>
            </w:r>
          </w:p>
        </w:tc>
        <w:tc>
          <w:tcPr>
            <w:tcW w:w="513" w:type="pct"/>
            <w:vAlign w:val="center"/>
          </w:tcPr>
          <w:p>
            <w:pPr>
              <w:jc w:val="center"/>
              <w:rPr>
                <w:rFonts w:ascii="Times New Roman" w:hAnsi="Times New Roman"/>
                <w:szCs w:val="21"/>
              </w:rPr>
            </w:pPr>
            <w:r>
              <w:rPr>
                <w:rFonts w:ascii="Times New Roman" w:hAnsi="Times New Roman"/>
                <w:szCs w:val="21"/>
              </w:rPr>
              <w:t>危险废物临时存放库</w:t>
            </w:r>
          </w:p>
        </w:tc>
        <w:tc>
          <w:tcPr>
            <w:tcW w:w="1618" w:type="pct"/>
          </w:tcPr>
          <w:p>
            <w:pPr>
              <w:jc w:val="left"/>
              <w:rPr>
                <w:rFonts w:ascii="Times New Roman" w:hAnsi="Times New Roman"/>
                <w:szCs w:val="21"/>
              </w:rPr>
            </w:pPr>
            <w:r>
              <w:rPr>
                <w:rFonts w:ascii="Times New Roman" w:hAnsi="Times New Roman"/>
                <w:szCs w:val="21"/>
              </w:rPr>
              <w:t>设置一座危险废物临时存放库，占地面积约300m</w:t>
            </w:r>
            <w:r>
              <w:rPr>
                <w:rFonts w:ascii="Times New Roman" w:hAnsi="Times New Roman"/>
                <w:szCs w:val="21"/>
                <w:vertAlign w:val="superscript"/>
              </w:rPr>
              <w:t>2</w:t>
            </w:r>
            <w:r>
              <w:rPr>
                <w:rFonts w:ascii="Times New Roman" w:hAnsi="Times New Roman"/>
                <w:szCs w:val="21"/>
              </w:rPr>
              <w:t>。</w:t>
            </w:r>
          </w:p>
        </w:tc>
        <w:tc>
          <w:tcPr>
            <w:tcW w:w="1685" w:type="pct"/>
          </w:tcPr>
          <w:p>
            <w:pPr>
              <w:jc w:val="center"/>
              <w:rPr>
                <w:rFonts w:ascii="Times New Roman" w:hAnsi="Times New Roman"/>
                <w:szCs w:val="21"/>
              </w:rPr>
            </w:pPr>
            <w:r>
              <w:rPr>
                <w:rFonts w:ascii="Times New Roman" w:hAnsi="Times New Roman"/>
                <w:szCs w:val="21"/>
              </w:rPr>
              <w:t>与原环评一致，按照《危险废物贮存污染控制标准》（GB18597-2001）中的相关要求设计和施工。</w:t>
            </w:r>
          </w:p>
        </w:tc>
        <w:tc>
          <w:tcPr>
            <w:tcW w:w="958" w:type="pct"/>
            <w:vAlign w:val="center"/>
          </w:tcPr>
          <w:p>
            <w:pPr>
              <w:widowControl/>
              <w:spacing w:line="300" w:lineRule="exact"/>
              <w:jc w:val="center"/>
              <w:rPr>
                <w:rFonts w:ascii="Times New Roman" w:hAnsi="Times New Roman"/>
                <w:kern w:val="0"/>
              </w:rPr>
            </w:pPr>
            <w:r>
              <w:rPr>
                <w:rFonts w:ascii="Times New Roman" w:hAnsi="Times New Roman"/>
                <w:kern w:val="0"/>
              </w:rPr>
              <w:t>无新增污染物的排放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continue"/>
            <w:vAlign w:val="center"/>
          </w:tcPr>
          <w:p>
            <w:pPr>
              <w:widowControl/>
              <w:spacing w:line="300" w:lineRule="exact"/>
              <w:jc w:val="center"/>
              <w:rPr>
                <w:rFonts w:ascii="Times New Roman" w:hAnsi="Times New Roman"/>
                <w:color w:val="000000"/>
                <w:kern w:val="0"/>
                <w:szCs w:val="21"/>
              </w:rPr>
            </w:pPr>
          </w:p>
        </w:tc>
        <w:tc>
          <w:tcPr>
            <w:tcW w:w="513" w:type="pct"/>
            <w:vAlign w:val="center"/>
          </w:tcPr>
          <w:p>
            <w:pPr>
              <w:jc w:val="center"/>
              <w:rPr>
                <w:rFonts w:ascii="Times New Roman" w:hAnsi="Times New Roman"/>
                <w:szCs w:val="21"/>
              </w:rPr>
            </w:pPr>
            <w:r>
              <w:rPr>
                <w:rFonts w:ascii="Times New Roman" w:hAnsi="Times New Roman"/>
                <w:szCs w:val="21"/>
              </w:rPr>
              <w:t>水煤气储柜</w:t>
            </w:r>
          </w:p>
        </w:tc>
        <w:tc>
          <w:tcPr>
            <w:tcW w:w="1618" w:type="pct"/>
            <w:vAlign w:val="center"/>
          </w:tcPr>
          <w:p>
            <w:pPr>
              <w:jc w:val="center"/>
              <w:rPr>
                <w:rFonts w:ascii="Times New Roman" w:hAnsi="Times New Roman"/>
                <w:szCs w:val="21"/>
              </w:rPr>
            </w:pPr>
            <w:r>
              <w:rPr>
                <w:rFonts w:ascii="Times New Roman" w:hAnsi="Times New Roman"/>
                <w:szCs w:val="21"/>
              </w:rPr>
              <w:t>10000m</w:t>
            </w:r>
            <w:r>
              <w:rPr>
                <w:rFonts w:ascii="Times New Roman" w:hAnsi="Times New Roman"/>
                <w:szCs w:val="21"/>
                <w:vertAlign w:val="superscript"/>
              </w:rPr>
              <w:t>3</w:t>
            </w:r>
            <w:r>
              <w:rPr>
                <w:rFonts w:ascii="Times New Roman" w:hAnsi="Times New Roman"/>
                <w:szCs w:val="21"/>
              </w:rPr>
              <w:t>气柜两座，设水封。</w:t>
            </w:r>
          </w:p>
        </w:tc>
        <w:tc>
          <w:tcPr>
            <w:tcW w:w="1685" w:type="pct"/>
            <w:vAlign w:val="center"/>
          </w:tcPr>
          <w:p>
            <w:pPr>
              <w:jc w:val="center"/>
              <w:rPr>
                <w:rFonts w:ascii="Times New Roman" w:hAnsi="Times New Roman"/>
                <w:szCs w:val="21"/>
              </w:rPr>
            </w:pPr>
            <w:r>
              <w:rPr>
                <w:rFonts w:ascii="Times New Roman" w:hAnsi="Times New Roman"/>
                <w:szCs w:val="21"/>
              </w:rPr>
              <w:t>20000m</w:t>
            </w:r>
            <w:r>
              <w:rPr>
                <w:rFonts w:ascii="Times New Roman" w:hAnsi="Times New Roman"/>
                <w:szCs w:val="21"/>
                <w:vertAlign w:val="superscript"/>
              </w:rPr>
              <w:t>3</w:t>
            </w:r>
            <w:r>
              <w:rPr>
                <w:rFonts w:ascii="Times New Roman" w:hAnsi="Times New Roman"/>
                <w:szCs w:val="21"/>
              </w:rPr>
              <w:t>气柜两座，设水封。</w:t>
            </w:r>
          </w:p>
        </w:tc>
        <w:tc>
          <w:tcPr>
            <w:tcW w:w="958" w:type="pct"/>
          </w:tcPr>
          <w:p>
            <w:pPr>
              <w:widowControl/>
              <w:spacing w:line="300" w:lineRule="exact"/>
              <w:jc w:val="left"/>
              <w:rPr>
                <w:rFonts w:ascii="Times New Roman" w:hAnsi="Times New Roman"/>
                <w:kern w:val="0"/>
              </w:rPr>
            </w:pPr>
            <w:r>
              <w:rPr>
                <w:rFonts w:ascii="Times New Roman" w:hAnsi="Times New Roman"/>
                <w:kern w:val="0"/>
              </w:rPr>
              <w:t>设备参数进行了调整，无新增污染物的排放。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continue"/>
            <w:vAlign w:val="center"/>
          </w:tcPr>
          <w:p>
            <w:pPr>
              <w:widowControl/>
              <w:spacing w:line="300" w:lineRule="exact"/>
              <w:jc w:val="center"/>
              <w:rPr>
                <w:rFonts w:ascii="Times New Roman" w:hAnsi="Times New Roman"/>
                <w:color w:val="000000"/>
                <w:kern w:val="0"/>
                <w:szCs w:val="21"/>
              </w:rPr>
            </w:pPr>
          </w:p>
        </w:tc>
        <w:tc>
          <w:tcPr>
            <w:tcW w:w="513" w:type="pct"/>
            <w:vAlign w:val="center"/>
          </w:tcPr>
          <w:p>
            <w:pPr>
              <w:jc w:val="center"/>
              <w:rPr>
                <w:rFonts w:ascii="Times New Roman" w:hAnsi="Times New Roman"/>
                <w:szCs w:val="21"/>
              </w:rPr>
            </w:pPr>
            <w:r>
              <w:rPr>
                <w:rFonts w:ascii="Times New Roman" w:hAnsi="Times New Roman"/>
                <w:szCs w:val="21"/>
              </w:rPr>
              <w:t>液氨储罐</w:t>
            </w:r>
          </w:p>
        </w:tc>
        <w:tc>
          <w:tcPr>
            <w:tcW w:w="1618" w:type="pct"/>
            <w:vAlign w:val="center"/>
          </w:tcPr>
          <w:p>
            <w:pPr>
              <w:jc w:val="left"/>
              <w:rPr>
                <w:rFonts w:ascii="Times New Roman" w:hAnsi="Times New Roman"/>
                <w:szCs w:val="21"/>
              </w:rPr>
            </w:pPr>
            <w:r>
              <w:rPr>
                <w:rFonts w:ascii="Times New Roman" w:hAnsi="Times New Roman"/>
                <w:szCs w:val="21"/>
              </w:rPr>
              <w:t>1000m</w:t>
            </w:r>
            <w:r>
              <w:rPr>
                <w:rFonts w:ascii="Times New Roman" w:hAnsi="Times New Roman"/>
                <w:szCs w:val="21"/>
                <w:vertAlign w:val="superscript"/>
              </w:rPr>
              <w:t>3</w:t>
            </w:r>
            <w:r>
              <w:rPr>
                <w:rFonts w:ascii="Times New Roman" w:hAnsi="Times New Roman"/>
                <w:szCs w:val="21"/>
              </w:rPr>
              <w:t>球罐4座，罐区设置防火堤，并在防火堤外设有环形消防车道。</w:t>
            </w:r>
          </w:p>
        </w:tc>
        <w:tc>
          <w:tcPr>
            <w:tcW w:w="1685" w:type="pct"/>
            <w:vAlign w:val="center"/>
          </w:tcPr>
          <w:p>
            <w:pPr>
              <w:jc w:val="left"/>
              <w:rPr>
                <w:rFonts w:ascii="Times New Roman" w:hAnsi="Times New Roman"/>
                <w:szCs w:val="21"/>
              </w:rPr>
            </w:pPr>
            <w:r>
              <w:rPr>
                <w:rFonts w:ascii="Times New Roman" w:hAnsi="Times New Roman"/>
                <w:szCs w:val="21"/>
              </w:rPr>
              <w:t>2000m</w:t>
            </w:r>
            <w:r>
              <w:rPr>
                <w:rFonts w:ascii="Times New Roman" w:hAnsi="Times New Roman"/>
                <w:szCs w:val="21"/>
                <w:vertAlign w:val="superscript"/>
              </w:rPr>
              <w:t>3</w:t>
            </w:r>
            <w:r>
              <w:rPr>
                <w:rFonts w:ascii="Times New Roman" w:hAnsi="Times New Roman"/>
                <w:szCs w:val="21"/>
              </w:rPr>
              <w:t>球罐4座，罐区设置防火堤，并在防火堤外设有环形消防车道。</w:t>
            </w:r>
          </w:p>
        </w:tc>
        <w:tc>
          <w:tcPr>
            <w:tcW w:w="958" w:type="pct"/>
          </w:tcPr>
          <w:p>
            <w:pPr>
              <w:widowControl/>
              <w:spacing w:line="300" w:lineRule="exact"/>
              <w:jc w:val="left"/>
              <w:rPr>
                <w:rFonts w:ascii="Times New Roman" w:hAnsi="Times New Roman"/>
                <w:kern w:val="0"/>
              </w:rPr>
            </w:pPr>
            <w:r>
              <w:rPr>
                <w:rFonts w:ascii="Times New Roman" w:hAnsi="Times New Roman"/>
                <w:kern w:val="0"/>
              </w:rPr>
              <w:t>设备参数进行了调整，无新增污染物的排放，风险防范措施仍按照原环评确定的内容进行。</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continue"/>
            <w:vAlign w:val="center"/>
          </w:tcPr>
          <w:p>
            <w:pPr>
              <w:widowControl/>
              <w:spacing w:line="300" w:lineRule="exact"/>
              <w:jc w:val="center"/>
              <w:rPr>
                <w:rFonts w:ascii="Times New Roman" w:hAnsi="Times New Roman"/>
                <w:color w:val="000000"/>
                <w:kern w:val="0"/>
                <w:szCs w:val="21"/>
              </w:rPr>
            </w:pPr>
          </w:p>
        </w:tc>
        <w:tc>
          <w:tcPr>
            <w:tcW w:w="513" w:type="pct"/>
            <w:vAlign w:val="center"/>
          </w:tcPr>
          <w:p>
            <w:pPr>
              <w:jc w:val="center"/>
              <w:rPr>
                <w:rFonts w:ascii="Times New Roman" w:hAnsi="Times New Roman"/>
                <w:szCs w:val="21"/>
              </w:rPr>
            </w:pPr>
            <w:r>
              <w:rPr>
                <w:rFonts w:ascii="Times New Roman" w:hAnsi="Times New Roman"/>
                <w:szCs w:val="21"/>
              </w:rPr>
              <w:t>硝酸储罐</w:t>
            </w:r>
          </w:p>
        </w:tc>
        <w:tc>
          <w:tcPr>
            <w:tcW w:w="1618" w:type="pct"/>
            <w:vAlign w:val="center"/>
          </w:tcPr>
          <w:p>
            <w:pPr>
              <w:jc w:val="left"/>
              <w:rPr>
                <w:rFonts w:ascii="Times New Roman" w:hAnsi="Times New Roman"/>
                <w:szCs w:val="21"/>
              </w:rPr>
            </w:pPr>
            <w:r>
              <w:rPr>
                <w:rFonts w:ascii="Times New Roman" w:hAnsi="Times New Roman"/>
                <w:szCs w:val="21"/>
              </w:rPr>
              <w:t>1000m</w:t>
            </w:r>
            <w:r>
              <w:rPr>
                <w:rFonts w:ascii="Times New Roman" w:hAnsi="Times New Roman"/>
                <w:szCs w:val="21"/>
                <w:vertAlign w:val="superscript"/>
              </w:rPr>
              <w:t>3</w:t>
            </w:r>
            <w:r>
              <w:rPr>
                <w:rFonts w:ascii="Times New Roman" w:hAnsi="Times New Roman"/>
                <w:szCs w:val="21"/>
              </w:rPr>
              <w:t>立式储罐4座、罐区周围设防护堤，地面做防腐、防渗处理。</w:t>
            </w:r>
          </w:p>
        </w:tc>
        <w:tc>
          <w:tcPr>
            <w:tcW w:w="1685" w:type="pct"/>
            <w:vAlign w:val="center"/>
          </w:tcPr>
          <w:p>
            <w:pPr>
              <w:jc w:val="left"/>
              <w:rPr>
                <w:rFonts w:ascii="Times New Roman" w:hAnsi="Times New Roman"/>
                <w:szCs w:val="21"/>
              </w:rPr>
            </w:pPr>
            <w:r>
              <w:rPr>
                <w:rFonts w:ascii="Times New Roman" w:hAnsi="Times New Roman"/>
                <w:szCs w:val="21"/>
              </w:rPr>
              <w:t>1800m</w:t>
            </w:r>
            <w:r>
              <w:rPr>
                <w:rFonts w:ascii="Times New Roman" w:hAnsi="Times New Roman"/>
                <w:szCs w:val="21"/>
                <w:vertAlign w:val="superscript"/>
              </w:rPr>
              <w:t>3</w:t>
            </w:r>
            <w:r>
              <w:rPr>
                <w:rFonts w:ascii="Times New Roman" w:hAnsi="Times New Roman"/>
                <w:szCs w:val="21"/>
              </w:rPr>
              <w:t>立式储罐4座、罐区周围设防护堤，地面做防腐、防渗处理。</w:t>
            </w:r>
          </w:p>
        </w:tc>
        <w:tc>
          <w:tcPr>
            <w:tcW w:w="958" w:type="pct"/>
          </w:tcPr>
          <w:p>
            <w:pPr>
              <w:widowControl/>
              <w:spacing w:line="300" w:lineRule="exact"/>
              <w:jc w:val="left"/>
              <w:rPr>
                <w:rFonts w:ascii="Times New Roman" w:hAnsi="Times New Roman"/>
                <w:kern w:val="0"/>
              </w:rPr>
            </w:pPr>
            <w:r>
              <w:rPr>
                <w:rFonts w:ascii="Times New Roman" w:hAnsi="Times New Roman"/>
                <w:kern w:val="0"/>
              </w:rPr>
              <w:t>设备参数进行了调整，无新增污染物的排放，风险防范措施仍按照原环评确定的内容进行。</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226" w:type="pct"/>
            <w:vMerge w:val="continue"/>
            <w:vAlign w:val="center"/>
          </w:tcPr>
          <w:p>
            <w:pPr>
              <w:widowControl/>
              <w:spacing w:line="300" w:lineRule="exact"/>
              <w:jc w:val="center"/>
              <w:rPr>
                <w:rFonts w:ascii="Times New Roman" w:hAnsi="Times New Roman"/>
                <w:color w:val="000000"/>
                <w:kern w:val="0"/>
                <w:szCs w:val="21"/>
              </w:rPr>
            </w:pPr>
          </w:p>
        </w:tc>
        <w:tc>
          <w:tcPr>
            <w:tcW w:w="513" w:type="pct"/>
            <w:vAlign w:val="center"/>
          </w:tcPr>
          <w:p>
            <w:pPr>
              <w:jc w:val="center"/>
              <w:rPr>
                <w:rFonts w:ascii="Times New Roman" w:hAnsi="Times New Roman"/>
                <w:szCs w:val="21"/>
              </w:rPr>
            </w:pPr>
            <w:r>
              <w:rPr>
                <w:rFonts w:ascii="Times New Roman" w:hAnsi="Times New Roman"/>
                <w:szCs w:val="21"/>
              </w:rPr>
              <w:t>硝铵储库</w:t>
            </w:r>
          </w:p>
        </w:tc>
        <w:tc>
          <w:tcPr>
            <w:tcW w:w="1618" w:type="pct"/>
          </w:tcPr>
          <w:p>
            <w:pPr>
              <w:jc w:val="left"/>
              <w:rPr>
                <w:rFonts w:ascii="Times New Roman" w:hAnsi="Times New Roman"/>
                <w:szCs w:val="21"/>
              </w:rPr>
            </w:pPr>
            <w:r>
              <w:rPr>
                <w:rFonts w:ascii="Times New Roman" w:hAnsi="Times New Roman"/>
                <w:szCs w:val="21"/>
              </w:rPr>
              <w:t>设置2个面积为51m×53m硝铵包装库，分别贮存结晶硝铵和多孔硝铵两种，库内采用桥式堆包机，人工卸袋码包，一般码10层，每平方米堆存1.25t，库内最大堆存量4055t，可满足正常生产3天的贮存量。</w:t>
            </w:r>
          </w:p>
        </w:tc>
        <w:tc>
          <w:tcPr>
            <w:tcW w:w="1685" w:type="pct"/>
            <w:vAlign w:val="center"/>
          </w:tcPr>
          <w:p>
            <w:pPr>
              <w:jc w:val="center"/>
              <w:rPr>
                <w:rFonts w:ascii="Times New Roman" w:hAnsi="Times New Roman"/>
                <w:szCs w:val="21"/>
              </w:rPr>
            </w:pPr>
            <w:r>
              <w:rPr>
                <w:rFonts w:ascii="Times New Roman" w:hAnsi="Times New Roman"/>
                <w:szCs w:val="21"/>
              </w:rPr>
              <w:t>设置2个面积为52.2m×27m硝铵包装库</w:t>
            </w:r>
          </w:p>
        </w:tc>
        <w:tc>
          <w:tcPr>
            <w:tcW w:w="958" w:type="pct"/>
            <w:vAlign w:val="center"/>
          </w:tcPr>
          <w:p>
            <w:pPr>
              <w:widowControl/>
              <w:spacing w:line="300" w:lineRule="exact"/>
              <w:jc w:val="left"/>
              <w:rPr>
                <w:rFonts w:ascii="Times New Roman" w:hAnsi="Times New Roman"/>
                <w:kern w:val="0"/>
              </w:rPr>
            </w:pPr>
            <w:r>
              <w:rPr>
                <w:rFonts w:ascii="Times New Roman" w:hAnsi="Times New Roman"/>
                <w:kern w:val="0"/>
              </w:rPr>
              <w:t>设备参数进行了调整，无新增污染物的排放。</w:t>
            </w:r>
          </w:p>
        </w:tc>
      </w:tr>
    </w:tbl>
    <w:p>
      <w:pPr>
        <w:pStyle w:val="373"/>
        <w:ind w:firstLine="199" w:firstLineChars="83"/>
        <w:rPr>
          <w:lang w:val="en-US"/>
        </w:rPr>
      </w:pPr>
    </w:p>
    <w:p>
      <w:pPr>
        <w:pStyle w:val="373"/>
        <w:ind w:firstLine="199" w:firstLineChars="83"/>
        <w:rPr>
          <w:lang w:val="en-US"/>
        </w:rPr>
        <w:sectPr>
          <w:footerReference r:id="rId16" w:type="default"/>
          <w:pgSz w:w="16838" w:h="11906" w:orient="landscape"/>
          <w:pgMar w:top="1440" w:right="1797" w:bottom="1440" w:left="1797" w:header="850" w:footer="992" w:gutter="0"/>
          <w:cols w:space="425" w:num="1"/>
          <w:docGrid w:linePitch="381" w:charSpace="0"/>
        </w:sectPr>
      </w:pPr>
    </w:p>
    <w:p>
      <w:pPr>
        <w:pStyle w:val="1164"/>
        <w:spacing w:before="120" w:after="120"/>
      </w:pPr>
      <w:bookmarkStart w:id="13" w:name="_Toc507574013"/>
      <w:r>
        <w:t>4.1.1新增2台20t/h锅炉设置情况</w:t>
      </w:r>
      <w:bookmarkEnd w:id="13"/>
    </w:p>
    <w:p>
      <w:pPr>
        <w:spacing w:line="360" w:lineRule="auto"/>
        <w:ind w:firstLine="480" w:firstLineChars="200"/>
        <w:rPr>
          <w:rFonts w:ascii="Times New Roman" w:hAnsi="Times New Roman"/>
        </w:rPr>
      </w:pPr>
      <w:r>
        <w:rPr>
          <w:rFonts w:ascii="Times New Roman" w:hAnsi="Times New Roman"/>
          <w:kern w:val="0"/>
          <w:sz w:val="24"/>
          <w:szCs w:val="24"/>
        </w:rPr>
        <w:t>本项目不再建设蒸发塘，拟建设三效蒸发装置，本项目拟建设2台20t/h（型号为SHW20-1.25-H）（一用一备）的</w:t>
      </w:r>
      <w:r>
        <w:rPr>
          <w:rFonts w:ascii="Times New Roman" w:hAnsi="Times New Roman"/>
          <w:sz w:val="24"/>
        </w:rPr>
        <w:t>往复炉排低压蒸汽锅炉作为项目的冬季补充热源，主要用于厂区供热和三效蒸发装置冬季的补充热源，年运行时间210天，每天运行24h，折合5040h。</w:t>
      </w:r>
    </w:p>
    <w:p>
      <w:pPr>
        <w:spacing w:line="360" w:lineRule="auto"/>
        <w:ind w:firstLine="480" w:firstLineChars="200"/>
        <w:rPr>
          <w:rFonts w:ascii="Times New Roman" w:hAnsi="Times New Roman"/>
          <w:sz w:val="24"/>
          <w:szCs w:val="24"/>
        </w:rPr>
      </w:pPr>
      <w:r>
        <w:rPr>
          <w:rFonts w:ascii="Times New Roman" w:hAnsi="Times New Roman"/>
          <w:kern w:val="0"/>
          <w:sz w:val="24"/>
          <w:szCs w:val="24"/>
        </w:rPr>
        <w:t>2台20t/h（一用一备）的</w:t>
      </w:r>
      <w:r>
        <w:rPr>
          <w:rFonts w:ascii="Times New Roman" w:hAnsi="Times New Roman"/>
          <w:sz w:val="24"/>
          <w:szCs w:val="24"/>
        </w:rPr>
        <w:t>往复炉排低压蒸汽锅炉设置参数如下：</w:t>
      </w:r>
    </w:p>
    <w:p>
      <w:pPr>
        <w:spacing w:line="360" w:lineRule="auto"/>
        <w:ind w:firstLine="480" w:firstLineChars="200"/>
        <w:rPr>
          <w:rFonts w:ascii="Times New Roman" w:hAnsi="Times New Roman"/>
          <w:sz w:val="24"/>
          <w:szCs w:val="24"/>
        </w:rPr>
      </w:pPr>
      <w:r>
        <w:rPr>
          <w:rFonts w:ascii="Times New Roman" w:hAnsi="Times New Roman"/>
          <w:sz w:val="24"/>
          <w:szCs w:val="24"/>
        </w:rPr>
        <w:t>额定蒸发量：20t/h；额定蒸汽压力：1.25MPa；额定蒸汽温度：300</w:t>
      </w:r>
      <w:r>
        <w:rPr>
          <w:rFonts w:hint="eastAsia" w:ascii="宋体" w:hAnsi="宋体" w:cs="宋体"/>
          <w:sz w:val="24"/>
          <w:szCs w:val="24"/>
        </w:rPr>
        <w:t>℃</w:t>
      </w:r>
      <w:r>
        <w:rPr>
          <w:rFonts w:ascii="Times New Roman" w:hAnsi="Times New Roman"/>
          <w:sz w:val="24"/>
          <w:szCs w:val="24"/>
        </w:rPr>
        <w:t>；给水温度：105</w:t>
      </w:r>
      <w:r>
        <w:rPr>
          <w:rFonts w:hint="eastAsia" w:ascii="宋体" w:hAnsi="宋体" w:cs="宋体"/>
          <w:sz w:val="24"/>
          <w:szCs w:val="24"/>
        </w:rPr>
        <w:t>℃</w:t>
      </w:r>
      <w:r>
        <w:rPr>
          <w:rFonts w:ascii="Times New Roman" w:hAnsi="Times New Roman"/>
          <w:sz w:val="24"/>
          <w:szCs w:val="24"/>
        </w:rPr>
        <w:t>；空气预热温度：134</w:t>
      </w:r>
      <w:r>
        <w:rPr>
          <w:rFonts w:hint="eastAsia" w:ascii="宋体" w:hAnsi="宋体" w:cs="宋体"/>
          <w:sz w:val="24"/>
          <w:szCs w:val="24"/>
        </w:rPr>
        <w:t>℃</w:t>
      </w:r>
      <w:r>
        <w:rPr>
          <w:rFonts w:ascii="Times New Roman" w:hAnsi="Times New Roman"/>
          <w:sz w:val="24"/>
          <w:szCs w:val="24"/>
        </w:rPr>
        <w:t>；水压试验压力：1.57MPa；设计燃煤：劣质煤（褐煤）；设计热效率：87.47%。</w:t>
      </w:r>
    </w:p>
    <w:p>
      <w:pPr>
        <w:pStyle w:val="373"/>
        <w:ind w:firstLine="480"/>
        <w:jc w:val="left"/>
        <w:rPr>
          <w:lang w:val="en-US"/>
        </w:rPr>
      </w:pPr>
      <w:r>
        <w:rPr>
          <w:color w:val="000000"/>
          <w:szCs w:val="21"/>
        </w:rPr>
        <w:t>每台</w:t>
      </w:r>
      <w:r>
        <w:rPr>
          <w:szCs w:val="21"/>
        </w:rPr>
        <w:t>20t/h</w:t>
      </w:r>
      <w:r>
        <w:rPr>
          <w:color w:val="000000"/>
          <w:szCs w:val="21"/>
        </w:rPr>
        <w:t>锅炉配套一台布袋除尘器，每台布袋除尘器下设置灰斗</w:t>
      </w:r>
      <w:r>
        <w:rPr>
          <w:szCs w:val="21"/>
        </w:rPr>
        <w:t>2</w:t>
      </w:r>
      <w:r>
        <w:rPr>
          <w:color w:val="000000"/>
          <w:szCs w:val="21"/>
        </w:rPr>
        <w:t>个，两个灰斗</w:t>
      </w:r>
      <w:r>
        <w:rPr>
          <w:szCs w:val="21"/>
        </w:rPr>
        <w:t>下设一台L－1.0型仓泵，二台炉</w:t>
      </w:r>
      <w:r>
        <w:rPr>
          <w:color w:val="000000"/>
          <w:szCs w:val="21"/>
        </w:rPr>
        <w:t>2台仓泵合用一根DN80输灰管，将飞灰集中输送至灰库贮存。</w:t>
      </w:r>
    </w:p>
    <w:p>
      <w:pPr>
        <w:pStyle w:val="373"/>
        <w:ind w:firstLine="480"/>
        <w:jc w:val="left"/>
      </w:pPr>
      <w:r>
        <w:t>锅炉底部排出的炉渣进入冷渣机冷却后排出，由倾斜式提升机送至翻斗车送至渣场缓存。</w:t>
      </w:r>
    </w:p>
    <w:p>
      <w:pPr>
        <w:pStyle w:val="1164"/>
        <w:spacing w:before="120" w:after="120"/>
      </w:pPr>
      <w:bookmarkStart w:id="14" w:name="_Toc507574014"/>
      <w:r>
        <w:t>4.1.2氨法脱硫系统</w:t>
      </w:r>
      <w:bookmarkEnd w:id="14"/>
    </w:p>
    <w:p>
      <w:pPr>
        <w:tabs>
          <w:tab w:val="left" w:pos="210"/>
        </w:tabs>
        <w:autoSpaceDE w:val="0"/>
        <w:autoSpaceDN w:val="0"/>
        <w:adjustRightInd w:val="0"/>
        <w:spacing w:line="360" w:lineRule="auto"/>
        <w:ind w:firstLine="480" w:firstLineChars="200"/>
        <w:rPr>
          <w:rFonts w:ascii="Times New Roman" w:hAnsi="Times New Roman"/>
          <w:sz w:val="24"/>
          <w:szCs w:val="24"/>
          <w:lang w:val="zh-CN"/>
        </w:rPr>
      </w:pPr>
      <w:r>
        <w:rPr>
          <w:rFonts w:ascii="Times New Roman" w:hAnsi="Times New Roman"/>
          <w:sz w:val="24"/>
          <w:szCs w:val="24"/>
          <w:lang w:val="zh-CN"/>
        </w:rPr>
        <w:t>内蒙古大唐鼎旺化工有限公司2×35t/h+2×20t/h锅炉烟气脱硫装置，采用北京中大能环工程技术有限公司自主研发的氨法烟气脱硫工艺。本脱硫装置配套的子系统主要包括工艺系统、控制系统和电气系统。</w:t>
      </w:r>
    </w:p>
    <w:p>
      <w:pPr>
        <w:tabs>
          <w:tab w:val="left" w:pos="210"/>
        </w:tabs>
        <w:autoSpaceDE w:val="0"/>
        <w:autoSpaceDN w:val="0"/>
        <w:adjustRightInd w:val="0"/>
        <w:spacing w:line="360" w:lineRule="auto"/>
        <w:ind w:firstLine="480" w:firstLineChars="200"/>
        <w:rPr>
          <w:rFonts w:ascii="Times New Roman" w:hAnsi="Times New Roman"/>
          <w:sz w:val="24"/>
          <w:szCs w:val="24"/>
        </w:rPr>
      </w:pPr>
      <w:r>
        <w:rPr>
          <w:rFonts w:ascii="Times New Roman" w:hAnsi="Times New Roman"/>
          <w:sz w:val="24"/>
          <w:szCs w:val="24"/>
          <w:lang w:val="zh-CN"/>
        </w:rPr>
        <w:t>本脱硫装置按四炉一塔设计，与其配套的工艺子系统包括：</w:t>
      </w:r>
      <w:r>
        <w:rPr>
          <w:rFonts w:ascii="Times New Roman" w:hAnsi="Times New Roman"/>
          <w:sz w:val="24"/>
          <w:szCs w:val="24"/>
        </w:rPr>
        <w:t>烟气系统；SO</w:t>
      </w:r>
      <w:r>
        <w:rPr>
          <w:rFonts w:ascii="Times New Roman" w:hAnsi="Times New Roman"/>
          <w:sz w:val="24"/>
          <w:szCs w:val="24"/>
          <w:vertAlign w:val="subscript"/>
        </w:rPr>
        <w:t>2</w:t>
      </w:r>
      <w:r>
        <w:rPr>
          <w:rFonts w:ascii="Times New Roman" w:hAnsi="Times New Roman"/>
          <w:sz w:val="24"/>
          <w:szCs w:val="24"/>
        </w:rPr>
        <w:t>吸收系统；硫铵回收系统；氧化空气系统；</w:t>
      </w:r>
      <w:r>
        <w:rPr>
          <w:rFonts w:ascii="Times New Roman" w:hAnsi="Times New Roman"/>
          <w:sz w:val="24"/>
          <w:szCs w:val="24"/>
          <w:lang w:val="zh-CN"/>
        </w:rPr>
        <w:t>吸收剂存储及输送</w:t>
      </w:r>
      <w:r>
        <w:rPr>
          <w:rFonts w:ascii="Times New Roman" w:hAnsi="Times New Roman"/>
          <w:sz w:val="24"/>
          <w:szCs w:val="24"/>
        </w:rPr>
        <w:t>系统；检修排空系统；工艺水系统；循环冷却水系统；脱硫控制系统；脱硫电气系统。</w:t>
      </w:r>
    </w:p>
    <w:p>
      <w:pPr>
        <w:pStyle w:val="1026"/>
        <w:numPr>
          <w:ilvl w:val="0"/>
          <w:numId w:val="0"/>
        </w:numPr>
        <w:spacing w:after="0" w:line="360" w:lineRule="auto"/>
        <w:ind w:firstLine="480" w:firstLineChars="200"/>
        <w:outlineLvl w:val="9"/>
        <w:rPr>
          <w:b w:val="0"/>
        </w:rPr>
      </w:pPr>
      <w:r>
        <w:rPr>
          <w:b w:val="0"/>
        </w:rPr>
        <w:t>（1）烟气系统</w:t>
      </w:r>
    </w:p>
    <w:p>
      <w:pPr>
        <w:spacing w:line="360" w:lineRule="auto"/>
        <w:ind w:firstLine="480" w:firstLineChars="200"/>
        <w:rPr>
          <w:rFonts w:ascii="Times New Roman" w:hAnsi="Times New Roman"/>
          <w:kern w:val="10"/>
          <w:sz w:val="24"/>
          <w:szCs w:val="24"/>
        </w:rPr>
      </w:pPr>
      <w:r>
        <w:rPr>
          <w:rFonts w:ascii="Times New Roman" w:hAnsi="Times New Roman"/>
          <w:kern w:val="10"/>
          <w:sz w:val="24"/>
          <w:szCs w:val="24"/>
        </w:rPr>
        <w:t>烟气系统将未脱硫的烟气引入脱硫装置，将脱硫后的洁净烟气送入烟囱。进入脱硫装置的烟气通过锅炉引风机实现流量控制。从吸收塔出来的脱硫烟气温度60</w:t>
      </w:r>
      <w:r>
        <w:rPr>
          <w:rFonts w:hint="eastAsia" w:ascii="宋体" w:hAnsi="宋体" w:cs="宋体"/>
          <w:kern w:val="10"/>
          <w:sz w:val="24"/>
          <w:szCs w:val="24"/>
        </w:rPr>
        <w:t>℃</w:t>
      </w:r>
      <w:r>
        <w:rPr>
          <w:rFonts w:ascii="Times New Roman" w:hAnsi="Times New Roman"/>
          <w:kern w:val="10"/>
          <w:sz w:val="24"/>
          <w:szCs w:val="24"/>
        </w:rPr>
        <w:t>左右，然后从烟囱排放。烟气系统的压降通过锅炉引风机克服。</w:t>
      </w:r>
    </w:p>
    <w:p>
      <w:pPr>
        <w:spacing w:line="360" w:lineRule="auto"/>
        <w:ind w:firstLine="480" w:firstLineChars="200"/>
        <w:rPr>
          <w:rFonts w:ascii="Times New Roman" w:hAnsi="Times New Roman"/>
          <w:kern w:val="10"/>
          <w:sz w:val="24"/>
          <w:szCs w:val="24"/>
        </w:rPr>
      </w:pPr>
      <w:r>
        <w:rPr>
          <w:rFonts w:ascii="Times New Roman" w:hAnsi="Times New Roman"/>
          <w:kern w:val="10"/>
          <w:sz w:val="24"/>
          <w:szCs w:val="24"/>
        </w:rPr>
        <w:t>本项目每台锅炉配备1台引风机，引风机的烟气合并后进入吸收塔。在吸收塔的入口、出口各设置有一台烟气挡板，在主烟道上设置一台旁路挡板门，共三台烟气挡板。脱硫塔入口原烟气挡板及脱硫塔出口净烟气挡板为电动单轴单百叶，旁路挡板门为电动双百叶，旁路挡板门配备一台密封风机及电加热器。</w:t>
      </w:r>
    </w:p>
    <w:p>
      <w:pPr>
        <w:spacing w:line="360" w:lineRule="auto"/>
        <w:ind w:firstLine="480" w:firstLineChars="200"/>
        <w:rPr>
          <w:rFonts w:ascii="Times New Roman" w:hAnsi="Times New Roman"/>
          <w:kern w:val="10"/>
          <w:sz w:val="24"/>
          <w:szCs w:val="24"/>
        </w:rPr>
      </w:pPr>
      <w:r>
        <w:rPr>
          <w:rFonts w:ascii="Times New Roman" w:hAnsi="Times New Roman"/>
          <w:kern w:val="10"/>
          <w:sz w:val="24"/>
          <w:szCs w:val="24"/>
        </w:rPr>
        <w:t>在吸收塔运行时原烟气挡板打开，净烟气挡板打开，旁路挡板关闭。吸收塔检修时，旁路挡板打开，原烟气挡板关闭，净烟气挡板关闭。</w:t>
      </w:r>
    </w:p>
    <w:p>
      <w:pPr>
        <w:spacing w:line="360" w:lineRule="auto"/>
        <w:ind w:firstLine="480" w:firstLineChars="200"/>
        <w:rPr>
          <w:rFonts w:ascii="Times New Roman" w:hAnsi="Times New Roman"/>
          <w:kern w:val="10"/>
          <w:sz w:val="24"/>
          <w:szCs w:val="24"/>
        </w:rPr>
      </w:pPr>
      <w:r>
        <w:rPr>
          <w:rFonts w:ascii="Times New Roman" w:hAnsi="Times New Roman"/>
          <w:kern w:val="10"/>
          <w:sz w:val="24"/>
          <w:szCs w:val="24"/>
        </w:rPr>
        <w:t>在吸收塔的入口设置压力及温度监测，在烟囱上设置有一套烟气连续在线监测系统（CEMS），测量项目包括SO</w:t>
      </w:r>
      <w:r>
        <w:rPr>
          <w:rFonts w:ascii="Times New Roman" w:hAnsi="Times New Roman"/>
          <w:kern w:val="10"/>
          <w:sz w:val="24"/>
          <w:szCs w:val="24"/>
          <w:vertAlign w:val="subscript"/>
        </w:rPr>
        <w:t>2</w:t>
      </w:r>
      <w:r>
        <w:rPr>
          <w:rFonts w:ascii="Times New Roman" w:hAnsi="Times New Roman"/>
          <w:kern w:val="10"/>
          <w:sz w:val="24"/>
          <w:szCs w:val="24"/>
        </w:rPr>
        <w:t>、O</w:t>
      </w:r>
      <w:r>
        <w:rPr>
          <w:rFonts w:ascii="Times New Roman" w:hAnsi="Times New Roman"/>
          <w:kern w:val="10"/>
          <w:sz w:val="24"/>
          <w:szCs w:val="24"/>
          <w:vertAlign w:val="subscript"/>
        </w:rPr>
        <w:t>2</w:t>
      </w:r>
      <w:r>
        <w:rPr>
          <w:rFonts w:ascii="Times New Roman" w:hAnsi="Times New Roman"/>
          <w:kern w:val="10"/>
          <w:sz w:val="24"/>
          <w:szCs w:val="24"/>
        </w:rPr>
        <w:t>、NOx、粉尘、流量、压力、温度。</w:t>
      </w:r>
    </w:p>
    <w:p>
      <w:pPr>
        <w:spacing w:line="360" w:lineRule="auto"/>
        <w:ind w:firstLine="480" w:firstLineChars="200"/>
        <w:rPr>
          <w:rFonts w:ascii="Times New Roman" w:hAnsi="Times New Roman"/>
          <w:kern w:val="10"/>
          <w:sz w:val="24"/>
          <w:szCs w:val="24"/>
        </w:rPr>
      </w:pPr>
      <w:r>
        <w:rPr>
          <w:rFonts w:ascii="Times New Roman" w:hAnsi="Times New Roman"/>
          <w:kern w:val="10"/>
          <w:sz w:val="24"/>
          <w:szCs w:val="24"/>
        </w:rPr>
        <w:t>在吸收塔的入口和出口处均设置有膨胀节。</w:t>
      </w:r>
    </w:p>
    <w:p>
      <w:pPr>
        <w:pStyle w:val="1026"/>
        <w:numPr>
          <w:ilvl w:val="0"/>
          <w:numId w:val="0"/>
        </w:numPr>
        <w:spacing w:after="0" w:line="360" w:lineRule="auto"/>
        <w:ind w:firstLine="480" w:firstLineChars="200"/>
        <w:outlineLvl w:val="9"/>
        <w:rPr>
          <w:b w:val="0"/>
        </w:rPr>
      </w:pPr>
      <w:r>
        <w:rPr>
          <w:b w:val="0"/>
        </w:rPr>
        <w:t>（2）SO</w:t>
      </w:r>
      <w:r>
        <w:rPr>
          <w:b w:val="0"/>
          <w:vertAlign w:val="subscript"/>
        </w:rPr>
        <w:t>2</w:t>
      </w:r>
      <w:r>
        <w:rPr>
          <w:b w:val="0"/>
        </w:rPr>
        <w:t>吸收系统</w:t>
      </w:r>
    </w:p>
    <w:p>
      <w:pPr>
        <w:pStyle w:val="1023"/>
        <w:spacing w:after="0" w:line="360" w:lineRule="auto"/>
        <w:ind w:firstLine="480"/>
      </w:pPr>
      <w:r>
        <w:t>本项目共设置一台吸收塔，</w:t>
      </w:r>
      <w:r>
        <w:rPr>
          <w:kern w:val="10"/>
        </w:rPr>
        <w:t>吸收塔采用带有分段的喷淋填料组合塔。脱硫塔底部为浓缩段浆池，中部为原烟气入口和浓缩喷淋区；浓缩喷淋区上设置有升气帽，将吸收塔分为三段：浓缩段、吸收段和水洗段；吸收段设置有三层喷淋；吸收段之上设有升气帽，此区配置有两层水洗喷淋、除雾器和烟气出口。烟气由侧面进气口进入吸收塔，依次经过饱和硫铵浆液和吸收液的洗涤，处理后的烟气经过除雾器后从吸收塔出口离开吸收塔。</w:t>
      </w:r>
    </w:p>
    <w:p>
      <w:pPr>
        <w:tabs>
          <w:tab w:val="left" w:pos="720"/>
        </w:tabs>
        <w:spacing w:line="360" w:lineRule="auto"/>
        <w:ind w:firstLine="480" w:firstLineChars="200"/>
        <w:rPr>
          <w:rFonts w:ascii="Times New Roman" w:hAnsi="Times New Roman"/>
          <w:kern w:val="10"/>
          <w:sz w:val="24"/>
          <w:szCs w:val="24"/>
        </w:rPr>
      </w:pPr>
      <w:r>
        <w:rPr>
          <w:rFonts w:ascii="Times New Roman" w:hAnsi="Times New Roman"/>
          <w:kern w:val="10"/>
          <w:sz w:val="24"/>
          <w:szCs w:val="24"/>
        </w:rPr>
        <w:t>吸收塔塔体为碳钢+玻璃鳞片内衬。</w:t>
      </w:r>
    </w:p>
    <w:p>
      <w:pPr>
        <w:tabs>
          <w:tab w:val="left" w:pos="720"/>
        </w:tabs>
        <w:spacing w:line="360" w:lineRule="auto"/>
        <w:ind w:firstLine="480" w:firstLineChars="200"/>
        <w:rPr>
          <w:rFonts w:ascii="Times New Roman" w:hAnsi="Times New Roman"/>
          <w:kern w:val="10"/>
          <w:sz w:val="24"/>
          <w:szCs w:val="24"/>
        </w:rPr>
      </w:pPr>
      <w:r>
        <w:rPr>
          <w:rFonts w:ascii="Times New Roman" w:hAnsi="Times New Roman"/>
          <w:kern w:val="10"/>
          <w:sz w:val="24"/>
          <w:szCs w:val="24"/>
        </w:rPr>
        <w:t>浓缩段喷淋区内设置一层浓缩喷淋层，用于降低烟气温度，增加硫铵浆液浓度。浓缩喷淋层配备有两台浓缩循环泵。在浓缩循环泵的入口管线上设置有手动pH测点用于人工检测浓缩段的浆液pH值。</w:t>
      </w:r>
    </w:p>
    <w:p>
      <w:pPr>
        <w:spacing w:line="360" w:lineRule="auto"/>
        <w:ind w:firstLine="480" w:firstLineChars="200"/>
        <w:rPr>
          <w:rFonts w:ascii="Times New Roman" w:hAnsi="Times New Roman"/>
          <w:kern w:val="10"/>
          <w:sz w:val="24"/>
          <w:szCs w:val="24"/>
        </w:rPr>
      </w:pPr>
      <w:r>
        <w:rPr>
          <w:rFonts w:ascii="Times New Roman" w:hAnsi="Times New Roman"/>
          <w:kern w:val="10"/>
          <w:sz w:val="24"/>
          <w:szCs w:val="24"/>
        </w:rPr>
        <w:t>在浓缩喷淋层的上方设置有用于冲洗塔壁、冲洗升气帽的水洗喷淋层，分别用电动阀控制开关，防止硫铵在塔壁和升气帽上结疤。</w:t>
      </w:r>
    </w:p>
    <w:p>
      <w:pPr>
        <w:spacing w:line="360" w:lineRule="auto"/>
        <w:ind w:firstLine="480" w:firstLineChars="200"/>
        <w:rPr>
          <w:rFonts w:ascii="Times New Roman" w:hAnsi="Times New Roman"/>
          <w:kern w:val="10"/>
          <w:sz w:val="24"/>
          <w:szCs w:val="24"/>
        </w:rPr>
      </w:pPr>
      <w:r>
        <w:rPr>
          <w:rFonts w:ascii="Times New Roman" w:hAnsi="Times New Roman"/>
          <w:kern w:val="10"/>
          <w:sz w:val="24"/>
          <w:szCs w:val="24"/>
        </w:rPr>
        <w:t>吸收塔的底部为浓缩段的浆池，浓缩段浆池内设置有扰动管网。扰动泵从塔底部抽出含固量较高的浆液进入浓缩段浆液池内的扰动管网对浆液池进行气力扰动，防止硫铵浆液在浆池内的沉积。</w:t>
      </w:r>
    </w:p>
    <w:p>
      <w:pPr>
        <w:spacing w:line="360" w:lineRule="auto"/>
        <w:ind w:firstLine="480" w:firstLineChars="200"/>
        <w:rPr>
          <w:rFonts w:ascii="Times New Roman" w:hAnsi="Times New Roman"/>
          <w:kern w:val="10"/>
          <w:sz w:val="24"/>
          <w:szCs w:val="24"/>
        </w:rPr>
      </w:pPr>
      <w:r>
        <w:rPr>
          <w:rFonts w:ascii="Times New Roman" w:hAnsi="Times New Roman"/>
          <w:kern w:val="10"/>
          <w:sz w:val="24"/>
          <w:szCs w:val="24"/>
        </w:rPr>
        <w:t>吸收塔排出泵可以将浆池内的硫铵浆液排放到硫铵回收系统中进行硫铵回收处理。</w:t>
      </w:r>
    </w:p>
    <w:p>
      <w:pPr>
        <w:spacing w:line="360" w:lineRule="auto"/>
        <w:ind w:firstLine="480" w:firstLineChars="200"/>
        <w:rPr>
          <w:rFonts w:ascii="Times New Roman" w:hAnsi="Times New Roman"/>
          <w:kern w:val="10"/>
          <w:sz w:val="24"/>
          <w:szCs w:val="24"/>
        </w:rPr>
      </w:pPr>
      <w:r>
        <w:rPr>
          <w:rFonts w:ascii="Times New Roman" w:hAnsi="Times New Roman"/>
          <w:kern w:val="10"/>
          <w:sz w:val="24"/>
          <w:szCs w:val="24"/>
        </w:rPr>
        <w:t>升气帽的功能是使烟气通过升气帽向上运动，得到洗涤，而升气帽之上的吸收液被拦截下来，通过管道进入氧化槽之中。</w:t>
      </w:r>
    </w:p>
    <w:p>
      <w:pPr>
        <w:spacing w:line="360" w:lineRule="auto"/>
        <w:ind w:firstLine="480" w:firstLineChars="200"/>
        <w:rPr>
          <w:rFonts w:ascii="Times New Roman" w:hAnsi="Times New Roman"/>
          <w:kern w:val="10"/>
          <w:sz w:val="24"/>
          <w:szCs w:val="24"/>
        </w:rPr>
      </w:pPr>
      <w:r>
        <w:rPr>
          <w:rFonts w:ascii="Times New Roman" w:hAnsi="Times New Roman"/>
          <w:sz w:val="24"/>
          <w:szCs w:val="24"/>
        </w:rPr>
        <w:t>氧化槽内设置有氧化空气管网，用于氧化吸收段形成的亚硫酸铵，氧化完毕的溶液通过自流进入浓缩段。</w:t>
      </w:r>
    </w:p>
    <w:p>
      <w:pPr>
        <w:spacing w:line="360" w:lineRule="auto"/>
        <w:ind w:firstLine="480" w:firstLineChars="200"/>
        <w:rPr>
          <w:rFonts w:ascii="Times New Roman" w:hAnsi="Times New Roman"/>
          <w:kern w:val="10"/>
          <w:sz w:val="24"/>
          <w:szCs w:val="24"/>
        </w:rPr>
      </w:pPr>
      <w:r>
        <w:rPr>
          <w:rFonts w:ascii="Times New Roman" w:hAnsi="Times New Roman"/>
          <w:kern w:val="10"/>
          <w:sz w:val="24"/>
          <w:szCs w:val="24"/>
        </w:rPr>
        <w:t>升气帽上方设置有三层相对喷射的喷淋层，有三台吸收循环泵与之对应，运行时为两用一备。在吸收循环泵的出口设置有pH检测点，用于实时检测吸收段的pH值。</w:t>
      </w:r>
    </w:p>
    <w:p>
      <w:pPr>
        <w:spacing w:line="360" w:lineRule="auto"/>
        <w:ind w:firstLine="480" w:firstLineChars="200"/>
        <w:rPr>
          <w:rFonts w:ascii="Times New Roman" w:hAnsi="Times New Roman"/>
          <w:kern w:val="10"/>
          <w:sz w:val="24"/>
          <w:szCs w:val="24"/>
        </w:rPr>
      </w:pPr>
      <w:r>
        <w:rPr>
          <w:rFonts w:ascii="Times New Roman" w:hAnsi="Times New Roman"/>
          <w:kern w:val="10"/>
          <w:sz w:val="24"/>
          <w:szCs w:val="24"/>
        </w:rPr>
        <w:t>脱硫后的烟气首先通过两层水洗喷淋，再次除去烟气中的残余的SO</w:t>
      </w:r>
      <w:r>
        <w:rPr>
          <w:rFonts w:ascii="Times New Roman" w:hAnsi="Times New Roman"/>
          <w:kern w:val="10"/>
          <w:sz w:val="24"/>
          <w:szCs w:val="24"/>
          <w:vertAlign w:val="subscript"/>
        </w:rPr>
        <w:t>2</w:t>
      </w:r>
      <w:r>
        <w:rPr>
          <w:rFonts w:ascii="Times New Roman" w:hAnsi="Times New Roman"/>
          <w:kern w:val="10"/>
          <w:sz w:val="24"/>
          <w:szCs w:val="24"/>
        </w:rPr>
        <w:t>，逃逸的氨以及粉尘颗粒，然后通过除雾器来减少携带的水滴，除雾器出口的水滴携带量不大于75mg/Nm</w:t>
      </w:r>
      <w:r>
        <w:rPr>
          <w:rFonts w:ascii="Times New Roman" w:hAnsi="Times New Roman"/>
          <w:kern w:val="10"/>
          <w:sz w:val="24"/>
          <w:szCs w:val="24"/>
          <w:vertAlign w:val="superscript"/>
        </w:rPr>
        <w:t>3</w:t>
      </w:r>
      <w:r>
        <w:rPr>
          <w:rFonts w:ascii="Times New Roman" w:hAnsi="Times New Roman"/>
          <w:kern w:val="10"/>
          <w:sz w:val="24"/>
          <w:szCs w:val="24"/>
        </w:rPr>
        <w:t>。两级折板式除雾器安装在吸收塔顶部。除雾器由阻燃聚丙烯材料制作，两级除雾器均用工艺水冲洗。水洗的溶液以及除雾器的冲洗水最终都汇集到集液器溢流到水洗箱，在水洗泵的作用下循环往复。</w:t>
      </w:r>
    </w:p>
    <w:p>
      <w:pPr>
        <w:spacing w:line="360" w:lineRule="auto"/>
        <w:ind w:firstLine="480" w:firstLineChars="200"/>
        <w:rPr>
          <w:rFonts w:ascii="Times New Roman" w:hAnsi="Times New Roman"/>
          <w:sz w:val="24"/>
          <w:szCs w:val="24"/>
        </w:rPr>
      </w:pPr>
      <w:r>
        <w:rPr>
          <w:rFonts w:ascii="Times New Roman" w:hAnsi="Times New Roman"/>
          <w:sz w:val="24"/>
          <w:szCs w:val="24"/>
        </w:rPr>
        <w:t>SO</w:t>
      </w:r>
      <w:r>
        <w:rPr>
          <w:rFonts w:ascii="Times New Roman" w:hAnsi="Times New Roman"/>
          <w:sz w:val="24"/>
          <w:szCs w:val="24"/>
          <w:vertAlign w:val="subscript"/>
        </w:rPr>
        <w:t>2</w:t>
      </w:r>
      <w:r>
        <w:rPr>
          <w:rFonts w:ascii="Times New Roman" w:hAnsi="Times New Roman"/>
          <w:sz w:val="24"/>
          <w:szCs w:val="24"/>
        </w:rPr>
        <w:t>吸收系统中所有的泵均设有工艺水冲洗管线和阀门，可以在启动前和停运后进行冲洗。</w:t>
      </w:r>
    </w:p>
    <w:p>
      <w:pPr>
        <w:pStyle w:val="1026"/>
        <w:numPr>
          <w:ilvl w:val="0"/>
          <w:numId w:val="0"/>
        </w:numPr>
        <w:spacing w:after="0" w:line="360" w:lineRule="auto"/>
        <w:ind w:firstLine="480" w:firstLineChars="200"/>
        <w:outlineLvl w:val="9"/>
        <w:rPr>
          <w:b w:val="0"/>
        </w:rPr>
      </w:pPr>
      <w:bookmarkStart w:id="15" w:name="_Toc492651285"/>
      <w:r>
        <w:rPr>
          <w:b w:val="0"/>
        </w:rPr>
        <w:t>（3）硫铵回收系统</w:t>
      </w:r>
      <w:bookmarkEnd w:id="15"/>
    </w:p>
    <w:p>
      <w:pPr>
        <w:spacing w:line="360" w:lineRule="auto"/>
        <w:ind w:firstLine="480" w:firstLineChars="200"/>
        <w:rPr>
          <w:rFonts w:ascii="Times New Roman" w:hAnsi="Times New Roman"/>
          <w:sz w:val="24"/>
          <w:szCs w:val="24"/>
        </w:rPr>
      </w:pPr>
      <w:r>
        <w:rPr>
          <w:rFonts w:ascii="Times New Roman" w:hAnsi="Times New Roman"/>
          <w:sz w:val="24"/>
          <w:szCs w:val="24"/>
        </w:rPr>
        <w:t>硫铵回收系统的功能是将硫铵浆液进行脱水以制成成品硫铵。</w:t>
      </w:r>
    </w:p>
    <w:p>
      <w:pPr>
        <w:spacing w:line="360" w:lineRule="auto"/>
        <w:ind w:firstLine="480" w:firstLineChars="200"/>
        <w:rPr>
          <w:rFonts w:ascii="Times New Roman" w:hAnsi="Times New Roman"/>
          <w:sz w:val="24"/>
          <w:szCs w:val="24"/>
        </w:rPr>
      </w:pPr>
      <w:r>
        <w:rPr>
          <w:rFonts w:ascii="Times New Roman" w:hAnsi="Times New Roman"/>
          <w:sz w:val="24"/>
          <w:szCs w:val="24"/>
        </w:rPr>
        <w:t>来自吸收塔浓缩段浆池内的硫铵浆液通过排出泵送入旋流器中，旋流器的底流进入离心机脱水，脱水后的湿硫铵经溜槽送入硫铵干燥及包装系统将湿硫铵干燥成为含水量合格的成品硫铵，然后打包成合适的包装后外运。</w:t>
      </w:r>
    </w:p>
    <w:p>
      <w:pPr>
        <w:spacing w:line="360" w:lineRule="auto"/>
        <w:ind w:firstLine="480" w:firstLineChars="200"/>
        <w:rPr>
          <w:rFonts w:ascii="Times New Roman" w:hAnsi="Times New Roman"/>
          <w:sz w:val="24"/>
          <w:szCs w:val="24"/>
        </w:rPr>
      </w:pPr>
      <w:r>
        <w:rPr>
          <w:rFonts w:ascii="Times New Roman" w:hAnsi="Times New Roman"/>
          <w:sz w:val="24"/>
          <w:szCs w:val="24"/>
        </w:rPr>
        <w:t>旋流器的溢流和离心机的母液自流进入吸收塔浓缩段。</w:t>
      </w:r>
    </w:p>
    <w:p>
      <w:pPr>
        <w:spacing w:line="360" w:lineRule="auto"/>
        <w:ind w:firstLine="480" w:firstLineChars="200"/>
        <w:rPr>
          <w:rFonts w:ascii="Times New Roman" w:hAnsi="Times New Roman"/>
          <w:sz w:val="24"/>
          <w:szCs w:val="24"/>
        </w:rPr>
      </w:pPr>
      <w:r>
        <w:rPr>
          <w:rFonts w:ascii="Times New Roman" w:hAnsi="Times New Roman"/>
          <w:sz w:val="24"/>
          <w:szCs w:val="24"/>
        </w:rPr>
        <w:t>当浆液内不含有硫铵颗粒时，可以通过旋流器底流槽上的阀门将离心机旁路掉，用于调试旋流器等设备。</w:t>
      </w:r>
    </w:p>
    <w:p>
      <w:pPr>
        <w:pStyle w:val="1023"/>
        <w:spacing w:after="0" w:line="360" w:lineRule="auto"/>
        <w:ind w:firstLine="480"/>
      </w:pPr>
      <w:r>
        <w:t>本项目设置一条干燥生产线，包括一台干燥机、一台包装机及配套的风机、输送机等设备。</w:t>
      </w:r>
    </w:p>
    <w:p>
      <w:pPr>
        <w:pStyle w:val="1023"/>
        <w:spacing w:after="0" w:line="360" w:lineRule="auto"/>
        <w:ind w:firstLine="480"/>
      </w:pPr>
      <w:r>
        <w:t>来自离心机的湿硫铵经过溜槽进入湿硫铵输送机，经过输送机的输送进入干燥机。在干燥机的震动和气流作用下，逐渐运动到干燥机出口处，在这一过程中依次通过热风和冷风的作用，得到干燥和冷却，离开干燥机送入包装机料斗，经过称重后打包，封口，人工码垛后存储或外运。</w:t>
      </w:r>
    </w:p>
    <w:p>
      <w:pPr>
        <w:pStyle w:val="1023"/>
        <w:spacing w:after="0" w:line="360" w:lineRule="auto"/>
        <w:ind w:firstLine="480"/>
      </w:pPr>
      <w:r>
        <w:t>干燥热风机抽取环境中的空气送入干燥换热器中加热，分别送入干燥机中作为干燥的热源，干燥冷风机将环境空气直接送入干燥机，用于冷却干燥后高温的硫铵。干燥和冷却硫铵的空气混合后通过旋风除尘器除去其中的大颗粒硫铵，然后通过干燥引风机升压，进入脱硫塔内与洁净烟气一同排放。</w:t>
      </w:r>
    </w:p>
    <w:p>
      <w:pPr>
        <w:pStyle w:val="1023"/>
        <w:spacing w:after="0" w:line="360" w:lineRule="auto"/>
        <w:ind w:firstLine="480"/>
      </w:pPr>
      <w:r>
        <w:t>旋风除尘器除下的硫铵也被送到包装机包装。</w:t>
      </w:r>
    </w:p>
    <w:p>
      <w:pPr>
        <w:pStyle w:val="1026"/>
        <w:numPr>
          <w:ilvl w:val="0"/>
          <w:numId w:val="0"/>
        </w:numPr>
        <w:spacing w:after="0" w:line="360" w:lineRule="auto"/>
        <w:ind w:firstLine="480" w:firstLineChars="200"/>
        <w:outlineLvl w:val="9"/>
        <w:rPr>
          <w:b w:val="0"/>
        </w:rPr>
      </w:pPr>
      <w:bookmarkStart w:id="16" w:name="_Toc492651286"/>
      <w:r>
        <w:rPr>
          <w:b w:val="0"/>
        </w:rPr>
        <w:t>（4）氧化空气系统</w:t>
      </w:r>
      <w:bookmarkEnd w:id="16"/>
    </w:p>
    <w:p>
      <w:pPr>
        <w:pStyle w:val="1023"/>
        <w:spacing w:after="0" w:line="360" w:lineRule="auto"/>
        <w:ind w:firstLine="480"/>
      </w:pPr>
      <w:r>
        <w:t>氧化空气系统从环境中抽取空气压缩后输送到氧化槽内的氧化空气管。在氧化空气管道上设有工艺水喷嘴，使进入氧化槽的氧化空气饱和并冷却。</w:t>
      </w:r>
    </w:p>
    <w:p>
      <w:pPr>
        <w:pStyle w:val="1023"/>
        <w:spacing w:after="0" w:line="360" w:lineRule="auto"/>
        <w:ind w:firstLine="480"/>
      </w:pPr>
      <w:r>
        <w:t>本项目设有2台氧化风机，两台风量为30Nm</w:t>
      </w:r>
      <w:r>
        <w:rPr>
          <w:vertAlign w:val="superscript"/>
        </w:rPr>
        <w:t>3</w:t>
      </w:r>
      <w:r>
        <w:t>/min，两台氧化风机可组合使用，氧化风机从周围环境中抽取空气，然后进入氧化槽中。为防止吸收液倒灌，氧化空气管高于氧化槽内的吸收液液面。</w:t>
      </w:r>
    </w:p>
    <w:p>
      <w:pPr>
        <w:pStyle w:val="1023"/>
        <w:spacing w:after="0" w:line="360" w:lineRule="auto"/>
        <w:ind w:firstLine="480"/>
      </w:pPr>
      <w:r>
        <w:t>氧化风机出口设有排空口，用于风机的启动和停止。</w:t>
      </w:r>
    </w:p>
    <w:p>
      <w:pPr>
        <w:pStyle w:val="1026"/>
        <w:numPr>
          <w:ilvl w:val="0"/>
          <w:numId w:val="0"/>
        </w:numPr>
        <w:spacing w:after="0" w:line="360" w:lineRule="auto"/>
        <w:ind w:firstLine="480" w:firstLineChars="200"/>
        <w:outlineLvl w:val="9"/>
        <w:rPr>
          <w:b w:val="0"/>
        </w:rPr>
      </w:pPr>
      <w:bookmarkStart w:id="17" w:name="_Toc492651287"/>
      <w:r>
        <w:rPr>
          <w:b w:val="0"/>
        </w:rPr>
        <w:t>（5）吸收剂存储及输送系统</w:t>
      </w:r>
      <w:bookmarkEnd w:id="17"/>
    </w:p>
    <w:p>
      <w:pPr>
        <w:spacing w:line="360" w:lineRule="auto"/>
        <w:ind w:firstLine="424" w:firstLineChars="177"/>
        <w:rPr>
          <w:rFonts w:ascii="Times New Roman" w:hAnsi="Times New Roman"/>
          <w:kern w:val="10"/>
          <w:sz w:val="24"/>
          <w:szCs w:val="24"/>
        </w:rPr>
      </w:pPr>
      <w:r>
        <w:rPr>
          <w:rFonts w:ascii="Times New Roman" w:hAnsi="Times New Roman"/>
          <w:kern w:val="10"/>
          <w:sz w:val="24"/>
          <w:szCs w:val="24"/>
        </w:rPr>
        <w:t>本工程吸收剂采用浓度为10%左右的氨水，由业主方经过管道用流量计计量后直接输送至脱硫界区，存储在氨水储罐中，然后用氨水泵将氨水输送至氧化槽中。</w:t>
      </w:r>
    </w:p>
    <w:p>
      <w:pPr>
        <w:pStyle w:val="1026"/>
        <w:numPr>
          <w:ilvl w:val="0"/>
          <w:numId w:val="0"/>
        </w:numPr>
        <w:spacing w:after="0" w:line="360" w:lineRule="auto"/>
        <w:ind w:firstLine="480" w:firstLineChars="200"/>
        <w:outlineLvl w:val="9"/>
        <w:rPr>
          <w:b w:val="0"/>
        </w:rPr>
      </w:pPr>
      <w:bookmarkStart w:id="18" w:name="_Toc492651288"/>
      <w:r>
        <w:rPr>
          <w:b w:val="0"/>
        </w:rPr>
        <w:t>（6）检修排空系统</w:t>
      </w:r>
      <w:bookmarkEnd w:id="18"/>
    </w:p>
    <w:p>
      <w:pPr>
        <w:spacing w:line="360" w:lineRule="auto"/>
        <w:ind w:firstLine="424" w:firstLineChars="177"/>
        <w:rPr>
          <w:rFonts w:ascii="Times New Roman" w:hAnsi="Times New Roman"/>
          <w:color w:val="000000"/>
          <w:sz w:val="24"/>
          <w:szCs w:val="24"/>
        </w:rPr>
      </w:pPr>
      <w:r>
        <w:rPr>
          <w:rFonts w:ascii="Times New Roman" w:hAnsi="Times New Roman"/>
          <w:color w:val="000000"/>
          <w:sz w:val="24"/>
          <w:szCs w:val="24"/>
        </w:rPr>
        <w:t>排放系统的主要功能是将脱硫岛浆液管道放液或管道冲洗水及通过地坑的地坑泵进行回收利用。地坑泵采用液下式。</w:t>
      </w:r>
    </w:p>
    <w:p>
      <w:pPr>
        <w:pStyle w:val="1023"/>
        <w:spacing w:after="0" w:line="360" w:lineRule="auto"/>
        <w:ind w:firstLine="480"/>
      </w:pPr>
      <w:r>
        <w:t>事故检修池用来容纳吸收塔检修时浓缩段浆池、氧化槽及管道内的硫铵溶液和浆液。事故泵用于将硫铵溶液返回吸收塔。</w:t>
      </w:r>
    </w:p>
    <w:p>
      <w:pPr>
        <w:pStyle w:val="1023"/>
        <w:spacing w:after="0" w:line="360" w:lineRule="auto"/>
        <w:ind w:firstLine="480"/>
      </w:pPr>
      <w:r>
        <w:t>本系统内的地坑和箱罐以及吸收塔均可通过管道、地沟、泵等设备相互连通，倒换浆液。</w:t>
      </w:r>
    </w:p>
    <w:p>
      <w:pPr>
        <w:pStyle w:val="1164"/>
        <w:spacing w:before="120" w:after="120"/>
      </w:pPr>
      <w:bookmarkStart w:id="19" w:name="_Toc507574015"/>
      <w:r>
        <w:t>4.1.3SNCR脱硝装置</w:t>
      </w:r>
      <w:bookmarkEnd w:id="19"/>
    </w:p>
    <w:p>
      <w:pPr>
        <w:pStyle w:val="1023"/>
        <w:spacing w:after="0" w:line="360" w:lineRule="auto"/>
        <w:ind w:firstLine="480"/>
      </w:pPr>
      <w:r>
        <w:t>本项目2台35t/h循环流化床锅炉和2台20t/h蒸汽锅炉均采用SNCR工艺进行烟气脱硝处理，每台锅炉设置一套SNCR脱硝装置，共设置4套。氨回收装置区制备10%氨水送至锅炉系统氨水罐内，由计量分配系统根据锅炉的运行情况和NO</w:t>
      </w:r>
      <w:r>
        <w:rPr>
          <w:vertAlign w:val="subscript"/>
        </w:rPr>
        <w:t>X</w:t>
      </w:r>
      <w:r>
        <w:t>的排放情况来调整每台炉氨水的喷射量，经压缩空气雾化后喷射入炉内。2台35t/h循环流化床锅炉喷射反应区在旋风分离器入口处，2台20t/h蒸汽锅炉喷射区在炉膛烟气出口处。在此区间，其烟气温度在800-1100</w:t>
      </w:r>
      <w:r>
        <w:rPr>
          <w:rFonts w:hint="eastAsia" w:ascii="宋体" w:hAnsi="宋体" w:cs="宋体"/>
        </w:rPr>
        <w:t>℃</w:t>
      </w:r>
      <w:r>
        <w:t>，保证氨水与NO</w:t>
      </w:r>
      <w:r>
        <w:rPr>
          <w:vertAlign w:val="subscript"/>
        </w:rPr>
        <w:t>2</w:t>
      </w:r>
      <w:r>
        <w:t>的充分反应，且不发生逆反应，保证脱硝效率达到50%以上，本次变更工程脱硝效率按照50%考虑。</w:t>
      </w:r>
    </w:p>
    <w:p>
      <w:pPr>
        <w:pStyle w:val="1164"/>
        <w:spacing w:before="120" w:after="120"/>
      </w:pPr>
      <w:bookmarkStart w:id="20" w:name="_Toc507574016"/>
      <w:r>
        <w:t>4.1.4新增三效蒸发装置</w:t>
      </w:r>
      <w:bookmarkEnd w:id="20"/>
    </w:p>
    <w:p>
      <w:pPr>
        <w:pStyle w:val="261"/>
      </w:pPr>
      <w:r>
        <w:t>本项目拟新建一套三效蒸发装置处理高浓盐水处理装置产生的高浓盐水，不再建设蒸发塘。因热风炉采用合成氨工段变压吸附</w:t>
      </w:r>
      <w:r>
        <w:fldChar w:fldCharType="begin"/>
      </w:r>
      <w:r>
        <w:instrText xml:space="preserve"> = 2 \* ROMAN </w:instrText>
      </w:r>
      <w:r>
        <w:fldChar w:fldCharType="separate"/>
      </w:r>
      <w:r>
        <w:t>II</w:t>
      </w:r>
      <w:r>
        <w:fldChar w:fldCharType="end"/>
      </w:r>
      <w:r>
        <w:t>真空解析气作为燃料气，不再使用褐煤，故不产生热风炉灰渣，无新增热风炉灰渣增湿用水，根据变更工程的水平衡图得知，工程产生的高浓盐水量为28m</w:t>
      </w:r>
      <w:r>
        <w:rPr>
          <w:vertAlign w:val="superscript"/>
        </w:rPr>
        <w:t>3</w:t>
      </w:r>
      <w:r>
        <w:t>/h，全部进入三效蒸发装置进行处理，三效蒸发装置处理的高浓盐水量为28m</w:t>
      </w:r>
      <w:r>
        <w:rPr>
          <w:vertAlign w:val="superscript"/>
        </w:rPr>
        <w:t>3</w:t>
      </w:r>
      <w:r>
        <w:t>/h，三效蒸发的规模为</w:t>
      </w:r>
      <w:r>
        <w:rPr>
          <w:rFonts w:hint="eastAsia"/>
        </w:rPr>
        <w:t>3</w:t>
      </w:r>
      <w:r>
        <w:t>0m</w:t>
      </w:r>
      <w:r>
        <w:rPr>
          <w:vertAlign w:val="superscript"/>
        </w:rPr>
        <w:t>3</w:t>
      </w:r>
      <w:r>
        <w:t>/h。</w:t>
      </w:r>
    </w:p>
    <w:p>
      <w:pPr>
        <w:snapToGrid w:val="0"/>
        <w:spacing w:line="360" w:lineRule="auto"/>
        <w:ind w:firstLine="480" w:firstLineChars="200"/>
        <w:jc w:val="left"/>
        <w:rPr>
          <w:rFonts w:ascii="Times New Roman" w:hAnsi="Times New Roman"/>
          <w:sz w:val="24"/>
          <w:szCs w:val="24"/>
        </w:rPr>
      </w:pPr>
      <w:r>
        <w:rPr>
          <w:rFonts w:ascii="Times New Roman" w:hAnsi="Times New Roman"/>
          <w:color w:val="000000"/>
          <w:sz w:val="24"/>
          <w:szCs w:val="24"/>
          <w:shd w:val="clear" w:color="auto" w:fill="FFFFFF"/>
        </w:rPr>
        <w:t>三效蒸发器脱盐法是利用浓缩结晶系统将废液中的无机盐通过蒸发的方式加以去除的方法。三效蒸发器是由相互串联的三个蒸发器组成，低温（90</w:t>
      </w:r>
      <w:r>
        <w:rPr>
          <w:rFonts w:hint="eastAsia" w:ascii="宋体" w:hAnsi="宋体" w:cs="宋体"/>
          <w:color w:val="000000"/>
          <w:sz w:val="24"/>
          <w:szCs w:val="24"/>
          <w:shd w:val="clear" w:color="auto" w:fill="FFFFFF"/>
        </w:rPr>
        <w:t>℃</w:t>
      </w:r>
      <w:r>
        <w:rPr>
          <w:rFonts w:ascii="Times New Roman" w:hAnsi="Times New Roman"/>
          <w:color w:val="000000"/>
          <w:sz w:val="24"/>
          <w:szCs w:val="24"/>
          <w:shd w:val="clear" w:color="auto" w:fill="FFFFFF"/>
        </w:rPr>
        <w:t>左右）加热蒸气被引入第一效，加热其中的废液，产生的蒸气被引入第二效作为加热蒸气，使第二效的废液以比第一效更低的温度蒸发，这个过程一直重复到最后一效。第一效凝水返回热源处，其它各效凝水汇集后作为淡化水输出，一份的蒸气投入，可以蒸发出多倍的水出来。同时，高盐废水经过由第一效到最末效的依次浓缩，在最末效达到过饱和而结晶析出，由此实现盐分与废水的固液分离。</w:t>
      </w:r>
    </w:p>
    <w:p>
      <w:pPr>
        <w:snapToGrid w:val="0"/>
        <w:spacing w:line="360" w:lineRule="auto"/>
        <w:ind w:firstLine="480" w:firstLineChars="200"/>
        <w:jc w:val="left"/>
        <w:rPr>
          <w:rFonts w:ascii="Times New Roman" w:hAnsi="Times New Roman"/>
          <w:sz w:val="24"/>
          <w:szCs w:val="24"/>
        </w:rPr>
      </w:pPr>
      <w:r>
        <w:rPr>
          <w:rFonts w:ascii="Times New Roman" w:hAnsi="Times New Roman"/>
          <w:color w:val="000000"/>
          <w:sz w:val="24"/>
          <w:szCs w:val="24"/>
          <w:shd w:val="clear" w:color="auto" w:fill="FFFFFF"/>
        </w:rPr>
        <w:t>三效蒸发器主要由相互串联的三组蒸发器、冷凝器、盐分离器和辅助设备等组成。三组蒸发器以串联的形式运行，组成三效蒸发器。整套蒸发系统采用连续进料、连续出料的生产方式。高含盐废水首先进入一效强制循环结晶蒸发器，结晶蒸发器配有循环泵，将废水打入蒸发换热室，在蒸发换热室内，外接蒸气液化产生汽化潜热，对废水进行加热。由于蒸发换热室内压力较大，废水在蒸发换热室中在高于正常液体沸点压力下加热至过热。加热后的液体进入结晶蒸发室后，废水的压力迅速下降导致部分废水闪蒸，或迅速沸腾。废水蒸发后的蒸气进入二效强制循环蒸发器作为动力蒸气对二效蒸发器进行加热，未蒸发废水和盐分暂存在结晶蒸发室。一效、二效、三效强制循环蒸发器之间通过平衡管相通，在负压的作用下，高含盐废水由一效向二效、三效依次流动，废水不断地被蒸发，废水中盐的浓度越来越高，当废水中的盐分超过饱和状态时，水中盐分就会不断地析出，进入蒸发结晶室的下部的集盐室。吸盐泵不断将含盐的废水送至旋涡盐分离器，在旋涡盐分离器内，固态的盐被分离进入储盐池，分离后的废水进入二效强制循环蒸发器加热，整个过程周而复始，实现水与盐的最终分离。</w:t>
      </w:r>
    </w:p>
    <w:p>
      <w:pPr>
        <w:snapToGrid w:val="0"/>
        <w:spacing w:line="360" w:lineRule="auto"/>
        <w:ind w:firstLine="480" w:firstLineChars="200"/>
        <w:jc w:val="left"/>
        <w:rPr>
          <w:rFonts w:ascii="Times New Roman" w:hAnsi="Times New Roman"/>
          <w:sz w:val="24"/>
          <w:szCs w:val="24"/>
        </w:rPr>
      </w:pPr>
      <w:r>
        <w:rPr>
          <w:rFonts w:ascii="Times New Roman" w:hAnsi="Times New Roman"/>
          <w:sz w:val="24"/>
          <w:szCs w:val="24"/>
        </w:rPr>
        <w:t>根据现有政策、环保要求，同时结合建设单位所处地区水资源相对匮乏的现状，为降低生产用水量，对全厂水系统所产生的高浓盐水采用三效蒸发装置进行处理，所增加的设施为目前广泛采用的蒸发结晶工艺TVR+离心分离工艺技术。</w:t>
      </w:r>
    </w:p>
    <w:p>
      <w:pPr>
        <w:snapToGrid w:val="0"/>
        <w:spacing w:line="360" w:lineRule="auto"/>
        <w:ind w:firstLine="480" w:firstLineChars="200"/>
        <w:jc w:val="left"/>
        <w:rPr>
          <w:rFonts w:ascii="Times New Roman" w:hAnsi="Times New Roman"/>
          <w:sz w:val="24"/>
          <w:szCs w:val="24"/>
        </w:rPr>
      </w:pPr>
      <w:r>
        <w:rPr>
          <w:rFonts w:ascii="Times New Roman" w:hAnsi="Times New Roman"/>
          <w:sz w:val="24"/>
          <w:szCs w:val="24"/>
        </w:rPr>
        <w:t>蒸发原理：废液蒸发是利用加热的方法，在沸腾的状态下，使溶液中的水分气化排除，提高其溶液浓度，并让溶液中的干物质浓缩。蒸发受设备内的压力、温度、蒸汽和溶液流动状态及系统传热系数等诸多因素影响，按蒸发器内部压力可分为常压蒸发和减压蒸发，大多蒸发过程是在真空状态下进行的，因为真空下溶液的沸点低，蒸发效率高。</w:t>
      </w:r>
    </w:p>
    <w:p>
      <w:pPr>
        <w:snapToGrid w:val="0"/>
        <w:spacing w:line="360" w:lineRule="auto"/>
        <w:ind w:firstLine="480" w:firstLineChars="200"/>
        <w:jc w:val="left"/>
        <w:rPr>
          <w:rFonts w:ascii="Times New Roman" w:hAnsi="Times New Roman"/>
          <w:sz w:val="24"/>
          <w:szCs w:val="24"/>
        </w:rPr>
      </w:pPr>
      <w:r>
        <w:rPr>
          <w:rFonts w:ascii="Times New Roman" w:hAnsi="Times New Roman"/>
          <w:sz w:val="24"/>
          <w:szCs w:val="24"/>
        </w:rPr>
        <w:t>降膜蒸发器原理：管式降膜蒸发采用二级预热器预热，二效错流作业方式，原液进入加热室顶部，经顶部的布膜器均匀流入加热管内，在溶液本身的重力作用下，溶液沿加热管内壁呈膜状进入分离室，过程中物料与加热管另侧的蒸汽进行热交换，溶液获得足够的热量使其中的水以水蒸汽（二次蒸汽汽）逸出，作为下一效的加热蒸汽，末效出来的二次蒸汽进入表面冷器冷凝，废液中的干物质经水分蒸发而浓缩，到一定浓度排出系统。蒸发产能主要受传热系数、有效温差及传热面积等影响。加热蒸汽的温度与其所蒸发溶液所产生的二次汽的温度差叫做总温差，而加热蒸汽的温度与溶液的沸点温度之差称为有效温差。根据传热方程式可知，有效温差越大，其热传递越好，蒸发器的产能就越高。</w:t>
      </w:r>
    </w:p>
    <w:p>
      <w:pPr>
        <w:snapToGrid w:val="0"/>
        <w:spacing w:line="360" w:lineRule="auto"/>
        <w:ind w:firstLine="480" w:firstLineChars="200"/>
        <w:jc w:val="left"/>
        <w:rPr>
          <w:rFonts w:ascii="Times New Roman" w:hAnsi="Times New Roman"/>
          <w:sz w:val="24"/>
          <w:szCs w:val="24"/>
        </w:rPr>
      </w:pPr>
      <w:r>
        <w:rPr>
          <w:rFonts w:ascii="Times New Roman" w:hAnsi="Times New Roman"/>
          <w:sz w:val="24"/>
          <w:szCs w:val="24"/>
        </w:rPr>
        <w:t>蒸发结晶处理对象为经双膜法进行提浓后的高浓盐水，加压后连续进入三效降膜蒸发器内，利用蒸汽与高盐水进行充分换热。低温位的蒸汽经压缩机压缩，温度、压力提高，热焓增加，然后进入换热器冷凝，充分利用蒸汽的潜热。从蒸发器出来的二次蒸汽经压缩机压缩，压力、温度升高，热焓增加，然后送到蒸发器的加热室当作加热蒸汽使用，使料液维持沸腾状态，而加热蒸汽本身则冷凝成水。这样原来要废弃的蒸汽得到充分的利用，回收了潜热，提高了热效率。整个系统的所涉及到的蒸汽冷凝液全部回用于循环冷却水补水系统进行综合利用，不外排。</w:t>
      </w:r>
    </w:p>
    <w:p>
      <w:pPr>
        <w:snapToGrid w:val="0"/>
        <w:spacing w:line="360" w:lineRule="auto"/>
        <w:ind w:firstLine="480" w:firstLineChars="200"/>
        <w:jc w:val="left"/>
        <w:rPr>
          <w:rFonts w:ascii="Times New Roman" w:hAnsi="Times New Roman"/>
          <w:sz w:val="24"/>
          <w:szCs w:val="24"/>
        </w:rPr>
      </w:pPr>
      <w:r>
        <w:rPr>
          <w:rFonts w:ascii="Times New Roman" w:hAnsi="Times New Roman"/>
          <w:sz w:val="24"/>
          <w:szCs w:val="24"/>
        </w:rPr>
        <w:t>三效蒸发具体工艺流程见图4.1-5。</w:t>
      </w:r>
    </w:p>
    <w:p>
      <w:pPr>
        <w:snapToGrid w:val="0"/>
        <w:spacing w:line="360" w:lineRule="auto"/>
        <w:ind w:firstLine="480" w:firstLineChars="200"/>
        <w:jc w:val="left"/>
        <w:rPr>
          <w:rFonts w:ascii="Times New Roman" w:hAnsi="Times New Roman"/>
          <w:sz w:val="24"/>
          <w:szCs w:val="24"/>
        </w:rPr>
      </w:pPr>
      <w:r>
        <w:rPr>
          <w:rFonts w:ascii="Times New Roman" w:hAnsi="Times New Roman"/>
          <w:sz w:val="24"/>
          <w:szCs w:val="24"/>
        </w:rPr>
        <w:t>原环评中2台35t/h的循环流化床锅炉用于全厂生产和冬季采暖供热的蒸汽，因本次变更增加了三效蒸发装置，2台35t/h的循环流化床锅炉产生的蒸汽全部用于生产用汽，冬季缺少采暖及防冻保温供热热源，本次新建2台20t/h蒸汽锅炉，用于全厂冬季采暖及防冻保温热源。</w:t>
      </w:r>
    </w:p>
    <w:p>
      <w:pPr>
        <w:pStyle w:val="3"/>
        <w:spacing w:before="120" w:after="120"/>
      </w:pPr>
      <w:bookmarkStart w:id="21" w:name="_Toc507574017"/>
      <w:r>
        <w:t>4.2工程主要变更内容污染物排放情况</w:t>
      </w:r>
      <w:bookmarkEnd w:id="21"/>
    </w:p>
    <w:p>
      <w:pPr>
        <w:pStyle w:val="1164"/>
        <w:spacing w:before="120" w:after="120"/>
      </w:pPr>
      <w:bookmarkStart w:id="22" w:name="_Toc507574018"/>
      <w:r>
        <w:t>4.2.1两台35t/h循环流化床锅炉和新增两台20t/h蒸汽锅炉（一用一备）污染物排放情况</w:t>
      </w:r>
      <w:bookmarkEnd w:id="22"/>
    </w:p>
    <w:p>
      <w:pPr>
        <w:pStyle w:val="1439"/>
        <w:spacing w:before="120" w:after="120"/>
        <w:ind w:left="0" w:leftChars="0" w:firstLine="0"/>
        <w:rPr>
          <w:b/>
          <w:bCs/>
          <w:sz w:val="28"/>
        </w:rPr>
      </w:pPr>
      <w:r>
        <w:rPr>
          <w:b/>
          <w:bCs/>
          <w:sz w:val="28"/>
        </w:rPr>
        <w:t>4.2.1.1两台35t/h循环流化床锅炉污染物排放情况</w:t>
      </w:r>
    </w:p>
    <w:p>
      <w:pPr>
        <w:pStyle w:val="1909"/>
        <w:rPr>
          <w:rFonts w:ascii="Times New Roman" w:hAnsi="Times New Roman"/>
        </w:rPr>
      </w:pPr>
      <w:r>
        <w:rPr>
          <w:rFonts w:ascii="Times New Roman" w:hAnsi="Times New Roman"/>
        </w:rPr>
        <w:t>4.2.1.1.1工程变更前污染物排放情况</w:t>
      </w:r>
    </w:p>
    <w:p>
      <w:pPr>
        <w:pStyle w:val="261"/>
      </w:pPr>
      <w:r>
        <w:t>根据内蒙古自治区环境保护厅于2012年3月15日关于本项目的环评批复文件《内蒙古自治区环境保护厅关于内蒙古大唐鼎旺化工有限公司褐煤深加工年产70万吨硝酸铵和硝基复合肥循环经济建设项目环境影响报告书的批复》中的要求，本项目设置2台35t/h（TG-35/3.9）的循环流化床锅炉，锅炉烟气经布袋除尘器和氨法脱硫处理，达到《锅炉大气污染物排放标准》（GB13271-2001）</w:t>
      </w:r>
      <w:r>
        <w:fldChar w:fldCharType="begin"/>
      </w:r>
      <w:r>
        <w:instrText xml:space="preserve"> = 2 \* ROMAN </w:instrText>
      </w:r>
      <w:r>
        <w:fldChar w:fldCharType="separate"/>
      </w:r>
      <w:r>
        <w:t>II</w:t>
      </w:r>
      <w:r>
        <w:fldChar w:fldCharType="end"/>
      </w:r>
      <w:r>
        <w:t>时段燃煤锅炉限值后经100m高的烟囱排放，项目中的变压吸附解析气、合成氨驰放气、精馏不凝气和气提尾气等可燃性废气送循环流化床锅炉燃烧。循环流化床锅炉采用低氮燃烧技术，全部烟气经布袋除尘器除尘后采用氨法脱硫系统进行脱硫。满足全厂生产、生活等用蒸汽的需要。</w:t>
      </w:r>
    </w:p>
    <w:p>
      <w:pPr>
        <w:pStyle w:val="261"/>
      </w:pPr>
      <w:r>
        <w:t>（1）锅炉技术参数</w:t>
      </w:r>
    </w:p>
    <w:p>
      <w:pPr>
        <w:pStyle w:val="261"/>
      </w:pPr>
      <w:r>
        <w:t>TG-35/3.9-型循环流化床锅炉主要参数如下：</w:t>
      </w:r>
    </w:p>
    <w:p>
      <w:pPr>
        <w:pStyle w:val="261"/>
      </w:pPr>
      <w:r>
        <w:t>额定蒸发量35t/h</w:t>
      </w:r>
    </w:p>
    <w:p>
      <w:pPr>
        <w:pStyle w:val="261"/>
      </w:pPr>
      <w:r>
        <w:t>额定蒸汽压力3.9Mpa</w:t>
      </w:r>
    </w:p>
    <w:p>
      <w:pPr>
        <w:pStyle w:val="261"/>
      </w:pPr>
      <w:r>
        <w:t>蒸汽温度450</w:t>
      </w:r>
      <w:r>
        <w:rPr>
          <w:rFonts w:hint="eastAsia" w:ascii="宋体" w:hAnsi="宋体" w:cs="宋体"/>
        </w:rPr>
        <w:t>℃</w:t>
      </w:r>
    </w:p>
    <w:p>
      <w:pPr>
        <w:pStyle w:val="261"/>
      </w:pPr>
      <w:r>
        <w:t>给水温度104</w:t>
      </w:r>
      <w:r>
        <w:rPr>
          <w:rFonts w:hint="eastAsia" w:ascii="宋体" w:hAnsi="宋体" w:cs="宋体"/>
        </w:rPr>
        <w:t>℃</w:t>
      </w:r>
    </w:p>
    <w:p>
      <w:pPr>
        <w:pStyle w:val="261"/>
      </w:pPr>
      <w:r>
        <w:t>排烟温度150</w:t>
      </w:r>
      <w:r>
        <w:rPr>
          <w:rFonts w:hint="eastAsia" w:ascii="宋体" w:hAnsi="宋体" w:cs="宋体"/>
        </w:rPr>
        <w:t>℃</w:t>
      </w:r>
    </w:p>
    <w:p>
      <w:pPr>
        <w:pStyle w:val="261"/>
      </w:pPr>
      <w:r>
        <w:t>热效率90%</w:t>
      </w:r>
    </w:p>
    <w:p>
      <w:pPr>
        <w:pStyle w:val="261"/>
      </w:pPr>
      <w:r>
        <w:t>锅炉产出的第一种压力等级参数的3.9Mpa、450</w:t>
      </w:r>
      <w:r>
        <w:rPr>
          <w:rFonts w:hint="eastAsia" w:ascii="宋体" w:hAnsi="宋体" w:cs="宋体"/>
        </w:rPr>
        <w:t>℃</w:t>
      </w:r>
      <w:r>
        <w:t>过热蒸汽35t/h，用于变换及冷却工序、氨氢回收、造粒硝酸铵。</w:t>
      </w:r>
    </w:p>
    <w:p>
      <w:pPr>
        <w:pStyle w:val="261"/>
      </w:pPr>
      <w:r>
        <w:t>（2）燃烧系统</w:t>
      </w:r>
    </w:p>
    <w:p>
      <w:pPr>
        <w:pStyle w:val="261"/>
      </w:pPr>
      <w:r>
        <w:t>锅炉采用油点火。锅炉所用燃料煤从机运输煤装置送至炉前煤斗，然后经输煤机送至锅炉内燃烧，锅炉燃煤消耗量：12.7792t/h.台，燃烧后的锅炉烟气量129146.09Nm</w:t>
      </w:r>
      <w:r>
        <w:rPr>
          <w:vertAlign w:val="superscript"/>
        </w:rPr>
        <w:t>3</w:t>
      </w:r>
      <w:r>
        <w:t>/h，经过布袋除尘器除去烟气中的烟尘，除尘效率&gt;99.5%；再经氨法脱硫工艺脱硫，脱硫效率90%。由引风机送入高度100米的烟囱高空排放。锅炉燃烧后的炉渣经落渣管落入冷渣机，并入机运刮板出渣机，出渣灰渣最终送至渣库。</w:t>
      </w:r>
    </w:p>
    <w:p>
      <w:pPr>
        <w:pStyle w:val="261"/>
      </w:pPr>
      <w:r>
        <w:t>本工程循环流化床锅炉全年耗燃料煤量为92010吨。</w:t>
      </w:r>
    </w:p>
    <w:p>
      <w:pPr>
        <w:pStyle w:val="261"/>
      </w:pPr>
      <w:r>
        <w:t>（3）氨法脱硫系统</w:t>
      </w:r>
    </w:p>
    <w:p>
      <w:pPr>
        <w:pStyle w:val="261"/>
      </w:pPr>
      <w:r>
        <w:t>锅炉的全部烟气经布袋除尘器、引风机、脱硫系统入口挡板门被送进氨法吸收塔，在吸收塔（</w:t>
      </w:r>
      <w:r>
        <w:rPr>
          <w:rFonts w:hint="eastAsia"/>
        </w:rPr>
        <w:t>Φ5400</w:t>
      </w:r>
      <w:r>
        <w:t>×</w:t>
      </w:r>
      <w:r>
        <w:rPr>
          <w:rFonts w:hint="eastAsia"/>
        </w:rPr>
        <w:t>34000</w:t>
      </w:r>
      <w:r>
        <w:t>）内，烟气首先被洗涤降温，烟气中的二氧化硫被脱硫剂氨浆液洗涤并与浆液中的氨水发生反应生产亚硫铵溶液，亚硫铵溶液在吸收塔底部通过氧化风机鼓入的空气氧化成以硫酸铵为主的混合溶液，浆液循环泵将反应液反复送入吸收塔，提高吸收反应效率。泵入的硫酸铵溶液在洗涤降温段洗涤烟气，将烟气温度降低的同时自身等到浓缩。浓缩后的硫酸铵溶液送入硫铵提取装置。固含量约10%的浆液经结晶泵送至硫铵工序经旋流器脱水后形成固含量40%左右的硫铵浆液，清液进入料液槽；固含量40%左右的硫铵浆液进入离心机进行固液分离，形成含水3%左右的湿硫铵，母液溢流到料液槽；含水3%左右的湿硫铵可直接送至复合肥生产工序综合利用；料液槽内的液体经料液泵送回循环槽。在吸收塔的上部设有除雾器，以除去脱硫后烟气带出的细小液滴。烟气脱硫系统的核心，主要包括吸收塔、喷嘴、除雾器和浆液循环泵等设施、设备。</w:t>
      </w:r>
    </w:p>
    <w:p>
      <w:pPr>
        <w:pStyle w:val="261"/>
      </w:pPr>
      <w:r>
        <w:t>本工程消耗的脱硫剂为：氨回收工序的副产氨水，浓度为11-13%，1.499t/h（10792.8t/a）。</w:t>
      </w:r>
    </w:p>
    <w:p>
      <w:pPr>
        <w:pStyle w:val="261"/>
      </w:pPr>
      <w:r>
        <w:t>本项目锅炉烟气除尘选用布袋除尘器，其除尘效率≥99.5%，锅炉烟气采用“氨法”炉外脱硫，其脱硫效率≥90%，锅炉烟囱高度100米。</w:t>
      </w:r>
    </w:p>
    <w:p>
      <w:pPr>
        <w:pStyle w:val="261"/>
      </w:pPr>
      <w:r>
        <w:t>（4）循环流化床锅炉污染物排放情况</w:t>
      </w:r>
    </w:p>
    <w:p>
      <w:pPr>
        <w:pStyle w:val="261"/>
      </w:pPr>
      <w:r>
        <w:fldChar w:fldCharType="begin"/>
      </w:r>
      <w:r>
        <w:instrText xml:space="preserve"> = 1 \* GB3 </w:instrText>
      </w:r>
      <w:r>
        <w:fldChar w:fldCharType="separate"/>
      </w:r>
      <w:r>
        <w:rPr>
          <w:rFonts w:hint="eastAsia" w:ascii="宋体" w:hAnsi="宋体" w:cs="宋体"/>
        </w:rPr>
        <w:t>①</w:t>
      </w:r>
      <w:r>
        <w:fldChar w:fldCharType="end"/>
      </w:r>
      <w:r>
        <w:t>大气</w:t>
      </w:r>
    </w:p>
    <w:p>
      <w:pPr>
        <w:pStyle w:val="261"/>
      </w:pPr>
      <w:r>
        <w:t>2台35t/h的循环流化床锅炉，锅炉燃料为苏尼特左旗乌兰诺尔煤矿褐煤，煤质成份见表3.7-3。循环流化床锅炉采用低氮燃烧技术，采用袋式除尘器，除尘效率99.5%；采用氨法脱硫，脱硫效率为90%，除尘、脱硫后烟气中烟尘、SO</w:t>
      </w:r>
      <w:r>
        <w:rPr>
          <w:vertAlign w:val="subscript"/>
        </w:rPr>
        <w:t>2</w:t>
      </w:r>
      <w:r>
        <w:t>排放浓度和排放速率能够达到《锅炉大气污染物排放标准》（GB13271-2001）表1、表2二类区II时段标准，达标后的烟气经100米高的烟囱排放。</w:t>
      </w:r>
    </w:p>
    <w:p>
      <w:pPr>
        <w:pStyle w:val="261"/>
      </w:pPr>
      <w:r>
        <w:t>循环流化床锅炉大气污染物排放情况见表4.2-1。</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fldChar w:fldCharType="begin"/>
      </w:r>
      <w:r>
        <w:rPr>
          <w:rFonts w:ascii="Times New Roman" w:hAnsi="Times New Roman"/>
          <w:color w:val="000000"/>
          <w:sz w:val="24"/>
          <w:szCs w:val="24"/>
          <w:lang w:val="zh-CN"/>
        </w:rPr>
        <w:instrText xml:space="preserve"> = 2 \* GB3 </w:instrText>
      </w:r>
      <w:r>
        <w:rPr>
          <w:rFonts w:ascii="Times New Roman" w:hAnsi="Times New Roman"/>
          <w:color w:val="000000"/>
          <w:sz w:val="24"/>
          <w:szCs w:val="24"/>
          <w:lang w:val="zh-CN"/>
        </w:rPr>
        <w:fldChar w:fldCharType="separate"/>
      </w:r>
      <w:r>
        <w:rPr>
          <w:rFonts w:hint="eastAsia" w:ascii="宋体" w:hAnsi="宋体" w:cs="宋体"/>
          <w:color w:val="000000"/>
          <w:sz w:val="24"/>
          <w:szCs w:val="24"/>
          <w:lang w:val="zh-CN"/>
        </w:rPr>
        <w:t>②</w:t>
      </w:r>
      <w:r>
        <w:rPr>
          <w:rFonts w:ascii="Times New Roman" w:hAnsi="Times New Roman"/>
          <w:color w:val="000000"/>
          <w:sz w:val="24"/>
          <w:szCs w:val="24"/>
          <w:lang w:val="zh-CN"/>
        </w:rPr>
        <w:fldChar w:fldCharType="end"/>
      </w:r>
      <w:r>
        <w:rPr>
          <w:rFonts w:ascii="Times New Roman" w:hAnsi="Times New Roman"/>
          <w:color w:val="000000"/>
          <w:sz w:val="24"/>
          <w:szCs w:val="24"/>
          <w:lang w:val="zh-CN"/>
        </w:rPr>
        <w:t>废水</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循环流化床锅炉房废水排放量为1.21m</w:t>
      </w:r>
      <w:r>
        <w:rPr>
          <w:rFonts w:ascii="Times New Roman" w:hAnsi="Times New Roman"/>
          <w:color w:val="000000"/>
          <w:sz w:val="24"/>
          <w:szCs w:val="24"/>
          <w:vertAlign w:val="superscript"/>
          <w:lang w:val="zh-CN"/>
        </w:rPr>
        <w:t>3</w:t>
      </w:r>
      <w:r>
        <w:rPr>
          <w:rFonts w:ascii="Times New Roman" w:hAnsi="Times New Roman"/>
          <w:color w:val="000000"/>
          <w:sz w:val="24"/>
          <w:szCs w:val="24"/>
          <w:lang w:val="zh-CN"/>
        </w:rPr>
        <w:t>/h，主要成分为盐类，送入中水回用系统进行处理，不外排。</w:t>
      </w:r>
    </w:p>
    <w:p>
      <w:pPr>
        <w:spacing w:line="360" w:lineRule="auto"/>
        <w:ind w:firstLine="480" w:firstLineChars="200"/>
        <w:jc w:val="left"/>
        <w:rPr>
          <w:rFonts w:ascii="Times New Roman" w:hAnsi="Times New Roman"/>
          <w:color w:val="000000"/>
          <w:sz w:val="24"/>
          <w:szCs w:val="24"/>
          <w:lang w:val="zh-CN"/>
        </w:rPr>
      </w:pPr>
    </w:p>
    <w:p>
      <w:pPr>
        <w:spacing w:line="360" w:lineRule="auto"/>
        <w:ind w:firstLine="480" w:firstLineChars="200"/>
        <w:jc w:val="left"/>
        <w:rPr>
          <w:rFonts w:ascii="Times New Roman" w:hAnsi="Times New Roman"/>
          <w:color w:val="000000"/>
          <w:sz w:val="24"/>
          <w:szCs w:val="24"/>
          <w:lang w:val="zh-CN"/>
        </w:rPr>
        <w:sectPr>
          <w:footerReference r:id="rId18" w:type="default"/>
          <w:headerReference r:id="rId17" w:type="even"/>
          <w:pgSz w:w="11907" w:h="16840"/>
          <w:pgMar w:top="1440" w:right="1797" w:bottom="1440" w:left="1797" w:header="850" w:footer="992" w:gutter="0"/>
          <w:cols w:space="425" w:num="1"/>
          <w:docGrid w:linePitch="312" w:charSpace="0"/>
        </w:sectPr>
      </w:pPr>
    </w:p>
    <w:p>
      <w:pPr>
        <w:pStyle w:val="1021"/>
        <w:spacing w:before="120"/>
        <w:rPr>
          <w:lang w:val="zh-CN"/>
        </w:rPr>
      </w:pPr>
      <w:r>
        <w:rPr>
          <w:lang w:val="zh-CN"/>
        </w:rPr>
        <w:t>表4.2-1  变更前2台35t/h循环流化床锅炉大气污染物排放情况</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987"/>
        <w:gridCol w:w="1093"/>
        <w:gridCol w:w="1201"/>
        <w:gridCol w:w="1349"/>
        <w:gridCol w:w="1403"/>
        <w:gridCol w:w="1403"/>
        <w:gridCol w:w="1543"/>
        <w:gridCol w:w="1602"/>
        <w:gridCol w:w="880"/>
        <w:gridCol w:w="1061"/>
        <w:gridCol w:w="94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67" w:type="pct"/>
            <w:vMerge w:val="restart"/>
            <w:vAlign w:val="center"/>
          </w:tcPr>
          <w:p>
            <w:pPr>
              <w:jc w:val="center"/>
              <w:rPr>
                <w:rFonts w:ascii="Times New Roman" w:hAnsi="Times New Roman"/>
                <w:szCs w:val="21"/>
              </w:rPr>
            </w:pPr>
            <w:r>
              <w:rPr>
                <w:rFonts w:ascii="Times New Roman" w:hAnsi="Times New Roman"/>
                <w:szCs w:val="21"/>
              </w:rPr>
              <w:t>废气污染物</w:t>
            </w:r>
          </w:p>
        </w:tc>
        <w:tc>
          <w:tcPr>
            <w:tcW w:w="1353" w:type="pct"/>
            <w:gridSpan w:val="3"/>
          </w:tcPr>
          <w:p>
            <w:pPr>
              <w:jc w:val="center"/>
              <w:rPr>
                <w:rFonts w:ascii="Times New Roman" w:hAnsi="Times New Roman"/>
                <w:szCs w:val="21"/>
              </w:rPr>
            </w:pPr>
            <w:r>
              <w:rPr>
                <w:rFonts w:ascii="Times New Roman" w:hAnsi="Times New Roman"/>
                <w:szCs w:val="21"/>
              </w:rPr>
              <w:t>处理前</w:t>
            </w:r>
          </w:p>
        </w:tc>
        <w:tc>
          <w:tcPr>
            <w:tcW w:w="1615" w:type="pct"/>
            <w:gridSpan w:val="3"/>
          </w:tcPr>
          <w:p>
            <w:pPr>
              <w:jc w:val="center"/>
              <w:rPr>
                <w:rFonts w:ascii="Times New Roman" w:hAnsi="Times New Roman"/>
                <w:szCs w:val="21"/>
              </w:rPr>
            </w:pPr>
            <w:r>
              <w:rPr>
                <w:rFonts w:ascii="Times New Roman" w:hAnsi="Times New Roman"/>
                <w:szCs w:val="21"/>
              </w:rPr>
              <w:t>处理后</w:t>
            </w:r>
          </w:p>
        </w:tc>
        <w:tc>
          <w:tcPr>
            <w:tcW w:w="595" w:type="pct"/>
            <w:vMerge w:val="restart"/>
            <w:vAlign w:val="center"/>
          </w:tcPr>
          <w:p>
            <w:pPr>
              <w:jc w:val="center"/>
              <w:rPr>
                <w:rFonts w:ascii="Times New Roman" w:hAnsi="Times New Roman"/>
                <w:szCs w:val="21"/>
              </w:rPr>
            </w:pPr>
            <w:r>
              <w:rPr>
                <w:rFonts w:ascii="Times New Roman" w:hAnsi="Times New Roman"/>
                <w:szCs w:val="21"/>
              </w:rPr>
              <w:t>允许排放浓度（mg/Nm</w:t>
            </w:r>
            <w:r>
              <w:rPr>
                <w:rFonts w:ascii="Times New Roman" w:hAnsi="Times New Roman"/>
                <w:szCs w:val="21"/>
                <w:vertAlign w:val="superscript"/>
              </w:rPr>
              <w:t>3</w:t>
            </w:r>
            <w:r>
              <w:rPr>
                <w:rFonts w:ascii="Times New Roman" w:hAnsi="Times New Roman"/>
                <w:szCs w:val="21"/>
              </w:rPr>
              <w:t>）</w:t>
            </w:r>
          </w:p>
        </w:tc>
        <w:tc>
          <w:tcPr>
            <w:tcW w:w="327" w:type="pct"/>
            <w:vMerge w:val="restart"/>
            <w:vAlign w:val="center"/>
          </w:tcPr>
          <w:p>
            <w:pPr>
              <w:jc w:val="center"/>
              <w:rPr>
                <w:rFonts w:ascii="Times New Roman" w:hAnsi="Times New Roman"/>
                <w:szCs w:val="21"/>
              </w:rPr>
            </w:pPr>
            <w:r>
              <w:rPr>
                <w:rFonts w:ascii="Times New Roman" w:hAnsi="Times New Roman"/>
                <w:szCs w:val="21"/>
              </w:rPr>
              <w:t>达标</w:t>
            </w:r>
          </w:p>
          <w:p>
            <w:pPr>
              <w:jc w:val="center"/>
              <w:rPr>
                <w:rFonts w:ascii="Times New Roman" w:hAnsi="Times New Roman"/>
                <w:szCs w:val="21"/>
              </w:rPr>
            </w:pPr>
            <w:r>
              <w:rPr>
                <w:rFonts w:ascii="Times New Roman" w:hAnsi="Times New Roman"/>
                <w:szCs w:val="21"/>
              </w:rPr>
              <w:t>分析</w:t>
            </w:r>
          </w:p>
        </w:tc>
        <w:tc>
          <w:tcPr>
            <w:tcW w:w="394" w:type="pct"/>
            <w:vMerge w:val="restart"/>
            <w:vAlign w:val="center"/>
          </w:tcPr>
          <w:p>
            <w:pPr>
              <w:jc w:val="center"/>
              <w:rPr>
                <w:rFonts w:ascii="Times New Roman" w:hAnsi="Times New Roman"/>
                <w:szCs w:val="21"/>
              </w:rPr>
            </w:pPr>
            <w:r>
              <w:rPr>
                <w:rFonts w:ascii="Times New Roman" w:hAnsi="Times New Roman"/>
                <w:szCs w:val="21"/>
              </w:rPr>
              <w:t>治理削减量（t/a）</w:t>
            </w:r>
          </w:p>
        </w:tc>
        <w:tc>
          <w:tcPr>
            <w:tcW w:w="349" w:type="pct"/>
            <w:vMerge w:val="restart"/>
            <w:vAlign w:val="center"/>
          </w:tcPr>
          <w:p>
            <w:pPr>
              <w:jc w:val="center"/>
              <w:rPr>
                <w:rFonts w:ascii="Times New Roman" w:hAnsi="Times New Roman"/>
                <w:szCs w:val="21"/>
              </w:rPr>
            </w:pPr>
            <w:r>
              <w:rPr>
                <w:rFonts w:ascii="Times New Roman" w:hAnsi="Times New Roman"/>
                <w:szCs w:val="21"/>
              </w:rPr>
              <w:t>去除率（%）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67" w:type="pct"/>
            <w:vMerge w:val="continue"/>
          </w:tcPr>
          <w:p>
            <w:pPr>
              <w:jc w:val="center"/>
              <w:rPr>
                <w:rFonts w:ascii="Times New Roman" w:hAnsi="Times New Roman"/>
                <w:szCs w:val="21"/>
              </w:rPr>
            </w:pPr>
          </w:p>
        </w:tc>
        <w:tc>
          <w:tcPr>
            <w:tcW w:w="406" w:type="pct"/>
          </w:tcPr>
          <w:p>
            <w:pPr>
              <w:jc w:val="center"/>
              <w:rPr>
                <w:rFonts w:ascii="Times New Roman" w:hAnsi="Times New Roman"/>
                <w:szCs w:val="21"/>
              </w:rPr>
            </w:pPr>
            <w:r>
              <w:rPr>
                <w:rFonts w:ascii="Times New Roman" w:hAnsi="Times New Roman"/>
                <w:szCs w:val="21"/>
              </w:rPr>
              <w:t>产生速率</w:t>
            </w:r>
          </w:p>
          <w:p>
            <w:pPr>
              <w:jc w:val="center"/>
              <w:rPr>
                <w:rFonts w:ascii="Times New Roman" w:hAnsi="Times New Roman"/>
                <w:szCs w:val="21"/>
              </w:rPr>
            </w:pPr>
            <w:r>
              <w:rPr>
                <w:rFonts w:ascii="Times New Roman" w:hAnsi="Times New Roman"/>
                <w:szCs w:val="21"/>
              </w:rPr>
              <w:t>（kg/h）</w:t>
            </w:r>
          </w:p>
        </w:tc>
        <w:tc>
          <w:tcPr>
            <w:tcW w:w="446" w:type="pct"/>
          </w:tcPr>
          <w:p>
            <w:pPr>
              <w:jc w:val="center"/>
              <w:rPr>
                <w:rFonts w:ascii="Times New Roman" w:hAnsi="Times New Roman"/>
                <w:szCs w:val="21"/>
              </w:rPr>
            </w:pPr>
            <w:r>
              <w:rPr>
                <w:rFonts w:ascii="Times New Roman" w:hAnsi="Times New Roman"/>
                <w:szCs w:val="21"/>
              </w:rPr>
              <w:t>产生量（t/a）</w:t>
            </w:r>
          </w:p>
        </w:tc>
        <w:tc>
          <w:tcPr>
            <w:tcW w:w="501" w:type="pct"/>
          </w:tcPr>
          <w:p>
            <w:pPr>
              <w:jc w:val="center"/>
              <w:rPr>
                <w:rFonts w:ascii="Times New Roman" w:hAnsi="Times New Roman"/>
                <w:szCs w:val="21"/>
              </w:rPr>
            </w:pPr>
            <w:r>
              <w:rPr>
                <w:rFonts w:ascii="Times New Roman" w:hAnsi="Times New Roman"/>
                <w:szCs w:val="21"/>
              </w:rPr>
              <w:t>初始浓度</w:t>
            </w:r>
          </w:p>
          <w:p>
            <w:pPr>
              <w:jc w:val="center"/>
              <w:rPr>
                <w:rFonts w:ascii="Times New Roman" w:hAnsi="Times New Roman"/>
                <w:szCs w:val="21"/>
              </w:rPr>
            </w:pPr>
            <w:r>
              <w:rPr>
                <w:rFonts w:ascii="Times New Roman" w:hAnsi="Times New Roman"/>
                <w:szCs w:val="21"/>
              </w:rPr>
              <w:t>（mg/Nm</w:t>
            </w:r>
            <w:r>
              <w:rPr>
                <w:rFonts w:ascii="Times New Roman" w:hAnsi="Times New Roman"/>
                <w:szCs w:val="21"/>
                <w:vertAlign w:val="superscript"/>
              </w:rPr>
              <w:t>3</w:t>
            </w:r>
            <w:r>
              <w:rPr>
                <w:rFonts w:ascii="Times New Roman" w:hAnsi="Times New Roman"/>
                <w:szCs w:val="21"/>
              </w:rPr>
              <w:t>）</w:t>
            </w:r>
          </w:p>
        </w:tc>
        <w:tc>
          <w:tcPr>
            <w:tcW w:w="521" w:type="pct"/>
          </w:tcPr>
          <w:p>
            <w:pPr>
              <w:jc w:val="center"/>
              <w:rPr>
                <w:rFonts w:ascii="Times New Roman" w:hAnsi="Times New Roman"/>
                <w:szCs w:val="21"/>
              </w:rPr>
            </w:pPr>
            <w:r>
              <w:rPr>
                <w:rFonts w:ascii="Times New Roman" w:hAnsi="Times New Roman"/>
                <w:szCs w:val="21"/>
              </w:rPr>
              <w:t>排放速率</w:t>
            </w:r>
          </w:p>
          <w:p>
            <w:pPr>
              <w:jc w:val="center"/>
              <w:rPr>
                <w:rFonts w:ascii="Times New Roman" w:hAnsi="Times New Roman"/>
                <w:szCs w:val="21"/>
              </w:rPr>
            </w:pPr>
            <w:r>
              <w:rPr>
                <w:rFonts w:ascii="Times New Roman" w:hAnsi="Times New Roman"/>
                <w:szCs w:val="21"/>
              </w:rPr>
              <w:t>（kg/h）</w:t>
            </w:r>
          </w:p>
        </w:tc>
        <w:tc>
          <w:tcPr>
            <w:tcW w:w="521" w:type="pct"/>
          </w:tcPr>
          <w:p>
            <w:pPr>
              <w:jc w:val="center"/>
              <w:rPr>
                <w:rFonts w:ascii="Times New Roman" w:hAnsi="Times New Roman"/>
                <w:szCs w:val="21"/>
              </w:rPr>
            </w:pPr>
            <w:r>
              <w:rPr>
                <w:rFonts w:ascii="Times New Roman" w:hAnsi="Times New Roman"/>
                <w:szCs w:val="21"/>
              </w:rPr>
              <w:t>排放量</w:t>
            </w:r>
          </w:p>
          <w:p>
            <w:pPr>
              <w:jc w:val="center"/>
              <w:rPr>
                <w:rFonts w:ascii="Times New Roman" w:hAnsi="Times New Roman"/>
                <w:szCs w:val="21"/>
              </w:rPr>
            </w:pPr>
            <w:r>
              <w:rPr>
                <w:rFonts w:ascii="Times New Roman" w:hAnsi="Times New Roman"/>
                <w:szCs w:val="21"/>
              </w:rPr>
              <w:t>（t/a）</w:t>
            </w:r>
          </w:p>
        </w:tc>
        <w:tc>
          <w:tcPr>
            <w:tcW w:w="573" w:type="pct"/>
          </w:tcPr>
          <w:p>
            <w:pPr>
              <w:jc w:val="center"/>
              <w:rPr>
                <w:rFonts w:ascii="Times New Roman" w:hAnsi="Times New Roman"/>
                <w:szCs w:val="21"/>
              </w:rPr>
            </w:pPr>
            <w:r>
              <w:rPr>
                <w:rFonts w:ascii="Times New Roman" w:hAnsi="Times New Roman"/>
                <w:szCs w:val="21"/>
              </w:rPr>
              <w:t>排放浓度（mg/Nm</w:t>
            </w:r>
            <w:r>
              <w:rPr>
                <w:rFonts w:ascii="Times New Roman" w:hAnsi="Times New Roman"/>
                <w:szCs w:val="21"/>
                <w:vertAlign w:val="superscript"/>
              </w:rPr>
              <w:t>3</w:t>
            </w:r>
            <w:r>
              <w:rPr>
                <w:rFonts w:ascii="Times New Roman" w:hAnsi="Times New Roman"/>
                <w:szCs w:val="21"/>
              </w:rPr>
              <w:t>）</w:t>
            </w:r>
          </w:p>
        </w:tc>
        <w:tc>
          <w:tcPr>
            <w:tcW w:w="595" w:type="pct"/>
            <w:vMerge w:val="continue"/>
          </w:tcPr>
          <w:p>
            <w:pPr>
              <w:jc w:val="center"/>
              <w:rPr>
                <w:rFonts w:ascii="Times New Roman" w:hAnsi="Times New Roman"/>
                <w:szCs w:val="21"/>
              </w:rPr>
            </w:pPr>
          </w:p>
        </w:tc>
        <w:tc>
          <w:tcPr>
            <w:tcW w:w="327" w:type="pct"/>
            <w:vMerge w:val="continue"/>
          </w:tcPr>
          <w:p>
            <w:pPr>
              <w:jc w:val="center"/>
              <w:rPr>
                <w:rFonts w:ascii="Times New Roman" w:hAnsi="Times New Roman"/>
                <w:szCs w:val="21"/>
              </w:rPr>
            </w:pPr>
          </w:p>
        </w:tc>
        <w:tc>
          <w:tcPr>
            <w:tcW w:w="394" w:type="pct"/>
            <w:vMerge w:val="continue"/>
          </w:tcPr>
          <w:p>
            <w:pPr>
              <w:jc w:val="center"/>
              <w:rPr>
                <w:rFonts w:ascii="Times New Roman" w:hAnsi="Times New Roman"/>
                <w:szCs w:val="21"/>
              </w:rPr>
            </w:pPr>
          </w:p>
        </w:tc>
        <w:tc>
          <w:tcPr>
            <w:tcW w:w="349" w:type="pct"/>
            <w:vMerge w:val="continue"/>
          </w:tcPr>
          <w:p>
            <w:pPr>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67" w:type="pct"/>
          </w:tcPr>
          <w:p>
            <w:pPr>
              <w:jc w:val="center"/>
              <w:rPr>
                <w:rFonts w:ascii="Times New Roman" w:hAnsi="Times New Roman"/>
                <w:szCs w:val="21"/>
              </w:rPr>
            </w:pPr>
            <w:r>
              <w:rPr>
                <w:rFonts w:ascii="Times New Roman" w:hAnsi="Times New Roman"/>
                <w:szCs w:val="21"/>
              </w:rPr>
              <w:t>烟尘</w:t>
            </w:r>
          </w:p>
        </w:tc>
        <w:tc>
          <w:tcPr>
            <w:tcW w:w="406" w:type="pct"/>
            <w:vAlign w:val="center"/>
          </w:tcPr>
          <w:p>
            <w:pPr>
              <w:jc w:val="center"/>
              <w:rPr>
                <w:rFonts w:ascii="Times New Roman" w:hAnsi="Times New Roman"/>
                <w:szCs w:val="21"/>
              </w:rPr>
            </w:pPr>
            <w:r>
              <w:rPr>
                <w:rFonts w:ascii="Times New Roman" w:hAnsi="Times New Roman"/>
                <w:szCs w:val="21"/>
              </w:rPr>
              <w:t>1203</w:t>
            </w:r>
          </w:p>
        </w:tc>
        <w:tc>
          <w:tcPr>
            <w:tcW w:w="446" w:type="pct"/>
            <w:vAlign w:val="center"/>
          </w:tcPr>
          <w:p>
            <w:pPr>
              <w:jc w:val="center"/>
              <w:rPr>
                <w:rFonts w:ascii="Times New Roman" w:hAnsi="Times New Roman"/>
                <w:szCs w:val="21"/>
              </w:rPr>
            </w:pPr>
            <w:r>
              <w:rPr>
                <w:rFonts w:ascii="Times New Roman" w:hAnsi="Times New Roman"/>
                <w:szCs w:val="21"/>
              </w:rPr>
              <w:t>8660</w:t>
            </w:r>
          </w:p>
        </w:tc>
        <w:tc>
          <w:tcPr>
            <w:tcW w:w="501" w:type="pct"/>
          </w:tcPr>
          <w:p>
            <w:pPr>
              <w:jc w:val="center"/>
              <w:rPr>
                <w:rFonts w:ascii="Times New Roman" w:hAnsi="Times New Roman"/>
                <w:szCs w:val="21"/>
              </w:rPr>
            </w:pPr>
            <w:r>
              <w:rPr>
                <w:rFonts w:ascii="Times New Roman" w:hAnsi="Times New Roman"/>
                <w:szCs w:val="21"/>
              </w:rPr>
              <w:t>15000</w:t>
            </w:r>
          </w:p>
        </w:tc>
        <w:tc>
          <w:tcPr>
            <w:tcW w:w="521" w:type="pct"/>
            <w:vAlign w:val="center"/>
          </w:tcPr>
          <w:p>
            <w:pPr>
              <w:jc w:val="center"/>
              <w:rPr>
                <w:rFonts w:ascii="Times New Roman" w:hAnsi="Times New Roman"/>
                <w:szCs w:val="21"/>
              </w:rPr>
            </w:pPr>
            <w:r>
              <w:rPr>
                <w:rFonts w:ascii="Times New Roman" w:hAnsi="Times New Roman"/>
                <w:szCs w:val="21"/>
              </w:rPr>
              <w:t>6.02</w:t>
            </w:r>
          </w:p>
        </w:tc>
        <w:tc>
          <w:tcPr>
            <w:tcW w:w="521" w:type="pct"/>
            <w:vAlign w:val="center"/>
          </w:tcPr>
          <w:p>
            <w:pPr>
              <w:jc w:val="center"/>
              <w:rPr>
                <w:rFonts w:ascii="Times New Roman" w:hAnsi="Times New Roman"/>
                <w:szCs w:val="21"/>
              </w:rPr>
            </w:pPr>
            <w:r>
              <w:rPr>
                <w:rFonts w:ascii="Times New Roman" w:hAnsi="Times New Roman"/>
                <w:szCs w:val="21"/>
              </w:rPr>
              <w:t>43.3</w:t>
            </w:r>
          </w:p>
        </w:tc>
        <w:tc>
          <w:tcPr>
            <w:tcW w:w="573" w:type="pct"/>
          </w:tcPr>
          <w:p>
            <w:pPr>
              <w:jc w:val="center"/>
              <w:rPr>
                <w:rFonts w:ascii="Times New Roman" w:hAnsi="Times New Roman"/>
                <w:szCs w:val="21"/>
              </w:rPr>
            </w:pPr>
            <w:r>
              <w:rPr>
                <w:rFonts w:ascii="Times New Roman" w:hAnsi="Times New Roman"/>
                <w:szCs w:val="21"/>
              </w:rPr>
              <w:t>75</w:t>
            </w:r>
          </w:p>
        </w:tc>
        <w:tc>
          <w:tcPr>
            <w:tcW w:w="595" w:type="pct"/>
          </w:tcPr>
          <w:p>
            <w:pPr>
              <w:jc w:val="center"/>
              <w:rPr>
                <w:rFonts w:ascii="Times New Roman" w:hAnsi="Times New Roman"/>
                <w:szCs w:val="21"/>
              </w:rPr>
            </w:pPr>
            <w:r>
              <w:rPr>
                <w:rFonts w:ascii="Times New Roman" w:hAnsi="Times New Roman"/>
                <w:szCs w:val="21"/>
              </w:rPr>
              <w:t>200</w:t>
            </w:r>
          </w:p>
        </w:tc>
        <w:tc>
          <w:tcPr>
            <w:tcW w:w="327" w:type="pct"/>
          </w:tcPr>
          <w:p>
            <w:pPr>
              <w:jc w:val="center"/>
              <w:rPr>
                <w:rFonts w:ascii="Times New Roman" w:hAnsi="Times New Roman"/>
                <w:szCs w:val="21"/>
              </w:rPr>
            </w:pPr>
            <w:r>
              <w:rPr>
                <w:rFonts w:ascii="Times New Roman" w:hAnsi="Times New Roman"/>
                <w:szCs w:val="21"/>
              </w:rPr>
              <w:t>达标</w:t>
            </w:r>
          </w:p>
        </w:tc>
        <w:tc>
          <w:tcPr>
            <w:tcW w:w="394" w:type="pct"/>
            <w:vAlign w:val="center"/>
          </w:tcPr>
          <w:p>
            <w:pPr>
              <w:jc w:val="center"/>
              <w:rPr>
                <w:rFonts w:ascii="Times New Roman" w:hAnsi="Times New Roman"/>
                <w:szCs w:val="21"/>
              </w:rPr>
            </w:pPr>
            <w:r>
              <w:rPr>
                <w:rFonts w:ascii="Times New Roman" w:hAnsi="Times New Roman"/>
                <w:szCs w:val="21"/>
              </w:rPr>
              <w:t>8616.76</w:t>
            </w:r>
          </w:p>
        </w:tc>
        <w:tc>
          <w:tcPr>
            <w:tcW w:w="349" w:type="pct"/>
          </w:tcPr>
          <w:p>
            <w:pPr>
              <w:jc w:val="center"/>
              <w:rPr>
                <w:rFonts w:ascii="Times New Roman" w:hAnsi="Times New Roman"/>
                <w:szCs w:val="21"/>
              </w:rPr>
            </w:pPr>
            <w:r>
              <w:rPr>
                <w:rFonts w:ascii="Times New Roman" w:hAnsi="Times New Roman"/>
                <w:szCs w:val="21"/>
              </w:rPr>
              <w:t>99.5%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67" w:type="pct"/>
          </w:tcPr>
          <w:p>
            <w:pPr>
              <w:jc w:val="center"/>
              <w:rPr>
                <w:rFonts w:ascii="Times New Roman" w:hAnsi="Times New Roman"/>
                <w:szCs w:val="21"/>
              </w:rPr>
            </w:pPr>
            <w:r>
              <w:rPr>
                <w:rFonts w:ascii="Times New Roman" w:hAnsi="Times New Roman"/>
                <w:szCs w:val="21"/>
              </w:rPr>
              <w:t>SO</w:t>
            </w:r>
            <w:r>
              <w:rPr>
                <w:rFonts w:ascii="Times New Roman" w:hAnsi="Times New Roman"/>
                <w:szCs w:val="21"/>
                <w:vertAlign w:val="subscript"/>
              </w:rPr>
              <w:t>2</w:t>
            </w:r>
          </w:p>
        </w:tc>
        <w:tc>
          <w:tcPr>
            <w:tcW w:w="406" w:type="pct"/>
            <w:vAlign w:val="center"/>
          </w:tcPr>
          <w:p>
            <w:pPr>
              <w:jc w:val="center"/>
              <w:rPr>
                <w:rFonts w:ascii="Times New Roman" w:hAnsi="Times New Roman"/>
                <w:szCs w:val="21"/>
              </w:rPr>
            </w:pPr>
            <w:r>
              <w:rPr>
                <w:rFonts w:ascii="Times New Roman" w:hAnsi="Times New Roman"/>
                <w:szCs w:val="21"/>
              </w:rPr>
              <w:t>251.44</w:t>
            </w:r>
          </w:p>
        </w:tc>
        <w:tc>
          <w:tcPr>
            <w:tcW w:w="446" w:type="pct"/>
            <w:vAlign w:val="center"/>
          </w:tcPr>
          <w:p>
            <w:pPr>
              <w:jc w:val="center"/>
              <w:rPr>
                <w:rFonts w:ascii="Times New Roman" w:hAnsi="Times New Roman"/>
                <w:szCs w:val="21"/>
              </w:rPr>
            </w:pPr>
            <w:r>
              <w:rPr>
                <w:rFonts w:ascii="Times New Roman" w:hAnsi="Times New Roman"/>
                <w:szCs w:val="21"/>
              </w:rPr>
              <w:t>1810.76</w:t>
            </w:r>
          </w:p>
        </w:tc>
        <w:tc>
          <w:tcPr>
            <w:tcW w:w="501" w:type="pct"/>
          </w:tcPr>
          <w:p>
            <w:pPr>
              <w:jc w:val="center"/>
              <w:rPr>
                <w:rFonts w:ascii="Times New Roman" w:hAnsi="Times New Roman"/>
                <w:szCs w:val="21"/>
              </w:rPr>
            </w:pPr>
            <w:r>
              <w:rPr>
                <w:rFonts w:ascii="Times New Roman" w:hAnsi="Times New Roman"/>
                <w:szCs w:val="21"/>
              </w:rPr>
              <w:t>3135.4</w:t>
            </w:r>
          </w:p>
        </w:tc>
        <w:tc>
          <w:tcPr>
            <w:tcW w:w="521" w:type="pct"/>
            <w:vAlign w:val="center"/>
          </w:tcPr>
          <w:p>
            <w:pPr>
              <w:jc w:val="center"/>
              <w:rPr>
                <w:rFonts w:ascii="Times New Roman" w:hAnsi="Times New Roman"/>
                <w:szCs w:val="21"/>
              </w:rPr>
            </w:pPr>
            <w:r>
              <w:rPr>
                <w:rFonts w:ascii="Times New Roman" w:hAnsi="Times New Roman"/>
                <w:szCs w:val="21"/>
              </w:rPr>
              <w:t>25.14</w:t>
            </w:r>
          </w:p>
        </w:tc>
        <w:tc>
          <w:tcPr>
            <w:tcW w:w="521" w:type="pct"/>
            <w:vAlign w:val="center"/>
          </w:tcPr>
          <w:p>
            <w:pPr>
              <w:jc w:val="center"/>
              <w:rPr>
                <w:rFonts w:ascii="Times New Roman" w:hAnsi="Times New Roman"/>
                <w:szCs w:val="21"/>
              </w:rPr>
            </w:pPr>
            <w:r>
              <w:rPr>
                <w:rFonts w:ascii="Times New Roman" w:hAnsi="Times New Roman"/>
                <w:szCs w:val="21"/>
              </w:rPr>
              <w:t>181.076</w:t>
            </w:r>
          </w:p>
        </w:tc>
        <w:tc>
          <w:tcPr>
            <w:tcW w:w="573" w:type="pct"/>
          </w:tcPr>
          <w:p>
            <w:pPr>
              <w:jc w:val="center"/>
              <w:rPr>
                <w:rFonts w:ascii="Times New Roman" w:hAnsi="Times New Roman"/>
                <w:szCs w:val="21"/>
              </w:rPr>
            </w:pPr>
            <w:r>
              <w:rPr>
                <w:rFonts w:ascii="Times New Roman" w:hAnsi="Times New Roman"/>
                <w:szCs w:val="21"/>
              </w:rPr>
              <w:t>313.54</w:t>
            </w:r>
          </w:p>
        </w:tc>
        <w:tc>
          <w:tcPr>
            <w:tcW w:w="595" w:type="pct"/>
          </w:tcPr>
          <w:p>
            <w:pPr>
              <w:jc w:val="center"/>
              <w:rPr>
                <w:rFonts w:ascii="Times New Roman" w:hAnsi="Times New Roman"/>
                <w:szCs w:val="21"/>
              </w:rPr>
            </w:pPr>
            <w:r>
              <w:rPr>
                <w:rFonts w:ascii="Times New Roman" w:hAnsi="Times New Roman"/>
                <w:szCs w:val="21"/>
              </w:rPr>
              <w:t>900</w:t>
            </w:r>
          </w:p>
        </w:tc>
        <w:tc>
          <w:tcPr>
            <w:tcW w:w="327" w:type="pct"/>
          </w:tcPr>
          <w:p>
            <w:pPr>
              <w:jc w:val="center"/>
              <w:rPr>
                <w:rFonts w:ascii="Times New Roman" w:hAnsi="Times New Roman"/>
                <w:szCs w:val="21"/>
              </w:rPr>
            </w:pPr>
            <w:r>
              <w:rPr>
                <w:rFonts w:ascii="Times New Roman" w:hAnsi="Times New Roman"/>
                <w:szCs w:val="21"/>
              </w:rPr>
              <w:t>达标</w:t>
            </w:r>
          </w:p>
        </w:tc>
        <w:tc>
          <w:tcPr>
            <w:tcW w:w="394" w:type="pct"/>
            <w:vAlign w:val="center"/>
          </w:tcPr>
          <w:p>
            <w:pPr>
              <w:jc w:val="center"/>
              <w:rPr>
                <w:rFonts w:ascii="Times New Roman" w:hAnsi="Times New Roman"/>
                <w:szCs w:val="21"/>
              </w:rPr>
            </w:pPr>
            <w:r>
              <w:rPr>
                <w:rFonts w:ascii="Times New Roman" w:hAnsi="Times New Roman"/>
                <w:szCs w:val="21"/>
              </w:rPr>
              <w:t>1719.684</w:t>
            </w:r>
          </w:p>
        </w:tc>
        <w:tc>
          <w:tcPr>
            <w:tcW w:w="349" w:type="pct"/>
          </w:tcPr>
          <w:p>
            <w:pPr>
              <w:jc w:val="center"/>
              <w:rPr>
                <w:rFonts w:ascii="Times New Roman" w:hAnsi="Times New Roman"/>
                <w:szCs w:val="21"/>
              </w:rPr>
            </w:pPr>
            <w:r>
              <w:rPr>
                <w:rFonts w:ascii="Times New Roman" w:hAnsi="Times New Roman"/>
                <w:szCs w:val="21"/>
              </w:rPr>
              <w:t>90%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67" w:type="pct"/>
          </w:tcPr>
          <w:p>
            <w:pPr>
              <w:jc w:val="center"/>
              <w:rPr>
                <w:rFonts w:ascii="Times New Roman" w:hAnsi="Times New Roman"/>
                <w:szCs w:val="21"/>
              </w:rPr>
            </w:pPr>
            <w:r>
              <w:rPr>
                <w:rFonts w:ascii="Times New Roman" w:hAnsi="Times New Roman"/>
                <w:szCs w:val="21"/>
              </w:rPr>
              <w:t>NO</w:t>
            </w:r>
            <w:r>
              <w:rPr>
                <w:rFonts w:ascii="Times New Roman" w:hAnsi="Times New Roman"/>
                <w:szCs w:val="21"/>
                <w:vertAlign w:val="subscript"/>
              </w:rPr>
              <w:t>2</w:t>
            </w:r>
          </w:p>
        </w:tc>
        <w:tc>
          <w:tcPr>
            <w:tcW w:w="406" w:type="pct"/>
            <w:vAlign w:val="center"/>
          </w:tcPr>
          <w:p>
            <w:pPr>
              <w:jc w:val="center"/>
              <w:rPr>
                <w:rFonts w:ascii="Times New Roman" w:hAnsi="Times New Roman"/>
                <w:szCs w:val="21"/>
              </w:rPr>
            </w:pPr>
            <w:r>
              <w:rPr>
                <w:rFonts w:ascii="Times New Roman" w:hAnsi="Times New Roman"/>
                <w:szCs w:val="21"/>
              </w:rPr>
              <w:t>34.5</w:t>
            </w:r>
          </w:p>
        </w:tc>
        <w:tc>
          <w:tcPr>
            <w:tcW w:w="446" w:type="pct"/>
            <w:vAlign w:val="center"/>
          </w:tcPr>
          <w:p>
            <w:pPr>
              <w:jc w:val="center"/>
              <w:rPr>
                <w:rFonts w:ascii="Times New Roman" w:hAnsi="Times New Roman"/>
                <w:szCs w:val="21"/>
              </w:rPr>
            </w:pPr>
            <w:r>
              <w:rPr>
                <w:rFonts w:ascii="Times New Roman" w:hAnsi="Times New Roman"/>
                <w:szCs w:val="21"/>
              </w:rPr>
              <w:t>248.42</w:t>
            </w:r>
          </w:p>
        </w:tc>
        <w:tc>
          <w:tcPr>
            <w:tcW w:w="501" w:type="pct"/>
          </w:tcPr>
          <w:p>
            <w:pPr>
              <w:jc w:val="center"/>
              <w:rPr>
                <w:rFonts w:ascii="Times New Roman" w:hAnsi="Times New Roman"/>
                <w:szCs w:val="21"/>
              </w:rPr>
            </w:pPr>
            <w:r>
              <w:rPr>
                <w:rFonts w:ascii="Times New Roman" w:hAnsi="Times New Roman"/>
                <w:szCs w:val="21"/>
              </w:rPr>
              <w:t>430.2</w:t>
            </w:r>
          </w:p>
        </w:tc>
        <w:tc>
          <w:tcPr>
            <w:tcW w:w="521" w:type="pct"/>
            <w:vAlign w:val="center"/>
          </w:tcPr>
          <w:p>
            <w:pPr>
              <w:jc w:val="center"/>
              <w:rPr>
                <w:rFonts w:ascii="Times New Roman" w:hAnsi="Times New Roman"/>
                <w:szCs w:val="21"/>
              </w:rPr>
            </w:pPr>
            <w:r>
              <w:rPr>
                <w:rFonts w:ascii="Times New Roman" w:hAnsi="Times New Roman"/>
                <w:szCs w:val="21"/>
              </w:rPr>
              <w:t>34.5</w:t>
            </w:r>
          </w:p>
        </w:tc>
        <w:tc>
          <w:tcPr>
            <w:tcW w:w="521" w:type="pct"/>
            <w:vAlign w:val="center"/>
          </w:tcPr>
          <w:p>
            <w:pPr>
              <w:jc w:val="center"/>
              <w:rPr>
                <w:rFonts w:ascii="Times New Roman" w:hAnsi="Times New Roman"/>
                <w:szCs w:val="21"/>
              </w:rPr>
            </w:pPr>
            <w:r>
              <w:rPr>
                <w:rFonts w:ascii="Times New Roman" w:hAnsi="Times New Roman"/>
                <w:szCs w:val="21"/>
              </w:rPr>
              <w:t>248.42</w:t>
            </w:r>
          </w:p>
        </w:tc>
        <w:tc>
          <w:tcPr>
            <w:tcW w:w="573" w:type="pct"/>
          </w:tcPr>
          <w:p>
            <w:pPr>
              <w:jc w:val="center"/>
              <w:rPr>
                <w:rFonts w:ascii="Times New Roman" w:hAnsi="Times New Roman"/>
                <w:szCs w:val="21"/>
              </w:rPr>
            </w:pPr>
            <w:r>
              <w:rPr>
                <w:rFonts w:ascii="Times New Roman" w:hAnsi="Times New Roman"/>
                <w:szCs w:val="21"/>
              </w:rPr>
              <w:t>430.2</w:t>
            </w:r>
          </w:p>
        </w:tc>
        <w:tc>
          <w:tcPr>
            <w:tcW w:w="595" w:type="pct"/>
          </w:tcPr>
          <w:p>
            <w:pPr>
              <w:jc w:val="center"/>
              <w:rPr>
                <w:rFonts w:ascii="Times New Roman" w:hAnsi="Times New Roman"/>
                <w:szCs w:val="21"/>
              </w:rPr>
            </w:pPr>
            <w:r>
              <w:rPr>
                <w:rFonts w:ascii="Times New Roman" w:hAnsi="Times New Roman"/>
                <w:szCs w:val="21"/>
              </w:rPr>
              <w:t>---</w:t>
            </w:r>
          </w:p>
        </w:tc>
        <w:tc>
          <w:tcPr>
            <w:tcW w:w="327" w:type="pct"/>
          </w:tcPr>
          <w:p>
            <w:pPr>
              <w:jc w:val="center"/>
              <w:rPr>
                <w:rFonts w:ascii="Times New Roman" w:hAnsi="Times New Roman"/>
                <w:szCs w:val="21"/>
              </w:rPr>
            </w:pPr>
            <w:r>
              <w:rPr>
                <w:rFonts w:ascii="Times New Roman" w:hAnsi="Times New Roman"/>
                <w:szCs w:val="21"/>
              </w:rPr>
              <w:t>达标</w:t>
            </w:r>
          </w:p>
        </w:tc>
        <w:tc>
          <w:tcPr>
            <w:tcW w:w="394" w:type="pct"/>
          </w:tcPr>
          <w:p>
            <w:pPr>
              <w:jc w:val="center"/>
              <w:rPr>
                <w:rFonts w:ascii="Times New Roman" w:hAnsi="Times New Roman"/>
                <w:szCs w:val="21"/>
              </w:rPr>
            </w:pPr>
            <w:r>
              <w:rPr>
                <w:rFonts w:ascii="Times New Roman" w:hAnsi="Times New Roman"/>
                <w:szCs w:val="21"/>
              </w:rPr>
              <w:t>---</w:t>
            </w:r>
          </w:p>
        </w:tc>
        <w:tc>
          <w:tcPr>
            <w:tcW w:w="349" w:type="pct"/>
          </w:tcPr>
          <w:p>
            <w:pPr>
              <w:jc w:val="center"/>
              <w:rPr>
                <w:rFonts w:ascii="Times New Roman" w:hAnsi="Times New Roman"/>
                <w:szCs w:val="21"/>
              </w:rPr>
            </w:pPr>
            <w:r>
              <w:rPr>
                <w:rFonts w:ascii="Times New Roman" w:hAnsi="Times New Roman"/>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67" w:type="pct"/>
          </w:tcPr>
          <w:p>
            <w:pPr>
              <w:jc w:val="center"/>
              <w:rPr>
                <w:rFonts w:ascii="Times New Roman" w:hAnsi="Times New Roman"/>
                <w:szCs w:val="21"/>
              </w:rPr>
            </w:pPr>
            <w:r>
              <w:rPr>
                <w:rFonts w:ascii="Times New Roman" w:hAnsi="Times New Roman"/>
                <w:szCs w:val="21"/>
              </w:rPr>
              <w:t>烟气排放量</w:t>
            </w:r>
          </w:p>
        </w:tc>
        <w:tc>
          <w:tcPr>
            <w:tcW w:w="2395" w:type="pct"/>
            <w:gridSpan w:val="5"/>
            <w:vAlign w:val="center"/>
          </w:tcPr>
          <w:p>
            <w:pPr>
              <w:jc w:val="center"/>
              <w:rPr>
                <w:rFonts w:ascii="Times New Roman" w:hAnsi="Times New Roman"/>
                <w:szCs w:val="21"/>
              </w:rPr>
            </w:pPr>
            <w:r>
              <w:rPr>
                <w:rFonts w:ascii="Times New Roman" w:hAnsi="Times New Roman"/>
                <w:szCs w:val="21"/>
              </w:rPr>
              <w:t>G</w:t>
            </w:r>
            <w:r>
              <w:rPr>
                <w:rFonts w:ascii="Times New Roman" w:hAnsi="Times New Roman"/>
                <w:szCs w:val="21"/>
                <w:vertAlign w:val="subscript"/>
              </w:rPr>
              <w:t>10</w:t>
            </w:r>
            <w:r>
              <w:rPr>
                <w:rFonts w:ascii="Times New Roman" w:hAnsi="Times New Roman"/>
                <w:szCs w:val="21"/>
              </w:rPr>
              <w:t>=80200Nm</w:t>
            </w:r>
            <w:r>
              <w:rPr>
                <w:rFonts w:ascii="Times New Roman" w:hAnsi="Times New Roman"/>
                <w:szCs w:val="21"/>
                <w:vertAlign w:val="superscript"/>
              </w:rPr>
              <w:t>3</w:t>
            </w:r>
            <w:r>
              <w:rPr>
                <w:rFonts w:ascii="Times New Roman" w:hAnsi="Times New Roman"/>
                <w:szCs w:val="21"/>
              </w:rPr>
              <w:t>/h</w:t>
            </w:r>
          </w:p>
        </w:tc>
        <w:tc>
          <w:tcPr>
            <w:tcW w:w="573" w:type="pct"/>
            <w:vAlign w:val="center"/>
          </w:tcPr>
          <w:p>
            <w:pPr>
              <w:jc w:val="center"/>
              <w:rPr>
                <w:rFonts w:ascii="Times New Roman" w:hAnsi="Times New Roman"/>
                <w:szCs w:val="21"/>
              </w:rPr>
            </w:pPr>
            <w:r>
              <w:rPr>
                <w:rFonts w:ascii="Times New Roman" w:hAnsi="Times New Roman"/>
                <w:szCs w:val="21"/>
              </w:rPr>
              <w:t>烟囱高度</w:t>
            </w:r>
          </w:p>
        </w:tc>
        <w:tc>
          <w:tcPr>
            <w:tcW w:w="922" w:type="pct"/>
            <w:gridSpan w:val="2"/>
            <w:vAlign w:val="center"/>
          </w:tcPr>
          <w:p>
            <w:pPr>
              <w:jc w:val="center"/>
              <w:rPr>
                <w:rFonts w:ascii="Times New Roman" w:hAnsi="Times New Roman"/>
                <w:szCs w:val="21"/>
              </w:rPr>
            </w:pPr>
            <w:r>
              <w:rPr>
                <w:rFonts w:ascii="Times New Roman" w:hAnsi="Times New Roman"/>
                <w:szCs w:val="21"/>
              </w:rPr>
              <w:t>100m</w:t>
            </w:r>
          </w:p>
        </w:tc>
        <w:tc>
          <w:tcPr>
            <w:tcW w:w="394" w:type="pct"/>
            <w:vAlign w:val="center"/>
          </w:tcPr>
          <w:p>
            <w:pPr>
              <w:jc w:val="center"/>
              <w:rPr>
                <w:rFonts w:ascii="Times New Roman" w:hAnsi="Times New Roman"/>
                <w:szCs w:val="21"/>
              </w:rPr>
            </w:pPr>
            <w:r>
              <w:rPr>
                <w:rFonts w:ascii="Times New Roman" w:hAnsi="Times New Roman"/>
                <w:szCs w:val="21"/>
              </w:rPr>
              <w:t>内径</w:t>
            </w:r>
          </w:p>
        </w:tc>
        <w:tc>
          <w:tcPr>
            <w:tcW w:w="349" w:type="pct"/>
            <w:vAlign w:val="center"/>
          </w:tcPr>
          <w:p>
            <w:pPr>
              <w:jc w:val="center"/>
              <w:rPr>
                <w:rFonts w:ascii="Times New Roman" w:hAnsi="Times New Roman"/>
                <w:szCs w:val="21"/>
              </w:rPr>
            </w:pPr>
            <w:r>
              <w:rPr>
                <w:rFonts w:ascii="Times New Roman" w:hAnsi="Times New Roman"/>
                <w:szCs w:val="21"/>
              </w:rPr>
              <w:t>3m</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67" w:type="pct"/>
            <w:vAlign w:val="center"/>
          </w:tcPr>
          <w:p>
            <w:pPr>
              <w:jc w:val="center"/>
              <w:rPr>
                <w:rFonts w:ascii="Times New Roman" w:hAnsi="Times New Roman"/>
                <w:szCs w:val="21"/>
              </w:rPr>
            </w:pPr>
            <w:r>
              <w:rPr>
                <w:rFonts w:ascii="Times New Roman" w:hAnsi="Times New Roman"/>
                <w:szCs w:val="21"/>
              </w:rPr>
              <w:t>治理措施</w:t>
            </w:r>
          </w:p>
        </w:tc>
        <w:tc>
          <w:tcPr>
            <w:tcW w:w="2395" w:type="pct"/>
            <w:gridSpan w:val="5"/>
            <w:vAlign w:val="center"/>
          </w:tcPr>
          <w:p>
            <w:pPr>
              <w:jc w:val="center"/>
              <w:rPr>
                <w:rFonts w:ascii="Times New Roman" w:hAnsi="Times New Roman"/>
                <w:szCs w:val="21"/>
              </w:rPr>
            </w:pPr>
            <w:r>
              <w:rPr>
                <w:rFonts w:ascii="Times New Roman" w:hAnsi="Times New Roman"/>
                <w:szCs w:val="21"/>
              </w:rPr>
              <w:t>采用低氮燃烧技术，烟气经布袋除尘器除尘和氨法脱硫后经100m高烟囱排放。</w:t>
            </w:r>
          </w:p>
        </w:tc>
        <w:tc>
          <w:tcPr>
            <w:tcW w:w="573" w:type="pct"/>
            <w:vAlign w:val="center"/>
          </w:tcPr>
          <w:p>
            <w:pPr>
              <w:jc w:val="center"/>
              <w:rPr>
                <w:rFonts w:ascii="Times New Roman" w:hAnsi="Times New Roman"/>
                <w:szCs w:val="21"/>
              </w:rPr>
            </w:pPr>
            <w:r>
              <w:rPr>
                <w:rFonts w:ascii="Times New Roman" w:hAnsi="Times New Roman"/>
                <w:szCs w:val="21"/>
              </w:rPr>
              <w:t>出口烟温</w:t>
            </w:r>
          </w:p>
        </w:tc>
        <w:tc>
          <w:tcPr>
            <w:tcW w:w="922" w:type="pct"/>
            <w:gridSpan w:val="2"/>
            <w:vAlign w:val="center"/>
          </w:tcPr>
          <w:p>
            <w:pPr>
              <w:jc w:val="center"/>
              <w:rPr>
                <w:rFonts w:ascii="Times New Roman" w:hAnsi="Times New Roman"/>
                <w:szCs w:val="21"/>
              </w:rPr>
            </w:pPr>
            <w:r>
              <w:rPr>
                <w:rFonts w:hint="eastAsia" w:ascii="Times New Roman" w:hAnsi="Times New Roman"/>
                <w:szCs w:val="21"/>
              </w:rPr>
              <w:t>150</w:t>
            </w:r>
            <w:r>
              <w:rPr>
                <w:rFonts w:hint="eastAsia" w:ascii="宋体" w:hAnsi="宋体" w:cs="宋体"/>
                <w:szCs w:val="21"/>
              </w:rPr>
              <w:t>℃</w:t>
            </w:r>
          </w:p>
        </w:tc>
        <w:tc>
          <w:tcPr>
            <w:tcW w:w="394" w:type="pct"/>
            <w:vAlign w:val="center"/>
          </w:tcPr>
          <w:p>
            <w:pPr>
              <w:jc w:val="center"/>
              <w:rPr>
                <w:rFonts w:ascii="Times New Roman" w:hAnsi="Times New Roman"/>
                <w:szCs w:val="21"/>
              </w:rPr>
            </w:pPr>
            <w:r>
              <w:rPr>
                <w:rFonts w:ascii="Times New Roman" w:hAnsi="Times New Roman"/>
                <w:szCs w:val="21"/>
              </w:rPr>
              <w:t>排放方式</w:t>
            </w:r>
          </w:p>
        </w:tc>
        <w:tc>
          <w:tcPr>
            <w:tcW w:w="349" w:type="pct"/>
            <w:vAlign w:val="center"/>
          </w:tcPr>
          <w:p>
            <w:pPr>
              <w:jc w:val="center"/>
              <w:rPr>
                <w:rFonts w:ascii="Times New Roman" w:hAnsi="Times New Roman"/>
                <w:szCs w:val="21"/>
              </w:rPr>
            </w:pPr>
            <w:r>
              <w:rPr>
                <w:rFonts w:ascii="Times New Roman" w:hAnsi="Times New Roman"/>
                <w:szCs w:val="21"/>
              </w:rPr>
              <w:t>连续</w:t>
            </w:r>
          </w:p>
        </w:tc>
      </w:tr>
    </w:tbl>
    <w:p>
      <w:pPr>
        <w:spacing w:line="360" w:lineRule="auto"/>
        <w:jc w:val="left"/>
        <w:rPr>
          <w:rFonts w:ascii="Times New Roman" w:hAnsi="Times New Roman"/>
          <w:color w:val="000000"/>
          <w:sz w:val="24"/>
          <w:szCs w:val="24"/>
          <w:lang w:val="zh-CN"/>
        </w:rPr>
      </w:pPr>
    </w:p>
    <w:p>
      <w:pPr>
        <w:spacing w:line="360" w:lineRule="auto"/>
        <w:ind w:firstLine="480" w:firstLineChars="200"/>
        <w:jc w:val="left"/>
        <w:rPr>
          <w:rFonts w:ascii="Times New Roman" w:hAnsi="Times New Roman"/>
          <w:color w:val="000000"/>
          <w:sz w:val="24"/>
          <w:szCs w:val="24"/>
          <w:lang w:val="zh-CN"/>
        </w:rPr>
        <w:sectPr>
          <w:footerReference r:id="rId19" w:type="default"/>
          <w:pgSz w:w="16840" w:h="11907" w:orient="landscape"/>
          <w:pgMar w:top="1440" w:right="1797" w:bottom="1440" w:left="1797" w:header="850" w:footer="992" w:gutter="0"/>
          <w:cols w:space="425" w:num="1"/>
          <w:docGrid w:linePitch="312" w:charSpace="0"/>
        </w:sectPr>
      </w:pP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fldChar w:fldCharType="begin"/>
      </w:r>
      <w:r>
        <w:rPr>
          <w:rFonts w:ascii="Times New Roman" w:hAnsi="Times New Roman"/>
          <w:color w:val="000000"/>
          <w:sz w:val="24"/>
          <w:szCs w:val="24"/>
          <w:lang w:val="zh-CN"/>
        </w:rPr>
        <w:instrText xml:space="preserve"> = 3 \* GB3 </w:instrText>
      </w:r>
      <w:r>
        <w:rPr>
          <w:rFonts w:ascii="Times New Roman" w:hAnsi="Times New Roman"/>
          <w:color w:val="000000"/>
          <w:sz w:val="24"/>
          <w:szCs w:val="24"/>
          <w:lang w:val="zh-CN"/>
        </w:rPr>
        <w:fldChar w:fldCharType="separate"/>
      </w:r>
      <w:r>
        <w:rPr>
          <w:rFonts w:hint="eastAsia" w:ascii="宋体" w:hAnsi="宋体" w:cs="宋体"/>
          <w:color w:val="000000"/>
          <w:sz w:val="24"/>
          <w:szCs w:val="24"/>
          <w:lang w:val="zh-CN"/>
        </w:rPr>
        <w:t>③</w:t>
      </w:r>
      <w:r>
        <w:rPr>
          <w:rFonts w:ascii="Times New Roman" w:hAnsi="Times New Roman"/>
          <w:color w:val="000000"/>
          <w:sz w:val="24"/>
          <w:szCs w:val="24"/>
          <w:lang w:val="zh-CN"/>
        </w:rPr>
        <w:fldChar w:fldCharType="end"/>
      </w:r>
      <w:r>
        <w:rPr>
          <w:rFonts w:ascii="Times New Roman" w:hAnsi="Times New Roman"/>
          <w:color w:val="000000"/>
          <w:sz w:val="24"/>
          <w:szCs w:val="24"/>
          <w:lang w:val="zh-CN"/>
        </w:rPr>
        <w:t>固废</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2台35t/h循环流化床锅炉产生的固废主要为锅炉灰渣和脱硫废渣。锅炉灰渣的成分主要为SiO</w:t>
      </w:r>
      <w:r>
        <w:rPr>
          <w:rFonts w:ascii="Times New Roman" w:hAnsi="Times New Roman"/>
          <w:color w:val="000000"/>
          <w:sz w:val="24"/>
          <w:szCs w:val="24"/>
          <w:vertAlign w:val="subscript"/>
          <w:lang w:val="zh-CN"/>
        </w:rPr>
        <w:t>2</w:t>
      </w:r>
      <w:r>
        <w:rPr>
          <w:rFonts w:ascii="Times New Roman" w:hAnsi="Times New Roman"/>
          <w:color w:val="000000"/>
          <w:sz w:val="24"/>
          <w:szCs w:val="24"/>
          <w:lang w:val="zh-CN"/>
        </w:rPr>
        <w:t>、Al</w:t>
      </w:r>
      <w:r>
        <w:rPr>
          <w:rFonts w:ascii="Times New Roman" w:hAnsi="Times New Roman"/>
          <w:color w:val="000000"/>
          <w:sz w:val="24"/>
          <w:szCs w:val="24"/>
          <w:vertAlign w:val="subscript"/>
          <w:lang w:val="zh-CN"/>
        </w:rPr>
        <w:t>2</w:t>
      </w:r>
      <w:r>
        <w:rPr>
          <w:rFonts w:ascii="Times New Roman" w:hAnsi="Times New Roman"/>
          <w:color w:val="000000"/>
          <w:sz w:val="24"/>
          <w:szCs w:val="24"/>
          <w:lang w:val="zh-CN"/>
        </w:rPr>
        <w:t>O</w:t>
      </w:r>
      <w:r>
        <w:rPr>
          <w:rFonts w:ascii="Times New Roman" w:hAnsi="Times New Roman"/>
          <w:color w:val="000000"/>
          <w:sz w:val="24"/>
          <w:szCs w:val="24"/>
          <w:vertAlign w:val="subscript"/>
          <w:lang w:val="zh-CN"/>
        </w:rPr>
        <w:t>3</w:t>
      </w:r>
      <w:r>
        <w:rPr>
          <w:rFonts w:ascii="Times New Roman" w:hAnsi="Times New Roman"/>
          <w:color w:val="000000"/>
          <w:sz w:val="24"/>
          <w:szCs w:val="24"/>
          <w:lang w:val="zh-CN"/>
        </w:rPr>
        <w:t>、MgO、CaO，属于一般固废，</w:t>
      </w:r>
      <w:r>
        <w:rPr>
          <w:rFonts w:hint="eastAsia" w:ascii="Times New Roman" w:hAnsi="Times New Roman"/>
          <w:color w:val="000000"/>
          <w:sz w:val="24"/>
          <w:szCs w:val="24"/>
          <w:lang w:val="zh-CN"/>
        </w:rPr>
        <w:t>灰</w:t>
      </w:r>
      <w:r>
        <w:rPr>
          <w:rFonts w:ascii="Times New Roman" w:hAnsi="Times New Roman"/>
          <w:color w:val="000000"/>
          <w:sz w:val="24"/>
          <w:szCs w:val="24"/>
          <w:lang w:val="zh-CN"/>
        </w:rPr>
        <w:t>渣产生量为</w:t>
      </w:r>
      <w:r>
        <w:rPr>
          <w:rFonts w:hint="eastAsia" w:ascii="Times New Roman" w:hAnsi="Times New Roman"/>
          <w:color w:val="000000"/>
          <w:sz w:val="24"/>
          <w:szCs w:val="24"/>
          <w:lang w:val="zh-CN"/>
        </w:rPr>
        <w:t>10372.57</w:t>
      </w:r>
      <w:r>
        <w:rPr>
          <w:rFonts w:ascii="Times New Roman" w:hAnsi="Times New Roman"/>
          <w:color w:val="000000"/>
          <w:sz w:val="24"/>
          <w:szCs w:val="24"/>
          <w:lang w:val="zh-CN"/>
        </w:rPr>
        <w:t>t/a，炉灰产生量为</w:t>
      </w:r>
      <w:r>
        <w:rPr>
          <w:rFonts w:hint="eastAsia" w:ascii="Times New Roman" w:hAnsi="Times New Roman"/>
          <w:color w:val="000000"/>
          <w:sz w:val="24"/>
          <w:szCs w:val="24"/>
          <w:lang w:val="zh-CN"/>
        </w:rPr>
        <w:t>2351.53</w:t>
      </w:r>
      <w:r>
        <w:rPr>
          <w:rFonts w:ascii="Times New Roman" w:hAnsi="Times New Roman"/>
          <w:color w:val="000000"/>
          <w:sz w:val="24"/>
          <w:szCs w:val="24"/>
          <w:lang w:val="zh-CN"/>
        </w:rPr>
        <w:t>t/a，</w:t>
      </w:r>
      <w:r>
        <w:rPr>
          <w:rFonts w:hint="eastAsia" w:ascii="Times New Roman" w:hAnsi="Times New Roman"/>
          <w:color w:val="000000"/>
          <w:sz w:val="24"/>
          <w:szCs w:val="24"/>
          <w:lang w:val="zh-CN"/>
        </w:rPr>
        <w:t>炉</w:t>
      </w:r>
      <w:r>
        <w:rPr>
          <w:rFonts w:ascii="Times New Roman" w:hAnsi="Times New Roman"/>
          <w:color w:val="000000"/>
          <w:sz w:val="24"/>
          <w:szCs w:val="24"/>
          <w:lang w:val="zh-CN"/>
        </w:rPr>
        <w:t>渣共计</w:t>
      </w:r>
      <w:r>
        <w:rPr>
          <w:rFonts w:hint="eastAsia" w:ascii="Times New Roman" w:hAnsi="Times New Roman"/>
          <w:color w:val="000000"/>
          <w:sz w:val="24"/>
          <w:szCs w:val="24"/>
          <w:lang w:val="zh-CN"/>
        </w:rPr>
        <w:t>8021.04</w:t>
      </w:r>
      <w:r>
        <w:rPr>
          <w:rFonts w:ascii="Times New Roman" w:hAnsi="Times New Roman"/>
          <w:color w:val="000000"/>
          <w:sz w:val="24"/>
          <w:szCs w:val="24"/>
          <w:lang w:val="zh-CN"/>
        </w:rPr>
        <w:t>t/a，外售东顺砖厂综合利用，综合利用不畅时在</w:t>
      </w:r>
      <w:r>
        <w:rPr>
          <w:rFonts w:hint="eastAsia" w:ascii="Times New Roman" w:hAnsi="Times New Roman"/>
          <w:color w:val="000000"/>
          <w:sz w:val="24"/>
          <w:szCs w:val="24"/>
          <w:lang w:val="zh-CN"/>
        </w:rPr>
        <w:t>一般固废储存场</w:t>
      </w:r>
      <w:r>
        <w:rPr>
          <w:rFonts w:ascii="Times New Roman" w:hAnsi="Times New Roman"/>
          <w:color w:val="000000"/>
          <w:sz w:val="24"/>
          <w:szCs w:val="24"/>
          <w:lang w:val="zh-CN"/>
        </w:rPr>
        <w:t>和锅炉灰库临时堆放，本项目设置一座</w:t>
      </w:r>
      <w:r>
        <w:rPr>
          <w:rFonts w:hint="eastAsia" w:ascii="Times New Roman" w:hAnsi="Times New Roman"/>
          <w:color w:val="000000"/>
          <w:sz w:val="24"/>
          <w:szCs w:val="24"/>
          <w:lang w:val="zh-CN"/>
        </w:rPr>
        <w:t>一般固废储存场</w:t>
      </w:r>
      <w:r>
        <w:rPr>
          <w:rFonts w:ascii="Times New Roman" w:hAnsi="Times New Roman"/>
          <w:color w:val="000000"/>
          <w:sz w:val="24"/>
          <w:szCs w:val="24"/>
          <w:lang w:val="zh-CN"/>
        </w:rPr>
        <w:t>和一座锅炉灰库，</w:t>
      </w:r>
      <w:r>
        <w:rPr>
          <w:rFonts w:hint="eastAsia" w:ascii="Times New Roman" w:hAnsi="Times New Roman"/>
          <w:color w:val="000000"/>
          <w:sz w:val="24"/>
          <w:szCs w:val="24"/>
          <w:lang w:val="zh-CN"/>
        </w:rPr>
        <w:t>一般固废储存场</w:t>
      </w:r>
      <w:r>
        <w:rPr>
          <w:rFonts w:ascii="Times New Roman" w:hAnsi="Times New Roman"/>
          <w:color w:val="000000"/>
          <w:sz w:val="24"/>
          <w:szCs w:val="24"/>
          <w:lang w:val="zh-CN"/>
        </w:rPr>
        <w:t>容积为500m</w:t>
      </w:r>
      <w:r>
        <w:rPr>
          <w:rFonts w:ascii="Times New Roman" w:hAnsi="Times New Roman"/>
          <w:color w:val="000000"/>
          <w:sz w:val="24"/>
          <w:szCs w:val="24"/>
          <w:vertAlign w:val="superscript"/>
          <w:lang w:val="zh-CN"/>
        </w:rPr>
        <w:t>3</w:t>
      </w:r>
      <w:r>
        <w:rPr>
          <w:rFonts w:ascii="Times New Roman" w:hAnsi="Times New Roman"/>
          <w:color w:val="000000"/>
          <w:sz w:val="24"/>
          <w:szCs w:val="24"/>
          <w:lang w:val="zh-CN"/>
        </w:rPr>
        <w:t>，可贮存两台炉约</w:t>
      </w:r>
      <w:r>
        <w:rPr>
          <w:rFonts w:hint="eastAsia" w:ascii="Times New Roman" w:hAnsi="Times New Roman"/>
          <w:color w:val="000000"/>
          <w:sz w:val="24"/>
          <w:szCs w:val="24"/>
          <w:lang w:val="zh-CN"/>
        </w:rPr>
        <w:t>40d</w:t>
      </w:r>
      <w:r>
        <w:rPr>
          <w:rFonts w:ascii="Times New Roman" w:hAnsi="Times New Roman"/>
          <w:color w:val="000000"/>
          <w:sz w:val="24"/>
          <w:szCs w:val="24"/>
          <w:lang w:val="zh-CN"/>
        </w:rPr>
        <w:t>的排渣量，灰库容积为630m</w:t>
      </w:r>
      <w:r>
        <w:rPr>
          <w:rFonts w:ascii="Times New Roman" w:hAnsi="Times New Roman"/>
          <w:color w:val="000000"/>
          <w:sz w:val="24"/>
          <w:szCs w:val="24"/>
          <w:vertAlign w:val="superscript"/>
          <w:lang w:val="zh-CN"/>
        </w:rPr>
        <w:t>3</w:t>
      </w:r>
      <w:r>
        <w:rPr>
          <w:rFonts w:ascii="Times New Roman" w:hAnsi="Times New Roman"/>
          <w:color w:val="000000"/>
          <w:sz w:val="24"/>
          <w:szCs w:val="24"/>
          <w:lang w:val="zh-CN"/>
        </w:rPr>
        <w:t>，可贮存两台炉约20</w:t>
      </w:r>
      <w:r>
        <w:rPr>
          <w:rFonts w:hint="eastAsia" w:ascii="Times New Roman" w:hAnsi="Times New Roman"/>
          <w:color w:val="000000"/>
          <w:sz w:val="24"/>
          <w:szCs w:val="24"/>
          <w:lang w:val="zh-CN"/>
        </w:rPr>
        <w:t>d</w:t>
      </w:r>
      <w:r>
        <w:rPr>
          <w:rFonts w:ascii="Times New Roman" w:hAnsi="Times New Roman"/>
          <w:color w:val="000000"/>
          <w:sz w:val="24"/>
          <w:szCs w:val="24"/>
          <w:lang w:val="zh-CN"/>
        </w:rPr>
        <w:t>的排灰，锅炉渣库和锅炉灰库均按照《一般工业固体废物贮存处置场污染控制标准》（GB18599-2001）中</w:t>
      </w:r>
      <w:r>
        <w:rPr>
          <w:rFonts w:ascii="Times New Roman" w:hAnsi="Times New Roman"/>
          <w:color w:val="000000"/>
          <w:sz w:val="24"/>
          <w:szCs w:val="24"/>
          <w:lang w:val="zh-CN"/>
        </w:rPr>
        <w:fldChar w:fldCharType="begin"/>
      </w:r>
      <w:r>
        <w:rPr>
          <w:rFonts w:ascii="Times New Roman" w:hAnsi="Times New Roman"/>
          <w:color w:val="000000"/>
          <w:sz w:val="24"/>
          <w:szCs w:val="24"/>
          <w:lang w:val="zh-CN"/>
        </w:rPr>
        <w:instrText xml:space="preserve"> = 1 \* ROMAN </w:instrText>
      </w:r>
      <w:r>
        <w:rPr>
          <w:rFonts w:ascii="Times New Roman" w:hAnsi="Times New Roman"/>
          <w:color w:val="000000"/>
          <w:sz w:val="24"/>
          <w:szCs w:val="24"/>
          <w:lang w:val="zh-CN"/>
        </w:rPr>
        <w:fldChar w:fldCharType="separate"/>
      </w:r>
      <w:r>
        <w:rPr>
          <w:rFonts w:ascii="Times New Roman" w:hAnsi="Times New Roman"/>
          <w:color w:val="000000"/>
          <w:sz w:val="24"/>
          <w:szCs w:val="24"/>
          <w:lang w:val="zh-CN"/>
        </w:rPr>
        <w:t>I</w:t>
      </w:r>
      <w:r>
        <w:rPr>
          <w:rFonts w:ascii="Times New Roman" w:hAnsi="Times New Roman"/>
          <w:color w:val="000000"/>
          <w:sz w:val="24"/>
          <w:szCs w:val="24"/>
          <w:lang w:val="zh-CN"/>
        </w:rPr>
        <w:fldChar w:fldCharType="end"/>
      </w:r>
      <w:r>
        <w:rPr>
          <w:rFonts w:ascii="Times New Roman" w:hAnsi="Times New Roman"/>
          <w:color w:val="000000"/>
          <w:sz w:val="24"/>
          <w:szCs w:val="24"/>
          <w:lang w:val="zh-CN"/>
        </w:rPr>
        <w:t>类场的要求进行建设。</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锅炉脱硫废渣的主要成分为硫铵，属于一般固废，产生量为3546.84t/a，用于硝基复合肥的生产原料，实现了资源的综合利用，不外排。</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fldChar w:fldCharType="begin"/>
      </w:r>
      <w:r>
        <w:rPr>
          <w:rFonts w:ascii="Times New Roman" w:hAnsi="Times New Roman"/>
          <w:color w:val="000000"/>
          <w:sz w:val="24"/>
          <w:szCs w:val="24"/>
          <w:lang w:val="zh-CN"/>
        </w:rPr>
        <w:instrText xml:space="preserve"> = 4 \* GB3 </w:instrText>
      </w:r>
      <w:r>
        <w:rPr>
          <w:rFonts w:ascii="Times New Roman" w:hAnsi="Times New Roman"/>
          <w:color w:val="000000"/>
          <w:sz w:val="24"/>
          <w:szCs w:val="24"/>
          <w:lang w:val="zh-CN"/>
        </w:rPr>
        <w:fldChar w:fldCharType="separate"/>
      </w:r>
      <w:r>
        <w:rPr>
          <w:rFonts w:hint="eastAsia" w:ascii="宋体" w:hAnsi="宋体" w:cs="宋体"/>
          <w:color w:val="000000"/>
          <w:sz w:val="24"/>
          <w:szCs w:val="24"/>
          <w:lang w:val="zh-CN"/>
        </w:rPr>
        <w:t>④</w:t>
      </w:r>
      <w:r>
        <w:rPr>
          <w:rFonts w:ascii="Times New Roman" w:hAnsi="Times New Roman"/>
          <w:color w:val="000000"/>
          <w:sz w:val="24"/>
          <w:szCs w:val="24"/>
          <w:lang w:val="zh-CN"/>
        </w:rPr>
        <w:fldChar w:fldCharType="end"/>
      </w:r>
      <w:r>
        <w:rPr>
          <w:rFonts w:ascii="Times New Roman" w:hAnsi="Times New Roman"/>
          <w:color w:val="000000"/>
          <w:sz w:val="24"/>
          <w:szCs w:val="24"/>
          <w:lang w:val="zh-CN"/>
        </w:rPr>
        <w:t>噪声</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循环流化床锅炉的噪声污染源及治理措施见表4.2-2。</w:t>
      </w:r>
    </w:p>
    <w:p>
      <w:pPr>
        <w:pStyle w:val="1021"/>
        <w:spacing w:before="120"/>
        <w:rPr>
          <w:lang w:val="zh-CN"/>
        </w:rPr>
      </w:pPr>
      <w:r>
        <w:rPr>
          <w:lang w:val="zh-CN"/>
        </w:rPr>
        <w:t>表4.2-2  2台35t/h循环流化床锅炉噪声污染源及治理措施表</w:t>
      </w:r>
    </w:p>
    <w:tbl>
      <w:tblPr>
        <w:tblStyle w:val="87"/>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705"/>
        <w:gridCol w:w="1706"/>
        <w:gridCol w:w="1706"/>
        <w:gridCol w:w="1706"/>
        <w:gridCol w:w="170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705" w:type="dxa"/>
          </w:tcPr>
          <w:p>
            <w:pPr>
              <w:jc w:val="center"/>
              <w:rPr>
                <w:rFonts w:ascii="Times New Roman" w:hAnsi="Times New Roman"/>
                <w:color w:val="000000"/>
                <w:szCs w:val="21"/>
                <w:lang w:val="zh-CN"/>
              </w:rPr>
            </w:pPr>
            <w:r>
              <w:rPr>
                <w:rFonts w:ascii="Times New Roman" w:hAnsi="Times New Roman"/>
                <w:color w:val="000000"/>
                <w:szCs w:val="21"/>
                <w:lang w:val="zh-CN"/>
              </w:rPr>
              <w:t>设备名称</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数量</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声级值dB（A）</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测距</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拟采取措施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705" w:type="dxa"/>
          </w:tcPr>
          <w:p>
            <w:pPr>
              <w:jc w:val="center"/>
              <w:rPr>
                <w:rFonts w:ascii="Times New Roman" w:hAnsi="Times New Roman"/>
                <w:color w:val="000000"/>
                <w:szCs w:val="21"/>
                <w:lang w:val="zh-CN"/>
              </w:rPr>
            </w:pPr>
            <w:r>
              <w:rPr>
                <w:rFonts w:ascii="Times New Roman" w:hAnsi="Times New Roman"/>
                <w:color w:val="000000"/>
                <w:szCs w:val="21"/>
                <w:lang w:val="zh-CN"/>
              </w:rPr>
              <w:t>锅炉本体</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1</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85-90</w:t>
            </w:r>
          </w:p>
        </w:tc>
        <w:tc>
          <w:tcPr>
            <w:tcW w:w="1706" w:type="dxa"/>
            <w:vMerge w:val="restart"/>
            <w:vAlign w:val="center"/>
          </w:tcPr>
          <w:p>
            <w:pPr>
              <w:jc w:val="center"/>
              <w:rPr>
                <w:rFonts w:ascii="Times New Roman" w:hAnsi="Times New Roman"/>
                <w:color w:val="000000"/>
                <w:szCs w:val="21"/>
                <w:lang w:val="zh-CN"/>
              </w:rPr>
            </w:pPr>
            <w:r>
              <w:rPr>
                <w:rFonts w:ascii="Times New Roman" w:hAnsi="Times New Roman"/>
                <w:color w:val="000000"/>
                <w:szCs w:val="21"/>
                <w:lang w:val="zh-CN"/>
              </w:rPr>
              <w:t>距声源1m处</w:t>
            </w:r>
          </w:p>
        </w:tc>
        <w:tc>
          <w:tcPr>
            <w:tcW w:w="1706" w:type="dxa"/>
            <w:vMerge w:val="restart"/>
            <w:vAlign w:val="center"/>
          </w:tcPr>
          <w:p>
            <w:pPr>
              <w:jc w:val="center"/>
              <w:rPr>
                <w:rFonts w:ascii="Times New Roman" w:hAnsi="Times New Roman"/>
                <w:color w:val="000000"/>
                <w:szCs w:val="21"/>
                <w:lang w:val="zh-CN"/>
              </w:rPr>
            </w:pPr>
            <w:r>
              <w:rPr>
                <w:rFonts w:ascii="Times New Roman" w:hAnsi="Times New Roman"/>
                <w:color w:val="000000"/>
                <w:szCs w:val="21"/>
                <w:lang w:val="zh-CN"/>
              </w:rPr>
              <w:t>建筑隔声、减振降噪、消声措施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705" w:type="dxa"/>
          </w:tcPr>
          <w:p>
            <w:pPr>
              <w:jc w:val="center"/>
              <w:rPr>
                <w:rFonts w:ascii="Times New Roman" w:hAnsi="Times New Roman"/>
                <w:color w:val="000000"/>
                <w:szCs w:val="21"/>
                <w:lang w:val="zh-CN"/>
              </w:rPr>
            </w:pPr>
            <w:r>
              <w:rPr>
                <w:rFonts w:ascii="Times New Roman" w:hAnsi="Times New Roman"/>
                <w:color w:val="000000"/>
                <w:szCs w:val="21"/>
                <w:lang w:val="zh-CN"/>
              </w:rPr>
              <w:t>引风机</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1</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90-95</w:t>
            </w:r>
          </w:p>
        </w:tc>
        <w:tc>
          <w:tcPr>
            <w:tcW w:w="1706" w:type="dxa"/>
            <w:vMerge w:val="continue"/>
          </w:tcPr>
          <w:p>
            <w:pPr>
              <w:jc w:val="center"/>
              <w:rPr>
                <w:rFonts w:ascii="Times New Roman" w:hAnsi="Times New Roman"/>
                <w:color w:val="000000"/>
                <w:szCs w:val="21"/>
                <w:lang w:val="zh-CN"/>
              </w:rPr>
            </w:pPr>
          </w:p>
        </w:tc>
        <w:tc>
          <w:tcPr>
            <w:tcW w:w="1706" w:type="dxa"/>
            <w:vMerge w:val="continue"/>
          </w:tcPr>
          <w:p>
            <w:pPr>
              <w:jc w:val="center"/>
              <w:rPr>
                <w:rFonts w:ascii="Times New Roman" w:hAnsi="Times New Roman"/>
                <w:color w:val="000000"/>
                <w:szCs w:val="21"/>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705" w:type="dxa"/>
          </w:tcPr>
          <w:p>
            <w:pPr>
              <w:jc w:val="center"/>
              <w:rPr>
                <w:rFonts w:ascii="Times New Roman" w:hAnsi="Times New Roman"/>
                <w:color w:val="000000"/>
                <w:szCs w:val="21"/>
                <w:lang w:val="zh-CN"/>
              </w:rPr>
            </w:pPr>
            <w:r>
              <w:rPr>
                <w:rFonts w:ascii="Times New Roman" w:hAnsi="Times New Roman"/>
                <w:color w:val="000000"/>
                <w:szCs w:val="21"/>
                <w:lang w:val="zh-CN"/>
              </w:rPr>
              <w:t>锅炉废水泵</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4</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80-85</w:t>
            </w:r>
          </w:p>
        </w:tc>
        <w:tc>
          <w:tcPr>
            <w:tcW w:w="1706" w:type="dxa"/>
            <w:vMerge w:val="continue"/>
          </w:tcPr>
          <w:p>
            <w:pPr>
              <w:jc w:val="center"/>
              <w:rPr>
                <w:rFonts w:ascii="Times New Roman" w:hAnsi="Times New Roman"/>
                <w:color w:val="000000"/>
                <w:szCs w:val="21"/>
                <w:lang w:val="zh-CN"/>
              </w:rPr>
            </w:pPr>
          </w:p>
        </w:tc>
        <w:tc>
          <w:tcPr>
            <w:tcW w:w="1706" w:type="dxa"/>
            <w:vMerge w:val="continue"/>
          </w:tcPr>
          <w:p>
            <w:pPr>
              <w:jc w:val="center"/>
              <w:rPr>
                <w:rFonts w:ascii="Times New Roman" w:hAnsi="Times New Roman"/>
                <w:color w:val="000000"/>
                <w:szCs w:val="21"/>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705" w:type="dxa"/>
          </w:tcPr>
          <w:p>
            <w:pPr>
              <w:jc w:val="center"/>
              <w:rPr>
                <w:rFonts w:ascii="Times New Roman" w:hAnsi="Times New Roman"/>
                <w:color w:val="000000"/>
                <w:szCs w:val="21"/>
                <w:lang w:val="zh-CN"/>
              </w:rPr>
            </w:pPr>
            <w:r>
              <w:rPr>
                <w:rFonts w:ascii="Times New Roman" w:hAnsi="Times New Roman"/>
                <w:color w:val="000000"/>
                <w:szCs w:val="21"/>
                <w:lang w:val="zh-CN"/>
              </w:rPr>
              <w:t>冷却塔</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2</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70-75</w:t>
            </w:r>
          </w:p>
        </w:tc>
        <w:tc>
          <w:tcPr>
            <w:tcW w:w="1706" w:type="dxa"/>
            <w:vMerge w:val="continue"/>
          </w:tcPr>
          <w:p>
            <w:pPr>
              <w:jc w:val="center"/>
              <w:rPr>
                <w:rFonts w:ascii="Times New Roman" w:hAnsi="Times New Roman"/>
                <w:color w:val="000000"/>
                <w:szCs w:val="21"/>
                <w:lang w:val="zh-CN"/>
              </w:rPr>
            </w:pPr>
          </w:p>
        </w:tc>
        <w:tc>
          <w:tcPr>
            <w:tcW w:w="1706" w:type="dxa"/>
            <w:vMerge w:val="continue"/>
          </w:tcPr>
          <w:p>
            <w:pPr>
              <w:jc w:val="center"/>
              <w:rPr>
                <w:rFonts w:ascii="Times New Roman" w:hAnsi="Times New Roman"/>
                <w:color w:val="000000"/>
                <w:szCs w:val="21"/>
                <w:lang w:val="zh-CN"/>
              </w:rPr>
            </w:pPr>
          </w:p>
        </w:tc>
      </w:tr>
    </w:tbl>
    <w:p>
      <w:pPr>
        <w:ind w:firstLine="480" w:firstLineChars="200"/>
        <w:jc w:val="left"/>
        <w:rPr>
          <w:rFonts w:ascii="Times New Roman" w:hAnsi="Times New Roman"/>
          <w:color w:val="000000"/>
          <w:sz w:val="24"/>
          <w:szCs w:val="24"/>
          <w:lang w:val="zh-CN"/>
        </w:rPr>
      </w:pPr>
    </w:p>
    <w:p>
      <w:pPr>
        <w:pStyle w:val="1909"/>
        <w:rPr>
          <w:rFonts w:ascii="Times New Roman" w:hAnsi="Times New Roman"/>
        </w:rPr>
      </w:pPr>
      <w:r>
        <w:rPr>
          <w:rFonts w:ascii="Times New Roman" w:hAnsi="Times New Roman"/>
        </w:rPr>
        <w:t>4.2.1.1.2工程变更后污染物排放情况</w:t>
      </w:r>
    </w:p>
    <w:p>
      <w:pPr>
        <w:pStyle w:val="261"/>
      </w:pPr>
      <w:r>
        <w:rPr>
          <w:color w:val="000000"/>
        </w:rPr>
        <w:t>（1）原环评中确定的项目中的变压吸附解析气、合成氨驰放气、精馏不凝气和气提尾气等可燃性废气送循环流化床锅炉燃烧，变更后</w:t>
      </w:r>
      <w:r>
        <w:rPr>
          <w:kern w:val="0"/>
        </w:rPr>
        <w:t>变换冷凝水气提废气（200Nm</w:t>
      </w:r>
      <w:r>
        <w:rPr>
          <w:kern w:val="0"/>
          <w:vertAlign w:val="superscript"/>
        </w:rPr>
        <w:t>3</w:t>
      </w:r>
      <w:r>
        <w:rPr>
          <w:kern w:val="0"/>
        </w:rPr>
        <w:t>/h）进入合成氨脱硫工序进行脱硫后循环再利用；氨合成驰放气（排放量为2083Nm</w:t>
      </w:r>
      <w:r>
        <w:rPr>
          <w:kern w:val="0"/>
          <w:vertAlign w:val="superscript"/>
        </w:rPr>
        <w:t>3</w:t>
      </w:r>
      <w:r>
        <w:rPr>
          <w:kern w:val="0"/>
        </w:rPr>
        <w:t>/h，主要成分为CH</w:t>
      </w:r>
      <w:r>
        <w:rPr>
          <w:kern w:val="0"/>
          <w:vertAlign w:val="subscript"/>
        </w:rPr>
        <w:t>4</w:t>
      </w:r>
      <w:r>
        <w:rPr>
          <w:kern w:val="0"/>
        </w:rPr>
        <w:t>10.71%、H</w:t>
      </w:r>
      <w:r>
        <w:rPr>
          <w:kern w:val="0"/>
          <w:vertAlign w:val="subscript"/>
        </w:rPr>
        <w:t>2</w:t>
      </w:r>
      <w:r>
        <w:rPr>
          <w:kern w:val="0"/>
        </w:rPr>
        <w:t>30.30%、N</w:t>
      </w:r>
      <w:r>
        <w:rPr>
          <w:kern w:val="0"/>
          <w:vertAlign w:val="subscript"/>
        </w:rPr>
        <w:t>2</w:t>
      </w:r>
      <w:r>
        <w:rPr>
          <w:kern w:val="0"/>
        </w:rPr>
        <w:t>11.14%、NH</w:t>
      </w:r>
      <w:r>
        <w:rPr>
          <w:kern w:val="0"/>
          <w:vertAlign w:val="subscript"/>
        </w:rPr>
        <w:t>3</w:t>
      </w:r>
      <w:r>
        <w:rPr>
          <w:kern w:val="0"/>
        </w:rPr>
        <w:t>47.85%）分两部分进行循环再利用，630Nm</w:t>
      </w:r>
      <w:r>
        <w:rPr>
          <w:kern w:val="0"/>
          <w:vertAlign w:val="superscript"/>
        </w:rPr>
        <w:t>3</w:t>
      </w:r>
      <w:r>
        <w:rPr>
          <w:kern w:val="0"/>
        </w:rPr>
        <w:t>/h的氨合成驰放气送氨回收系统生产10%-20%的氨水，氨水作为锅炉烟气脱硫脱硝的原料使用，</w:t>
      </w:r>
      <w:r>
        <w:t>经等压氨回收吸收氨后约315Nm</w:t>
      </w:r>
      <w:r>
        <w:rPr>
          <w:vertAlign w:val="superscript"/>
        </w:rPr>
        <w:t>3</w:t>
      </w:r>
      <w:r>
        <w:t>/h（气体成分为H</w:t>
      </w:r>
      <w:r>
        <w:rPr>
          <w:vertAlign w:val="subscript"/>
        </w:rPr>
        <w:t>2</w:t>
      </w:r>
      <w:r>
        <w:t>～58.00%，N</w:t>
      </w:r>
      <w:r>
        <w:rPr>
          <w:vertAlign w:val="subscript"/>
        </w:rPr>
        <w:t>2</w:t>
      </w:r>
      <w:r>
        <w:t>～21.26%，CH</w:t>
      </w:r>
      <w:r>
        <w:rPr>
          <w:vertAlign w:val="subscript"/>
        </w:rPr>
        <w:t>4</w:t>
      </w:r>
      <w:r>
        <w:t>～20.44%，NH</w:t>
      </w:r>
      <w:r>
        <w:rPr>
          <w:vertAlign w:val="subscript"/>
        </w:rPr>
        <w:t>3</w:t>
      </w:r>
      <w:r>
        <w:t>～0.3%），送往煤干燥热风炉燃烧</w:t>
      </w:r>
      <w:r>
        <w:rPr>
          <w:kern w:val="0"/>
        </w:rPr>
        <w:t>，剩余1453Nm</w:t>
      </w:r>
      <w:r>
        <w:rPr>
          <w:kern w:val="0"/>
          <w:vertAlign w:val="superscript"/>
        </w:rPr>
        <w:t>3</w:t>
      </w:r>
      <w:r>
        <w:rPr>
          <w:kern w:val="0"/>
        </w:rPr>
        <w:t>/h的氨合成驰放气进入合成气压缩工序循环再利用；变压吸附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真空解析气（排放量为9400Nm</w:t>
      </w:r>
      <w:r>
        <w:rPr>
          <w:kern w:val="0"/>
          <w:vertAlign w:val="superscript"/>
        </w:rPr>
        <w:t>3</w:t>
      </w:r>
      <w:r>
        <w:rPr>
          <w:kern w:val="0"/>
        </w:rPr>
        <w:t>/h，热值3700kcal/m</w:t>
      </w:r>
      <w:r>
        <w:rPr>
          <w:kern w:val="0"/>
          <w:vertAlign w:val="superscript"/>
        </w:rPr>
        <w:t>3</w:t>
      </w:r>
      <w:r>
        <w:rPr>
          <w:kern w:val="0"/>
        </w:rPr>
        <w:t>，主要成分为H</w:t>
      </w:r>
      <w:r>
        <w:rPr>
          <w:kern w:val="0"/>
          <w:vertAlign w:val="subscript"/>
        </w:rPr>
        <w:t>2</w:t>
      </w:r>
      <w:r>
        <w:rPr>
          <w:kern w:val="0"/>
        </w:rPr>
        <w:t>28.09%、CH</w:t>
      </w:r>
      <w:r>
        <w:rPr>
          <w:kern w:val="0"/>
          <w:vertAlign w:val="subscript"/>
        </w:rPr>
        <w:t>4</w:t>
      </w:r>
      <w:r>
        <w:rPr>
          <w:kern w:val="0"/>
        </w:rPr>
        <w:t>29.11%、N</w:t>
      </w:r>
      <w:r>
        <w:rPr>
          <w:kern w:val="0"/>
          <w:vertAlign w:val="subscript"/>
        </w:rPr>
        <w:t>2</w:t>
      </w:r>
      <w:r>
        <w:rPr>
          <w:kern w:val="0"/>
        </w:rPr>
        <w:t>5.30%、CO</w:t>
      </w:r>
      <w:r>
        <w:rPr>
          <w:kern w:val="0"/>
          <w:vertAlign w:val="subscript"/>
        </w:rPr>
        <w:t>2</w:t>
      </w:r>
      <w:r>
        <w:rPr>
          <w:kern w:val="0"/>
        </w:rPr>
        <w:t>18.95%、CO18.55%）和CO</w:t>
      </w:r>
      <w:r>
        <w:rPr>
          <w:kern w:val="0"/>
          <w:vertAlign w:val="subscript"/>
        </w:rPr>
        <w:t>2</w:t>
      </w:r>
      <w:r>
        <w:rPr>
          <w:kern w:val="0"/>
        </w:rPr>
        <w:t>精馏不凝气（排放量为350Nm</w:t>
      </w:r>
      <w:r>
        <w:rPr>
          <w:kern w:val="0"/>
          <w:vertAlign w:val="superscript"/>
        </w:rPr>
        <w:t>3</w:t>
      </w:r>
      <w:r>
        <w:rPr>
          <w:kern w:val="0"/>
        </w:rPr>
        <w:t>/h，主要成分为H</w:t>
      </w:r>
      <w:r>
        <w:rPr>
          <w:kern w:val="0"/>
          <w:vertAlign w:val="subscript"/>
        </w:rPr>
        <w:t>2</w:t>
      </w:r>
      <w:r>
        <w:rPr>
          <w:kern w:val="0"/>
        </w:rPr>
        <w:t>24.2%、CH</w:t>
      </w:r>
      <w:r>
        <w:rPr>
          <w:kern w:val="0"/>
          <w:vertAlign w:val="subscript"/>
        </w:rPr>
        <w:t>4</w:t>
      </w:r>
      <w:r>
        <w:rPr>
          <w:kern w:val="0"/>
        </w:rPr>
        <w:t>24.43%、N</w:t>
      </w:r>
      <w:r>
        <w:rPr>
          <w:kern w:val="0"/>
          <w:vertAlign w:val="subscript"/>
        </w:rPr>
        <w:t>2</w:t>
      </w:r>
      <w:r>
        <w:rPr>
          <w:kern w:val="0"/>
        </w:rPr>
        <w:t>5.19%、CO</w:t>
      </w:r>
      <w:r>
        <w:rPr>
          <w:kern w:val="0"/>
          <w:vertAlign w:val="subscript"/>
        </w:rPr>
        <w:t>2</w:t>
      </w:r>
      <w:r>
        <w:rPr>
          <w:kern w:val="0"/>
        </w:rPr>
        <w:t>28.98%、CO35%）作为褐煤干燥热风炉的燃料气，热风炉不再使用褐煤作为燃料，热风炉产生的高温烟气与褐煤直接接触进行干燥，干燥后的烟气经袋式除尘器处理后通过36m高、内径2.5m高的烟囱排入大气环境；</w:t>
      </w:r>
    </w:p>
    <w:p>
      <w:pPr>
        <w:pStyle w:val="261"/>
      </w:pPr>
      <w:r>
        <w:t>（2）原环评中确定的循环流化床锅炉采用低氮燃烧技术，全部烟气经布袋除尘器除尘后采用氨法脱硫系统进行脱硫，变更后循环流化床锅炉烟气增加了SNCR脱硝工艺有效减少氮氧化物的排放。</w:t>
      </w:r>
    </w:p>
    <w:p>
      <w:pPr>
        <w:pStyle w:val="1007"/>
        <w:ind w:firstLine="480"/>
        <w:rPr>
          <w:rFonts w:ascii="Times New Roman" w:hAnsi="Times New Roman"/>
        </w:rPr>
      </w:pPr>
      <w:r>
        <w:rPr>
          <w:rFonts w:ascii="Times New Roman" w:hAnsi="Times New Roman"/>
        </w:rPr>
        <w:t>（3）脱硝系统工艺过程</w:t>
      </w:r>
    </w:p>
    <w:p>
      <w:pPr>
        <w:pStyle w:val="1007"/>
        <w:ind w:firstLine="480"/>
        <w:rPr>
          <w:rFonts w:ascii="Times New Roman" w:hAnsi="Times New Roman"/>
        </w:rPr>
      </w:pPr>
      <w:r>
        <w:rPr>
          <w:rFonts w:ascii="Times New Roman" w:hAnsi="Times New Roman"/>
        </w:rPr>
        <w:t>选择性非催化还原法（SNCR）脱硝技术是在没有催化剂的条件下，在锅炉的顶部850～1050</w:t>
      </w:r>
      <w:r>
        <w:rPr>
          <w:rFonts w:hint="eastAsia" w:ascii="宋体" w:hAnsi="宋体" w:cs="宋体"/>
        </w:rPr>
        <w:t>℃</w:t>
      </w:r>
      <w:r>
        <w:rPr>
          <w:rFonts w:ascii="Times New Roman" w:hAnsi="Times New Roman"/>
        </w:rPr>
        <w:t>的温度范围内，把还原剂（氨水溶液）喷入炉内，还原剂与锅炉炉膛内氮氧化物（主要是一氧化氮和二氧化氮）发生化学反应，生成氮气和水，从而降低烟气中氮氧化物的排放。</w:t>
      </w:r>
    </w:p>
    <w:p>
      <w:pPr>
        <w:pStyle w:val="1007"/>
        <w:ind w:firstLine="480"/>
        <w:rPr>
          <w:rFonts w:ascii="Times New Roman" w:hAnsi="Times New Roman"/>
        </w:rPr>
      </w:pPr>
      <w:r>
        <w:rPr>
          <w:rFonts w:ascii="Times New Roman" w:hAnsi="Times New Roman"/>
        </w:rPr>
        <w:t>采用氨水作为还原剂还原NOx的主要化学反应为：</w:t>
      </w:r>
    </w:p>
    <w:p>
      <w:pPr>
        <w:pStyle w:val="1029"/>
        <w:spacing w:line="360" w:lineRule="auto"/>
        <w:ind w:firstLine="960" w:firstLineChars="400"/>
        <w:rPr>
          <w:sz w:val="24"/>
          <w:szCs w:val="24"/>
        </w:rPr>
      </w:pPr>
      <w:r>
        <w:rPr>
          <w:sz w:val="24"/>
          <w:szCs w:val="24"/>
        </w:rPr>
        <w:t>4NO+4NH</w:t>
      </w:r>
      <w:r>
        <w:rPr>
          <w:sz w:val="24"/>
          <w:szCs w:val="24"/>
          <w:vertAlign w:val="subscript"/>
        </w:rPr>
        <w:t>3</w:t>
      </w:r>
      <w:r>
        <w:rPr>
          <w:sz w:val="24"/>
          <w:szCs w:val="24"/>
        </w:rPr>
        <w:t>+O</w:t>
      </w:r>
      <w:r>
        <w:rPr>
          <w:sz w:val="24"/>
          <w:szCs w:val="24"/>
          <w:vertAlign w:val="subscript"/>
        </w:rPr>
        <w:t>2</w:t>
      </w:r>
      <w:r>
        <w:rPr>
          <w:sz w:val="24"/>
          <w:szCs w:val="24"/>
        </w:rPr>
        <w:t>→4N</w:t>
      </w:r>
      <w:r>
        <w:rPr>
          <w:sz w:val="24"/>
          <w:szCs w:val="24"/>
          <w:vertAlign w:val="subscript"/>
        </w:rPr>
        <w:t>2</w:t>
      </w:r>
      <w:r>
        <w:rPr>
          <w:sz w:val="24"/>
          <w:szCs w:val="24"/>
        </w:rPr>
        <w:t>+6H</w:t>
      </w:r>
      <w:r>
        <w:rPr>
          <w:sz w:val="24"/>
          <w:szCs w:val="24"/>
          <w:vertAlign w:val="subscript"/>
        </w:rPr>
        <w:t>2</w:t>
      </w:r>
      <w:r>
        <w:rPr>
          <w:sz w:val="24"/>
          <w:szCs w:val="24"/>
        </w:rPr>
        <w:t>O</w:t>
      </w:r>
    </w:p>
    <w:p>
      <w:pPr>
        <w:pStyle w:val="1029"/>
        <w:spacing w:line="360" w:lineRule="auto"/>
        <w:ind w:firstLine="960" w:firstLineChars="400"/>
        <w:rPr>
          <w:sz w:val="24"/>
          <w:szCs w:val="24"/>
        </w:rPr>
      </w:pPr>
      <w:r>
        <w:rPr>
          <w:sz w:val="24"/>
          <w:szCs w:val="24"/>
        </w:rPr>
        <w:t>6NO+4NH</w:t>
      </w:r>
      <w:r>
        <w:rPr>
          <w:sz w:val="24"/>
          <w:szCs w:val="24"/>
          <w:vertAlign w:val="subscript"/>
        </w:rPr>
        <w:t>3</w:t>
      </w:r>
      <w:r>
        <w:rPr>
          <w:sz w:val="24"/>
          <w:szCs w:val="24"/>
        </w:rPr>
        <w:t>→5N</w:t>
      </w:r>
      <w:r>
        <w:rPr>
          <w:sz w:val="24"/>
          <w:szCs w:val="24"/>
          <w:vertAlign w:val="subscript"/>
        </w:rPr>
        <w:t>2</w:t>
      </w:r>
      <w:r>
        <w:rPr>
          <w:sz w:val="24"/>
          <w:szCs w:val="24"/>
        </w:rPr>
        <w:t>+6H</w:t>
      </w:r>
      <w:r>
        <w:rPr>
          <w:sz w:val="24"/>
          <w:szCs w:val="24"/>
          <w:vertAlign w:val="subscript"/>
        </w:rPr>
        <w:t>2</w:t>
      </w:r>
      <w:r>
        <w:rPr>
          <w:sz w:val="24"/>
          <w:szCs w:val="24"/>
        </w:rPr>
        <w:t>O</w:t>
      </w:r>
    </w:p>
    <w:p>
      <w:pPr>
        <w:pStyle w:val="1029"/>
        <w:spacing w:line="360" w:lineRule="auto"/>
        <w:ind w:left="1140" w:hanging="420"/>
        <w:rPr>
          <w:sz w:val="24"/>
          <w:szCs w:val="24"/>
          <w:lang w:val="pt-BR"/>
        </w:rPr>
      </w:pPr>
      <w:r>
        <w:rPr>
          <w:sz w:val="24"/>
          <w:szCs w:val="24"/>
        </w:rPr>
        <w:t></w:t>
      </w:r>
      <w:r>
        <w:rPr>
          <w:sz w:val="24"/>
          <w:szCs w:val="24"/>
          <w:lang w:val="pt-BR"/>
        </w:rPr>
        <w:t>6NO</w:t>
      </w:r>
      <w:r>
        <w:rPr>
          <w:sz w:val="24"/>
          <w:szCs w:val="24"/>
          <w:vertAlign w:val="subscript"/>
          <w:lang w:val="pt-BR"/>
        </w:rPr>
        <w:t>2</w:t>
      </w:r>
      <w:r>
        <w:rPr>
          <w:sz w:val="24"/>
          <w:szCs w:val="24"/>
          <w:lang w:val="pt-BR"/>
        </w:rPr>
        <w:t>+8NH</w:t>
      </w:r>
      <w:r>
        <w:rPr>
          <w:sz w:val="24"/>
          <w:szCs w:val="24"/>
          <w:vertAlign w:val="subscript"/>
          <w:lang w:val="pt-BR"/>
        </w:rPr>
        <w:t>3</w:t>
      </w:r>
      <w:r>
        <w:rPr>
          <w:sz w:val="24"/>
          <w:szCs w:val="24"/>
          <w:lang w:val="pt-BR"/>
        </w:rPr>
        <w:t>→7N</w:t>
      </w:r>
      <w:r>
        <w:rPr>
          <w:sz w:val="24"/>
          <w:szCs w:val="24"/>
          <w:vertAlign w:val="subscript"/>
          <w:lang w:val="pt-BR"/>
        </w:rPr>
        <w:t>2</w:t>
      </w:r>
      <w:r>
        <w:rPr>
          <w:sz w:val="24"/>
          <w:szCs w:val="24"/>
          <w:lang w:val="pt-BR"/>
        </w:rPr>
        <w:t>+12H</w:t>
      </w:r>
      <w:r>
        <w:rPr>
          <w:sz w:val="24"/>
          <w:szCs w:val="24"/>
          <w:vertAlign w:val="subscript"/>
          <w:lang w:val="pt-BR"/>
        </w:rPr>
        <w:t>2</w:t>
      </w:r>
      <w:r>
        <w:rPr>
          <w:sz w:val="24"/>
          <w:szCs w:val="24"/>
          <w:lang w:val="pt-BR"/>
        </w:rPr>
        <w:t>O</w:t>
      </w:r>
    </w:p>
    <w:p>
      <w:pPr>
        <w:pStyle w:val="1007"/>
        <w:ind w:firstLine="480"/>
        <w:rPr>
          <w:rFonts w:ascii="Times New Roman" w:hAnsi="Times New Roman"/>
          <w:szCs w:val="24"/>
          <w:lang w:val="pt-BR"/>
        </w:rPr>
      </w:pPr>
      <w:r>
        <w:rPr>
          <w:rFonts w:ascii="Times New Roman" w:hAnsi="Times New Roman"/>
          <w:szCs w:val="24"/>
        </w:rPr>
        <w:t></w:t>
      </w:r>
      <w:r>
        <w:rPr>
          <w:rFonts w:ascii="Times New Roman" w:hAnsi="Times New Roman"/>
          <w:szCs w:val="24"/>
          <w:lang w:val="pt-BR"/>
        </w:rPr>
        <w:t>2NO</w:t>
      </w:r>
      <w:r>
        <w:rPr>
          <w:rFonts w:ascii="Times New Roman" w:hAnsi="Times New Roman"/>
          <w:szCs w:val="24"/>
          <w:vertAlign w:val="subscript"/>
          <w:lang w:val="pt-BR"/>
        </w:rPr>
        <w:t>2</w:t>
      </w:r>
      <w:r>
        <w:rPr>
          <w:rFonts w:ascii="Times New Roman" w:hAnsi="Times New Roman"/>
          <w:szCs w:val="24"/>
          <w:lang w:val="pt-BR"/>
        </w:rPr>
        <w:t>+4NH</w:t>
      </w:r>
      <w:r>
        <w:rPr>
          <w:rFonts w:ascii="Times New Roman" w:hAnsi="Times New Roman"/>
          <w:szCs w:val="24"/>
          <w:vertAlign w:val="subscript"/>
          <w:lang w:val="pt-BR"/>
        </w:rPr>
        <w:t>3</w:t>
      </w:r>
      <w:r>
        <w:rPr>
          <w:rFonts w:ascii="Times New Roman" w:hAnsi="Times New Roman"/>
          <w:szCs w:val="24"/>
          <w:lang w:val="pt-BR"/>
        </w:rPr>
        <w:t xml:space="preserve"> +O</w:t>
      </w:r>
      <w:r>
        <w:rPr>
          <w:rFonts w:ascii="Times New Roman" w:hAnsi="Times New Roman"/>
          <w:szCs w:val="24"/>
          <w:vertAlign w:val="subscript"/>
          <w:lang w:val="pt-BR"/>
        </w:rPr>
        <w:t>2</w:t>
      </w:r>
      <w:r>
        <w:rPr>
          <w:rFonts w:ascii="Times New Roman" w:hAnsi="Times New Roman"/>
          <w:szCs w:val="24"/>
          <w:lang w:val="pt-BR"/>
        </w:rPr>
        <w:t>→3N</w:t>
      </w:r>
      <w:r>
        <w:rPr>
          <w:rFonts w:ascii="Times New Roman" w:hAnsi="Times New Roman"/>
          <w:szCs w:val="24"/>
          <w:vertAlign w:val="subscript"/>
          <w:lang w:val="pt-BR"/>
        </w:rPr>
        <w:t>2</w:t>
      </w:r>
      <w:r>
        <w:rPr>
          <w:rFonts w:ascii="Times New Roman" w:hAnsi="Times New Roman"/>
          <w:szCs w:val="24"/>
          <w:lang w:val="pt-BR"/>
        </w:rPr>
        <w:t>+6H</w:t>
      </w:r>
      <w:r>
        <w:rPr>
          <w:rFonts w:ascii="Times New Roman" w:hAnsi="Times New Roman"/>
          <w:szCs w:val="24"/>
          <w:vertAlign w:val="subscript"/>
          <w:lang w:val="pt-BR"/>
        </w:rPr>
        <w:t>2</w:t>
      </w:r>
      <w:r>
        <w:rPr>
          <w:rFonts w:ascii="Times New Roman" w:hAnsi="Times New Roman"/>
          <w:szCs w:val="24"/>
          <w:lang w:val="pt-BR"/>
        </w:rPr>
        <w:t>O</w:t>
      </w:r>
    </w:p>
    <w:p>
      <w:pPr>
        <w:spacing w:line="360" w:lineRule="auto"/>
        <w:ind w:firstLine="480"/>
        <w:jc w:val="left"/>
        <w:rPr>
          <w:rFonts w:ascii="Times New Roman" w:hAnsi="Times New Roman"/>
          <w:sz w:val="24"/>
          <w:szCs w:val="24"/>
        </w:rPr>
      </w:pPr>
      <w:r>
        <w:rPr>
          <w:rFonts w:ascii="Times New Roman" w:hAnsi="Times New Roman"/>
          <w:color w:val="000000"/>
          <w:sz w:val="24"/>
          <w:szCs w:val="24"/>
        </w:rPr>
        <w:t>循环流化床锅炉脱硝装置所用的氨水脱硝剂由氨回收工序的副产氨水提供，浓度为11-13%，</w:t>
      </w:r>
      <w:r>
        <w:rPr>
          <w:rFonts w:ascii="Times New Roman" w:hAnsi="Times New Roman"/>
          <w:sz w:val="24"/>
          <w:szCs w:val="24"/>
        </w:rPr>
        <w:t>SNCR系统烟气脱硝过程是由下面四个基本过程完成：接收和储存还原剂；在锅炉合适位置注入稀释后的还原剂；还原剂的计量输出、与水混合稀释；还原剂与烟气混合进行脱硝反应。</w:t>
      </w:r>
    </w:p>
    <w:p>
      <w:pPr>
        <w:spacing w:line="360" w:lineRule="auto"/>
        <w:ind w:firstLine="480"/>
        <w:jc w:val="left"/>
        <w:rPr>
          <w:rFonts w:ascii="Times New Roman" w:hAnsi="Times New Roman"/>
          <w:sz w:val="24"/>
        </w:rPr>
      </w:pPr>
      <w:r>
        <w:rPr>
          <w:rFonts w:ascii="Times New Roman" w:hAnsi="Times New Roman"/>
          <w:sz w:val="24"/>
          <w:szCs w:val="24"/>
        </w:rPr>
        <w:t>SNCR脱硝技术指标：脱硝效率大于70%，适合减排指标要求较低装置；氨逃逸浓度&lt;5mg/m</w:t>
      </w:r>
      <w:r>
        <w:rPr>
          <w:rFonts w:ascii="Times New Roman" w:hAnsi="Times New Roman"/>
          <w:sz w:val="24"/>
          <w:szCs w:val="24"/>
          <w:vertAlign w:val="superscript"/>
        </w:rPr>
        <w:t>3</w:t>
      </w:r>
      <w:r>
        <w:rPr>
          <w:rFonts w:ascii="Times New Roman" w:hAnsi="Times New Roman"/>
          <w:sz w:val="24"/>
          <w:szCs w:val="24"/>
        </w:rPr>
        <w:t>，还原剂消耗稍高；对锅炉等影响效率&lt;0.5%。</w:t>
      </w:r>
    </w:p>
    <w:p>
      <w:pPr>
        <w:pStyle w:val="1007"/>
        <w:ind w:firstLine="480"/>
        <w:rPr>
          <w:rFonts w:ascii="Times New Roman" w:hAnsi="Times New Roman"/>
        </w:rPr>
      </w:pPr>
      <w:r>
        <w:rPr>
          <w:rFonts w:ascii="Times New Roman" w:hAnsi="Times New Roman"/>
        </w:rPr>
        <w:t>本工程选用锅炉炉膛出口温度约950</w:t>
      </w:r>
      <w:r>
        <w:rPr>
          <w:rFonts w:hint="eastAsia" w:ascii="宋体" w:hAnsi="宋体" w:cs="宋体"/>
        </w:rPr>
        <w:t>℃</w:t>
      </w:r>
      <w:r>
        <w:rPr>
          <w:rFonts w:ascii="Times New Roman" w:hAnsi="Times New Roman"/>
        </w:rPr>
        <w:t>左右，实现炉内脱硝所需温度是有保障的。SNCR法脱硝效率一般在40%～60%，本项目脱硝效率按50%计；锅炉烟气经脱硝后NO</w:t>
      </w:r>
      <w:r>
        <w:rPr>
          <w:rFonts w:ascii="Times New Roman" w:hAnsi="Times New Roman"/>
          <w:sz w:val="16"/>
          <w:szCs w:val="16"/>
        </w:rPr>
        <w:t>x</w:t>
      </w:r>
      <w:r>
        <w:rPr>
          <w:rFonts w:ascii="Times New Roman" w:hAnsi="Times New Roman"/>
        </w:rPr>
        <w:t>的排放浓度小于300mg/m</w:t>
      </w:r>
      <w:r>
        <w:rPr>
          <w:rFonts w:ascii="Times New Roman" w:hAnsi="Times New Roman"/>
          <w:vertAlign w:val="superscript"/>
        </w:rPr>
        <w:t>3</w:t>
      </w:r>
      <w:r>
        <w:rPr>
          <w:rFonts w:ascii="Times New Roman" w:hAnsi="Times New Roman"/>
        </w:rPr>
        <w:t>，满足《锅炉大气污染物排放标准》（GB13271-2014）中表2新建锅炉的排放限值300mg/m</w:t>
      </w:r>
      <w:r>
        <w:rPr>
          <w:rFonts w:ascii="Times New Roman" w:hAnsi="Times New Roman"/>
          <w:vertAlign w:val="superscript"/>
        </w:rPr>
        <w:t>3</w:t>
      </w:r>
      <w:r>
        <w:rPr>
          <w:rFonts w:ascii="Times New Roman" w:hAnsi="Times New Roman"/>
        </w:rPr>
        <w:t>，锅炉烟气脱硝措施可行。</w:t>
      </w:r>
    </w:p>
    <w:p>
      <w:pPr>
        <w:pStyle w:val="1007"/>
        <w:ind w:firstLine="480"/>
        <w:rPr>
          <w:rFonts w:ascii="Times New Roman" w:hAnsi="Times New Roman"/>
        </w:rPr>
      </w:pPr>
      <w:r>
        <w:rPr>
          <w:rFonts w:ascii="Times New Roman" w:hAnsi="Times New Roman"/>
        </w:rPr>
        <w:fldChar w:fldCharType="begin"/>
      </w:r>
      <w:r>
        <w:rPr>
          <w:rFonts w:ascii="Times New Roman" w:hAnsi="Times New Roman"/>
        </w:rPr>
        <w:instrText xml:space="preserve"> = 1 \* GB3 </w:instrText>
      </w:r>
      <w:r>
        <w:rPr>
          <w:rFonts w:ascii="Times New Roman" w:hAnsi="Times New Roman"/>
        </w:rPr>
        <w:fldChar w:fldCharType="separate"/>
      </w:r>
      <w:r>
        <w:rPr>
          <w:rFonts w:hint="eastAsia" w:ascii="宋体" w:hAnsi="宋体" w:cs="宋体"/>
        </w:rPr>
        <w:t>①</w:t>
      </w:r>
      <w:r>
        <w:rPr>
          <w:rFonts w:ascii="Times New Roman" w:hAnsi="Times New Roman"/>
        </w:rPr>
        <w:fldChar w:fldCharType="end"/>
      </w:r>
      <w:r>
        <w:rPr>
          <w:rFonts w:ascii="Times New Roman" w:hAnsi="Times New Roman"/>
        </w:rPr>
        <w:t>脱硝剂用量</w:t>
      </w:r>
    </w:p>
    <w:p>
      <w:pPr>
        <w:pStyle w:val="1007"/>
        <w:ind w:firstLine="464"/>
        <w:rPr>
          <w:rFonts w:ascii="Times New Roman" w:hAnsi="Times New Roman"/>
          <w:spacing w:val="-4"/>
        </w:rPr>
      </w:pPr>
      <w:r>
        <w:rPr>
          <w:rFonts w:ascii="Times New Roman" w:hAnsi="Times New Roman"/>
          <w:spacing w:val="-4"/>
        </w:rPr>
        <w:t>本项目选用氨水为脱硝还原剂，由</w:t>
      </w:r>
      <w:r>
        <w:rPr>
          <w:rFonts w:ascii="Times New Roman" w:hAnsi="Times New Roman"/>
          <w:color w:val="000000"/>
          <w:szCs w:val="24"/>
        </w:rPr>
        <w:t>氨回收工序的副产氨水</w:t>
      </w:r>
      <w:r>
        <w:rPr>
          <w:rFonts w:ascii="Times New Roman" w:hAnsi="Times New Roman"/>
          <w:spacing w:val="-4"/>
        </w:rPr>
        <w:t>提供，本项目设置2000m</w:t>
      </w:r>
      <w:r>
        <w:rPr>
          <w:rFonts w:ascii="Times New Roman" w:hAnsi="Times New Roman"/>
          <w:spacing w:val="-4"/>
          <w:vertAlign w:val="superscript"/>
        </w:rPr>
        <w:t>3</w:t>
      </w:r>
      <w:r>
        <w:rPr>
          <w:rFonts w:ascii="Times New Roman" w:hAnsi="Times New Roman"/>
          <w:spacing w:val="-4"/>
        </w:rPr>
        <w:t>液氨球形储罐4座，罐区设置防火提，并在防火提外设有环形消防车道。本项目氨水有保障。</w:t>
      </w:r>
    </w:p>
    <w:p>
      <w:pPr>
        <w:pStyle w:val="1007"/>
        <w:ind w:firstLine="480"/>
        <w:rPr>
          <w:rFonts w:ascii="Times New Roman" w:hAnsi="Times New Roman"/>
          <w:spacing w:val="-4"/>
        </w:rPr>
      </w:pPr>
      <w:r>
        <w:rPr>
          <w:rFonts w:ascii="Times New Roman" w:hAnsi="Times New Roman"/>
          <w:spacing w:val="-4"/>
        </w:rPr>
        <w:fldChar w:fldCharType="begin"/>
      </w:r>
      <w:r>
        <w:rPr>
          <w:rFonts w:ascii="Times New Roman" w:hAnsi="Times New Roman"/>
          <w:spacing w:val="-4"/>
        </w:rPr>
        <w:instrText xml:space="preserve"> = 2 \* GB3 </w:instrText>
      </w:r>
      <w:r>
        <w:rPr>
          <w:rFonts w:ascii="Times New Roman" w:hAnsi="Times New Roman"/>
          <w:spacing w:val="-4"/>
        </w:rPr>
        <w:fldChar w:fldCharType="separate"/>
      </w:r>
      <w:r>
        <w:rPr>
          <w:rFonts w:hint="eastAsia" w:ascii="宋体" w:hAnsi="宋体" w:cs="宋体"/>
          <w:spacing w:val="-4"/>
        </w:rPr>
        <w:t>②</w:t>
      </w:r>
      <w:r>
        <w:rPr>
          <w:rFonts w:ascii="Times New Roman" w:hAnsi="Times New Roman"/>
          <w:spacing w:val="-4"/>
        </w:rPr>
        <w:fldChar w:fldCharType="end"/>
      </w:r>
      <w:r>
        <w:rPr>
          <w:rFonts w:ascii="Times New Roman" w:hAnsi="Times New Roman"/>
          <w:spacing w:val="-4"/>
        </w:rPr>
        <w:t>SNCR技术的有点</w:t>
      </w:r>
    </w:p>
    <w:p>
      <w:pPr>
        <w:pStyle w:val="1007"/>
        <w:ind w:firstLine="480"/>
        <w:rPr>
          <w:rFonts w:ascii="Times New Roman" w:hAnsi="Times New Roman"/>
        </w:rPr>
      </w:pPr>
      <w:r>
        <w:rPr>
          <w:rFonts w:ascii="Times New Roman" w:hAnsi="Times New Roman"/>
        </w:rPr>
        <w:t>a、系统简单</w:t>
      </w:r>
    </w:p>
    <w:p>
      <w:pPr>
        <w:pStyle w:val="1007"/>
        <w:ind w:firstLine="480"/>
        <w:rPr>
          <w:rFonts w:ascii="Times New Roman" w:hAnsi="Times New Roman"/>
        </w:rPr>
      </w:pPr>
      <w:r>
        <w:rPr>
          <w:rFonts w:ascii="Times New Roman" w:hAnsi="Times New Roman"/>
        </w:rPr>
        <w:t>不需要改变现有燃煤锅炉的设备设置，而只需在现有的燃煤锅炉的基础上增加氨水储槽，氨水喷射装置及其喷射口即可，系统结构比较简单。</w:t>
      </w:r>
    </w:p>
    <w:p>
      <w:pPr>
        <w:pStyle w:val="1007"/>
        <w:ind w:firstLine="480"/>
        <w:rPr>
          <w:rFonts w:ascii="Times New Roman" w:hAnsi="Times New Roman"/>
        </w:rPr>
      </w:pPr>
      <w:r>
        <w:rPr>
          <w:rFonts w:ascii="Times New Roman" w:hAnsi="Times New Roman"/>
        </w:rPr>
        <w:t>b、系统投资小</w:t>
      </w:r>
    </w:p>
    <w:p>
      <w:pPr>
        <w:pStyle w:val="1007"/>
        <w:ind w:firstLine="480"/>
        <w:rPr>
          <w:rFonts w:ascii="Times New Roman" w:hAnsi="Times New Roman"/>
        </w:rPr>
      </w:pPr>
      <w:r>
        <w:rPr>
          <w:rFonts w:ascii="Times New Roman" w:hAnsi="Times New Roman"/>
        </w:rPr>
        <w:t>相对于SCR的昂贵造价，由于系统简单以及运行中不需要昂贵的催化剂而只需要自产的氨水，所以SNCR显然更适合企业情况。</w:t>
      </w:r>
    </w:p>
    <w:p>
      <w:pPr>
        <w:pStyle w:val="1007"/>
        <w:ind w:firstLine="480"/>
        <w:rPr>
          <w:rFonts w:ascii="Times New Roman" w:hAnsi="Times New Roman"/>
        </w:rPr>
      </w:pPr>
      <w:r>
        <w:rPr>
          <w:rFonts w:ascii="Times New Roman" w:hAnsi="Times New Roman"/>
        </w:rPr>
        <w:t>c、阻力小</w:t>
      </w:r>
    </w:p>
    <w:p>
      <w:pPr>
        <w:pStyle w:val="1007"/>
        <w:ind w:firstLine="480"/>
        <w:rPr>
          <w:rFonts w:ascii="Times New Roman" w:hAnsi="Times New Roman"/>
        </w:rPr>
      </w:pPr>
      <w:r>
        <w:rPr>
          <w:rFonts w:ascii="Times New Roman" w:hAnsi="Times New Roman"/>
        </w:rPr>
        <w:t>对燃煤锅炉的正常运行影响小。</w:t>
      </w:r>
    </w:p>
    <w:p>
      <w:pPr>
        <w:pStyle w:val="1007"/>
        <w:ind w:firstLine="480"/>
        <w:rPr>
          <w:rFonts w:ascii="Times New Roman" w:hAnsi="Times New Roman"/>
        </w:rPr>
      </w:pPr>
      <w:r>
        <w:rPr>
          <w:rFonts w:ascii="Times New Roman" w:hAnsi="Times New Roman"/>
        </w:rPr>
        <w:t>d、系统占地面积小</w:t>
      </w:r>
    </w:p>
    <w:p>
      <w:pPr>
        <w:pStyle w:val="1007"/>
        <w:ind w:firstLine="480"/>
        <w:rPr>
          <w:rFonts w:ascii="Times New Roman" w:hAnsi="Times New Roman"/>
        </w:rPr>
      </w:pPr>
      <w:r>
        <w:rPr>
          <w:rFonts w:ascii="Times New Roman" w:hAnsi="Times New Roman"/>
        </w:rPr>
        <w:t>需要较小的氨水储槽，可放置于锅炉钢架之上而不需要额外的占地预算。</w:t>
      </w:r>
    </w:p>
    <w:p>
      <w:pPr>
        <w:pStyle w:val="1007"/>
        <w:ind w:firstLine="480"/>
        <w:rPr>
          <w:rFonts w:ascii="Times New Roman" w:hAnsi="Times New Roman"/>
        </w:rPr>
      </w:pPr>
      <w:r>
        <w:rPr>
          <w:rFonts w:ascii="Times New Roman" w:hAnsi="Times New Roman"/>
        </w:rPr>
        <w:t>e、SO</w:t>
      </w:r>
      <w:r>
        <w:rPr>
          <w:rFonts w:ascii="Times New Roman" w:hAnsi="Times New Roman"/>
          <w:vertAlign w:val="subscript"/>
        </w:rPr>
        <w:t>2</w:t>
      </w:r>
      <w:r>
        <w:rPr>
          <w:rFonts w:ascii="Times New Roman" w:hAnsi="Times New Roman"/>
        </w:rPr>
        <w:t>/SO</w:t>
      </w:r>
      <w:r>
        <w:rPr>
          <w:rFonts w:ascii="Times New Roman" w:hAnsi="Times New Roman"/>
          <w:vertAlign w:val="subscript"/>
        </w:rPr>
        <w:t>3</w:t>
      </w:r>
      <w:r>
        <w:rPr>
          <w:rFonts w:ascii="Times New Roman" w:hAnsi="Times New Roman"/>
        </w:rPr>
        <w:t>转化率低</w:t>
      </w:r>
    </w:p>
    <w:p>
      <w:pPr>
        <w:pStyle w:val="1007"/>
        <w:ind w:firstLine="480"/>
        <w:rPr>
          <w:rFonts w:ascii="Times New Roman" w:hAnsi="Times New Roman"/>
          <w:spacing w:val="-4"/>
        </w:rPr>
      </w:pPr>
      <w:r>
        <w:rPr>
          <w:rFonts w:ascii="Times New Roman" w:hAnsi="Times New Roman"/>
        </w:rPr>
        <w:t>几乎没有额外的SO</w:t>
      </w:r>
      <w:r>
        <w:rPr>
          <w:rFonts w:ascii="Times New Roman" w:hAnsi="Times New Roman"/>
          <w:vertAlign w:val="subscript"/>
        </w:rPr>
        <w:t>2</w:t>
      </w:r>
      <w:r>
        <w:rPr>
          <w:rFonts w:ascii="Times New Roman" w:hAnsi="Times New Roman"/>
        </w:rPr>
        <w:t>/SO</w:t>
      </w:r>
      <w:r>
        <w:rPr>
          <w:rFonts w:ascii="Times New Roman" w:hAnsi="Times New Roman"/>
          <w:vertAlign w:val="subscript"/>
        </w:rPr>
        <w:t>3</w:t>
      </w:r>
      <w:r>
        <w:rPr>
          <w:rFonts w:ascii="Times New Roman" w:hAnsi="Times New Roman"/>
        </w:rPr>
        <w:t>转化。</w:t>
      </w:r>
    </w:p>
    <w:p>
      <w:pPr>
        <w:pStyle w:val="1007"/>
        <w:ind w:firstLine="480"/>
        <w:jc w:val="center"/>
        <w:rPr>
          <w:rFonts w:ascii="Times New Roman" w:hAnsi="Times New Roman"/>
        </w:rPr>
      </w:pPr>
      <w:r>
        <w:rPr>
          <w:rFonts w:ascii="Times New Roman" w:hAnsi="Times New Roman"/>
        </w:rPr>
        <w:drawing>
          <wp:inline distT="0" distB="0" distL="0" distR="0">
            <wp:extent cx="4943475" cy="2466975"/>
            <wp:effectExtent l="19050" t="0" r="9525" b="0"/>
            <wp:docPr id="13" name="图片 4" descr="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descr="2222"/>
                    <pic:cNvPicPr>
                      <a:picLocks noChangeAspect="1" noChangeArrowheads="1"/>
                    </pic:cNvPicPr>
                  </pic:nvPicPr>
                  <pic:blipFill>
                    <a:blip r:embed="rId57"/>
                    <a:srcRect/>
                    <a:stretch>
                      <a:fillRect/>
                    </a:stretch>
                  </pic:blipFill>
                  <pic:spPr>
                    <a:xfrm>
                      <a:off x="0" y="0"/>
                      <a:ext cx="4943475" cy="2466975"/>
                    </a:xfrm>
                    <a:prstGeom prst="rect">
                      <a:avLst/>
                    </a:prstGeom>
                    <a:noFill/>
                    <a:ln w="9525">
                      <a:noFill/>
                      <a:miter lim="800000"/>
                      <a:headEnd/>
                      <a:tailEnd/>
                    </a:ln>
                  </pic:spPr>
                </pic:pic>
              </a:graphicData>
            </a:graphic>
          </wp:inline>
        </w:drawing>
      </w:r>
    </w:p>
    <w:p>
      <w:pPr>
        <w:pStyle w:val="874"/>
        <w:spacing w:after="120"/>
      </w:pPr>
      <w:r>
        <w:t>图4.2-1  SNCR脱硝工艺流程图</w:t>
      </w:r>
    </w:p>
    <w:p>
      <w:pPr>
        <w:pStyle w:val="1007"/>
        <w:ind w:firstLine="480"/>
        <w:rPr>
          <w:rFonts w:ascii="Times New Roman" w:hAnsi="Times New Roman"/>
        </w:rPr>
      </w:pPr>
      <w:r>
        <w:rPr>
          <w:rFonts w:ascii="Times New Roman" w:hAnsi="Times New Roman"/>
        </w:rPr>
        <w:fldChar w:fldCharType="begin"/>
      </w:r>
      <w:r>
        <w:rPr>
          <w:rFonts w:ascii="Times New Roman" w:hAnsi="Times New Roman"/>
        </w:rPr>
        <w:instrText xml:space="preserve"> = 3 \* GB3 </w:instrText>
      </w:r>
      <w:r>
        <w:rPr>
          <w:rFonts w:ascii="Times New Roman" w:hAnsi="Times New Roman"/>
        </w:rPr>
        <w:fldChar w:fldCharType="separate"/>
      </w:r>
      <w:r>
        <w:rPr>
          <w:rFonts w:ascii="Times New Roman"/>
        </w:rPr>
        <w:t>③</w:t>
      </w:r>
      <w:r>
        <w:rPr>
          <w:rFonts w:ascii="Times New Roman" w:hAnsi="Times New Roman"/>
        </w:rPr>
        <w:fldChar w:fldCharType="end"/>
      </w:r>
      <w:r>
        <w:rPr>
          <w:rFonts w:ascii="Times New Roman" w:hAnsi="Times New Roman"/>
        </w:rPr>
        <w:t>SNCR</w:t>
      </w:r>
      <w:r>
        <w:rPr>
          <w:rFonts w:ascii="Times New Roman"/>
        </w:rPr>
        <w:t>工艺的氨逃逸</w:t>
      </w:r>
    </w:p>
    <w:p>
      <w:pPr>
        <w:spacing w:line="360" w:lineRule="auto"/>
        <w:ind w:firstLine="480" w:firstLineChars="200"/>
        <w:rPr>
          <w:rFonts w:ascii="Times New Roman" w:hAnsi="Times New Roman"/>
        </w:rPr>
      </w:pPr>
      <w:r>
        <w:rPr>
          <w:rFonts w:ascii="Times New Roman" w:hAnsi="Times New Roman"/>
          <w:kern w:val="0"/>
          <w:sz w:val="24"/>
        </w:rPr>
        <w:t>本项目采取选择性非催化还原法（SNCR）处理工艺，采用的还原剂为20%氨水。《火电厂烟气脱硝工程技术规范 选择性非催化还原法》（HJ563-2010）中要求：脱硝系统氨逃逸浓度应控制在8mg/m</w:t>
      </w:r>
      <w:r>
        <w:rPr>
          <w:rFonts w:ascii="Times New Roman" w:hAnsi="Times New Roman"/>
          <w:kern w:val="0"/>
          <w:sz w:val="24"/>
          <w:vertAlign w:val="superscript"/>
        </w:rPr>
        <w:t>3</w:t>
      </w:r>
      <w:r>
        <w:rPr>
          <w:rFonts w:ascii="Times New Roman" w:hAnsi="Times New Roman"/>
          <w:kern w:val="0"/>
          <w:sz w:val="24"/>
        </w:rPr>
        <w:t>以下。本项目脱硝系统设计氨逃逸浓度</w:t>
      </w:r>
      <w:r>
        <w:rPr>
          <w:rFonts w:ascii="Times New Roman" w:hAnsi="Times New Roman"/>
          <w:kern w:val="0"/>
          <w:sz w:val="24"/>
          <w:szCs w:val="24"/>
        </w:rPr>
        <w:t>控制在≤8ppm，满足规范要求，本次变更工程氨逃逸按照</w:t>
      </w:r>
      <w:r>
        <w:rPr>
          <w:rFonts w:ascii="Times New Roman" w:hAnsi="Times New Roman"/>
          <w:sz w:val="24"/>
          <w:szCs w:val="24"/>
        </w:rPr>
        <w:t>2.5mg/m</w:t>
      </w:r>
      <w:r>
        <w:rPr>
          <w:rFonts w:ascii="Times New Roman" w:hAnsi="Times New Roman"/>
          <w:sz w:val="24"/>
          <w:szCs w:val="24"/>
          <w:vertAlign w:val="superscript"/>
        </w:rPr>
        <w:t>3</w:t>
      </w:r>
      <w:r>
        <w:rPr>
          <w:rFonts w:hint="eastAsia" w:ascii="Times New Roman" w:hAnsi="Times New Roman"/>
          <w:sz w:val="24"/>
          <w:szCs w:val="24"/>
        </w:rPr>
        <w:t>（</w:t>
      </w:r>
      <w:r>
        <w:rPr>
          <w:rFonts w:ascii="Times New Roman"/>
          <w:sz w:val="24"/>
          <w:szCs w:val="24"/>
        </w:rPr>
        <w:t>折合</w:t>
      </w:r>
      <w:r>
        <w:rPr>
          <w:rFonts w:ascii="Times New Roman" w:hAnsi="Times New Roman"/>
          <w:sz w:val="24"/>
          <w:szCs w:val="24"/>
        </w:rPr>
        <w:t>0.0008g/s</w:t>
      </w:r>
      <w:r>
        <w:rPr>
          <w:rFonts w:hint="eastAsia" w:ascii="Times New Roman" w:hAnsi="Times New Roman"/>
          <w:sz w:val="24"/>
          <w:szCs w:val="24"/>
        </w:rPr>
        <w:t>）</w:t>
      </w:r>
      <w:r>
        <w:rPr>
          <w:rFonts w:ascii="Times New Roman"/>
          <w:sz w:val="24"/>
          <w:szCs w:val="24"/>
        </w:rPr>
        <w:t>计算</w:t>
      </w:r>
      <w:r>
        <w:rPr>
          <w:rFonts w:ascii="Times New Roman" w:hAnsi="Times New Roman"/>
          <w:kern w:val="0"/>
          <w:sz w:val="24"/>
          <w:szCs w:val="24"/>
        </w:rPr>
        <w:t>。</w:t>
      </w:r>
      <w:r>
        <w:rPr>
          <w:rFonts w:ascii="Times New Roman" w:hAnsi="Times New Roman"/>
          <w:kern w:val="0"/>
          <w:sz w:val="24"/>
        </w:rPr>
        <w:t>同时，部分逃逸的氨气再经过后续烟气处理设施进一步处理，最终外排量很小，对区域大气环境造成的不利影响较小。</w:t>
      </w:r>
    </w:p>
    <w:p>
      <w:pPr>
        <w:snapToGrid w:val="0"/>
        <w:spacing w:line="360" w:lineRule="auto"/>
        <w:ind w:firstLine="480" w:firstLineChars="200"/>
        <w:rPr>
          <w:rFonts w:ascii="Times New Roman" w:hAnsi="Times New Roman"/>
          <w:sz w:val="24"/>
        </w:rPr>
      </w:pPr>
      <w:r>
        <w:rPr>
          <w:rFonts w:ascii="Times New Roman" w:hAnsi="宋体"/>
          <w:sz w:val="24"/>
        </w:rPr>
        <w:t>为了控制减少氨逃逸，有如下措施必须采取并在运营中加以监控和调整：</w:t>
      </w:r>
    </w:p>
    <w:p>
      <w:pPr>
        <w:snapToGrid w:val="0"/>
        <w:spacing w:line="360" w:lineRule="auto"/>
        <w:ind w:firstLine="480" w:firstLineChars="200"/>
        <w:rPr>
          <w:rFonts w:ascii="宋体" w:hAnsi="宋体"/>
          <w:sz w:val="24"/>
        </w:rPr>
      </w:pPr>
      <w:r>
        <w:rPr>
          <w:rFonts w:hint="eastAsia" w:ascii="宋体" w:hAnsi="宋体"/>
          <w:sz w:val="24"/>
        </w:rPr>
        <w:t>脱硝装置能适应脱硝反应窗口温度随工况变化能进行调整。由于运行工况是变化的，炉内焚烧温度场是变化漂移的，那么提供给SNCR的反应窗口温度也在不断变化，为了保证脱硝反应的有效性，脱硝装置的还原剂喷入位置也要有变化调整的可能。这个可以通过在炉墙上预留足够位置和数量的喷射点，当运行工况变化可以通过切换喷射位置保证喷射位置是在脱硝反应合适的温度窗口。保证较高的反应效率，氨逃逸数量势必减少。</w:t>
      </w:r>
    </w:p>
    <w:p>
      <w:pPr>
        <w:pStyle w:val="261"/>
      </w:pPr>
      <w:r>
        <w:t>（4）氨法脱硫效率的可行性</w:t>
      </w:r>
    </w:p>
    <w:p>
      <w:pPr>
        <w:pStyle w:val="261"/>
      </w:pPr>
      <w:r>
        <w:rPr>
          <w:color w:val="000000"/>
        </w:rPr>
        <w:t>根据《环境保护重点设备名录》（2017年版）（征求意见稿）中的（二）大气污染防治设备 第二条 脱硫设备 氨法脱硫成套设备脱硫效率≥97.5%，</w:t>
      </w:r>
      <w:r>
        <w:t>适用于有稳定氨资源地区300MW及以下燃煤发电机组和烧结机、工业锅炉窑炉等烟气脱硫，也适用于石油炼制行业催化裂化装置的烟气脱硫，本项目氨法脱硫系统的脱硫效率按照95%考虑是可行的。</w:t>
      </w:r>
    </w:p>
    <w:p>
      <w:pPr>
        <w:pStyle w:val="261"/>
      </w:pPr>
      <w:r>
        <w:rPr>
          <w:rFonts w:hint="eastAsia"/>
        </w:rPr>
        <w:t>根据《2014年国家鼓励发展的环境保护技术目录（工业烟气治理领域）》中的氨-硫酸铵法烟气脱硫技术中的工艺路线：“该技术以氨基物质（液氨、氨水等）作吸收剂，脱除烟气中的SO</w:t>
      </w:r>
      <w:r>
        <w:rPr>
          <w:rFonts w:hint="eastAsia"/>
          <w:vertAlign w:val="subscript"/>
        </w:rPr>
        <w:t>2</w:t>
      </w:r>
      <w:r>
        <w:rPr>
          <w:rFonts w:hint="eastAsia"/>
        </w:rPr>
        <w:t>并回收副产物硫酸铵。烟气在脱硫塔中经浓缩、三级喷淋脱硫（每级独立循环）、高效除雾后从塔顶烟囱排放。吸收剂吸收SO</w:t>
      </w:r>
      <w:r>
        <w:rPr>
          <w:rFonts w:hint="eastAsia"/>
          <w:vertAlign w:val="subscript"/>
        </w:rPr>
        <w:t>2</w:t>
      </w:r>
      <w:r>
        <w:rPr>
          <w:rFonts w:hint="eastAsia"/>
        </w:rPr>
        <w:t>形成的亚硫酸铵溶液经氧化、浓缩、结晶、旋流、离心、干燥后制得硫酸铵。”主要技术指标：“脱硫后烟气SO</w:t>
      </w:r>
      <w:r>
        <w:rPr>
          <w:rFonts w:hint="eastAsia"/>
          <w:vertAlign w:val="subscript"/>
        </w:rPr>
        <w:t>2</w:t>
      </w:r>
      <w:r>
        <w:rPr>
          <w:rFonts w:hint="eastAsia"/>
        </w:rPr>
        <w:t>浓度低于100mg/Nm</w:t>
      </w:r>
      <w:r>
        <w:rPr>
          <w:vertAlign w:val="superscript"/>
        </w:rPr>
        <w:t>3</w:t>
      </w:r>
      <w:r>
        <w:rPr>
          <w:rFonts w:hint="eastAsia"/>
        </w:rPr>
        <w:t>（可低于50</w:t>
      </w:r>
      <w:r>
        <w:t>mg/Nm</w:t>
      </w:r>
      <w:r>
        <w:rPr>
          <w:rFonts w:hint="eastAsia"/>
          <w:vertAlign w:val="superscript"/>
        </w:rPr>
        <w:t>3</w:t>
      </w:r>
      <w:r>
        <w:rPr>
          <w:rFonts w:hint="eastAsia"/>
        </w:rPr>
        <w:t>），脱硫率高于95%，氨逃逸浓度低于</w:t>
      </w:r>
      <w:r>
        <w:t>8mg/Nm</w:t>
      </w:r>
      <w:r>
        <w:rPr>
          <w:rFonts w:hint="eastAsia"/>
          <w:vertAlign w:val="superscript"/>
        </w:rPr>
        <w:t>3</w:t>
      </w:r>
      <w:r>
        <w:rPr>
          <w:rFonts w:hint="eastAsia"/>
        </w:rPr>
        <w:t>，氨回收率不低于96.5%，副产硫酸铵满足GB535－1995标准要求”。适用范围：“燃煤锅炉、烧结机、工业窑炉等脱硫，特别适用于高浓度SO</w:t>
      </w:r>
      <w:r>
        <w:rPr>
          <w:rFonts w:hint="eastAsia"/>
          <w:vertAlign w:val="subscript"/>
        </w:rPr>
        <w:t>2</w:t>
      </w:r>
      <w:r>
        <w:rPr>
          <w:rFonts w:hint="eastAsia"/>
        </w:rPr>
        <w:t>烟气的治理，要求有稳定氨源。”本项目氨法脱硫工艺与上述工艺描述一致，且本项目有充足的氨源，原环评中给出氨法脱硫效率偏低，本次变更工程氨法脱硫装置的脱硫效率按照95%进行设计，技术是可行的。</w:t>
      </w:r>
    </w:p>
    <w:p>
      <w:pPr>
        <w:pStyle w:val="261"/>
        <w:ind w:firstLine="464"/>
        <w:rPr>
          <w:spacing w:val="-4"/>
        </w:rPr>
      </w:pPr>
      <w:r>
        <w:rPr>
          <w:spacing w:val="-4"/>
        </w:rPr>
        <w:t>本项目选用氨水为脱硝还原剂，由</w:t>
      </w:r>
      <w:r>
        <w:rPr>
          <w:color w:val="000000"/>
        </w:rPr>
        <w:t>氨回收工序的副产氨水</w:t>
      </w:r>
      <w:r>
        <w:rPr>
          <w:spacing w:val="-4"/>
        </w:rPr>
        <w:t>提供，本项目设置2000m</w:t>
      </w:r>
      <w:r>
        <w:rPr>
          <w:spacing w:val="-4"/>
          <w:vertAlign w:val="superscript"/>
        </w:rPr>
        <w:t>3</w:t>
      </w:r>
      <w:r>
        <w:rPr>
          <w:spacing w:val="-4"/>
        </w:rPr>
        <w:t>液氨球形储罐4座，罐区设置防火提，并在防火提外设有环形消防车道。本项目氨水有保障。</w:t>
      </w:r>
    </w:p>
    <w:p>
      <w:pPr>
        <w:pStyle w:val="261"/>
        <w:ind w:firstLine="464"/>
        <w:rPr>
          <w:color w:val="000000"/>
        </w:rPr>
      </w:pPr>
      <w:r>
        <w:rPr>
          <w:spacing w:val="-4"/>
        </w:rPr>
        <w:t>（5）</w:t>
      </w:r>
      <w:r>
        <w:t>原环评中确定的循环流化床锅炉烟气经布袋除尘器进行烟尘治理，除尘效率为99.5%，项目在建设过程中采用江苏东本环保科技有限公司生产的低压脉冲袋式除尘器进行锅炉烟气中烟尘的治理，设计除尘效率为99.95%，本次变更工程除尘效率仍按照99.</w:t>
      </w:r>
      <w:r>
        <w:rPr>
          <w:rFonts w:hint="eastAsia"/>
        </w:rPr>
        <w:t>0</w:t>
      </w:r>
      <w:r>
        <w:t>%考虑。</w:t>
      </w:r>
    </w:p>
    <w:p>
      <w:pPr>
        <w:pStyle w:val="261"/>
        <w:rPr>
          <w:color w:val="000000"/>
        </w:rPr>
      </w:pPr>
      <w:r>
        <w:t>（6）变更后循环流化床锅炉污染物排放情况</w:t>
      </w:r>
    </w:p>
    <w:p>
      <w:pPr>
        <w:pStyle w:val="261"/>
      </w:pPr>
      <w:r>
        <w:fldChar w:fldCharType="begin"/>
      </w:r>
      <w:r>
        <w:instrText xml:space="preserve"> = 1 \* GB3 </w:instrText>
      </w:r>
      <w:r>
        <w:fldChar w:fldCharType="separate"/>
      </w:r>
      <w:r>
        <w:rPr>
          <w:rFonts w:hint="eastAsia" w:ascii="宋体" w:hAnsi="宋体" w:cs="宋体"/>
        </w:rPr>
        <w:t>①</w:t>
      </w:r>
      <w:r>
        <w:rPr>
          <w:rFonts w:hint="eastAsia" w:ascii="宋体" w:hAnsi="宋体" w:cs="宋体"/>
        </w:rPr>
        <w:fldChar w:fldCharType="end"/>
      </w:r>
      <w:r>
        <w:t>废气</w:t>
      </w:r>
    </w:p>
    <w:p>
      <w:pPr>
        <w:pStyle w:val="261"/>
      </w:pPr>
      <w:r>
        <w:t>本项目2台35t/h的循环流化床锅炉的烟气治理措施变更后，所用的燃料煤来源不变，仍为苏尼特左旗煤，煤质成份不变，因</w:t>
      </w:r>
      <w:r>
        <w:rPr>
          <w:color w:val="000000"/>
        </w:rPr>
        <w:t>变压吸附解析气、合成氨驰放气、精馏不凝气和气提尾气等可燃性废气不再送循环流化床锅炉燃烧，循环流化床锅炉</w:t>
      </w:r>
      <w:r>
        <w:t>耗煤量进行了重新核定，为18.0317t/h（129828.5808t/a），循环流化床锅炉烟气经SNCR脱硝工艺（脱硝效率50%）+布袋除尘器（除尘效率99.</w:t>
      </w:r>
      <w:r>
        <w:rPr>
          <w:rFonts w:hint="eastAsia"/>
        </w:rPr>
        <w:t>0</w:t>
      </w:r>
      <w:r>
        <w:t>%）+氨法脱硫装置（脱硫效率95%）脱硝、除尘、脱硫处理后通过80m高、内径2m的烟囱排入大气环境。烟气治理措施变更后循环流化床锅炉烟气排放情况见表4.2-3。</w:t>
      </w:r>
    </w:p>
    <w:p>
      <w:pPr>
        <w:pStyle w:val="1007"/>
        <w:ind w:firstLine="480"/>
        <w:rPr>
          <w:rFonts w:ascii="Times New Roman" w:hAnsi="Times New Roman"/>
          <w:color w:val="000000"/>
          <w:szCs w:val="24"/>
          <w:lang w:val="zh-CN"/>
        </w:rPr>
      </w:pPr>
      <w:r>
        <w:rPr>
          <w:rFonts w:ascii="Times New Roman" w:hAnsi="Times New Roman"/>
        </w:rPr>
        <w:t>由上表可知，烟尘、SO</w:t>
      </w:r>
      <w:r>
        <w:rPr>
          <w:rFonts w:ascii="Times New Roman" w:hAnsi="Times New Roman"/>
          <w:vertAlign w:val="subscript"/>
        </w:rPr>
        <w:t>2</w:t>
      </w:r>
      <w:r>
        <w:rPr>
          <w:rFonts w:ascii="Times New Roman" w:hAnsi="Times New Roman"/>
        </w:rPr>
        <w:t>、氮氧化物浓度分别为</w:t>
      </w:r>
      <w:r>
        <w:rPr>
          <w:rFonts w:hint="eastAsia" w:ascii="Times New Roman" w:hAnsi="Times New Roman"/>
        </w:rPr>
        <w:t>29.53</w:t>
      </w:r>
      <w:r>
        <w:rPr>
          <w:rFonts w:ascii="Times New Roman" w:hAnsi="Times New Roman"/>
        </w:rPr>
        <w:t>mg/m</w:t>
      </w:r>
      <w:r>
        <w:rPr>
          <w:rFonts w:ascii="Times New Roman" w:hAnsi="Times New Roman"/>
          <w:vertAlign w:val="superscript"/>
        </w:rPr>
        <w:t>3</w:t>
      </w:r>
      <w:r>
        <w:rPr>
          <w:rFonts w:ascii="Times New Roman" w:hAnsi="Times New Roman"/>
        </w:rPr>
        <w:t>、137.39mg/m</w:t>
      </w:r>
      <w:r>
        <w:rPr>
          <w:rFonts w:ascii="Times New Roman" w:hAnsi="Times New Roman"/>
          <w:vertAlign w:val="superscript"/>
        </w:rPr>
        <w:t>3</w:t>
      </w:r>
      <w:r>
        <w:rPr>
          <w:rFonts w:ascii="Times New Roman" w:hAnsi="Times New Roman"/>
        </w:rPr>
        <w:t>、205.25mg/m</w:t>
      </w:r>
      <w:r>
        <w:rPr>
          <w:rFonts w:ascii="Times New Roman" w:hAnsi="Times New Roman"/>
          <w:vertAlign w:val="superscript"/>
        </w:rPr>
        <w:t>3</w:t>
      </w:r>
      <w:r>
        <w:rPr>
          <w:rFonts w:ascii="Times New Roman" w:hAnsi="Times New Roman"/>
        </w:rPr>
        <w:t>，满足《锅炉大气污染物排放标准》（GB13271-2014）中表2新建锅炉大气污染物排放浓度限值要求（颗粒物50mg/m</w:t>
      </w:r>
      <w:r>
        <w:rPr>
          <w:rFonts w:ascii="Times New Roman" w:hAnsi="Times New Roman"/>
          <w:vertAlign w:val="superscript"/>
        </w:rPr>
        <w:t>3</w:t>
      </w:r>
      <w:r>
        <w:rPr>
          <w:rFonts w:ascii="Times New Roman" w:hAnsi="Times New Roman"/>
        </w:rPr>
        <w:t>，SO</w:t>
      </w:r>
      <w:r>
        <w:rPr>
          <w:rFonts w:ascii="Times New Roman" w:hAnsi="Times New Roman"/>
          <w:vertAlign w:val="subscript"/>
        </w:rPr>
        <w:t>2</w:t>
      </w:r>
      <w:r>
        <w:rPr>
          <w:rFonts w:ascii="Times New Roman" w:hAnsi="Times New Roman"/>
        </w:rPr>
        <w:t>300mg/m</w:t>
      </w:r>
      <w:r>
        <w:rPr>
          <w:rFonts w:ascii="Times New Roman" w:hAnsi="Times New Roman"/>
          <w:vertAlign w:val="superscript"/>
        </w:rPr>
        <w:t>3</w:t>
      </w:r>
      <w:r>
        <w:rPr>
          <w:rFonts w:ascii="Times New Roman" w:hAnsi="Times New Roman"/>
        </w:rPr>
        <w:t>，NOx300mg/m</w:t>
      </w:r>
      <w:r>
        <w:rPr>
          <w:rFonts w:ascii="Times New Roman" w:hAnsi="Times New Roman"/>
          <w:vertAlign w:val="superscript"/>
        </w:rPr>
        <w:t>3</w:t>
      </w:r>
      <w:r>
        <w:rPr>
          <w:rFonts w:ascii="Times New Roman" w:hAnsi="Times New Roman"/>
        </w:rPr>
        <w:t>），达标后的烟气经80米高的烟囱排放。</w:t>
      </w:r>
    </w:p>
    <w:p>
      <w:pPr>
        <w:spacing w:line="360" w:lineRule="auto"/>
        <w:ind w:firstLine="480" w:firstLineChars="200"/>
        <w:jc w:val="left"/>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 2 \* GB3 </w:instrText>
      </w:r>
      <w:r>
        <w:rPr>
          <w:rFonts w:ascii="Times New Roman" w:hAnsi="Times New Roman"/>
          <w:sz w:val="24"/>
          <w:szCs w:val="24"/>
        </w:rPr>
        <w:fldChar w:fldCharType="separate"/>
      </w:r>
      <w:r>
        <w:rPr>
          <w:rFonts w:hint="eastAsia" w:ascii="宋体" w:hAnsi="宋体" w:cs="宋体"/>
          <w:sz w:val="24"/>
          <w:szCs w:val="24"/>
        </w:rPr>
        <w:t>②</w:t>
      </w:r>
      <w:r>
        <w:rPr>
          <w:rFonts w:ascii="Times New Roman" w:hAnsi="Times New Roman"/>
          <w:sz w:val="24"/>
          <w:szCs w:val="24"/>
        </w:rPr>
        <w:fldChar w:fldCharType="end"/>
      </w:r>
      <w:r>
        <w:rPr>
          <w:rFonts w:ascii="Times New Roman" w:hAnsi="Times New Roman"/>
          <w:sz w:val="24"/>
          <w:szCs w:val="24"/>
        </w:rPr>
        <w:t>废水、噪声、固废</w:t>
      </w:r>
    </w:p>
    <w:p>
      <w:pPr>
        <w:spacing w:line="360" w:lineRule="auto"/>
        <w:ind w:firstLine="480" w:firstLineChars="200"/>
        <w:jc w:val="left"/>
        <w:rPr>
          <w:rFonts w:ascii="Times New Roman" w:hAnsi="Times New Roman"/>
          <w:color w:val="000000"/>
          <w:sz w:val="24"/>
          <w:szCs w:val="24"/>
        </w:rPr>
      </w:pPr>
      <w:r>
        <w:rPr>
          <w:rFonts w:ascii="Times New Roman" w:hAnsi="Times New Roman"/>
          <w:color w:val="000000"/>
          <w:sz w:val="24"/>
          <w:szCs w:val="24"/>
        </w:rPr>
        <w:t>本次变更工程所涉及的2台35t/h循环流化床锅炉的规模性质没有发生变化，仅是烟气的治理措施发生改变，循环流化床锅炉的废水、噪声、固废防治情况仍按照原环评确定的处置措施进行。</w:t>
      </w:r>
    </w:p>
    <w:p>
      <w:pPr>
        <w:jc w:val="center"/>
        <w:rPr>
          <w:rFonts w:ascii="Times New Roman" w:hAnsi="Times New Roman"/>
          <w:color w:val="000000"/>
          <w:sz w:val="24"/>
          <w:szCs w:val="24"/>
          <w:lang w:val="zh-CN"/>
        </w:rPr>
      </w:pPr>
    </w:p>
    <w:p>
      <w:pPr>
        <w:jc w:val="center"/>
        <w:rPr>
          <w:rFonts w:ascii="Times New Roman" w:hAnsi="Times New Roman"/>
          <w:color w:val="000000"/>
          <w:sz w:val="24"/>
          <w:szCs w:val="24"/>
          <w:lang w:val="zh-CN"/>
        </w:rPr>
      </w:pPr>
    </w:p>
    <w:p>
      <w:pPr>
        <w:jc w:val="center"/>
        <w:rPr>
          <w:rFonts w:ascii="Times New Roman" w:hAnsi="Times New Roman"/>
          <w:color w:val="000000"/>
          <w:sz w:val="24"/>
          <w:szCs w:val="24"/>
          <w:lang w:val="zh-CN"/>
        </w:rPr>
      </w:pPr>
    </w:p>
    <w:p>
      <w:pPr>
        <w:jc w:val="center"/>
        <w:rPr>
          <w:rFonts w:ascii="Times New Roman" w:hAnsi="Times New Roman"/>
          <w:color w:val="000000"/>
          <w:sz w:val="24"/>
          <w:szCs w:val="24"/>
          <w:lang w:val="zh-CN"/>
        </w:rPr>
      </w:pPr>
    </w:p>
    <w:p>
      <w:pPr>
        <w:jc w:val="center"/>
        <w:rPr>
          <w:rFonts w:ascii="Times New Roman" w:hAnsi="Times New Roman"/>
          <w:color w:val="000000"/>
          <w:sz w:val="24"/>
          <w:szCs w:val="24"/>
          <w:lang w:val="zh-CN"/>
        </w:rPr>
        <w:sectPr>
          <w:footerReference r:id="rId20" w:type="default"/>
          <w:pgSz w:w="11907" w:h="16840"/>
          <w:pgMar w:top="1440" w:right="1797" w:bottom="1440" w:left="1797" w:header="850" w:footer="992" w:gutter="0"/>
          <w:cols w:space="425" w:num="1"/>
          <w:docGrid w:linePitch="312" w:charSpace="0"/>
        </w:sectPr>
      </w:pPr>
    </w:p>
    <w:p>
      <w:pPr>
        <w:pStyle w:val="1021"/>
        <w:spacing w:before="120"/>
        <w:rPr>
          <w:lang w:val="zh-CN"/>
        </w:rPr>
      </w:pPr>
      <w:r>
        <w:rPr>
          <w:lang w:val="zh-CN"/>
        </w:rPr>
        <w:t>表4.2-3  变更后2台35t/h循环流化床锅炉大气污染物排放情况</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028"/>
        <w:gridCol w:w="1317"/>
        <w:gridCol w:w="1317"/>
        <w:gridCol w:w="1656"/>
        <w:gridCol w:w="1104"/>
        <w:gridCol w:w="1104"/>
        <w:gridCol w:w="1650"/>
        <w:gridCol w:w="1467"/>
        <w:gridCol w:w="738"/>
        <w:gridCol w:w="1104"/>
        <w:gridCol w:w="97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82" w:type="pct"/>
            <w:vMerge w:val="restart"/>
            <w:vAlign w:val="center"/>
          </w:tcPr>
          <w:p>
            <w:pPr>
              <w:jc w:val="center"/>
              <w:rPr>
                <w:rFonts w:ascii="Times New Roman" w:hAnsi="Times New Roman"/>
                <w:szCs w:val="21"/>
              </w:rPr>
            </w:pPr>
            <w:r>
              <w:rPr>
                <w:rFonts w:ascii="Times New Roman" w:hAnsi="Times New Roman"/>
                <w:szCs w:val="21"/>
              </w:rPr>
              <w:t>废气污染物</w:t>
            </w:r>
          </w:p>
        </w:tc>
        <w:tc>
          <w:tcPr>
            <w:tcW w:w="1593" w:type="pct"/>
            <w:gridSpan w:val="3"/>
          </w:tcPr>
          <w:p>
            <w:pPr>
              <w:jc w:val="center"/>
              <w:rPr>
                <w:rFonts w:ascii="Times New Roman" w:hAnsi="Times New Roman"/>
                <w:szCs w:val="21"/>
              </w:rPr>
            </w:pPr>
            <w:r>
              <w:rPr>
                <w:rFonts w:ascii="Times New Roman" w:hAnsi="Times New Roman"/>
                <w:szCs w:val="21"/>
              </w:rPr>
              <w:t>处理前</w:t>
            </w:r>
          </w:p>
        </w:tc>
        <w:tc>
          <w:tcPr>
            <w:tcW w:w="1433" w:type="pct"/>
            <w:gridSpan w:val="3"/>
          </w:tcPr>
          <w:p>
            <w:pPr>
              <w:jc w:val="center"/>
              <w:rPr>
                <w:rFonts w:ascii="Times New Roman" w:hAnsi="Times New Roman"/>
                <w:szCs w:val="21"/>
              </w:rPr>
            </w:pPr>
            <w:r>
              <w:rPr>
                <w:rFonts w:ascii="Times New Roman" w:hAnsi="Times New Roman"/>
                <w:szCs w:val="21"/>
              </w:rPr>
              <w:t>处理后</w:t>
            </w:r>
          </w:p>
        </w:tc>
        <w:tc>
          <w:tcPr>
            <w:tcW w:w="545" w:type="pct"/>
            <w:vMerge w:val="restart"/>
            <w:vAlign w:val="center"/>
          </w:tcPr>
          <w:p>
            <w:pPr>
              <w:jc w:val="center"/>
              <w:rPr>
                <w:rFonts w:ascii="Times New Roman" w:hAnsi="Times New Roman"/>
                <w:szCs w:val="21"/>
              </w:rPr>
            </w:pPr>
            <w:r>
              <w:rPr>
                <w:rFonts w:ascii="Times New Roman" w:hAnsi="Times New Roman"/>
                <w:szCs w:val="21"/>
              </w:rPr>
              <w:t>允许排放浓度（mg/Nm</w:t>
            </w:r>
            <w:r>
              <w:rPr>
                <w:rFonts w:ascii="Times New Roman" w:hAnsi="Times New Roman"/>
                <w:szCs w:val="21"/>
                <w:vertAlign w:val="superscript"/>
              </w:rPr>
              <w:t>3</w:t>
            </w:r>
            <w:r>
              <w:rPr>
                <w:rFonts w:ascii="Times New Roman" w:hAnsi="Times New Roman"/>
                <w:szCs w:val="21"/>
              </w:rPr>
              <w:t>）</w:t>
            </w:r>
          </w:p>
        </w:tc>
        <w:tc>
          <w:tcPr>
            <w:tcW w:w="274" w:type="pct"/>
            <w:vMerge w:val="restart"/>
            <w:vAlign w:val="center"/>
          </w:tcPr>
          <w:p>
            <w:pPr>
              <w:jc w:val="center"/>
              <w:rPr>
                <w:rFonts w:ascii="Times New Roman" w:hAnsi="Times New Roman"/>
                <w:szCs w:val="21"/>
              </w:rPr>
            </w:pPr>
            <w:r>
              <w:rPr>
                <w:rFonts w:ascii="Times New Roman" w:hAnsi="Times New Roman"/>
                <w:szCs w:val="21"/>
              </w:rPr>
              <w:t>达标</w:t>
            </w:r>
          </w:p>
          <w:p>
            <w:pPr>
              <w:jc w:val="center"/>
              <w:rPr>
                <w:rFonts w:ascii="Times New Roman" w:hAnsi="Times New Roman"/>
                <w:szCs w:val="21"/>
              </w:rPr>
            </w:pPr>
            <w:r>
              <w:rPr>
                <w:rFonts w:ascii="Times New Roman" w:hAnsi="Times New Roman"/>
                <w:szCs w:val="21"/>
              </w:rPr>
              <w:t>分析</w:t>
            </w:r>
          </w:p>
        </w:tc>
        <w:tc>
          <w:tcPr>
            <w:tcW w:w="410" w:type="pct"/>
            <w:vMerge w:val="restart"/>
            <w:vAlign w:val="center"/>
          </w:tcPr>
          <w:p>
            <w:pPr>
              <w:jc w:val="center"/>
              <w:rPr>
                <w:rFonts w:ascii="Times New Roman" w:hAnsi="Times New Roman"/>
                <w:szCs w:val="21"/>
              </w:rPr>
            </w:pPr>
            <w:r>
              <w:rPr>
                <w:rFonts w:ascii="Times New Roman" w:hAnsi="Times New Roman"/>
                <w:szCs w:val="21"/>
              </w:rPr>
              <w:t>治理削减量（t/a）</w:t>
            </w:r>
          </w:p>
        </w:tc>
        <w:tc>
          <w:tcPr>
            <w:tcW w:w="363" w:type="pct"/>
            <w:vMerge w:val="restart"/>
            <w:vAlign w:val="center"/>
          </w:tcPr>
          <w:p>
            <w:pPr>
              <w:jc w:val="center"/>
              <w:rPr>
                <w:rFonts w:ascii="Times New Roman" w:hAnsi="Times New Roman"/>
                <w:szCs w:val="21"/>
              </w:rPr>
            </w:pPr>
            <w:r>
              <w:rPr>
                <w:rFonts w:ascii="Times New Roman" w:hAnsi="Times New Roman"/>
                <w:szCs w:val="21"/>
              </w:rPr>
              <w:t>去除率（%）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78" w:hRule="atLeast"/>
        </w:trPr>
        <w:tc>
          <w:tcPr>
            <w:tcW w:w="382" w:type="pct"/>
            <w:vMerge w:val="continue"/>
          </w:tcPr>
          <w:p>
            <w:pPr>
              <w:jc w:val="center"/>
              <w:rPr>
                <w:rFonts w:ascii="Times New Roman" w:hAnsi="Times New Roman"/>
                <w:szCs w:val="21"/>
              </w:rPr>
            </w:pPr>
          </w:p>
        </w:tc>
        <w:tc>
          <w:tcPr>
            <w:tcW w:w="489" w:type="pct"/>
          </w:tcPr>
          <w:p>
            <w:pPr>
              <w:jc w:val="center"/>
              <w:rPr>
                <w:rFonts w:ascii="Times New Roman" w:hAnsi="Times New Roman"/>
                <w:szCs w:val="21"/>
              </w:rPr>
            </w:pPr>
            <w:r>
              <w:rPr>
                <w:rFonts w:ascii="Times New Roman" w:hAnsi="Times New Roman"/>
                <w:szCs w:val="21"/>
              </w:rPr>
              <w:t>产生速率</w:t>
            </w:r>
          </w:p>
          <w:p>
            <w:pPr>
              <w:jc w:val="center"/>
              <w:rPr>
                <w:rFonts w:ascii="Times New Roman" w:hAnsi="Times New Roman"/>
                <w:szCs w:val="21"/>
              </w:rPr>
            </w:pPr>
            <w:r>
              <w:rPr>
                <w:rFonts w:ascii="Times New Roman" w:hAnsi="Times New Roman"/>
                <w:szCs w:val="21"/>
              </w:rPr>
              <w:t>（kg/h）</w:t>
            </w:r>
          </w:p>
        </w:tc>
        <w:tc>
          <w:tcPr>
            <w:tcW w:w="489" w:type="pct"/>
          </w:tcPr>
          <w:p>
            <w:pPr>
              <w:jc w:val="center"/>
              <w:rPr>
                <w:rFonts w:ascii="Times New Roman" w:hAnsi="Times New Roman"/>
                <w:szCs w:val="21"/>
              </w:rPr>
            </w:pPr>
            <w:r>
              <w:rPr>
                <w:rFonts w:ascii="Times New Roman" w:hAnsi="Times New Roman"/>
                <w:szCs w:val="21"/>
              </w:rPr>
              <w:t>产生量</w:t>
            </w:r>
          </w:p>
          <w:p>
            <w:pPr>
              <w:jc w:val="center"/>
              <w:rPr>
                <w:rFonts w:ascii="Times New Roman" w:hAnsi="Times New Roman"/>
                <w:szCs w:val="21"/>
              </w:rPr>
            </w:pPr>
            <w:r>
              <w:rPr>
                <w:rFonts w:ascii="Times New Roman" w:hAnsi="Times New Roman"/>
                <w:szCs w:val="21"/>
              </w:rPr>
              <w:t>（t/a）</w:t>
            </w:r>
          </w:p>
        </w:tc>
        <w:tc>
          <w:tcPr>
            <w:tcW w:w="615" w:type="pct"/>
          </w:tcPr>
          <w:p>
            <w:pPr>
              <w:jc w:val="center"/>
              <w:rPr>
                <w:rFonts w:ascii="Times New Roman" w:hAnsi="Times New Roman"/>
                <w:szCs w:val="21"/>
              </w:rPr>
            </w:pPr>
            <w:r>
              <w:rPr>
                <w:rFonts w:ascii="Times New Roman" w:hAnsi="Times New Roman"/>
                <w:szCs w:val="21"/>
              </w:rPr>
              <w:t>初始浓度</w:t>
            </w:r>
          </w:p>
          <w:p>
            <w:pPr>
              <w:jc w:val="center"/>
              <w:rPr>
                <w:rFonts w:ascii="Times New Roman" w:hAnsi="Times New Roman"/>
                <w:szCs w:val="21"/>
              </w:rPr>
            </w:pPr>
            <w:r>
              <w:rPr>
                <w:rFonts w:ascii="Times New Roman" w:hAnsi="Times New Roman"/>
                <w:szCs w:val="21"/>
              </w:rPr>
              <w:t>（mg/Nm</w:t>
            </w:r>
            <w:r>
              <w:rPr>
                <w:rFonts w:ascii="Times New Roman" w:hAnsi="Times New Roman"/>
                <w:szCs w:val="21"/>
                <w:vertAlign w:val="superscript"/>
              </w:rPr>
              <w:t>3</w:t>
            </w:r>
            <w:r>
              <w:rPr>
                <w:rFonts w:ascii="Times New Roman" w:hAnsi="Times New Roman"/>
                <w:szCs w:val="21"/>
              </w:rPr>
              <w:t>）</w:t>
            </w:r>
          </w:p>
        </w:tc>
        <w:tc>
          <w:tcPr>
            <w:tcW w:w="410" w:type="pct"/>
          </w:tcPr>
          <w:p>
            <w:pPr>
              <w:jc w:val="center"/>
              <w:rPr>
                <w:rFonts w:ascii="Times New Roman" w:hAnsi="Times New Roman"/>
                <w:szCs w:val="21"/>
              </w:rPr>
            </w:pPr>
            <w:r>
              <w:rPr>
                <w:rFonts w:ascii="Times New Roman" w:hAnsi="Times New Roman"/>
                <w:szCs w:val="21"/>
              </w:rPr>
              <w:t>排放速率</w:t>
            </w:r>
          </w:p>
          <w:p>
            <w:pPr>
              <w:jc w:val="center"/>
              <w:rPr>
                <w:rFonts w:ascii="Times New Roman" w:hAnsi="Times New Roman"/>
                <w:szCs w:val="21"/>
              </w:rPr>
            </w:pPr>
            <w:r>
              <w:rPr>
                <w:rFonts w:ascii="Times New Roman" w:hAnsi="Times New Roman"/>
                <w:szCs w:val="21"/>
              </w:rPr>
              <w:t>（kg/h）</w:t>
            </w:r>
          </w:p>
        </w:tc>
        <w:tc>
          <w:tcPr>
            <w:tcW w:w="410" w:type="pct"/>
          </w:tcPr>
          <w:p>
            <w:pPr>
              <w:jc w:val="center"/>
              <w:rPr>
                <w:rFonts w:ascii="Times New Roman" w:hAnsi="Times New Roman"/>
                <w:szCs w:val="21"/>
              </w:rPr>
            </w:pPr>
            <w:r>
              <w:rPr>
                <w:rFonts w:ascii="Times New Roman" w:hAnsi="Times New Roman"/>
                <w:szCs w:val="21"/>
              </w:rPr>
              <w:t>排放量</w:t>
            </w:r>
          </w:p>
          <w:p>
            <w:pPr>
              <w:jc w:val="center"/>
              <w:rPr>
                <w:rFonts w:ascii="Times New Roman" w:hAnsi="Times New Roman"/>
                <w:szCs w:val="21"/>
              </w:rPr>
            </w:pPr>
            <w:r>
              <w:rPr>
                <w:rFonts w:ascii="Times New Roman" w:hAnsi="Times New Roman"/>
                <w:szCs w:val="21"/>
              </w:rPr>
              <w:t>（t/a）</w:t>
            </w:r>
          </w:p>
        </w:tc>
        <w:tc>
          <w:tcPr>
            <w:tcW w:w="613" w:type="pct"/>
          </w:tcPr>
          <w:p>
            <w:pPr>
              <w:jc w:val="center"/>
              <w:rPr>
                <w:rFonts w:ascii="Times New Roman" w:hAnsi="Times New Roman"/>
                <w:szCs w:val="21"/>
              </w:rPr>
            </w:pPr>
            <w:r>
              <w:rPr>
                <w:rFonts w:ascii="Times New Roman" w:hAnsi="Times New Roman"/>
                <w:szCs w:val="21"/>
              </w:rPr>
              <w:t>排放浓度</w:t>
            </w:r>
          </w:p>
          <w:p>
            <w:pPr>
              <w:jc w:val="center"/>
              <w:rPr>
                <w:rFonts w:ascii="Times New Roman" w:hAnsi="Times New Roman"/>
                <w:szCs w:val="21"/>
              </w:rPr>
            </w:pPr>
            <w:r>
              <w:rPr>
                <w:rFonts w:ascii="Times New Roman" w:hAnsi="Times New Roman"/>
                <w:szCs w:val="21"/>
              </w:rPr>
              <w:t>（mg/Nm</w:t>
            </w:r>
            <w:r>
              <w:rPr>
                <w:rFonts w:ascii="Times New Roman" w:hAnsi="Times New Roman"/>
                <w:szCs w:val="21"/>
                <w:vertAlign w:val="superscript"/>
              </w:rPr>
              <w:t>3</w:t>
            </w:r>
            <w:r>
              <w:rPr>
                <w:rFonts w:ascii="Times New Roman" w:hAnsi="Times New Roman"/>
                <w:szCs w:val="21"/>
              </w:rPr>
              <w:t>）</w:t>
            </w:r>
          </w:p>
        </w:tc>
        <w:tc>
          <w:tcPr>
            <w:tcW w:w="545" w:type="pct"/>
            <w:vMerge w:val="continue"/>
          </w:tcPr>
          <w:p>
            <w:pPr>
              <w:jc w:val="center"/>
              <w:rPr>
                <w:rFonts w:ascii="Times New Roman" w:hAnsi="Times New Roman"/>
                <w:szCs w:val="21"/>
              </w:rPr>
            </w:pPr>
          </w:p>
        </w:tc>
        <w:tc>
          <w:tcPr>
            <w:tcW w:w="274" w:type="pct"/>
            <w:vMerge w:val="continue"/>
          </w:tcPr>
          <w:p>
            <w:pPr>
              <w:jc w:val="center"/>
              <w:rPr>
                <w:rFonts w:ascii="Times New Roman" w:hAnsi="Times New Roman"/>
                <w:szCs w:val="21"/>
              </w:rPr>
            </w:pPr>
          </w:p>
        </w:tc>
        <w:tc>
          <w:tcPr>
            <w:tcW w:w="410" w:type="pct"/>
            <w:vMerge w:val="continue"/>
          </w:tcPr>
          <w:p>
            <w:pPr>
              <w:jc w:val="center"/>
              <w:rPr>
                <w:rFonts w:ascii="Times New Roman" w:hAnsi="Times New Roman"/>
                <w:szCs w:val="21"/>
              </w:rPr>
            </w:pPr>
          </w:p>
        </w:tc>
        <w:tc>
          <w:tcPr>
            <w:tcW w:w="363" w:type="pct"/>
            <w:vMerge w:val="continue"/>
          </w:tcPr>
          <w:p>
            <w:pPr>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82" w:type="pct"/>
          </w:tcPr>
          <w:p>
            <w:pPr>
              <w:jc w:val="center"/>
              <w:rPr>
                <w:rFonts w:ascii="Times New Roman" w:hAnsi="Times New Roman"/>
                <w:szCs w:val="21"/>
              </w:rPr>
            </w:pPr>
            <w:r>
              <w:rPr>
                <w:rFonts w:ascii="Times New Roman" w:hAnsi="Times New Roman"/>
                <w:szCs w:val="21"/>
              </w:rPr>
              <w:t>烟尘</w:t>
            </w:r>
          </w:p>
        </w:tc>
        <w:tc>
          <w:tcPr>
            <w:tcW w:w="489" w:type="pct"/>
          </w:tcPr>
          <w:p>
            <w:pPr>
              <w:jc w:val="center"/>
              <w:rPr>
                <w:rFonts w:ascii="Times New Roman" w:hAnsi="Times New Roman"/>
                <w:szCs w:val="21"/>
              </w:rPr>
            </w:pPr>
            <w:r>
              <w:rPr>
                <w:rFonts w:ascii="Times New Roman" w:hAnsi="Times New Roman"/>
                <w:szCs w:val="21"/>
              </w:rPr>
              <w:t>381.42</w:t>
            </w:r>
          </w:p>
        </w:tc>
        <w:tc>
          <w:tcPr>
            <w:tcW w:w="489" w:type="pct"/>
          </w:tcPr>
          <w:p>
            <w:pPr>
              <w:jc w:val="center"/>
              <w:rPr>
                <w:rFonts w:ascii="Times New Roman" w:hAnsi="Times New Roman"/>
                <w:szCs w:val="21"/>
              </w:rPr>
            </w:pPr>
            <w:r>
              <w:rPr>
                <w:rFonts w:ascii="Times New Roman" w:hAnsi="Times New Roman"/>
                <w:szCs w:val="21"/>
              </w:rPr>
              <w:t>2746.26</w:t>
            </w:r>
          </w:p>
        </w:tc>
        <w:tc>
          <w:tcPr>
            <w:tcW w:w="615" w:type="pct"/>
          </w:tcPr>
          <w:p>
            <w:pPr>
              <w:jc w:val="center"/>
              <w:rPr>
                <w:rFonts w:ascii="Times New Roman" w:hAnsi="Times New Roman" w:eastAsia="楷体_GB2312"/>
                <w:sz w:val="24"/>
                <w:szCs w:val="24"/>
              </w:rPr>
            </w:pPr>
            <w:r>
              <w:rPr>
                <w:rFonts w:ascii="Times New Roman" w:hAnsi="Times New Roman"/>
                <w:szCs w:val="21"/>
              </w:rPr>
              <w:t>2953.43</w:t>
            </w:r>
          </w:p>
        </w:tc>
        <w:tc>
          <w:tcPr>
            <w:tcW w:w="410" w:type="pct"/>
          </w:tcPr>
          <w:p>
            <w:pPr>
              <w:jc w:val="center"/>
              <w:rPr>
                <w:rFonts w:ascii="Times New Roman" w:hAnsi="Times New Roman"/>
                <w:szCs w:val="21"/>
              </w:rPr>
            </w:pPr>
            <w:r>
              <w:rPr>
                <w:rFonts w:hint="eastAsia" w:ascii="Times New Roman" w:hAnsi="Times New Roman"/>
                <w:szCs w:val="21"/>
              </w:rPr>
              <w:t>3.81</w:t>
            </w:r>
          </w:p>
        </w:tc>
        <w:tc>
          <w:tcPr>
            <w:tcW w:w="410" w:type="pct"/>
          </w:tcPr>
          <w:p>
            <w:pPr>
              <w:jc w:val="center"/>
              <w:rPr>
                <w:rFonts w:ascii="Times New Roman" w:hAnsi="Times New Roman"/>
                <w:szCs w:val="21"/>
              </w:rPr>
            </w:pPr>
            <w:r>
              <w:rPr>
                <w:rFonts w:hint="eastAsia" w:ascii="Times New Roman" w:hAnsi="Times New Roman"/>
                <w:szCs w:val="21"/>
              </w:rPr>
              <w:t>27.46</w:t>
            </w:r>
          </w:p>
        </w:tc>
        <w:tc>
          <w:tcPr>
            <w:tcW w:w="613" w:type="pct"/>
          </w:tcPr>
          <w:p>
            <w:pPr>
              <w:jc w:val="center"/>
              <w:rPr>
                <w:rFonts w:ascii="Times New Roman" w:hAnsi="Times New Roman"/>
                <w:szCs w:val="21"/>
              </w:rPr>
            </w:pPr>
            <w:r>
              <w:rPr>
                <w:rFonts w:hint="eastAsia" w:ascii="Times New Roman" w:hAnsi="Times New Roman"/>
                <w:szCs w:val="21"/>
              </w:rPr>
              <w:t>29.53</w:t>
            </w:r>
          </w:p>
        </w:tc>
        <w:tc>
          <w:tcPr>
            <w:tcW w:w="545" w:type="pct"/>
          </w:tcPr>
          <w:p>
            <w:pPr>
              <w:jc w:val="center"/>
              <w:rPr>
                <w:rFonts w:ascii="Times New Roman" w:hAnsi="Times New Roman"/>
                <w:szCs w:val="21"/>
              </w:rPr>
            </w:pPr>
            <w:r>
              <w:rPr>
                <w:rFonts w:ascii="Times New Roman" w:hAnsi="Times New Roman"/>
                <w:szCs w:val="21"/>
              </w:rPr>
              <w:t>50</w:t>
            </w:r>
          </w:p>
        </w:tc>
        <w:tc>
          <w:tcPr>
            <w:tcW w:w="274" w:type="pct"/>
          </w:tcPr>
          <w:p>
            <w:pPr>
              <w:jc w:val="center"/>
              <w:rPr>
                <w:rFonts w:ascii="Times New Roman" w:hAnsi="Times New Roman"/>
                <w:szCs w:val="21"/>
              </w:rPr>
            </w:pPr>
            <w:r>
              <w:rPr>
                <w:rFonts w:ascii="Times New Roman" w:hAnsi="Times New Roman"/>
                <w:szCs w:val="21"/>
              </w:rPr>
              <w:t>达标</w:t>
            </w:r>
          </w:p>
        </w:tc>
        <w:tc>
          <w:tcPr>
            <w:tcW w:w="410" w:type="pct"/>
          </w:tcPr>
          <w:p>
            <w:pPr>
              <w:jc w:val="center"/>
              <w:rPr>
                <w:rFonts w:ascii="Times New Roman" w:hAnsi="Times New Roman"/>
                <w:szCs w:val="21"/>
              </w:rPr>
            </w:pPr>
            <w:r>
              <w:rPr>
                <w:rFonts w:ascii="Times New Roman" w:hAnsi="Times New Roman"/>
                <w:szCs w:val="21"/>
              </w:rPr>
              <w:t>27</w:t>
            </w:r>
            <w:r>
              <w:rPr>
                <w:rFonts w:hint="eastAsia" w:ascii="Times New Roman" w:hAnsi="Times New Roman"/>
                <w:szCs w:val="21"/>
              </w:rPr>
              <w:t>18.8</w:t>
            </w:r>
          </w:p>
        </w:tc>
        <w:tc>
          <w:tcPr>
            <w:tcW w:w="363" w:type="pct"/>
          </w:tcPr>
          <w:p>
            <w:pPr>
              <w:jc w:val="center"/>
              <w:rPr>
                <w:rFonts w:ascii="Times New Roman" w:hAnsi="Times New Roman"/>
                <w:szCs w:val="21"/>
              </w:rPr>
            </w:pPr>
            <w:r>
              <w:rPr>
                <w:rFonts w:ascii="Times New Roman" w:hAnsi="Times New Roman"/>
                <w:szCs w:val="21"/>
              </w:rPr>
              <w:t>99.</w:t>
            </w:r>
            <w:r>
              <w:rPr>
                <w:rFonts w:hint="eastAsia" w:ascii="Times New Roman" w:hAnsi="Times New Roman"/>
                <w:szCs w:val="21"/>
              </w:rPr>
              <w:t>0</w:t>
            </w:r>
            <w:r>
              <w:rPr>
                <w:rFonts w:ascii="Times New Roman" w:hAnsi="Times New Roman"/>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82" w:type="pct"/>
          </w:tcPr>
          <w:p>
            <w:pPr>
              <w:jc w:val="center"/>
              <w:rPr>
                <w:rFonts w:ascii="Times New Roman" w:hAnsi="Times New Roman"/>
                <w:szCs w:val="21"/>
              </w:rPr>
            </w:pPr>
            <w:r>
              <w:rPr>
                <w:rFonts w:ascii="Times New Roman" w:hAnsi="Times New Roman"/>
                <w:szCs w:val="21"/>
              </w:rPr>
              <w:t>SO</w:t>
            </w:r>
            <w:r>
              <w:rPr>
                <w:rFonts w:ascii="Times New Roman" w:hAnsi="Times New Roman"/>
                <w:szCs w:val="21"/>
                <w:vertAlign w:val="subscript"/>
              </w:rPr>
              <w:t>2</w:t>
            </w:r>
          </w:p>
        </w:tc>
        <w:tc>
          <w:tcPr>
            <w:tcW w:w="489" w:type="pct"/>
          </w:tcPr>
          <w:p>
            <w:pPr>
              <w:jc w:val="center"/>
              <w:rPr>
                <w:rFonts w:ascii="Times New Roman" w:hAnsi="Times New Roman"/>
                <w:szCs w:val="21"/>
              </w:rPr>
            </w:pPr>
            <w:r>
              <w:rPr>
                <w:rFonts w:ascii="Times New Roman" w:hAnsi="Times New Roman"/>
                <w:szCs w:val="21"/>
              </w:rPr>
              <w:t>354.86</w:t>
            </w:r>
          </w:p>
        </w:tc>
        <w:tc>
          <w:tcPr>
            <w:tcW w:w="489" w:type="pct"/>
          </w:tcPr>
          <w:p>
            <w:pPr>
              <w:jc w:val="center"/>
              <w:rPr>
                <w:rFonts w:ascii="Times New Roman" w:hAnsi="Times New Roman"/>
                <w:szCs w:val="21"/>
              </w:rPr>
            </w:pPr>
            <w:r>
              <w:rPr>
                <w:rFonts w:ascii="Times New Roman" w:hAnsi="Times New Roman"/>
                <w:szCs w:val="21"/>
              </w:rPr>
              <w:t>2555.03</w:t>
            </w:r>
          </w:p>
        </w:tc>
        <w:tc>
          <w:tcPr>
            <w:tcW w:w="615" w:type="pct"/>
          </w:tcPr>
          <w:p>
            <w:pPr>
              <w:jc w:val="center"/>
              <w:rPr>
                <w:rFonts w:ascii="Times New Roman" w:hAnsi="Times New Roman"/>
                <w:szCs w:val="21"/>
              </w:rPr>
            </w:pPr>
            <w:r>
              <w:rPr>
                <w:rFonts w:ascii="Times New Roman" w:hAnsi="Times New Roman"/>
                <w:szCs w:val="21"/>
              </w:rPr>
              <w:t>2747.78</w:t>
            </w:r>
          </w:p>
        </w:tc>
        <w:tc>
          <w:tcPr>
            <w:tcW w:w="410" w:type="pct"/>
          </w:tcPr>
          <w:p>
            <w:pPr>
              <w:jc w:val="center"/>
              <w:rPr>
                <w:rFonts w:ascii="Times New Roman" w:hAnsi="Times New Roman"/>
                <w:szCs w:val="21"/>
              </w:rPr>
            </w:pPr>
            <w:r>
              <w:rPr>
                <w:rFonts w:ascii="Times New Roman" w:hAnsi="Times New Roman"/>
                <w:szCs w:val="21"/>
              </w:rPr>
              <w:t>17.74</w:t>
            </w:r>
          </w:p>
        </w:tc>
        <w:tc>
          <w:tcPr>
            <w:tcW w:w="410" w:type="pct"/>
          </w:tcPr>
          <w:p>
            <w:pPr>
              <w:jc w:val="center"/>
              <w:rPr>
                <w:rFonts w:ascii="Times New Roman" w:hAnsi="Times New Roman"/>
                <w:szCs w:val="21"/>
              </w:rPr>
            </w:pPr>
            <w:r>
              <w:rPr>
                <w:rFonts w:ascii="Times New Roman" w:hAnsi="Times New Roman"/>
                <w:szCs w:val="21"/>
              </w:rPr>
              <w:t>127.75</w:t>
            </w:r>
          </w:p>
        </w:tc>
        <w:tc>
          <w:tcPr>
            <w:tcW w:w="613" w:type="pct"/>
          </w:tcPr>
          <w:p>
            <w:pPr>
              <w:jc w:val="center"/>
              <w:rPr>
                <w:rFonts w:ascii="Times New Roman" w:hAnsi="Times New Roman"/>
                <w:szCs w:val="21"/>
              </w:rPr>
            </w:pPr>
            <w:r>
              <w:rPr>
                <w:rFonts w:ascii="Times New Roman" w:hAnsi="Times New Roman"/>
                <w:szCs w:val="21"/>
              </w:rPr>
              <w:t>137.39</w:t>
            </w:r>
          </w:p>
        </w:tc>
        <w:tc>
          <w:tcPr>
            <w:tcW w:w="545" w:type="pct"/>
          </w:tcPr>
          <w:p>
            <w:pPr>
              <w:jc w:val="center"/>
              <w:rPr>
                <w:rFonts w:ascii="Times New Roman" w:hAnsi="Times New Roman"/>
                <w:szCs w:val="21"/>
              </w:rPr>
            </w:pPr>
            <w:r>
              <w:rPr>
                <w:rFonts w:ascii="Times New Roman" w:hAnsi="Times New Roman"/>
                <w:szCs w:val="21"/>
              </w:rPr>
              <w:t>300</w:t>
            </w:r>
          </w:p>
        </w:tc>
        <w:tc>
          <w:tcPr>
            <w:tcW w:w="274" w:type="pct"/>
          </w:tcPr>
          <w:p>
            <w:pPr>
              <w:jc w:val="center"/>
              <w:rPr>
                <w:rFonts w:ascii="Times New Roman" w:hAnsi="Times New Roman"/>
                <w:szCs w:val="21"/>
              </w:rPr>
            </w:pPr>
            <w:r>
              <w:rPr>
                <w:rFonts w:ascii="Times New Roman" w:hAnsi="Times New Roman"/>
                <w:szCs w:val="21"/>
              </w:rPr>
              <w:t>达标</w:t>
            </w:r>
          </w:p>
        </w:tc>
        <w:tc>
          <w:tcPr>
            <w:tcW w:w="410" w:type="pct"/>
          </w:tcPr>
          <w:p>
            <w:pPr>
              <w:jc w:val="center"/>
              <w:rPr>
                <w:rFonts w:ascii="Times New Roman" w:hAnsi="Times New Roman"/>
                <w:szCs w:val="21"/>
              </w:rPr>
            </w:pPr>
            <w:r>
              <w:rPr>
                <w:rFonts w:ascii="Times New Roman" w:hAnsi="Times New Roman"/>
                <w:szCs w:val="21"/>
              </w:rPr>
              <w:t>2427.28</w:t>
            </w:r>
          </w:p>
        </w:tc>
        <w:tc>
          <w:tcPr>
            <w:tcW w:w="363" w:type="pct"/>
          </w:tcPr>
          <w:p>
            <w:pPr>
              <w:jc w:val="center"/>
              <w:rPr>
                <w:rFonts w:ascii="Times New Roman" w:hAnsi="Times New Roman"/>
                <w:szCs w:val="21"/>
              </w:rPr>
            </w:pPr>
            <w:r>
              <w:rPr>
                <w:rFonts w:ascii="Times New Roman" w:hAnsi="Times New Roman"/>
                <w:szCs w:val="21"/>
              </w:rPr>
              <w:t>95%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82" w:type="pct"/>
          </w:tcPr>
          <w:p>
            <w:pPr>
              <w:jc w:val="center"/>
              <w:rPr>
                <w:rFonts w:ascii="Times New Roman" w:hAnsi="Times New Roman"/>
                <w:szCs w:val="21"/>
              </w:rPr>
            </w:pPr>
            <w:r>
              <w:rPr>
                <w:rFonts w:ascii="Times New Roman" w:hAnsi="Times New Roman"/>
                <w:szCs w:val="21"/>
              </w:rPr>
              <w:t>NO</w:t>
            </w:r>
            <w:r>
              <w:rPr>
                <w:rFonts w:ascii="Times New Roman" w:hAnsi="Times New Roman"/>
                <w:szCs w:val="21"/>
                <w:vertAlign w:val="subscript"/>
              </w:rPr>
              <w:t>x</w:t>
            </w:r>
          </w:p>
        </w:tc>
        <w:tc>
          <w:tcPr>
            <w:tcW w:w="489" w:type="pct"/>
          </w:tcPr>
          <w:p>
            <w:pPr>
              <w:jc w:val="center"/>
              <w:rPr>
                <w:rFonts w:ascii="Times New Roman" w:hAnsi="Times New Roman"/>
                <w:szCs w:val="21"/>
              </w:rPr>
            </w:pPr>
            <w:r>
              <w:rPr>
                <w:rFonts w:ascii="Times New Roman" w:hAnsi="Times New Roman"/>
                <w:szCs w:val="21"/>
              </w:rPr>
              <w:t>53.01</w:t>
            </w:r>
          </w:p>
        </w:tc>
        <w:tc>
          <w:tcPr>
            <w:tcW w:w="489" w:type="pct"/>
          </w:tcPr>
          <w:p>
            <w:pPr>
              <w:jc w:val="center"/>
              <w:rPr>
                <w:rFonts w:ascii="Times New Roman" w:hAnsi="Times New Roman"/>
                <w:szCs w:val="21"/>
              </w:rPr>
            </w:pPr>
            <w:r>
              <w:rPr>
                <w:rFonts w:ascii="Times New Roman" w:hAnsi="Times New Roman"/>
                <w:szCs w:val="21"/>
              </w:rPr>
              <w:t>381.70</w:t>
            </w:r>
          </w:p>
        </w:tc>
        <w:tc>
          <w:tcPr>
            <w:tcW w:w="615" w:type="pct"/>
          </w:tcPr>
          <w:p>
            <w:pPr>
              <w:jc w:val="center"/>
              <w:rPr>
                <w:rFonts w:ascii="Times New Roman" w:hAnsi="Times New Roman"/>
                <w:szCs w:val="21"/>
              </w:rPr>
            </w:pPr>
            <w:r>
              <w:rPr>
                <w:rFonts w:ascii="Times New Roman" w:hAnsi="Times New Roman"/>
                <w:szCs w:val="21"/>
              </w:rPr>
              <w:t>410.49</w:t>
            </w:r>
          </w:p>
        </w:tc>
        <w:tc>
          <w:tcPr>
            <w:tcW w:w="410" w:type="pct"/>
          </w:tcPr>
          <w:p>
            <w:pPr>
              <w:jc w:val="center"/>
              <w:rPr>
                <w:rFonts w:ascii="Times New Roman" w:hAnsi="Times New Roman"/>
                <w:szCs w:val="21"/>
              </w:rPr>
            </w:pPr>
            <w:r>
              <w:rPr>
                <w:rFonts w:ascii="Times New Roman" w:hAnsi="Times New Roman"/>
                <w:szCs w:val="21"/>
              </w:rPr>
              <w:t>26.51</w:t>
            </w:r>
          </w:p>
        </w:tc>
        <w:tc>
          <w:tcPr>
            <w:tcW w:w="410" w:type="pct"/>
          </w:tcPr>
          <w:p>
            <w:pPr>
              <w:jc w:val="center"/>
              <w:rPr>
                <w:rFonts w:ascii="Times New Roman" w:hAnsi="Times New Roman"/>
                <w:szCs w:val="21"/>
              </w:rPr>
            </w:pPr>
            <w:r>
              <w:rPr>
                <w:rFonts w:ascii="Times New Roman" w:hAnsi="Times New Roman"/>
                <w:szCs w:val="21"/>
              </w:rPr>
              <w:t>190.85</w:t>
            </w:r>
          </w:p>
        </w:tc>
        <w:tc>
          <w:tcPr>
            <w:tcW w:w="613" w:type="pct"/>
          </w:tcPr>
          <w:p>
            <w:pPr>
              <w:jc w:val="center"/>
              <w:rPr>
                <w:rFonts w:ascii="Times New Roman" w:hAnsi="Times New Roman"/>
                <w:szCs w:val="21"/>
              </w:rPr>
            </w:pPr>
            <w:r>
              <w:rPr>
                <w:rFonts w:ascii="Times New Roman" w:hAnsi="Times New Roman"/>
                <w:szCs w:val="21"/>
              </w:rPr>
              <w:t>205.25</w:t>
            </w:r>
          </w:p>
        </w:tc>
        <w:tc>
          <w:tcPr>
            <w:tcW w:w="545" w:type="pct"/>
          </w:tcPr>
          <w:p>
            <w:pPr>
              <w:jc w:val="center"/>
              <w:rPr>
                <w:rFonts w:ascii="Times New Roman" w:hAnsi="Times New Roman"/>
                <w:szCs w:val="21"/>
              </w:rPr>
            </w:pPr>
            <w:r>
              <w:rPr>
                <w:rFonts w:ascii="Times New Roman" w:hAnsi="Times New Roman"/>
                <w:szCs w:val="21"/>
              </w:rPr>
              <w:t>300</w:t>
            </w:r>
          </w:p>
        </w:tc>
        <w:tc>
          <w:tcPr>
            <w:tcW w:w="274" w:type="pct"/>
          </w:tcPr>
          <w:p>
            <w:pPr>
              <w:jc w:val="center"/>
              <w:rPr>
                <w:rFonts w:ascii="Times New Roman" w:hAnsi="Times New Roman"/>
                <w:szCs w:val="21"/>
              </w:rPr>
            </w:pPr>
            <w:r>
              <w:rPr>
                <w:rFonts w:ascii="Times New Roman" w:hAnsi="Times New Roman"/>
                <w:szCs w:val="21"/>
              </w:rPr>
              <w:t>达标</w:t>
            </w:r>
          </w:p>
        </w:tc>
        <w:tc>
          <w:tcPr>
            <w:tcW w:w="410" w:type="pct"/>
          </w:tcPr>
          <w:p>
            <w:pPr>
              <w:jc w:val="center"/>
              <w:rPr>
                <w:rFonts w:ascii="Times New Roman" w:hAnsi="Times New Roman"/>
                <w:szCs w:val="21"/>
              </w:rPr>
            </w:pPr>
            <w:r>
              <w:rPr>
                <w:rFonts w:ascii="Times New Roman" w:hAnsi="Times New Roman"/>
                <w:szCs w:val="21"/>
              </w:rPr>
              <w:t>190.85</w:t>
            </w:r>
          </w:p>
        </w:tc>
        <w:tc>
          <w:tcPr>
            <w:tcW w:w="363" w:type="pct"/>
          </w:tcPr>
          <w:p>
            <w:pPr>
              <w:jc w:val="center"/>
              <w:rPr>
                <w:rFonts w:ascii="Times New Roman" w:hAnsi="Times New Roman"/>
                <w:szCs w:val="21"/>
              </w:rPr>
            </w:pPr>
            <w:r>
              <w:rPr>
                <w:rFonts w:ascii="Times New Roman" w:hAnsi="Times New Roman"/>
                <w:szCs w:val="21"/>
              </w:rPr>
              <w:t>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82" w:type="pct"/>
            <w:vAlign w:val="center"/>
          </w:tcPr>
          <w:p>
            <w:pPr>
              <w:jc w:val="center"/>
              <w:rPr>
                <w:rFonts w:ascii="Times New Roman" w:hAnsi="Times New Roman"/>
                <w:szCs w:val="21"/>
              </w:rPr>
            </w:pPr>
            <w:r>
              <w:rPr>
                <w:rFonts w:ascii="Times New Roman" w:hAnsi="Times New Roman"/>
                <w:szCs w:val="21"/>
              </w:rPr>
              <w:t>烟气排放量</w:t>
            </w:r>
          </w:p>
        </w:tc>
        <w:tc>
          <w:tcPr>
            <w:tcW w:w="2413" w:type="pct"/>
            <w:gridSpan w:val="5"/>
            <w:vAlign w:val="center"/>
          </w:tcPr>
          <w:p>
            <w:pPr>
              <w:jc w:val="center"/>
              <w:rPr>
                <w:rFonts w:ascii="Times New Roman" w:hAnsi="Times New Roman"/>
                <w:szCs w:val="21"/>
              </w:rPr>
            </w:pPr>
            <w:r>
              <w:rPr>
                <w:rFonts w:ascii="Times New Roman" w:hAnsi="Times New Roman"/>
                <w:szCs w:val="21"/>
              </w:rPr>
              <w:t>G</w:t>
            </w:r>
            <w:r>
              <w:rPr>
                <w:rFonts w:ascii="Times New Roman" w:hAnsi="Times New Roman"/>
                <w:szCs w:val="21"/>
                <w:vertAlign w:val="subscript"/>
              </w:rPr>
              <w:t>10</w:t>
            </w:r>
            <w:r>
              <w:rPr>
                <w:rFonts w:ascii="Times New Roman" w:hAnsi="Times New Roman"/>
                <w:szCs w:val="21"/>
              </w:rPr>
              <w:t>=129146.09m</w:t>
            </w:r>
            <w:r>
              <w:rPr>
                <w:rFonts w:ascii="Times New Roman" w:hAnsi="Times New Roman"/>
                <w:szCs w:val="21"/>
                <w:vertAlign w:val="superscript"/>
              </w:rPr>
              <w:t>3</w:t>
            </w:r>
            <w:r>
              <w:rPr>
                <w:rFonts w:ascii="Times New Roman" w:hAnsi="Times New Roman"/>
                <w:szCs w:val="21"/>
              </w:rPr>
              <w:t>/h</w:t>
            </w:r>
          </w:p>
        </w:tc>
        <w:tc>
          <w:tcPr>
            <w:tcW w:w="613" w:type="pct"/>
            <w:vAlign w:val="center"/>
          </w:tcPr>
          <w:p>
            <w:pPr>
              <w:jc w:val="center"/>
              <w:rPr>
                <w:rFonts w:ascii="Times New Roman" w:hAnsi="Times New Roman"/>
                <w:szCs w:val="21"/>
              </w:rPr>
            </w:pPr>
            <w:r>
              <w:rPr>
                <w:rFonts w:ascii="Times New Roman" w:hAnsi="Times New Roman"/>
                <w:szCs w:val="21"/>
              </w:rPr>
              <w:t>烟囱高度</w:t>
            </w:r>
          </w:p>
        </w:tc>
        <w:tc>
          <w:tcPr>
            <w:tcW w:w="819" w:type="pct"/>
            <w:gridSpan w:val="2"/>
            <w:vAlign w:val="center"/>
          </w:tcPr>
          <w:p>
            <w:pPr>
              <w:jc w:val="center"/>
              <w:rPr>
                <w:rFonts w:ascii="Times New Roman" w:hAnsi="Times New Roman"/>
                <w:szCs w:val="21"/>
              </w:rPr>
            </w:pPr>
            <w:r>
              <w:rPr>
                <w:rFonts w:ascii="Times New Roman" w:hAnsi="Times New Roman"/>
                <w:szCs w:val="21"/>
              </w:rPr>
              <w:t>80m</w:t>
            </w:r>
          </w:p>
        </w:tc>
        <w:tc>
          <w:tcPr>
            <w:tcW w:w="410" w:type="pct"/>
            <w:vAlign w:val="center"/>
          </w:tcPr>
          <w:p>
            <w:pPr>
              <w:jc w:val="center"/>
              <w:rPr>
                <w:rFonts w:ascii="Times New Roman" w:hAnsi="Times New Roman"/>
                <w:szCs w:val="21"/>
              </w:rPr>
            </w:pPr>
            <w:r>
              <w:rPr>
                <w:rFonts w:ascii="Times New Roman" w:hAnsi="Times New Roman"/>
                <w:szCs w:val="21"/>
              </w:rPr>
              <w:t>内径</w:t>
            </w:r>
          </w:p>
        </w:tc>
        <w:tc>
          <w:tcPr>
            <w:tcW w:w="363" w:type="pct"/>
            <w:vAlign w:val="center"/>
          </w:tcPr>
          <w:p>
            <w:pPr>
              <w:jc w:val="center"/>
              <w:rPr>
                <w:rFonts w:ascii="Times New Roman" w:hAnsi="Times New Roman"/>
                <w:szCs w:val="21"/>
              </w:rPr>
            </w:pPr>
            <w:r>
              <w:rPr>
                <w:rFonts w:ascii="Times New Roman" w:hAnsi="Times New Roman"/>
                <w:szCs w:val="21"/>
              </w:rPr>
              <w:t>2m</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82" w:type="pct"/>
            <w:vAlign w:val="center"/>
          </w:tcPr>
          <w:p>
            <w:pPr>
              <w:jc w:val="center"/>
              <w:rPr>
                <w:rFonts w:ascii="Times New Roman" w:hAnsi="Times New Roman"/>
                <w:szCs w:val="21"/>
              </w:rPr>
            </w:pPr>
            <w:r>
              <w:rPr>
                <w:rFonts w:ascii="Times New Roman" w:hAnsi="Times New Roman"/>
                <w:szCs w:val="21"/>
              </w:rPr>
              <w:t>治理措施</w:t>
            </w:r>
          </w:p>
        </w:tc>
        <w:tc>
          <w:tcPr>
            <w:tcW w:w="2413" w:type="pct"/>
            <w:gridSpan w:val="5"/>
          </w:tcPr>
          <w:p>
            <w:pPr>
              <w:jc w:val="left"/>
              <w:rPr>
                <w:rFonts w:ascii="Times New Roman" w:hAnsi="Times New Roman"/>
                <w:szCs w:val="21"/>
              </w:rPr>
            </w:pPr>
            <w:r>
              <w:rPr>
                <w:rFonts w:ascii="Times New Roman" w:hAnsi="Times New Roman"/>
                <w:szCs w:val="21"/>
              </w:rPr>
              <w:t>采用低氮燃烧技术，烟气经SNCR脱硝装置+布袋除尘器和氨法脱硫装置净化处理后经80m高烟囱排放，本项目2台35t/h循环流化床锅炉和2台20t/h蒸汽锅炉的烟气共用一座氨法脱硫塔进行烟气脱硫，脱硫后的烟气通过一根80m高、内径2m的烟囱排入大气，4台锅炉共用一根烟囱。锅炉烟气满足《锅炉大气污染物排放标准》（GB13271-2014）中表2新建锅炉大气污染物排放浓度限值。</w:t>
            </w:r>
          </w:p>
        </w:tc>
        <w:tc>
          <w:tcPr>
            <w:tcW w:w="613" w:type="pct"/>
            <w:vAlign w:val="center"/>
          </w:tcPr>
          <w:p>
            <w:pPr>
              <w:jc w:val="center"/>
              <w:rPr>
                <w:rFonts w:ascii="Times New Roman" w:hAnsi="Times New Roman"/>
                <w:szCs w:val="21"/>
              </w:rPr>
            </w:pPr>
            <w:r>
              <w:rPr>
                <w:rFonts w:ascii="Times New Roman" w:hAnsi="Times New Roman"/>
                <w:szCs w:val="21"/>
              </w:rPr>
              <w:t>出口烟温</w:t>
            </w:r>
          </w:p>
        </w:tc>
        <w:tc>
          <w:tcPr>
            <w:tcW w:w="819" w:type="pct"/>
            <w:gridSpan w:val="2"/>
            <w:vAlign w:val="center"/>
          </w:tcPr>
          <w:p>
            <w:pPr>
              <w:jc w:val="center"/>
              <w:rPr>
                <w:rFonts w:ascii="Times New Roman" w:hAnsi="Times New Roman"/>
                <w:szCs w:val="21"/>
              </w:rPr>
            </w:pPr>
            <w:r>
              <w:rPr>
                <w:rFonts w:hint="eastAsia" w:ascii="Times New Roman" w:hAnsi="Times New Roman"/>
                <w:szCs w:val="21"/>
              </w:rPr>
              <w:t>145</w:t>
            </w:r>
            <w:r>
              <w:rPr>
                <w:rFonts w:hint="eastAsia" w:ascii="宋体" w:hAnsi="宋体" w:cs="宋体"/>
                <w:szCs w:val="21"/>
              </w:rPr>
              <w:t>℃</w:t>
            </w:r>
          </w:p>
        </w:tc>
        <w:tc>
          <w:tcPr>
            <w:tcW w:w="410" w:type="pct"/>
            <w:vAlign w:val="center"/>
          </w:tcPr>
          <w:p>
            <w:pPr>
              <w:jc w:val="center"/>
              <w:rPr>
                <w:rFonts w:ascii="Times New Roman" w:hAnsi="Times New Roman"/>
                <w:szCs w:val="21"/>
              </w:rPr>
            </w:pPr>
            <w:r>
              <w:rPr>
                <w:rFonts w:ascii="Times New Roman" w:hAnsi="Times New Roman"/>
                <w:szCs w:val="21"/>
              </w:rPr>
              <w:t>排放方式</w:t>
            </w:r>
          </w:p>
        </w:tc>
        <w:tc>
          <w:tcPr>
            <w:tcW w:w="363" w:type="pct"/>
            <w:vAlign w:val="center"/>
          </w:tcPr>
          <w:p>
            <w:pPr>
              <w:jc w:val="center"/>
              <w:rPr>
                <w:rFonts w:ascii="Times New Roman" w:hAnsi="Times New Roman"/>
                <w:szCs w:val="21"/>
              </w:rPr>
            </w:pPr>
            <w:r>
              <w:rPr>
                <w:rFonts w:ascii="Times New Roman" w:hAnsi="Times New Roman"/>
                <w:szCs w:val="21"/>
              </w:rPr>
              <w:t>连续</w:t>
            </w:r>
          </w:p>
        </w:tc>
      </w:tr>
    </w:tbl>
    <w:p>
      <w:pPr>
        <w:jc w:val="center"/>
        <w:rPr>
          <w:rFonts w:ascii="Times New Roman" w:hAnsi="Times New Roman"/>
          <w:b/>
          <w:bCs/>
        </w:rPr>
      </w:pPr>
    </w:p>
    <w:p>
      <w:pPr>
        <w:pStyle w:val="261"/>
        <w:sectPr>
          <w:footerReference r:id="rId21" w:type="default"/>
          <w:pgSz w:w="16840" w:h="11907" w:orient="landscape"/>
          <w:pgMar w:top="1440" w:right="1797" w:bottom="1440" w:left="1797" w:header="850" w:footer="992" w:gutter="0"/>
          <w:cols w:space="425" w:num="1"/>
          <w:docGrid w:linePitch="312" w:charSpace="0"/>
        </w:sectPr>
      </w:pPr>
    </w:p>
    <w:p>
      <w:pPr>
        <w:pStyle w:val="1439"/>
        <w:spacing w:before="120" w:after="120"/>
        <w:ind w:left="0" w:leftChars="0" w:firstLine="0"/>
        <w:rPr>
          <w:b/>
          <w:bCs/>
          <w:sz w:val="28"/>
        </w:rPr>
      </w:pPr>
      <w:bookmarkStart w:id="23" w:name="_Toc408232827"/>
      <w:r>
        <w:rPr>
          <w:b/>
          <w:bCs/>
          <w:sz w:val="28"/>
        </w:rPr>
        <w:t>4.2.1.2新增2台20t/h蒸汽锅炉</w:t>
      </w:r>
      <w:bookmarkEnd w:id="23"/>
      <w:r>
        <w:rPr>
          <w:b/>
          <w:bCs/>
          <w:sz w:val="28"/>
        </w:rPr>
        <w:t>污染物排放情况</w:t>
      </w:r>
    </w:p>
    <w:p>
      <w:pPr>
        <w:pStyle w:val="1909"/>
        <w:rPr>
          <w:rFonts w:ascii="Times New Roman" w:hAnsi="Times New Roman"/>
        </w:rPr>
      </w:pPr>
      <w:r>
        <w:rPr>
          <w:rFonts w:ascii="Times New Roman" w:hAnsi="Times New Roman"/>
        </w:rPr>
        <w:t>4.2.1.2.1工程变更前污染物排放情况</w:t>
      </w:r>
    </w:p>
    <w:p>
      <w:pPr>
        <w:snapToGrid w:val="0"/>
        <w:spacing w:line="360" w:lineRule="auto"/>
        <w:ind w:firstLine="480" w:firstLineChars="200"/>
        <w:rPr>
          <w:rFonts w:ascii="Times New Roman" w:hAnsi="Times New Roman"/>
          <w:sz w:val="24"/>
          <w:szCs w:val="24"/>
        </w:rPr>
      </w:pPr>
      <w:r>
        <w:rPr>
          <w:rFonts w:ascii="Times New Roman" w:hAnsi="Times New Roman"/>
          <w:sz w:val="24"/>
        </w:rPr>
        <w:t>原环评及批复中未涉及2台20t/h往复炉排低压蒸汽锅炉的建设内容</w:t>
      </w:r>
      <w:r>
        <w:rPr>
          <w:rFonts w:ascii="Times New Roman" w:hAnsi="Times New Roman"/>
          <w:sz w:val="24"/>
          <w:szCs w:val="24"/>
        </w:rPr>
        <w:t>。</w:t>
      </w:r>
    </w:p>
    <w:p>
      <w:pPr>
        <w:pStyle w:val="1909"/>
        <w:rPr>
          <w:rFonts w:ascii="Times New Roman" w:hAnsi="Times New Roman"/>
          <w:kern w:val="2"/>
        </w:rPr>
      </w:pPr>
      <w:r>
        <w:rPr>
          <w:rFonts w:ascii="Times New Roman" w:hAnsi="Times New Roman"/>
          <w:kern w:val="2"/>
        </w:rPr>
        <w:t>4.2.1.2.2工程变更后污染物排放情况</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（1）锅炉概况</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本项目不再建设蒸发塘，拟建设三效蒸发装置，本项目拟建设2台20t/h（型号为SHW20-1.25-H）（一用一备）的</w:t>
      </w:r>
      <w:r>
        <w:rPr>
          <w:rFonts w:ascii="Times New Roman" w:hAnsi="Times New Roman"/>
          <w:sz w:val="24"/>
        </w:rPr>
        <w:t>往复炉排低压蒸汽锅炉作为项目的冬季补充热源，主要用于厂区供热和三效蒸发装置冬季的补充热源，年运行时间210天，每天运行24h，折合5040h。</w:t>
      </w:r>
    </w:p>
    <w:p>
      <w:pPr>
        <w:widowControl/>
        <w:snapToGrid w:val="0"/>
        <w:spacing w:line="360" w:lineRule="auto"/>
        <w:ind w:firstLine="480" w:firstLineChars="200"/>
        <w:rPr>
          <w:rFonts w:ascii="Times New Roman" w:hAnsi="Times New Roman"/>
          <w:sz w:val="24"/>
        </w:rPr>
      </w:pPr>
      <w:r>
        <w:rPr>
          <w:rFonts w:ascii="Times New Roman" w:hAnsi="Times New Roman"/>
          <w:sz w:val="24"/>
        </w:rPr>
        <w:t>锅炉燃料为苏尼特左旗煤，煤质成份见表3.7-3，原煤消耗量为25966.08t/a，5.152t/h。锅炉燃烧产生的烟气量为36898.88m</w:t>
      </w:r>
      <w:r>
        <w:rPr>
          <w:rFonts w:ascii="Times New Roman" w:hAnsi="Times New Roman"/>
          <w:sz w:val="24"/>
          <w:vertAlign w:val="superscript"/>
        </w:rPr>
        <w:t>3</w:t>
      </w:r>
      <w:r>
        <w:rPr>
          <w:rFonts w:ascii="Times New Roman" w:hAnsi="Times New Roman"/>
          <w:sz w:val="24"/>
        </w:rPr>
        <w:t>/h，采用SNCR脱硝工艺脱除氮氧化物，脱硝效率为</w:t>
      </w:r>
      <w:r>
        <w:rPr>
          <w:rFonts w:hint="eastAsia" w:ascii="Times New Roman" w:hAnsi="Times New Roman"/>
          <w:sz w:val="24"/>
        </w:rPr>
        <w:t>50</w:t>
      </w:r>
      <w:r>
        <w:rPr>
          <w:rFonts w:ascii="Times New Roman" w:hAnsi="Times New Roman"/>
          <w:sz w:val="24"/>
        </w:rPr>
        <w:t>%；采用袋式除尘器进行烟气除尘，除尘效率99.</w:t>
      </w:r>
      <w:r>
        <w:rPr>
          <w:rFonts w:hint="eastAsia" w:ascii="Times New Roman" w:hAnsi="Times New Roman"/>
          <w:sz w:val="24"/>
        </w:rPr>
        <w:t>0</w:t>
      </w:r>
      <w:r>
        <w:rPr>
          <w:rFonts w:ascii="Times New Roman" w:hAnsi="Times New Roman"/>
          <w:sz w:val="24"/>
        </w:rPr>
        <w:t>%；采用氨法脱硫，脱硫效率为95.0%，脱硝、除尘、脱硫后烟气中烟尘、SO</w:t>
      </w:r>
      <w:r>
        <w:rPr>
          <w:rFonts w:ascii="Times New Roman" w:hAnsi="Times New Roman"/>
          <w:sz w:val="24"/>
          <w:vertAlign w:val="subscript"/>
        </w:rPr>
        <w:t>2</w:t>
      </w:r>
      <w:r>
        <w:rPr>
          <w:rFonts w:ascii="Times New Roman" w:hAnsi="Times New Roman"/>
          <w:sz w:val="24"/>
        </w:rPr>
        <w:t>、NOx浓度分别为</w:t>
      </w:r>
      <w:r>
        <w:rPr>
          <w:rFonts w:hint="eastAsia" w:ascii="Times New Roman" w:hAnsi="Times New Roman"/>
          <w:sz w:val="24"/>
        </w:rPr>
        <w:t>29.53</w:t>
      </w:r>
      <w:r>
        <w:rPr>
          <w:rFonts w:ascii="Times New Roman" w:hAnsi="Times New Roman"/>
          <w:sz w:val="24"/>
        </w:rPr>
        <w:t>mg/m</w:t>
      </w:r>
      <w:r>
        <w:rPr>
          <w:rFonts w:ascii="Times New Roman" w:hAnsi="Times New Roman"/>
          <w:sz w:val="24"/>
          <w:vertAlign w:val="superscript"/>
        </w:rPr>
        <w:t>3</w:t>
      </w:r>
      <w:r>
        <w:rPr>
          <w:rFonts w:ascii="Times New Roman" w:hAnsi="Times New Roman"/>
          <w:sz w:val="24"/>
        </w:rPr>
        <w:t>、137.39mg/m</w:t>
      </w:r>
      <w:r>
        <w:rPr>
          <w:rFonts w:ascii="Times New Roman" w:hAnsi="Times New Roman"/>
          <w:sz w:val="24"/>
          <w:vertAlign w:val="superscript"/>
        </w:rPr>
        <w:t>3</w:t>
      </w:r>
      <w:r>
        <w:rPr>
          <w:rFonts w:ascii="Times New Roman" w:hAnsi="Times New Roman"/>
          <w:sz w:val="24"/>
        </w:rPr>
        <w:t>、205.25mg/m</w:t>
      </w:r>
      <w:r>
        <w:rPr>
          <w:rFonts w:ascii="Times New Roman" w:hAnsi="Times New Roman"/>
          <w:sz w:val="24"/>
          <w:vertAlign w:val="superscript"/>
        </w:rPr>
        <w:t>3</w:t>
      </w:r>
      <w:r>
        <w:rPr>
          <w:rFonts w:ascii="Times New Roman" w:hAnsi="Times New Roman"/>
          <w:sz w:val="24"/>
        </w:rPr>
        <w:t>，排放量分别为2.75t/a、25.55t/a、38.17t/a，能够达到《锅炉大气污染物排放标准》（GB13271-2014）表2新建锅炉大气污染物排放标准（烟尘50mg/m</w:t>
      </w:r>
      <w:r>
        <w:rPr>
          <w:rFonts w:ascii="Times New Roman" w:hAnsi="Times New Roman"/>
          <w:sz w:val="24"/>
          <w:vertAlign w:val="superscript"/>
        </w:rPr>
        <w:t>3</w:t>
      </w:r>
      <w:r>
        <w:rPr>
          <w:rFonts w:ascii="Times New Roman" w:hAnsi="Times New Roman"/>
          <w:sz w:val="24"/>
        </w:rPr>
        <w:t>、SO</w:t>
      </w:r>
      <w:r>
        <w:rPr>
          <w:rFonts w:ascii="Times New Roman" w:hAnsi="Times New Roman"/>
          <w:sz w:val="24"/>
          <w:vertAlign w:val="subscript"/>
        </w:rPr>
        <w:t>2</w:t>
      </w:r>
      <w:r>
        <w:rPr>
          <w:rFonts w:ascii="Times New Roman" w:hAnsi="Times New Roman"/>
          <w:sz w:val="24"/>
        </w:rPr>
        <w:t>300mg/m</w:t>
      </w:r>
      <w:r>
        <w:rPr>
          <w:rFonts w:ascii="Times New Roman" w:hAnsi="Times New Roman"/>
          <w:sz w:val="24"/>
          <w:vertAlign w:val="superscript"/>
        </w:rPr>
        <w:t>3</w:t>
      </w:r>
      <w:r>
        <w:rPr>
          <w:rFonts w:ascii="Times New Roman" w:hAnsi="Times New Roman"/>
          <w:sz w:val="24"/>
        </w:rPr>
        <w:t>、NOx300mg/m</w:t>
      </w:r>
      <w:r>
        <w:rPr>
          <w:rFonts w:ascii="Times New Roman" w:hAnsi="Times New Roman"/>
          <w:sz w:val="24"/>
          <w:vertAlign w:val="superscript"/>
        </w:rPr>
        <w:t>3</w:t>
      </w:r>
      <w:r>
        <w:rPr>
          <w:rFonts w:ascii="Times New Roman" w:hAnsi="Times New Roman"/>
          <w:sz w:val="24"/>
        </w:rPr>
        <w:t>），达标后的烟气经80米高的烟囱排放。</w:t>
      </w:r>
    </w:p>
    <w:p>
      <w:pPr>
        <w:widowControl/>
        <w:snapToGrid w:val="0"/>
        <w:spacing w:line="360" w:lineRule="auto"/>
        <w:ind w:firstLine="480" w:firstLineChars="200"/>
        <w:rPr>
          <w:rFonts w:ascii="Times New Roman" w:hAnsi="Times New Roman"/>
          <w:sz w:val="24"/>
        </w:rPr>
      </w:pPr>
      <w:r>
        <w:rPr>
          <w:rFonts w:ascii="Times New Roman" w:hAnsi="Times New Roman"/>
          <w:sz w:val="24"/>
        </w:rPr>
        <w:t>2台35t/h的循环流化床锅炉和2台20t/h的蒸汽锅炉共用一根烟囱，烟囱高80米，内径2m，4台锅炉共用一套氨法脱硫装置。</w:t>
      </w:r>
    </w:p>
    <w:p>
      <w:pPr>
        <w:widowControl/>
        <w:snapToGrid w:val="0"/>
        <w:spacing w:line="360" w:lineRule="auto"/>
        <w:ind w:firstLine="480" w:firstLineChars="200"/>
        <w:rPr>
          <w:rFonts w:ascii="Times New Roman" w:hAnsi="Times New Roman"/>
          <w:sz w:val="24"/>
        </w:rPr>
      </w:pPr>
      <w:r>
        <w:rPr>
          <w:rFonts w:ascii="Times New Roman" w:hAnsi="Times New Roman"/>
          <w:sz w:val="24"/>
        </w:rPr>
        <w:t>（2）锅炉污染物排放情况</w:t>
      </w:r>
    </w:p>
    <w:p>
      <w:pPr>
        <w:widowControl/>
        <w:snapToGrid w:val="0"/>
        <w:spacing w:line="360" w:lineRule="auto"/>
        <w:ind w:firstLine="480" w:firstLineChars="200"/>
        <w:rPr>
          <w:rFonts w:ascii="Times New Roman" w:hAnsi="Times New Roman"/>
          <w:sz w:val="24"/>
        </w:rPr>
      </w:pPr>
      <w:r>
        <w:rPr>
          <w:rFonts w:ascii="Times New Roman" w:hAnsi="Times New Roman"/>
          <w:sz w:val="24"/>
        </w:rPr>
        <w:fldChar w:fldCharType="begin"/>
      </w:r>
      <w:r>
        <w:rPr>
          <w:rFonts w:ascii="Times New Roman" w:hAnsi="Times New Roman"/>
          <w:sz w:val="24"/>
        </w:rPr>
        <w:instrText xml:space="preserve"> = 1 \* GB3 </w:instrText>
      </w:r>
      <w:r>
        <w:rPr>
          <w:rFonts w:ascii="Times New Roman" w:hAnsi="Times New Roman"/>
          <w:sz w:val="24"/>
        </w:rPr>
        <w:fldChar w:fldCharType="separate"/>
      </w:r>
      <w:r>
        <w:rPr>
          <w:rFonts w:hint="eastAsia" w:ascii="宋体" w:hAnsi="宋体" w:cs="宋体"/>
          <w:sz w:val="24"/>
        </w:rPr>
        <w:t>①</w:t>
      </w:r>
      <w:r>
        <w:rPr>
          <w:rFonts w:ascii="Times New Roman" w:hAnsi="Times New Roman"/>
          <w:sz w:val="24"/>
        </w:rPr>
        <w:fldChar w:fldCharType="end"/>
      </w:r>
      <w:r>
        <w:rPr>
          <w:rFonts w:ascii="Times New Roman" w:hAnsi="Times New Roman"/>
          <w:sz w:val="24"/>
        </w:rPr>
        <w:t>大气</w:t>
      </w:r>
    </w:p>
    <w:p>
      <w:pPr>
        <w:widowControl/>
        <w:snapToGrid w:val="0"/>
        <w:spacing w:line="360" w:lineRule="auto"/>
        <w:ind w:firstLine="480" w:firstLineChars="200"/>
        <w:rPr>
          <w:rFonts w:ascii="Times New Roman" w:hAnsi="Times New Roman"/>
          <w:sz w:val="24"/>
        </w:rPr>
      </w:pPr>
      <w:r>
        <w:rPr>
          <w:rFonts w:ascii="Times New Roman" w:hAnsi="Times New Roman"/>
          <w:sz w:val="24"/>
        </w:rPr>
        <w:t>按照普通锅炉的计算方法计算，得出如下结果：</w:t>
      </w:r>
    </w:p>
    <w:p>
      <w:pPr>
        <w:pStyle w:val="1021"/>
        <w:spacing w:before="120"/>
      </w:pPr>
    </w:p>
    <w:p>
      <w:pPr>
        <w:pStyle w:val="1021"/>
        <w:spacing w:before="120"/>
      </w:pPr>
    </w:p>
    <w:p>
      <w:pPr>
        <w:pStyle w:val="1021"/>
        <w:spacing w:before="120"/>
      </w:pPr>
    </w:p>
    <w:p>
      <w:pPr>
        <w:pStyle w:val="1021"/>
        <w:spacing w:before="120"/>
      </w:pPr>
    </w:p>
    <w:p>
      <w:pPr>
        <w:pStyle w:val="1021"/>
        <w:spacing w:before="120"/>
      </w:pPr>
    </w:p>
    <w:p>
      <w:pPr>
        <w:pStyle w:val="1021"/>
        <w:spacing w:before="120"/>
        <w:sectPr>
          <w:footerReference r:id="rId22" w:type="default"/>
          <w:pgSz w:w="11907" w:h="16840"/>
          <w:pgMar w:top="1440" w:right="1797" w:bottom="1440" w:left="1797" w:header="850" w:footer="992" w:gutter="0"/>
          <w:cols w:space="425" w:num="1"/>
          <w:docGrid w:linePitch="312" w:charSpace="0"/>
        </w:sectPr>
      </w:pPr>
    </w:p>
    <w:p>
      <w:pPr>
        <w:pStyle w:val="1021"/>
        <w:spacing w:before="120"/>
      </w:pPr>
      <w:r>
        <w:t>表4.2-4  新增2台20t/h蒸汽锅炉（一用一备）大气污染物排放情况</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004"/>
        <w:gridCol w:w="1284"/>
        <w:gridCol w:w="1615"/>
        <w:gridCol w:w="1615"/>
        <w:gridCol w:w="1074"/>
        <w:gridCol w:w="1074"/>
        <w:gridCol w:w="1613"/>
        <w:gridCol w:w="1432"/>
        <w:gridCol w:w="719"/>
        <w:gridCol w:w="1075"/>
        <w:gridCol w:w="95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3" w:type="pct"/>
            <w:vMerge w:val="restart"/>
            <w:vAlign w:val="center"/>
          </w:tcPr>
          <w:p>
            <w:pPr>
              <w:jc w:val="center"/>
              <w:rPr>
                <w:rFonts w:ascii="Times New Roman" w:hAnsi="Times New Roman"/>
                <w:szCs w:val="21"/>
              </w:rPr>
            </w:pPr>
            <w:r>
              <w:rPr>
                <w:rFonts w:ascii="Times New Roman" w:hAnsi="Times New Roman"/>
                <w:szCs w:val="21"/>
              </w:rPr>
              <w:t>废气污染物</w:t>
            </w:r>
          </w:p>
        </w:tc>
        <w:tc>
          <w:tcPr>
            <w:tcW w:w="1677" w:type="pct"/>
            <w:gridSpan w:val="3"/>
          </w:tcPr>
          <w:p>
            <w:pPr>
              <w:jc w:val="center"/>
              <w:rPr>
                <w:rFonts w:ascii="Times New Roman" w:hAnsi="Times New Roman"/>
                <w:szCs w:val="21"/>
              </w:rPr>
            </w:pPr>
            <w:r>
              <w:rPr>
                <w:rFonts w:ascii="Times New Roman" w:hAnsi="Times New Roman"/>
                <w:szCs w:val="21"/>
              </w:rPr>
              <w:t>处理前</w:t>
            </w:r>
          </w:p>
        </w:tc>
        <w:tc>
          <w:tcPr>
            <w:tcW w:w="1397" w:type="pct"/>
            <w:gridSpan w:val="3"/>
          </w:tcPr>
          <w:p>
            <w:pPr>
              <w:jc w:val="center"/>
              <w:rPr>
                <w:rFonts w:ascii="Times New Roman" w:hAnsi="Times New Roman"/>
                <w:szCs w:val="21"/>
              </w:rPr>
            </w:pPr>
            <w:r>
              <w:rPr>
                <w:rFonts w:ascii="Times New Roman" w:hAnsi="Times New Roman"/>
                <w:szCs w:val="21"/>
              </w:rPr>
              <w:t>处理后</w:t>
            </w:r>
          </w:p>
        </w:tc>
        <w:tc>
          <w:tcPr>
            <w:tcW w:w="532" w:type="pct"/>
            <w:vMerge w:val="restart"/>
            <w:vAlign w:val="center"/>
          </w:tcPr>
          <w:p>
            <w:pPr>
              <w:jc w:val="center"/>
              <w:rPr>
                <w:rFonts w:ascii="Times New Roman" w:hAnsi="Times New Roman"/>
                <w:szCs w:val="21"/>
              </w:rPr>
            </w:pPr>
            <w:r>
              <w:rPr>
                <w:rFonts w:ascii="Times New Roman" w:hAnsi="Times New Roman"/>
                <w:szCs w:val="21"/>
              </w:rPr>
              <w:t>允许排放浓度（mg/Nm</w:t>
            </w:r>
            <w:r>
              <w:rPr>
                <w:rFonts w:ascii="Times New Roman" w:hAnsi="Times New Roman"/>
                <w:szCs w:val="21"/>
                <w:vertAlign w:val="superscript"/>
              </w:rPr>
              <w:t>3</w:t>
            </w:r>
            <w:r>
              <w:rPr>
                <w:rFonts w:ascii="Times New Roman" w:hAnsi="Times New Roman"/>
                <w:szCs w:val="21"/>
              </w:rPr>
              <w:t>）</w:t>
            </w:r>
          </w:p>
        </w:tc>
        <w:tc>
          <w:tcPr>
            <w:tcW w:w="267" w:type="pct"/>
            <w:vMerge w:val="restart"/>
            <w:vAlign w:val="center"/>
          </w:tcPr>
          <w:p>
            <w:pPr>
              <w:jc w:val="center"/>
              <w:rPr>
                <w:rFonts w:ascii="Times New Roman" w:hAnsi="Times New Roman"/>
                <w:szCs w:val="21"/>
              </w:rPr>
            </w:pPr>
            <w:r>
              <w:rPr>
                <w:rFonts w:ascii="Times New Roman" w:hAnsi="Times New Roman"/>
                <w:szCs w:val="21"/>
              </w:rPr>
              <w:t>达标分析</w:t>
            </w:r>
          </w:p>
        </w:tc>
        <w:tc>
          <w:tcPr>
            <w:tcW w:w="399" w:type="pct"/>
            <w:vMerge w:val="restart"/>
            <w:vAlign w:val="center"/>
          </w:tcPr>
          <w:p>
            <w:pPr>
              <w:jc w:val="center"/>
              <w:rPr>
                <w:rFonts w:ascii="Times New Roman" w:hAnsi="Times New Roman"/>
                <w:szCs w:val="21"/>
              </w:rPr>
            </w:pPr>
            <w:r>
              <w:rPr>
                <w:rFonts w:ascii="Times New Roman" w:hAnsi="Times New Roman"/>
                <w:szCs w:val="21"/>
              </w:rPr>
              <w:t>治理削减量（t/a）</w:t>
            </w:r>
          </w:p>
        </w:tc>
        <w:tc>
          <w:tcPr>
            <w:tcW w:w="355" w:type="pct"/>
            <w:vMerge w:val="restart"/>
            <w:vAlign w:val="center"/>
          </w:tcPr>
          <w:p>
            <w:pPr>
              <w:jc w:val="center"/>
              <w:rPr>
                <w:rFonts w:ascii="Times New Roman" w:hAnsi="Times New Roman"/>
                <w:szCs w:val="21"/>
              </w:rPr>
            </w:pPr>
            <w:r>
              <w:rPr>
                <w:rFonts w:ascii="Times New Roman" w:hAnsi="Times New Roman"/>
                <w:szCs w:val="21"/>
              </w:rPr>
              <w:t>去除率（%）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3" w:type="pct"/>
            <w:vMerge w:val="continue"/>
            <w:vAlign w:val="center"/>
          </w:tcPr>
          <w:p>
            <w:pPr>
              <w:jc w:val="center"/>
              <w:rPr>
                <w:rFonts w:ascii="Times New Roman" w:hAnsi="Times New Roman"/>
                <w:szCs w:val="21"/>
              </w:rPr>
            </w:pPr>
          </w:p>
        </w:tc>
        <w:tc>
          <w:tcPr>
            <w:tcW w:w="477" w:type="pct"/>
            <w:vAlign w:val="center"/>
          </w:tcPr>
          <w:p>
            <w:pPr>
              <w:jc w:val="center"/>
              <w:rPr>
                <w:rFonts w:ascii="Times New Roman" w:hAnsi="Times New Roman"/>
                <w:szCs w:val="21"/>
              </w:rPr>
            </w:pPr>
            <w:r>
              <w:rPr>
                <w:rFonts w:ascii="Times New Roman" w:hAnsi="Times New Roman"/>
                <w:szCs w:val="21"/>
              </w:rPr>
              <w:t>产生速率</w:t>
            </w:r>
          </w:p>
          <w:p>
            <w:pPr>
              <w:jc w:val="center"/>
              <w:rPr>
                <w:rFonts w:ascii="Times New Roman" w:hAnsi="Times New Roman"/>
                <w:b/>
                <w:szCs w:val="21"/>
              </w:rPr>
            </w:pPr>
            <w:r>
              <w:rPr>
                <w:rFonts w:ascii="Times New Roman" w:hAnsi="Times New Roman"/>
                <w:szCs w:val="21"/>
              </w:rPr>
              <w:t>（kg/h）</w:t>
            </w:r>
          </w:p>
        </w:tc>
        <w:tc>
          <w:tcPr>
            <w:tcW w:w="600" w:type="pct"/>
            <w:vAlign w:val="center"/>
          </w:tcPr>
          <w:p>
            <w:pPr>
              <w:jc w:val="center"/>
              <w:rPr>
                <w:rFonts w:ascii="Times New Roman" w:hAnsi="Times New Roman"/>
                <w:szCs w:val="21"/>
              </w:rPr>
            </w:pPr>
            <w:r>
              <w:rPr>
                <w:rFonts w:ascii="Times New Roman" w:hAnsi="Times New Roman"/>
                <w:szCs w:val="21"/>
              </w:rPr>
              <w:t>产生量</w:t>
            </w:r>
          </w:p>
          <w:p>
            <w:pPr>
              <w:jc w:val="center"/>
              <w:rPr>
                <w:rFonts w:ascii="Times New Roman" w:hAnsi="Times New Roman"/>
                <w:szCs w:val="21"/>
              </w:rPr>
            </w:pPr>
            <w:r>
              <w:rPr>
                <w:rFonts w:ascii="Times New Roman" w:hAnsi="Times New Roman"/>
                <w:szCs w:val="21"/>
              </w:rPr>
              <w:t>（t/a）</w:t>
            </w:r>
          </w:p>
        </w:tc>
        <w:tc>
          <w:tcPr>
            <w:tcW w:w="600" w:type="pct"/>
            <w:vAlign w:val="center"/>
          </w:tcPr>
          <w:p>
            <w:pPr>
              <w:jc w:val="center"/>
              <w:rPr>
                <w:rFonts w:ascii="Times New Roman" w:hAnsi="Times New Roman"/>
                <w:szCs w:val="21"/>
              </w:rPr>
            </w:pPr>
            <w:r>
              <w:rPr>
                <w:rFonts w:ascii="Times New Roman" w:hAnsi="Times New Roman"/>
                <w:szCs w:val="21"/>
              </w:rPr>
              <w:t>初始浓度</w:t>
            </w:r>
          </w:p>
          <w:p>
            <w:pPr>
              <w:jc w:val="center"/>
              <w:rPr>
                <w:rFonts w:ascii="Times New Roman" w:hAnsi="Times New Roman"/>
                <w:szCs w:val="21"/>
              </w:rPr>
            </w:pPr>
            <w:r>
              <w:rPr>
                <w:rFonts w:ascii="Times New Roman" w:hAnsi="Times New Roman"/>
                <w:szCs w:val="21"/>
              </w:rPr>
              <w:t>（mg/Nm</w:t>
            </w:r>
            <w:r>
              <w:rPr>
                <w:rFonts w:ascii="Times New Roman" w:hAnsi="Times New Roman"/>
                <w:szCs w:val="21"/>
                <w:vertAlign w:val="superscript"/>
              </w:rPr>
              <w:t>3</w:t>
            </w:r>
            <w:r>
              <w:rPr>
                <w:rFonts w:ascii="Times New Roman" w:hAnsi="Times New Roman"/>
                <w:szCs w:val="21"/>
              </w:rPr>
              <w:t>）</w:t>
            </w:r>
          </w:p>
        </w:tc>
        <w:tc>
          <w:tcPr>
            <w:tcW w:w="399" w:type="pct"/>
          </w:tcPr>
          <w:p>
            <w:pPr>
              <w:jc w:val="center"/>
              <w:rPr>
                <w:rFonts w:ascii="Times New Roman" w:hAnsi="Times New Roman"/>
                <w:szCs w:val="21"/>
              </w:rPr>
            </w:pPr>
            <w:r>
              <w:rPr>
                <w:rFonts w:ascii="Times New Roman" w:hAnsi="Times New Roman"/>
                <w:szCs w:val="21"/>
              </w:rPr>
              <w:t>排放速率</w:t>
            </w:r>
          </w:p>
          <w:p>
            <w:pPr>
              <w:jc w:val="center"/>
              <w:rPr>
                <w:rFonts w:ascii="Times New Roman" w:hAnsi="Times New Roman"/>
                <w:szCs w:val="21"/>
              </w:rPr>
            </w:pPr>
            <w:r>
              <w:rPr>
                <w:rFonts w:ascii="Times New Roman" w:hAnsi="Times New Roman"/>
                <w:szCs w:val="21"/>
              </w:rPr>
              <w:t>（kg/h）</w:t>
            </w:r>
          </w:p>
        </w:tc>
        <w:tc>
          <w:tcPr>
            <w:tcW w:w="399" w:type="pct"/>
            <w:vAlign w:val="center"/>
          </w:tcPr>
          <w:p>
            <w:pPr>
              <w:jc w:val="center"/>
              <w:rPr>
                <w:rFonts w:ascii="Times New Roman" w:hAnsi="Times New Roman"/>
                <w:szCs w:val="21"/>
              </w:rPr>
            </w:pPr>
            <w:r>
              <w:rPr>
                <w:rFonts w:ascii="Times New Roman" w:hAnsi="Times New Roman"/>
                <w:szCs w:val="21"/>
              </w:rPr>
              <w:t>排放量（t/a）</w:t>
            </w:r>
          </w:p>
        </w:tc>
        <w:tc>
          <w:tcPr>
            <w:tcW w:w="599" w:type="pct"/>
            <w:vAlign w:val="center"/>
          </w:tcPr>
          <w:p>
            <w:pPr>
              <w:jc w:val="center"/>
              <w:rPr>
                <w:rFonts w:ascii="Times New Roman" w:hAnsi="Times New Roman"/>
                <w:szCs w:val="21"/>
              </w:rPr>
            </w:pPr>
            <w:r>
              <w:rPr>
                <w:rFonts w:ascii="Times New Roman" w:hAnsi="Times New Roman"/>
                <w:szCs w:val="21"/>
              </w:rPr>
              <w:t>排放浓度（mg/Nm</w:t>
            </w:r>
            <w:r>
              <w:rPr>
                <w:rFonts w:ascii="Times New Roman" w:hAnsi="Times New Roman"/>
                <w:szCs w:val="21"/>
                <w:vertAlign w:val="superscript"/>
              </w:rPr>
              <w:t>3</w:t>
            </w:r>
            <w:r>
              <w:rPr>
                <w:rFonts w:ascii="Times New Roman" w:hAnsi="Times New Roman"/>
                <w:szCs w:val="21"/>
              </w:rPr>
              <w:t>）</w:t>
            </w:r>
          </w:p>
        </w:tc>
        <w:tc>
          <w:tcPr>
            <w:tcW w:w="532" w:type="pct"/>
            <w:vMerge w:val="continue"/>
            <w:vAlign w:val="center"/>
          </w:tcPr>
          <w:p>
            <w:pPr>
              <w:jc w:val="center"/>
              <w:rPr>
                <w:rFonts w:ascii="Times New Roman" w:hAnsi="Times New Roman"/>
                <w:szCs w:val="21"/>
              </w:rPr>
            </w:pPr>
          </w:p>
        </w:tc>
        <w:tc>
          <w:tcPr>
            <w:tcW w:w="267" w:type="pct"/>
            <w:vMerge w:val="continue"/>
            <w:vAlign w:val="center"/>
          </w:tcPr>
          <w:p>
            <w:pPr>
              <w:jc w:val="center"/>
              <w:rPr>
                <w:rFonts w:ascii="Times New Roman" w:hAnsi="Times New Roman"/>
                <w:szCs w:val="21"/>
              </w:rPr>
            </w:pPr>
          </w:p>
        </w:tc>
        <w:tc>
          <w:tcPr>
            <w:tcW w:w="399" w:type="pct"/>
            <w:vMerge w:val="continue"/>
            <w:vAlign w:val="center"/>
          </w:tcPr>
          <w:p>
            <w:pPr>
              <w:jc w:val="center"/>
              <w:rPr>
                <w:rFonts w:ascii="Times New Roman" w:hAnsi="Times New Roman"/>
                <w:szCs w:val="21"/>
              </w:rPr>
            </w:pPr>
          </w:p>
        </w:tc>
        <w:tc>
          <w:tcPr>
            <w:tcW w:w="355" w:type="pct"/>
            <w:vMerge w:val="continue"/>
            <w:vAlign w:val="center"/>
          </w:tcPr>
          <w:p>
            <w:pPr>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3" w:type="pct"/>
            <w:vAlign w:val="center"/>
          </w:tcPr>
          <w:p>
            <w:pPr>
              <w:jc w:val="center"/>
              <w:rPr>
                <w:rFonts w:ascii="Times New Roman" w:hAnsi="Times New Roman"/>
                <w:szCs w:val="21"/>
              </w:rPr>
            </w:pPr>
            <w:r>
              <w:rPr>
                <w:rFonts w:ascii="Times New Roman" w:hAnsi="Times New Roman"/>
                <w:szCs w:val="21"/>
              </w:rPr>
              <w:t>烟尘</w:t>
            </w:r>
          </w:p>
        </w:tc>
        <w:tc>
          <w:tcPr>
            <w:tcW w:w="477" w:type="pct"/>
            <w:vAlign w:val="center"/>
          </w:tcPr>
          <w:p>
            <w:pPr>
              <w:jc w:val="center"/>
              <w:rPr>
                <w:rFonts w:ascii="Times New Roman" w:hAnsi="Times New Roman"/>
                <w:szCs w:val="21"/>
              </w:rPr>
            </w:pPr>
            <w:r>
              <w:rPr>
                <w:rFonts w:ascii="Times New Roman" w:hAnsi="Times New Roman"/>
                <w:szCs w:val="21"/>
              </w:rPr>
              <w:t>108.98</w:t>
            </w:r>
          </w:p>
        </w:tc>
        <w:tc>
          <w:tcPr>
            <w:tcW w:w="600" w:type="pct"/>
            <w:vAlign w:val="center"/>
          </w:tcPr>
          <w:p>
            <w:pPr>
              <w:jc w:val="center"/>
              <w:rPr>
                <w:rFonts w:ascii="Times New Roman" w:hAnsi="Times New Roman"/>
                <w:szCs w:val="21"/>
              </w:rPr>
            </w:pPr>
            <w:r>
              <w:rPr>
                <w:rFonts w:ascii="Times New Roman" w:hAnsi="Times New Roman"/>
                <w:szCs w:val="21"/>
              </w:rPr>
              <w:t>549.25</w:t>
            </w:r>
          </w:p>
        </w:tc>
        <w:tc>
          <w:tcPr>
            <w:tcW w:w="600" w:type="pct"/>
            <w:vAlign w:val="center"/>
          </w:tcPr>
          <w:p>
            <w:pPr>
              <w:jc w:val="center"/>
              <w:rPr>
                <w:rFonts w:ascii="Times New Roman" w:hAnsi="Times New Roman" w:eastAsia="楷体_GB2312"/>
                <w:sz w:val="24"/>
                <w:szCs w:val="24"/>
              </w:rPr>
            </w:pPr>
            <w:r>
              <w:rPr>
                <w:rFonts w:ascii="Times New Roman" w:hAnsi="Times New Roman"/>
                <w:szCs w:val="21"/>
              </w:rPr>
              <w:t>2953.43</w:t>
            </w:r>
          </w:p>
        </w:tc>
        <w:tc>
          <w:tcPr>
            <w:tcW w:w="399" w:type="pct"/>
          </w:tcPr>
          <w:p>
            <w:pPr>
              <w:jc w:val="center"/>
              <w:rPr>
                <w:rFonts w:ascii="Times New Roman" w:hAnsi="Times New Roman"/>
                <w:szCs w:val="21"/>
              </w:rPr>
            </w:pPr>
            <w:r>
              <w:rPr>
                <w:rFonts w:hint="eastAsia" w:ascii="Times New Roman" w:hAnsi="Times New Roman"/>
                <w:szCs w:val="21"/>
              </w:rPr>
              <w:t>1.09</w:t>
            </w:r>
          </w:p>
        </w:tc>
        <w:tc>
          <w:tcPr>
            <w:tcW w:w="399" w:type="pct"/>
            <w:vAlign w:val="center"/>
          </w:tcPr>
          <w:p>
            <w:pPr>
              <w:jc w:val="center"/>
              <w:rPr>
                <w:rFonts w:ascii="Times New Roman" w:hAnsi="Times New Roman"/>
                <w:szCs w:val="21"/>
              </w:rPr>
            </w:pPr>
            <w:r>
              <w:rPr>
                <w:rFonts w:hint="eastAsia" w:ascii="Times New Roman" w:hAnsi="Times New Roman"/>
                <w:szCs w:val="21"/>
              </w:rPr>
              <w:t>5.49</w:t>
            </w:r>
          </w:p>
        </w:tc>
        <w:tc>
          <w:tcPr>
            <w:tcW w:w="599" w:type="pct"/>
            <w:vAlign w:val="center"/>
          </w:tcPr>
          <w:p>
            <w:pPr>
              <w:jc w:val="center"/>
              <w:rPr>
                <w:rFonts w:ascii="Times New Roman" w:hAnsi="Times New Roman"/>
                <w:szCs w:val="21"/>
              </w:rPr>
            </w:pPr>
            <w:r>
              <w:rPr>
                <w:rFonts w:hint="eastAsia" w:ascii="Times New Roman" w:hAnsi="Times New Roman"/>
                <w:szCs w:val="21"/>
              </w:rPr>
              <w:t>29.53</w:t>
            </w:r>
          </w:p>
        </w:tc>
        <w:tc>
          <w:tcPr>
            <w:tcW w:w="532" w:type="pct"/>
            <w:vAlign w:val="center"/>
          </w:tcPr>
          <w:p>
            <w:pPr>
              <w:jc w:val="center"/>
              <w:rPr>
                <w:rFonts w:ascii="Times New Roman" w:hAnsi="Times New Roman"/>
                <w:szCs w:val="21"/>
              </w:rPr>
            </w:pPr>
            <w:r>
              <w:rPr>
                <w:rFonts w:ascii="Times New Roman" w:hAnsi="Times New Roman"/>
                <w:szCs w:val="21"/>
              </w:rPr>
              <w:t>50</w:t>
            </w:r>
          </w:p>
        </w:tc>
        <w:tc>
          <w:tcPr>
            <w:tcW w:w="267" w:type="pct"/>
            <w:vAlign w:val="center"/>
          </w:tcPr>
          <w:p>
            <w:pPr>
              <w:jc w:val="center"/>
              <w:rPr>
                <w:rFonts w:ascii="Times New Roman" w:hAnsi="Times New Roman"/>
                <w:szCs w:val="21"/>
              </w:rPr>
            </w:pPr>
            <w:r>
              <w:rPr>
                <w:rFonts w:ascii="Times New Roman" w:hAnsi="Times New Roman"/>
                <w:szCs w:val="21"/>
              </w:rPr>
              <w:t>达标</w:t>
            </w:r>
          </w:p>
        </w:tc>
        <w:tc>
          <w:tcPr>
            <w:tcW w:w="399" w:type="pct"/>
            <w:vAlign w:val="center"/>
          </w:tcPr>
          <w:p>
            <w:pPr>
              <w:jc w:val="center"/>
              <w:rPr>
                <w:rFonts w:ascii="Times New Roman" w:hAnsi="Times New Roman"/>
                <w:szCs w:val="21"/>
              </w:rPr>
            </w:pPr>
            <w:r>
              <w:rPr>
                <w:rFonts w:hint="eastAsia" w:ascii="Times New Roman" w:hAnsi="Times New Roman"/>
                <w:szCs w:val="21"/>
              </w:rPr>
              <w:t>543.76</w:t>
            </w:r>
          </w:p>
        </w:tc>
        <w:tc>
          <w:tcPr>
            <w:tcW w:w="355" w:type="pct"/>
            <w:vAlign w:val="center"/>
          </w:tcPr>
          <w:p>
            <w:pPr>
              <w:jc w:val="center"/>
              <w:rPr>
                <w:rFonts w:ascii="Times New Roman" w:hAnsi="Times New Roman"/>
                <w:szCs w:val="21"/>
              </w:rPr>
            </w:pPr>
            <w:r>
              <w:rPr>
                <w:rFonts w:ascii="Times New Roman" w:hAnsi="Times New Roman"/>
                <w:szCs w:val="21"/>
              </w:rPr>
              <w:t>99.</w:t>
            </w:r>
            <w:r>
              <w:rPr>
                <w:rFonts w:hint="eastAsia" w:ascii="Times New Roman" w:hAnsi="Times New Roman"/>
                <w:szCs w:val="21"/>
              </w:rPr>
              <w:t>0</w:t>
            </w:r>
            <w:r>
              <w:rPr>
                <w:rFonts w:ascii="Times New Roman" w:hAnsi="Times New Roman"/>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3" w:type="pct"/>
            <w:vAlign w:val="center"/>
          </w:tcPr>
          <w:p>
            <w:pPr>
              <w:jc w:val="center"/>
              <w:rPr>
                <w:rFonts w:ascii="Times New Roman" w:hAnsi="Times New Roman"/>
                <w:szCs w:val="21"/>
              </w:rPr>
            </w:pPr>
            <w:r>
              <w:rPr>
                <w:rFonts w:ascii="Times New Roman" w:hAnsi="Times New Roman"/>
                <w:szCs w:val="21"/>
              </w:rPr>
              <w:t>SO</w:t>
            </w:r>
            <w:r>
              <w:rPr>
                <w:rFonts w:ascii="Times New Roman" w:hAnsi="Times New Roman"/>
                <w:szCs w:val="21"/>
                <w:vertAlign w:val="subscript"/>
              </w:rPr>
              <w:t>2</w:t>
            </w:r>
          </w:p>
        </w:tc>
        <w:tc>
          <w:tcPr>
            <w:tcW w:w="477" w:type="pct"/>
            <w:vAlign w:val="center"/>
          </w:tcPr>
          <w:p>
            <w:pPr>
              <w:jc w:val="center"/>
              <w:rPr>
                <w:rFonts w:ascii="Times New Roman" w:hAnsi="Times New Roman"/>
                <w:szCs w:val="21"/>
              </w:rPr>
            </w:pPr>
            <w:r>
              <w:rPr>
                <w:rFonts w:ascii="Times New Roman" w:hAnsi="Times New Roman"/>
                <w:szCs w:val="21"/>
              </w:rPr>
              <w:t>101.39</w:t>
            </w:r>
          </w:p>
        </w:tc>
        <w:tc>
          <w:tcPr>
            <w:tcW w:w="600" w:type="pct"/>
            <w:vAlign w:val="center"/>
          </w:tcPr>
          <w:p>
            <w:pPr>
              <w:jc w:val="center"/>
              <w:rPr>
                <w:rFonts w:ascii="Times New Roman" w:hAnsi="Times New Roman"/>
                <w:szCs w:val="21"/>
              </w:rPr>
            </w:pPr>
            <w:r>
              <w:rPr>
                <w:rFonts w:ascii="Times New Roman" w:hAnsi="Times New Roman"/>
                <w:szCs w:val="21"/>
              </w:rPr>
              <w:t>511.01</w:t>
            </w:r>
          </w:p>
        </w:tc>
        <w:tc>
          <w:tcPr>
            <w:tcW w:w="600" w:type="pct"/>
            <w:vAlign w:val="center"/>
          </w:tcPr>
          <w:p>
            <w:pPr>
              <w:jc w:val="center"/>
              <w:rPr>
                <w:rFonts w:ascii="Times New Roman" w:hAnsi="Times New Roman"/>
                <w:szCs w:val="21"/>
              </w:rPr>
            </w:pPr>
            <w:r>
              <w:rPr>
                <w:rFonts w:ascii="Times New Roman" w:hAnsi="Times New Roman"/>
                <w:szCs w:val="21"/>
              </w:rPr>
              <w:t>2747.78</w:t>
            </w:r>
          </w:p>
        </w:tc>
        <w:tc>
          <w:tcPr>
            <w:tcW w:w="399" w:type="pct"/>
          </w:tcPr>
          <w:p>
            <w:pPr>
              <w:jc w:val="center"/>
              <w:rPr>
                <w:rFonts w:ascii="Times New Roman" w:hAnsi="Times New Roman"/>
                <w:szCs w:val="21"/>
              </w:rPr>
            </w:pPr>
            <w:r>
              <w:rPr>
                <w:rFonts w:ascii="Times New Roman" w:hAnsi="Times New Roman"/>
                <w:szCs w:val="21"/>
              </w:rPr>
              <w:t>5.07</w:t>
            </w:r>
          </w:p>
        </w:tc>
        <w:tc>
          <w:tcPr>
            <w:tcW w:w="399" w:type="pct"/>
            <w:vAlign w:val="center"/>
          </w:tcPr>
          <w:p>
            <w:pPr>
              <w:jc w:val="center"/>
              <w:rPr>
                <w:rFonts w:ascii="Times New Roman" w:hAnsi="Times New Roman"/>
                <w:szCs w:val="21"/>
              </w:rPr>
            </w:pPr>
            <w:r>
              <w:rPr>
                <w:rFonts w:ascii="Times New Roman" w:hAnsi="Times New Roman"/>
                <w:szCs w:val="21"/>
              </w:rPr>
              <w:t>25.55</w:t>
            </w:r>
          </w:p>
        </w:tc>
        <w:tc>
          <w:tcPr>
            <w:tcW w:w="599" w:type="pct"/>
            <w:vAlign w:val="center"/>
          </w:tcPr>
          <w:p>
            <w:pPr>
              <w:jc w:val="center"/>
              <w:rPr>
                <w:rFonts w:ascii="Times New Roman" w:hAnsi="Times New Roman"/>
                <w:szCs w:val="21"/>
              </w:rPr>
            </w:pPr>
            <w:r>
              <w:rPr>
                <w:rFonts w:ascii="Times New Roman" w:hAnsi="Times New Roman"/>
                <w:szCs w:val="21"/>
              </w:rPr>
              <w:t>137.39</w:t>
            </w:r>
          </w:p>
        </w:tc>
        <w:tc>
          <w:tcPr>
            <w:tcW w:w="532" w:type="pct"/>
            <w:vAlign w:val="center"/>
          </w:tcPr>
          <w:p>
            <w:pPr>
              <w:jc w:val="center"/>
              <w:rPr>
                <w:rFonts w:ascii="Times New Roman" w:hAnsi="Times New Roman"/>
                <w:szCs w:val="21"/>
              </w:rPr>
            </w:pPr>
            <w:r>
              <w:rPr>
                <w:rFonts w:ascii="Times New Roman" w:hAnsi="Times New Roman"/>
                <w:szCs w:val="21"/>
              </w:rPr>
              <w:t>300</w:t>
            </w:r>
          </w:p>
        </w:tc>
        <w:tc>
          <w:tcPr>
            <w:tcW w:w="267" w:type="pct"/>
            <w:vAlign w:val="center"/>
          </w:tcPr>
          <w:p>
            <w:pPr>
              <w:jc w:val="center"/>
              <w:rPr>
                <w:rFonts w:ascii="Times New Roman" w:hAnsi="Times New Roman"/>
                <w:szCs w:val="21"/>
              </w:rPr>
            </w:pPr>
            <w:r>
              <w:rPr>
                <w:rFonts w:ascii="Times New Roman" w:hAnsi="Times New Roman"/>
                <w:szCs w:val="21"/>
              </w:rPr>
              <w:t>达标</w:t>
            </w:r>
          </w:p>
        </w:tc>
        <w:tc>
          <w:tcPr>
            <w:tcW w:w="399" w:type="pct"/>
            <w:vAlign w:val="center"/>
          </w:tcPr>
          <w:p>
            <w:pPr>
              <w:jc w:val="center"/>
              <w:rPr>
                <w:rFonts w:ascii="Times New Roman" w:hAnsi="Times New Roman"/>
                <w:szCs w:val="21"/>
              </w:rPr>
            </w:pPr>
            <w:r>
              <w:rPr>
                <w:rFonts w:ascii="Times New Roman" w:hAnsi="Times New Roman"/>
                <w:szCs w:val="21"/>
              </w:rPr>
              <w:t>485.46</w:t>
            </w:r>
          </w:p>
        </w:tc>
        <w:tc>
          <w:tcPr>
            <w:tcW w:w="355" w:type="pct"/>
            <w:vAlign w:val="center"/>
          </w:tcPr>
          <w:p>
            <w:pPr>
              <w:jc w:val="center"/>
              <w:rPr>
                <w:rFonts w:ascii="Times New Roman" w:hAnsi="Times New Roman"/>
                <w:szCs w:val="21"/>
              </w:rPr>
            </w:pPr>
            <w:r>
              <w:rPr>
                <w:rFonts w:ascii="Times New Roman" w:hAnsi="Times New Roman"/>
                <w:szCs w:val="21"/>
              </w:rPr>
              <w:t>95%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3" w:type="pct"/>
            <w:vAlign w:val="center"/>
          </w:tcPr>
          <w:p>
            <w:pPr>
              <w:jc w:val="center"/>
              <w:rPr>
                <w:rFonts w:ascii="Times New Roman" w:hAnsi="Times New Roman"/>
                <w:szCs w:val="21"/>
              </w:rPr>
            </w:pPr>
            <w:r>
              <w:rPr>
                <w:rFonts w:ascii="Times New Roman" w:hAnsi="Times New Roman"/>
                <w:szCs w:val="21"/>
              </w:rPr>
              <w:t>NO</w:t>
            </w:r>
            <w:r>
              <w:rPr>
                <w:rFonts w:ascii="Times New Roman" w:hAnsi="Times New Roman"/>
                <w:szCs w:val="21"/>
                <w:vertAlign w:val="subscript"/>
              </w:rPr>
              <w:t>2</w:t>
            </w:r>
          </w:p>
        </w:tc>
        <w:tc>
          <w:tcPr>
            <w:tcW w:w="477" w:type="pct"/>
            <w:vAlign w:val="center"/>
          </w:tcPr>
          <w:p>
            <w:pPr>
              <w:jc w:val="center"/>
              <w:rPr>
                <w:rFonts w:ascii="Times New Roman" w:hAnsi="Times New Roman"/>
                <w:szCs w:val="21"/>
              </w:rPr>
            </w:pPr>
            <w:r>
              <w:rPr>
                <w:rFonts w:ascii="Times New Roman" w:hAnsi="Times New Roman"/>
                <w:szCs w:val="21"/>
              </w:rPr>
              <w:t>15.15</w:t>
            </w:r>
          </w:p>
        </w:tc>
        <w:tc>
          <w:tcPr>
            <w:tcW w:w="600" w:type="pct"/>
            <w:vAlign w:val="center"/>
          </w:tcPr>
          <w:p>
            <w:pPr>
              <w:jc w:val="center"/>
              <w:rPr>
                <w:rFonts w:ascii="Times New Roman" w:hAnsi="Times New Roman"/>
                <w:szCs w:val="21"/>
              </w:rPr>
            </w:pPr>
            <w:r>
              <w:rPr>
                <w:rFonts w:ascii="Times New Roman" w:hAnsi="Times New Roman"/>
                <w:szCs w:val="21"/>
              </w:rPr>
              <w:t>76.34</w:t>
            </w:r>
          </w:p>
        </w:tc>
        <w:tc>
          <w:tcPr>
            <w:tcW w:w="600" w:type="pct"/>
            <w:vAlign w:val="center"/>
          </w:tcPr>
          <w:p>
            <w:pPr>
              <w:jc w:val="center"/>
              <w:rPr>
                <w:rFonts w:ascii="Times New Roman" w:hAnsi="Times New Roman"/>
                <w:szCs w:val="21"/>
              </w:rPr>
            </w:pPr>
            <w:r>
              <w:rPr>
                <w:rFonts w:ascii="Times New Roman" w:hAnsi="Times New Roman"/>
                <w:szCs w:val="21"/>
              </w:rPr>
              <w:t>410.49</w:t>
            </w:r>
          </w:p>
        </w:tc>
        <w:tc>
          <w:tcPr>
            <w:tcW w:w="399" w:type="pct"/>
          </w:tcPr>
          <w:p>
            <w:pPr>
              <w:jc w:val="center"/>
              <w:rPr>
                <w:rFonts w:ascii="Times New Roman" w:hAnsi="Times New Roman"/>
                <w:szCs w:val="21"/>
              </w:rPr>
            </w:pPr>
            <w:r>
              <w:rPr>
                <w:rFonts w:ascii="Times New Roman" w:hAnsi="Times New Roman"/>
                <w:szCs w:val="21"/>
              </w:rPr>
              <w:t>7.57</w:t>
            </w:r>
          </w:p>
        </w:tc>
        <w:tc>
          <w:tcPr>
            <w:tcW w:w="399" w:type="pct"/>
            <w:vAlign w:val="center"/>
          </w:tcPr>
          <w:p>
            <w:pPr>
              <w:jc w:val="center"/>
              <w:rPr>
                <w:rFonts w:ascii="Times New Roman" w:hAnsi="Times New Roman"/>
                <w:szCs w:val="21"/>
              </w:rPr>
            </w:pPr>
            <w:r>
              <w:rPr>
                <w:rFonts w:ascii="Times New Roman" w:hAnsi="Times New Roman"/>
                <w:szCs w:val="21"/>
              </w:rPr>
              <w:t>38.17</w:t>
            </w:r>
          </w:p>
        </w:tc>
        <w:tc>
          <w:tcPr>
            <w:tcW w:w="599" w:type="pct"/>
            <w:vAlign w:val="center"/>
          </w:tcPr>
          <w:p>
            <w:pPr>
              <w:jc w:val="center"/>
              <w:rPr>
                <w:rFonts w:ascii="Times New Roman" w:hAnsi="Times New Roman"/>
                <w:szCs w:val="21"/>
              </w:rPr>
            </w:pPr>
            <w:r>
              <w:rPr>
                <w:rFonts w:ascii="Times New Roman" w:hAnsi="Times New Roman"/>
                <w:szCs w:val="21"/>
              </w:rPr>
              <w:t>205.25</w:t>
            </w:r>
          </w:p>
        </w:tc>
        <w:tc>
          <w:tcPr>
            <w:tcW w:w="532" w:type="pct"/>
            <w:vAlign w:val="center"/>
          </w:tcPr>
          <w:p>
            <w:pPr>
              <w:jc w:val="center"/>
              <w:rPr>
                <w:rFonts w:ascii="Times New Roman" w:hAnsi="Times New Roman"/>
                <w:szCs w:val="21"/>
              </w:rPr>
            </w:pPr>
            <w:r>
              <w:rPr>
                <w:rFonts w:ascii="Times New Roman" w:hAnsi="Times New Roman"/>
                <w:szCs w:val="21"/>
              </w:rPr>
              <w:t>300</w:t>
            </w:r>
          </w:p>
        </w:tc>
        <w:tc>
          <w:tcPr>
            <w:tcW w:w="267" w:type="pct"/>
            <w:vAlign w:val="center"/>
          </w:tcPr>
          <w:p>
            <w:pPr>
              <w:jc w:val="center"/>
              <w:rPr>
                <w:rFonts w:ascii="Times New Roman" w:hAnsi="Times New Roman"/>
                <w:szCs w:val="21"/>
              </w:rPr>
            </w:pPr>
            <w:r>
              <w:rPr>
                <w:rFonts w:ascii="Times New Roman" w:hAnsi="Times New Roman"/>
                <w:szCs w:val="21"/>
              </w:rPr>
              <w:t>达标</w:t>
            </w:r>
          </w:p>
        </w:tc>
        <w:tc>
          <w:tcPr>
            <w:tcW w:w="399" w:type="pct"/>
            <w:vAlign w:val="center"/>
          </w:tcPr>
          <w:p>
            <w:pPr>
              <w:jc w:val="center"/>
              <w:rPr>
                <w:rFonts w:ascii="Times New Roman" w:hAnsi="Times New Roman"/>
                <w:szCs w:val="21"/>
              </w:rPr>
            </w:pPr>
            <w:r>
              <w:rPr>
                <w:rFonts w:ascii="Times New Roman" w:hAnsi="Times New Roman"/>
                <w:szCs w:val="21"/>
              </w:rPr>
              <w:t>38.17</w:t>
            </w:r>
          </w:p>
        </w:tc>
        <w:tc>
          <w:tcPr>
            <w:tcW w:w="355" w:type="pct"/>
            <w:vAlign w:val="center"/>
          </w:tcPr>
          <w:p>
            <w:pPr>
              <w:jc w:val="center"/>
              <w:rPr>
                <w:rFonts w:ascii="Times New Roman" w:hAnsi="Times New Roman"/>
                <w:szCs w:val="21"/>
              </w:rPr>
            </w:pPr>
            <w:r>
              <w:rPr>
                <w:rFonts w:ascii="Times New Roman" w:hAnsi="Times New Roman"/>
                <w:szCs w:val="21"/>
              </w:rPr>
              <w:t>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3" w:type="pct"/>
            <w:vAlign w:val="center"/>
          </w:tcPr>
          <w:p>
            <w:pPr>
              <w:jc w:val="center"/>
              <w:rPr>
                <w:rFonts w:ascii="Times New Roman" w:hAnsi="Times New Roman"/>
                <w:szCs w:val="21"/>
              </w:rPr>
            </w:pPr>
            <w:r>
              <w:rPr>
                <w:rFonts w:ascii="Times New Roman" w:hAnsi="Times New Roman"/>
                <w:szCs w:val="21"/>
              </w:rPr>
              <w:t>烟气排放量</w:t>
            </w:r>
          </w:p>
        </w:tc>
        <w:tc>
          <w:tcPr>
            <w:tcW w:w="2475" w:type="pct"/>
            <w:gridSpan w:val="5"/>
            <w:vAlign w:val="center"/>
          </w:tcPr>
          <w:p>
            <w:pPr>
              <w:jc w:val="center"/>
              <w:rPr>
                <w:rFonts w:ascii="Times New Roman" w:hAnsi="Times New Roman"/>
                <w:szCs w:val="21"/>
              </w:rPr>
            </w:pPr>
            <w:r>
              <w:rPr>
                <w:rFonts w:ascii="Times New Roman" w:hAnsi="Times New Roman"/>
                <w:szCs w:val="21"/>
              </w:rPr>
              <w:t>G</w:t>
            </w:r>
            <w:r>
              <w:rPr>
                <w:rFonts w:ascii="Times New Roman" w:hAnsi="Times New Roman"/>
                <w:szCs w:val="21"/>
                <w:vertAlign w:val="subscript"/>
              </w:rPr>
              <w:t>10</w:t>
            </w:r>
            <w:r>
              <w:rPr>
                <w:rFonts w:ascii="Times New Roman" w:hAnsi="Times New Roman"/>
                <w:szCs w:val="21"/>
              </w:rPr>
              <w:t>=36898.88m</w:t>
            </w:r>
            <w:r>
              <w:rPr>
                <w:rFonts w:ascii="Times New Roman" w:hAnsi="Times New Roman"/>
                <w:szCs w:val="21"/>
                <w:vertAlign w:val="superscript"/>
              </w:rPr>
              <w:t>3</w:t>
            </w:r>
            <w:r>
              <w:rPr>
                <w:rFonts w:ascii="Times New Roman" w:hAnsi="Times New Roman"/>
                <w:szCs w:val="21"/>
              </w:rPr>
              <w:t>/h</w:t>
            </w:r>
          </w:p>
        </w:tc>
        <w:tc>
          <w:tcPr>
            <w:tcW w:w="599" w:type="pct"/>
            <w:vAlign w:val="center"/>
          </w:tcPr>
          <w:p>
            <w:pPr>
              <w:jc w:val="center"/>
              <w:rPr>
                <w:rFonts w:ascii="Times New Roman" w:hAnsi="Times New Roman"/>
                <w:szCs w:val="21"/>
              </w:rPr>
            </w:pPr>
            <w:r>
              <w:rPr>
                <w:rFonts w:ascii="Times New Roman" w:hAnsi="Times New Roman"/>
                <w:szCs w:val="21"/>
              </w:rPr>
              <w:t>烟囱高度</w:t>
            </w:r>
          </w:p>
        </w:tc>
        <w:tc>
          <w:tcPr>
            <w:tcW w:w="799" w:type="pct"/>
            <w:gridSpan w:val="2"/>
            <w:vAlign w:val="center"/>
          </w:tcPr>
          <w:p>
            <w:pPr>
              <w:jc w:val="center"/>
              <w:rPr>
                <w:rFonts w:ascii="Times New Roman" w:hAnsi="Times New Roman"/>
                <w:szCs w:val="21"/>
              </w:rPr>
            </w:pPr>
            <w:r>
              <w:rPr>
                <w:rFonts w:ascii="Times New Roman" w:hAnsi="Times New Roman"/>
                <w:szCs w:val="21"/>
              </w:rPr>
              <w:t>80m</w:t>
            </w:r>
          </w:p>
        </w:tc>
        <w:tc>
          <w:tcPr>
            <w:tcW w:w="399" w:type="pct"/>
            <w:vAlign w:val="center"/>
          </w:tcPr>
          <w:p>
            <w:pPr>
              <w:jc w:val="center"/>
              <w:rPr>
                <w:rFonts w:ascii="Times New Roman" w:hAnsi="Times New Roman"/>
                <w:szCs w:val="21"/>
              </w:rPr>
            </w:pPr>
            <w:r>
              <w:rPr>
                <w:rFonts w:ascii="Times New Roman" w:hAnsi="Times New Roman"/>
                <w:szCs w:val="21"/>
              </w:rPr>
              <w:t>内径</w:t>
            </w:r>
          </w:p>
        </w:tc>
        <w:tc>
          <w:tcPr>
            <w:tcW w:w="355" w:type="pct"/>
            <w:vAlign w:val="center"/>
          </w:tcPr>
          <w:p>
            <w:pPr>
              <w:jc w:val="center"/>
              <w:rPr>
                <w:rFonts w:ascii="Times New Roman" w:hAnsi="Times New Roman"/>
                <w:szCs w:val="21"/>
              </w:rPr>
            </w:pPr>
            <w:r>
              <w:rPr>
                <w:rFonts w:ascii="Times New Roman" w:hAnsi="Times New Roman"/>
                <w:szCs w:val="21"/>
              </w:rPr>
              <w:t>2m</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3" w:type="pct"/>
            <w:vAlign w:val="center"/>
          </w:tcPr>
          <w:p>
            <w:pPr>
              <w:jc w:val="center"/>
              <w:rPr>
                <w:rFonts w:ascii="Times New Roman" w:hAnsi="Times New Roman"/>
                <w:szCs w:val="21"/>
              </w:rPr>
            </w:pPr>
            <w:r>
              <w:rPr>
                <w:rFonts w:ascii="Times New Roman" w:hAnsi="Times New Roman"/>
                <w:szCs w:val="21"/>
              </w:rPr>
              <w:t>治理措施</w:t>
            </w:r>
          </w:p>
        </w:tc>
        <w:tc>
          <w:tcPr>
            <w:tcW w:w="2475" w:type="pct"/>
            <w:gridSpan w:val="5"/>
          </w:tcPr>
          <w:p>
            <w:pPr>
              <w:jc w:val="left"/>
              <w:rPr>
                <w:rFonts w:ascii="Times New Roman" w:hAnsi="Times New Roman"/>
                <w:szCs w:val="21"/>
              </w:rPr>
            </w:pPr>
            <w:r>
              <w:rPr>
                <w:rFonts w:ascii="Times New Roman" w:hAnsi="Times New Roman"/>
                <w:szCs w:val="21"/>
              </w:rPr>
              <w:t>烟气经SNCR脱硝装置+布袋除尘器和氨法脱硫装置净化处理后经80m高烟囱排放，本项目2台35t/h循环流化床锅炉和2台20t/h蒸汽锅炉的烟气共用一座氨法脱硫塔进行烟气脱硫，脱硫后的烟气通过一根80m高的烟囱排入大气，4台锅炉共用一根烟囱。锅炉烟气满足《锅炉大气污染物排放标准》（GB13271-2014）中表2新建锅炉大气污染物排放浓度限值。</w:t>
            </w:r>
          </w:p>
        </w:tc>
        <w:tc>
          <w:tcPr>
            <w:tcW w:w="599" w:type="pct"/>
            <w:vAlign w:val="center"/>
          </w:tcPr>
          <w:p>
            <w:pPr>
              <w:jc w:val="center"/>
              <w:rPr>
                <w:rFonts w:ascii="Times New Roman" w:hAnsi="Times New Roman"/>
                <w:szCs w:val="21"/>
              </w:rPr>
            </w:pPr>
            <w:r>
              <w:rPr>
                <w:rFonts w:ascii="Times New Roman" w:hAnsi="Times New Roman"/>
                <w:szCs w:val="21"/>
              </w:rPr>
              <w:t>出口烟温</w:t>
            </w:r>
          </w:p>
        </w:tc>
        <w:tc>
          <w:tcPr>
            <w:tcW w:w="799" w:type="pct"/>
            <w:gridSpan w:val="2"/>
            <w:vAlign w:val="center"/>
          </w:tcPr>
          <w:p>
            <w:pPr>
              <w:jc w:val="center"/>
              <w:rPr>
                <w:rFonts w:ascii="Times New Roman" w:hAnsi="Times New Roman"/>
                <w:szCs w:val="21"/>
              </w:rPr>
            </w:pPr>
            <w:r>
              <w:rPr>
                <w:rFonts w:hint="eastAsia" w:ascii="Times New Roman" w:hAnsi="Times New Roman"/>
                <w:szCs w:val="21"/>
              </w:rPr>
              <w:t>14</w:t>
            </w:r>
            <w:r>
              <w:rPr>
                <w:rFonts w:ascii="Times New Roman" w:hAnsi="Times New Roman"/>
                <w:szCs w:val="21"/>
              </w:rPr>
              <w:t>5</w:t>
            </w:r>
            <w:r>
              <w:rPr>
                <w:rFonts w:hint="eastAsia" w:ascii="宋体" w:hAnsi="宋体" w:cs="宋体"/>
                <w:szCs w:val="21"/>
              </w:rPr>
              <w:t>℃</w:t>
            </w:r>
          </w:p>
        </w:tc>
        <w:tc>
          <w:tcPr>
            <w:tcW w:w="399" w:type="pct"/>
            <w:vAlign w:val="center"/>
          </w:tcPr>
          <w:p>
            <w:pPr>
              <w:jc w:val="center"/>
              <w:rPr>
                <w:rFonts w:ascii="Times New Roman" w:hAnsi="Times New Roman"/>
                <w:szCs w:val="21"/>
              </w:rPr>
            </w:pPr>
            <w:r>
              <w:rPr>
                <w:rFonts w:ascii="Times New Roman" w:hAnsi="Times New Roman"/>
                <w:szCs w:val="21"/>
              </w:rPr>
              <w:t>排放方式</w:t>
            </w:r>
          </w:p>
        </w:tc>
        <w:tc>
          <w:tcPr>
            <w:tcW w:w="355" w:type="pct"/>
            <w:vAlign w:val="center"/>
          </w:tcPr>
          <w:p>
            <w:pPr>
              <w:jc w:val="center"/>
              <w:rPr>
                <w:rFonts w:ascii="Times New Roman" w:hAnsi="Times New Roman"/>
                <w:szCs w:val="21"/>
              </w:rPr>
            </w:pPr>
            <w:r>
              <w:rPr>
                <w:rFonts w:ascii="Times New Roman" w:hAnsi="Times New Roman"/>
                <w:szCs w:val="21"/>
              </w:rPr>
              <w:t>连续</w:t>
            </w:r>
          </w:p>
        </w:tc>
      </w:tr>
    </w:tbl>
    <w:p>
      <w:pPr>
        <w:widowControl/>
        <w:snapToGrid w:val="0"/>
        <w:jc w:val="center"/>
        <w:rPr>
          <w:rFonts w:ascii="Times New Roman" w:hAnsi="Times New Roman"/>
          <w:sz w:val="24"/>
        </w:rPr>
        <w:sectPr>
          <w:footerReference r:id="rId23" w:type="default"/>
          <w:pgSz w:w="16840" w:h="11907" w:orient="landscape"/>
          <w:pgMar w:top="1440" w:right="1797" w:bottom="1440" w:left="1797" w:header="851" w:footer="992" w:gutter="0"/>
          <w:cols w:space="425" w:num="1"/>
          <w:docGrid w:linePitch="312" w:charSpace="0"/>
        </w:sectPr>
      </w:pPr>
    </w:p>
    <w:p>
      <w:pPr>
        <w:spacing w:line="360" w:lineRule="auto"/>
        <w:ind w:firstLine="480" w:firstLineChars="200"/>
        <w:rPr>
          <w:rFonts w:ascii="Times New Roman" w:hAnsi="Times New Roman"/>
          <w:sz w:val="24"/>
          <w:szCs w:val="24"/>
        </w:rPr>
      </w:pPr>
      <w:r>
        <w:rPr>
          <w:rFonts w:ascii="Times New Roman" w:hAnsi="Times New Roman"/>
          <w:sz w:val="24"/>
          <w:szCs w:val="24"/>
        </w:rPr>
        <w:t>锅炉烟气中SO</w:t>
      </w:r>
      <w:r>
        <w:rPr>
          <w:rFonts w:ascii="Times New Roman" w:hAnsi="Times New Roman"/>
          <w:sz w:val="24"/>
          <w:szCs w:val="24"/>
          <w:vertAlign w:val="subscript"/>
        </w:rPr>
        <w:t>2</w:t>
      </w:r>
      <w:r>
        <w:rPr>
          <w:rFonts w:ascii="Times New Roman" w:hAnsi="Times New Roman"/>
          <w:sz w:val="24"/>
          <w:szCs w:val="24"/>
        </w:rPr>
        <w:t>和NO</w:t>
      </w:r>
      <w:r>
        <w:rPr>
          <w:rFonts w:ascii="Times New Roman" w:hAnsi="Times New Roman"/>
          <w:sz w:val="24"/>
          <w:szCs w:val="24"/>
          <w:vertAlign w:val="subscript"/>
        </w:rPr>
        <w:t>x</w:t>
      </w:r>
      <w:r>
        <w:rPr>
          <w:rFonts w:ascii="Times New Roman" w:hAnsi="Times New Roman"/>
          <w:sz w:val="24"/>
          <w:szCs w:val="24"/>
        </w:rPr>
        <w:t>的排放量计算公式如下：</w:t>
      </w:r>
    </w:p>
    <w:p>
      <w:pPr>
        <w:spacing w:line="360" w:lineRule="auto"/>
        <w:ind w:firstLine="480" w:firstLineChars="200"/>
        <w:rPr>
          <w:rFonts w:ascii="Times New Roman" w:hAnsi="Times New Roman"/>
          <w:sz w:val="24"/>
          <w:szCs w:val="24"/>
        </w:rPr>
      </w:pPr>
      <w:r>
        <w:rPr>
          <w:rFonts w:ascii="Times New Roman" w:hAnsi="Times New Roman"/>
          <w:sz w:val="24"/>
          <w:szCs w:val="24"/>
        </w:rPr>
        <w:t>1、SO</w:t>
      </w:r>
      <w:r>
        <w:rPr>
          <w:rFonts w:ascii="Times New Roman" w:hAnsi="Times New Roman"/>
          <w:sz w:val="24"/>
          <w:szCs w:val="24"/>
          <w:vertAlign w:val="subscript"/>
        </w:rPr>
        <w:t>2</w:t>
      </w:r>
      <w:r>
        <w:rPr>
          <w:rFonts w:ascii="Times New Roman" w:hAnsi="Times New Roman"/>
          <w:sz w:val="24"/>
          <w:szCs w:val="24"/>
        </w:rPr>
        <w:t>排放量：</w:t>
      </w:r>
    </w:p>
    <w:p>
      <w:pPr>
        <w:pStyle w:val="162"/>
        <w:spacing w:line="360" w:lineRule="auto"/>
        <w:ind w:firstLine="480"/>
        <w:rPr>
          <w:rFonts w:ascii="Times New Roman" w:hAnsi="Times New Roman"/>
        </w:rPr>
      </w:pPr>
      <w:r>
        <w:rPr>
          <w:rFonts w:ascii="Times New Roman" w:hAnsi="Times New Roman"/>
        </w:rPr>
        <w:pict>
          <v:shape id="_x0000_s1027" o:spid="_x0000_s1027" o:spt="75" type="#_x0000_t75" style="position:absolute;left:0pt;margin-left:91.7pt;margin-top:1.55pt;height:20pt;width:116.3pt;mso-wrap-distance-bottom:0pt;mso-wrap-distance-left:9pt;mso-wrap-distance-right:9pt;mso-wrap-distance-top:0pt;z-index:251661312;mso-width-relative:page;mso-height-relative:page;" o:ole="t" filled="f" o:preferrelative="t" stroked="f" coordsize="21600,21600">
            <v:path/>
            <v:fill on="f" focussize="0,0"/>
            <v:stroke on="f" joinstyle="miter"/>
            <v:imagedata r:id="rId59" o:title=""/>
            <o:lock v:ext="edit" aspectratio="t"/>
            <w10:wrap type="square"/>
          </v:shape>
          <o:OLEObject Type="Embed" ProgID="Equation.3" ShapeID="_x0000_s1027" DrawAspect="Content" ObjectID="_1468075725" r:id="rId58">
            <o:LockedField>false</o:LockedField>
          </o:OLEObject>
        </w:pict>
      </w:r>
      <w:r>
        <w:rPr>
          <w:rFonts w:ascii="Times New Roman" w:hAnsi="Times New Roman"/>
        </w:rPr>
        <w:t>式中：</w:t>
      </w:r>
    </w:p>
    <w:p>
      <w:pPr>
        <w:pStyle w:val="162"/>
        <w:spacing w:line="360" w:lineRule="auto"/>
        <w:ind w:firstLine="960" w:firstLineChars="400"/>
        <w:rPr>
          <w:rFonts w:ascii="Times New Roman" w:hAnsi="Times New Roman"/>
        </w:rPr>
      </w:pPr>
      <w:r>
        <w:rPr>
          <w:rFonts w:ascii="Times New Roman" w:hAnsi="Times New Roman"/>
        </w:rPr>
        <w:t>Gso</w:t>
      </w:r>
      <w:r>
        <w:rPr>
          <w:rFonts w:ascii="Times New Roman" w:hAnsi="Times New Roman"/>
          <w:vertAlign w:val="subscript"/>
        </w:rPr>
        <w:t>2</w:t>
      </w:r>
      <w:r>
        <w:rPr>
          <w:rFonts w:ascii="Times New Roman" w:hAnsi="Times New Roman"/>
        </w:rPr>
        <w:t xml:space="preserve"> —二氧化硫产量，kg/a；</w:t>
      </w:r>
    </w:p>
    <w:p>
      <w:pPr>
        <w:spacing w:line="360" w:lineRule="auto"/>
        <w:ind w:firstLine="1080" w:firstLineChars="450"/>
        <w:rPr>
          <w:rFonts w:ascii="Times New Roman" w:hAnsi="Times New Roman"/>
          <w:sz w:val="24"/>
          <w:szCs w:val="24"/>
        </w:rPr>
      </w:pPr>
      <w:r>
        <w:rPr>
          <w:rFonts w:ascii="Times New Roman" w:hAnsi="Times New Roman"/>
          <w:sz w:val="24"/>
          <w:szCs w:val="24"/>
        </w:rPr>
        <w:t>S—煤中的全硫份含量，%；</w:t>
      </w:r>
    </w:p>
    <w:p>
      <w:pPr>
        <w:spacing w:line="360" w:lineRule="auto"/>
        <w:ind w:firstLine="1080" w:firstLineChars="450"/>
        <w:rPr>
          <w:rFonts w:ascii="Times New Roman" w:hAnsi="Times New Roman"/>
          <w:sz w:val="24"/>
          <w:szCs w:val="24"/>
        </w:rPr>
      </w:pPr>
      <w:r>
        <w:rPr>
          <w:rFonts w:ascii="Times New Roman" w:hAnsi="Times New Roman"/>
          <w:sz w:val="24"/>
          <w:szCs w:val="24"/>
        </w:rPr>
        <w:t>B—燃料耗量，kg/a；</w:t>
      </w:r>
    </w:p>
    <w:p>
      <w:pPr>
        <w:spacing w:line="360" w:lineRule="auto"/>
        <w:ind w:firstLine="1080" w:firstLineChars="450"/>
        <w:rPr>
          <w:rFonts w:ascii="Times New Roman" w:hAnsi="Times New Roman"/>
          <w:sz w:val="24"/>
          <w:szCs w:val="24"/>
        </w:rPr>
      </w:pPr>
      <w:r>
        <w:rPr>
          <w:rFonts w:ascii="Times New Roman" w:hAnsi="Times New Roman"/>
          <w:position w:val="-10"/>
          <w:sz w:val="24"/>
          <w:szCs w:val="24"/>
        </w:rPr>
        <w:object>
          <v:shape id="_x0000_i1025" o:spt="75" type="#_x0000_t75" style="height:12.75pt;width:9.75pt;" o:ole="t" filled="f" o:preferrelative="t" stroked="f" coordsize="21600,21600">
            <v:path/>
            <v:fill on="f" focussize="0,0"/>
            <v:stroke on="f" joinstyle="miter"/>
            <v:imagedata r:id="rId61" o:title=""/>
            <o:lock v:ext="edit" aspectratio="t"/>
            <w10:wrap type="none"/>
            <w10:anchorlock/>
          </v:shape>
          <o:OLEObject Type="Embed" ProgID="Equation.3" ShapeID="_x0000_i1025" DrawAspect="Content" ObjectID="_1468075726" r:id="rId60">
            <o:LockedField>false</o:LockedField>
          </o:OLEObject>
        </w:object>
      </w:r>
      <w:r>
        <w:rPr>
          <w:rFonts w:ascii="Times New Roman" w:hAnsi="Times New Roman"/>
          <w:sz w:val="24"/>
          <w:szCs w:val="24"/>
        </w:rPr>
        <w:t>—脱硫效率。</w:t>
      </w:r>
    </w:p>
    <w:p>
      <w:pPr>
        <w:spacing w:line="360" w:lineRule="auto"/>
        <w:ind w:firstLine="477" w:firstLineChars="199"/>
        <w:rPr>
          <w:rFonts w:ascii="Times New Roman" w:hAnsi="Times New Roman"/>
          <w:sz w:val="24"/>
          <w:szCs w:val="24"/>
        </w:rPr>
      </w:pPr>
      <w:r>
        <w:rPr>
          <w:rFonts w:ascii="Times New Roman" w:hAnsi="Times New Roman"/>
          <w:sz w:val="24"/>
          <w:szCs w:val="24"/>
        </w:rPr>
        <w:t>则SO</w:t>
      </w:r>
      <w:r>
        <w:rPr>
          <w:rFonts w:ascii="Times New Roman" w:hAnsi="Times New Roman"/>
          <w:sz w:val="24"/>
          <w:szCs w:val="24"/>
          <w:vertAlign w:val="subscript"/>
        </w:rPr>
        <w:t>2</w:t>
      </w:r>
      <w:r>
        <w:rPr>
          <w:rFonts w:ascii="Times New Roman" w:hAnsi="Times New Roman"/>
          <w:sz w:val="24"/>
          <w:szCs w:val="24"/>
        </w:rPr>
        <w:t>年排放量=1.6×</w:t>
      </w:r>
      <w:r>
        <w:rPr>
          <w:rFonts w:ascii="Times New Roman" w:hAnsi="Times New Roman"/>
          <w:sz w:val="24"/>
        </w:rPr>
        <w:t>25966.08</w:t>
      </w:r>
      <w:r>
        <w:rPr>
          <w:rFonts w:ascii="Times New Roman" w:hAnsi="Times New Roman"/>
          <w:sz w:val="24"/>
          <w:szCs w:val="24"/>
        </w:rPr>
        <w:t>×1.23%×（1-95%）=25.55（t/a）</w:t>
      </w:r>
    </w:p>
    <w:p>
      <w:pPr>
        <w:spacing w:line="360" w:lineRule="auto"/>
        <w:ind w:firstLine="472" w:firstLineChars="197"/>
        <w:rPr>
          <w:rFonts w:ascii="Times New Roman" w:hAnsi="Times New Roman"/>
          <w:sz w:val="24"/>
          <w:szCs w:val="24"/>
        </w:rPr>
      </w:pPr>
      <w:r>
        <w:rPr>
          <w:rFonts w:ascii="Times New Roman" w:hAnsi="Times New Roman"/>
          <w:sz w:val="24"/>
          <w:szCs w:val="24"/>
        </w:rPr>
        <w:t>2、NOx排放量：</w:t>
      </w:r>
    </w:p>
    <w:p>
      <w:pPr>
        <w:widowControl/>
        <w:snapToGrid w:val="0"/>
        <w:spacing w:line="360" w:lineRule="auto"/>
        <w:ind w:firstLine="480" w:firstLineChars="200"/>
        <w:rPr>
          <w:rFonts w:ascii="Times New Roman" w:hAnsi="Times New Roman"/>
          <w:sz w:val="24"/>
          <w:szCs w:val="24"/>
        </w:rPr>
      </w:pPr>
      <w:r>
        <w:rPr>
          <w:rFonts w:ascii="Times New Roman" w:hAnsi="Times New Roman"/>
          <w:sz w:val="24"/>
          <w:szCs w:val="24"/>
        </w:rPr>
        <w:t>本次NOx计算采用排污系数法，NOx排污系数按《工业污染源产排污系数手册（2010年修订）》（4430工业锅炉（热力生产和供应行业）产排污系数表—燃煤工业锅炉）中燃煤烟气NO</w:t>
      </w:r>
      <w:r>
        <w:rPr>
          <w:rFonts w:ascii="Times New Roman" w:hAnsi="Times New Roman"/>
          <w:sz w:val="24"/>
          <w:szCs w:val="24"/>
          <w:vertAlign w:val="subscript"/>
        </w:rPr>
        <w:t>X</w:t>
      </w:r>
      <w:r>
        <w:rPr>
          <w:rFonts w:ascii="Times New Roman" w:hAnsi="Times New Roman"/>
          <w:sz w:val="24"/>
          <w:szCs w:val="24"/>
        </w:rPr>
        <w:t>产污系数取2.94kg/t煤，则本项目NO</w:t>
      </w:r>
      <w:r>
        <w:rPr>
          <w:rFonts w:ascii="Times New Roman" w:hAnsi="Times New Roman"/>
          <w:sz w:val="24"/>
          <w:szCs w:val="24"/>
          <w:vertAlign w:val="subscript"/>
        </w:rPr>
        <w:t>x</w:t>
      </w:r>
      <w:r>
        <w:rPr>
          <w:rFonts w:ascii="Times New Roman" w:hAnsi="Times New Roman"/>
          <w:sz w:val="24"/>
          <w:szCs w:val="24"/>
        </w:rPr>
        <w:t>的排放量为</w:t>
      </w:r>
      <w:r>
        <w:rPr>
          <w:rFonts w:ascii="Times New Roman" w:hAnsi="Times New Roman"/>
          <w:sz w:val="24"/>
        </w:rPr>
        <w:t>25966.08</w:t>
      </w:r>
      <w:r>
        <w:rPr>
          <w:rFonts w:ascii="Times New Roman" w:hAnsi="Times New Roman"/>
          <w:sz w:val="24"/>
          <w:szCs w:val="24"/>
        </w:rPr>
        <w:t>×2.94×（1-50%）×10</w:t>
      </w:r>
      <w:r>
        <w:rPr>
          <w:rFonts w:ascii="Times New Roman" w:hAnsi="Times New Roman"/>
          <w:sz w:val="24"/>
          <w:szCs w:val="24"/>
          <w:vertAlign w:val="superscript"/>
        </w:rPr>
        <w:t>-3</w:t>
      </w:r>
      <w:r>
        <w:rPr>
          <w:rFonts w:ascii="Times New Roman" w:hAnsi="Times New Roman"/>
          <w:sz w:val="24"/>
          <w:szCs w:val="24"/>
        </w:rPr>
        <w:t>=38.17t/a。</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fldChar w:fldCharType="begin"/>
      </w:r>
      <w:r>
        <w:rPr>
          <w:rFonts w:ascii="Times New Roman" w:hAnsi="Times New Roman"/>
          <w:color w:val="000000"/>
          <w:sz w:val="24"/>
          <w:szCs w:val="24"/>
          <w:lang w:val="zh-CN"/>
        </w:rPr>
        <w:instrText xml:space="preserve"> = 2 \* GB3 </w:instrText>
      </w:r>
      <w:r>
        <w:rPr>
          <w:rFonts w:ascii="Times New Roman" w:hAnsi="Times New Roman"/>
          <w:color w:val="000000"/>
          <w:sz w:val="24"/>
          <w:szCs w:val="24"/>
          <w:lang w:val="zh-CN"/>
        </w:rPr>
        <w:fldChar w:fldCharType="separate"/>
      </w:r>
      <w:r>
        <w:rPr>
          <w:rFonts w:hint="eastAsia" w:ascii="宋体" w:hAnsi="宋体" w:cs="宋体"/>
          <w:color w:val="000000"/>
          <w:sz w:val="24"/>
          <w:szCs w:val="24"/>
          <w:lang w:val="zh-CN"/>
        </w:rPr>
        <w:t>②</w:t>
      </w:r>
      <w:r>
        <w:rPr>
          <w:rFonts w:ascii="Times New Roman" w:hAnsi="Times New Roman"/>
          <w:color w:val="000000"/>
          <w:sz w:val="24"/>
          <w:szCs w:val="24"/>
          <w:lang w:val="zh-CN"/>
        </w:rPr>
        <w:fldChar w:fldCharType="end"/>
      </w:r>
      <w:r>
        <w:rPr>
          <w:rFonts w:ascii="Times New Roman" w:hAnsi="Times New Roman"/>
          <w:color w:val="000000"/>
          <w:sz w:val="24"/>
          <w:szCs w:val="24"/>
          <w:lang w:val="zh-CN"/>
        </w:rPr>
        <w:t>废水</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新增2台20t/h蒸汽锅炉废水排放量为1.0m</w:t>
      </w:r>
      <w:r>
        <w:rPr>
          <w:rFonts w:ascii="Times New Roman" w:hAnsi="Times New Roman"/>
          <w:color w:val="000000"/>
          <w:sz w:val="24"/>
          <w:szCs w:val="24"/>
          <w:vertAlign w:val="superscript"/>
          <w:lang w:val="zh-CN"/>
        </w:rPr>
        <w:t>3</w:t>
      </w:r>
      <w:r>
        <w:rPr>
          <w:rFonts w:ascii="Times New Roman" w:hAnsi="Times New Roman"/>
          <w:color w:val="000000"/>
          <w:sz w:val="24"/>
          <w:szCs w:val="24"/>
          <w:lang w:val="zh-CN"/>
        </w:rPr>
        <w:t>/h，主要成分为盐类，送入中水回用系统进行处理，不外排。本项目中水回用系统的处理规模为200m</w:t>
      </w:r>
      <w:r>
        <w:rPr>
          <w:rFonts w:ascii="Times New Roman" w:hAnsi="Times New Roman"/>
          <w:color w:val="000000"/>
          <w:sz w:val="24"/>
          <w:szCs w:val="24"/>
          <w:vertAlign w:val="superscript"/>
          <w:lang w:val="zh-CN"/>
        </w:rPr>
        <w:t>3</w:t>
      </w:r>
      <w:r>
        <w:rPr>
          <w:rFonts w:ascii="Times New Roman" w:hAnsi="Times New Roman"/>
          <w:color w:val="000000"/>
          <w:sz w:val="24"/>
          <w:szCs w:val="24"/>
          <w:lang w:val="zh-CN"/>
        </w:rPr>
        <w:t>/h，实际处理能力为178.44m</w:t>
      </w:r>
      <w:r>
        <w:rPr>
          <w:rFonts w:ascii="Times New Roman" w:hAnsi="Times New Roman"/>
          <w:color w:val="000000"/>
          <w:sz w:val="24"/>
          <w:szCs w:val="24"/>
          <w:vertAlign w:val="superscript"/>
          <w:lang w:val="zh-CN"/>
        </w:rPr>
        <w:t>3</w:t>
      </w:r>
      <w:r>
        <w:rPr>
          <w:rFonts w:ascii="Times New Roman" w:hAnsi="Times New Roman"/>
          <w:color w:val="000000"/>
          <w:sz w:val="24"/>
          <w:szCs w:val="24"/>
          <w:lang w:val="zh-CN"/>
        </w:rPr>
        <w:t>/h，剩余处理能力21.56m</w:t>
      </w:r>
      <w:r>
        <w:rPr>
          <w:rFonts w:ascii="Times New Roman" w:hAnsi="Times New Roman"/>
          <w:color w:val="000000"/>
          <w:sz w:val="24"/>
          <w:szCs w:val="24"/>
          <w:vertAlign w:val="superscript"/>
          <w:lang w:val="zh-CN"/>
        </w:rPr>
        <w:t>3</w:t>
      </w:r>
      <w:r>
        <w:rPr>
          <w:rFonts w:ascii="Times New Roman" w:hAnsi="Times New Roman"/>
          <w:color w:val="000000"/>
          <w:sz w:val="24"/>
          <w:szCs w:val="24"/>
          <w:lang w:val="zh-CN"/>
        </w:rPr>
        <w:t>/h&lt;本次新增的排水量（1.0m</w:t>
      </w:r>
      <w:r>
        <w:rPr>
          <w:rFonts w:ascii="Times New Roman" w:hAnsi="Times New Roman"/>
          <w:color w:val="000000"/>
          <w:sz w:val="24"/>
          <w:szCs w:val="24"/>
          <w:vertAlign w:val="superscript"/>
          <w:lang w:val="zh-CN"/>
        </w:rPr>
        <w:t>3</w:t>
      </w:r>
      <w:r>
        <w:rPr>
          <w:rFonts w:ascii="Times New Roman" w:hAnsi="Times New Roman"/>
          <w:color w:val="000000"/>
          <w:sz w:val="24"/>
          <w:szCs w:val="24"/>
          <w:lang w:val="zh-CN"/>
        </w:rPr>
        <w:t>/h），依托可行。</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fldChar w:fldCharType="begin"/>
      </w:r>
      <w:r>
        <w:rPr>
          <w:rFonts w:ascii="Times New Roman" w:hAnsi="Times New Roman"/>
          <w:color w:val="000000"/>
          <w:sz w:val="24"/>
          <w:szCs w:val="24"/>
          <w:lang w:val="zh-CN"/>
        </w:rPr>
        <w:instrText xml:space="preserve"> = 3 \* GB3 </w:instrText>
      </w:r>
      <w:r>
        <w:rPr>
          <w:rFonts w:ascii="Times New Roman" w:hAnsi="Times New Roman"/>
          <w:color w:val="000000"/>
          <w:sz w:val="24"/>
          <w:szCs w:val="24"/>
          <w:lang w:val="zh-CN"/>
        </w:rPr>
        <w:fldChar w:fldCharType="separate"/>
      </w:r>
      <w:r>
        <w:rPr>
          <w:rFonts w:hint="eastAsia" w:ascii="宋体" w:hAnsi="宋体" w:cs="宋体"/>
          <w:color w:val="000000"/>
          <w:sz w:val="24"/>
          <w:szCs w:val="24"/>
          <w:lang w:val="zh-CN"/>
        </w:rPr>
        <w:t>③</w:t>
      </w:r>
      <w:r>
        <w:rPr>
          <w:rFonts w:ascii="Times New Roman" w:hAnsi="Times New Roman"/>
          <w:color w:val="000000"/>
          <w:sz w:val="24"/>
          <w:szCs w:val="24"/>
          <w:lang w:val="zh-CN"/>
        </w:rPr>
        <w:fldChar w:fldCharType="end"/>
      </w:r>
      <w:r>
        <w:rPr>
          <w:rFonts w:ascii="Times New Roman" w:hAnsi="Times New Roman"/>
          <w:color w:val="000000"/>
          <w:sz w:val="24"/>
          <w:szCs w:val="24"/>
          <w:lang w:val="zh-CN"/>
        </w:rPr>
        <w:t>固废</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2台20t/h蒸汽锅炉产生的固废主要为锅炉灰渣和脱硫废渣。锅炉灰渣的成分主要为SiO</w:t>
      </w:r>
      <w:r>
        <w:rPr>
          <w:rFonts w:ascii="Times New Roman" w:hAnsi="Times New Roman"/>
          <w:color w:val="000000"/>
          <w:sz w:val="24"/>
          <w:szCs w:val="24"/>
          <w:vertAlign w:val="subscript"/>
          <w:lang w:val="zh-CN"/>
        </w:rPr>
        <w:t>2</w:t>
      </w:r>
      <w:r>
        <w:rPr>
          <w:rFonts w:ascii="Times New Roman" w:hAnsi="Times New Roman"/>
          <w:color w:val="000000"/>
          <w:sz w:val="24"/>
          <w:szCs w:val="24"/>
          <w:lang w:val="zh-CN"/>
        </w:rPr>
        <w:t>、Al</w:t>
      </w:r>
      <w:r>
        <w:rPr>
          <w:rFonts w:ascii="Times New Roman" w:hAnsi="Times New Roman"/>
          <w:color w:val="000000"/>
          <w:sz w:val="24"/>
          <w:szCs w:val="24"/>
          <w:vertAlign w:val="subscript"/>
          <w:lang w:val="zh-CN"/>
        </w:rPr>
        <w:t>2</w:t>
      </w:r>
      <w:r>
        <w:rPr>
          <w:rFonts w:ascii="Times New Roman" w:hAnsi="Times New Roman"/>
          <w:color w:val="000000"/>
          <w:sz w:val="24"/>
          <w:szCs w:val="24"/>
          <w:lang w:val="zh-CN"/>
        </w:rPr>
        <w:t>O</w:t>
      </w:r>
      <w:r>
        <w:rPr>
          <w:rFonts w:ascii="Times New Roman" w:hAnsi="Times New Roman"/>
          <w:color w:val="000000"/>
          <w:sz w:val="24"/>
          <w:szCs w:val="24"/>
          <w:vertAlign w:val="subscript"/>
          <w:lang w:val="zh-CN"/>
        </w:rPr>
        <w:t>3</w:t>
      </w:r>
      <w:r>
        <w:rPr>
          <w:rFonts w:ascii="Times New Roman" w:hAnsi="Times New Roman"/>
          <w:color w:val="000000"/>
          <w:sz w:val="24"/>
          <w:szCs w:val="24"/>
          <w:lang w:val="zh-CN"/>
        </w:rPr>
        <w:t>、MgO、CaO，属于一般固废，炉渣产生量为2263.61t/a，炉灰产生量为663.62t/a，灰渣共计2927.73t/a，外售东顺砖厂综合利用，综合利用不畅时依托项目现有的锅炉灰库（堆存炉灰）和一般固体废物储存场（堆放炉渣）临时堆放，本项目</w:t>
      </w:r>
      <w:r>
        <w:rPr>
          <w:rFonts w:ascii="Times New Roman" w:hAnsi="Times New Roman"/>
          <w:color w:val="000000"/>
          <w:sz w:val="24"/>
          <w:szCs w:val="24"/>
        </w:rPr>
        <w:t>根据原环评的要求</w:t>
      </w:r>
      <w:r>
        <w:rPr>
          <w:rFonts w:ascii="Times New Roman" w:hAnsi="Times New Roman"/>
          <w:color w:val="000000"/>
          <w:sz w:val="24"/>
          <w:szCs w:val="24"/>
          <w:lang w:val="zh-CN"/>
        </w:rPr>
        <w:t>设置一座锅炉灰库和一般固体废物储存场，灰库容积为500m</w:t>
      </w:r>
      <w:r>
        <w:rPr>
          <w:rFonts w:ascii="Times New Roman" w:hAnsi="Times New Roman"/>
          <w:color w:val="000000"/>
          <w:sz w:val="24"/>
          <w:szCs w:val="24"/>
          <w:vertAlign w:val="superscript"/>
          <w:lang w:val="zh-CN"/>
        </w:rPr>
        <w:t>3</w:t>
      </w:r>
      <w:r>
        <w:rPr>
          <w:rFonts w:ascii="Times New Roman" w:hAnsi="Times New Roman"/>
          <w:color w:val="000000"/>
          <w:sz w:val="24"/>
          <w:szCs w:val="24"/>
          <w:lang w:val="zh-CN"/>
        </w:rPr>
        <w:t>，可贮存四台炉约30天的排灰量；</w:t>
      </w:r>
      <w:r>
        <w:rPr>
          <w:rFonts w:ascii="Times New Roman" w:hAnsi="Times New Roman"/>
          <w:kern w:val="24"/>
          <w:sz w:val="24"/>
        </w:rPr>
        <w:t>一般固体废物储存场容积为500m</w:t>
      </w:r>
      <w:r>
        <w:rPr>
          <w:rFonts w:ascii="Times New Roman" w:hAnsi="Times New Roman"/>
          <w:kern w:val="24"/>
          <w:sz w:val="24"/>
          <w:vertAlign w:val="superscript"/>
        </w:rPr>
        <w:t>3</w:t>
      </w:r>
      <w:r>
        <w:rPr>
          <w:rFonts w:ascii="Times New Roman" w:hAnsi="Times New Roman"/>
          <w:kern w:val="24"/>
          <w:sz w:val="24"/>
        </w:rPr>
        <w:t>，可贮存四台炉约10d的排渣量</w:t>
      </w:r>
      <w:r>
        <w:rPr>
          <w:rFonts w:ascii="Times New Roman" w:hAnsi="Times New Roman"/>
          <w:color w:val="000000"/>
          <w:sz w:val="24"/>
          <w:szCs w:val="24"/>
          <w:lang w:val="zh-CN"/>
        </w:rPr>
        <w:t>，锅炉渣库和锅炉灰库均按照《一般工业固体废物贮存处置场污染控制标准》（GB18599-2001）中</w:t>
      </w:r>
      <w:r>
        <w:rPr>
          <w:rFonts w:ascii="Times New Roman" w:hAnsi="Times New Roman"/>
          <w:color w:val="000000"/>
          <w:sz w:val="24"/>
          <w:szCs w:val="24"/>
          <w:lang w:val="zh-CN"/>
        </w:rPr>
        <w:fldChar w:fldCharType="begin"/>
      </w:r>
      <w:r>
        <w:rPr>
          <w:rFonts w:ascii="Times New Roman" w:hAnsi="Times New Roman"/>
          <w:color w:val="000000"/>
          <w:sz w:val="24"/>
          <w:szCs w:val="24"/>
          <w:lang w:val="zh-CN"/>
        </w:rPr>
        <w:instrText xml:space="preserve"> = 1 \* ROMAN </w:instrText>
      </w:r>
      <w:r>
        <w:rPr>
          <w:rFonts w:ascii="Times New Roman" w:hAnsi="Times New Roman"/>
          <w:color w:val="000000"/>
          <w:sz w:val="24"/>
          <w:szCs w:val="24"/>
          <w:lang w:val="zh-CN"/>
        </w:rPr>
        <w:fldChar w:fldCharType="separate"/>
      </w:r>
      <w:r>
        <w:rPr>
          <w:rFonts w:ascii="Times New Roman" w:hAnsi="Times New Roman"/>
          <w:color w:val="000000"/>
          <w:sz w:val="24"/>
          <w:szCs w:val="24"/>
          <w:lang w:val="zh-CN"/>
        </w:rPr>
        <w:t>I</w:t>
      </w:r>
      <w:r>
        <w:rPr>
          <w:rFonts w:ascii="Times New Roman" w:hAnsi="Times New Roman"/>
          <w:color w:val="000000"/>
          <w:sz w:val="24"/>
          <w:szCs w:val="24"/>
          <w:lang w:val="zh-CN"/>
        </w:rPr>
        <w:fldChar w:fldCharType="end"/>
      </w:r>
      <w:r>
        <w:rPr>
          <w:rFonts w:ascii="Times New Roman" w:hAnsi="Times New Roman"/>
          <w:color w:val="000000"/>
          <w:sz w:val="24"/>
          <w:szCs w:val="24"/>
          <w:lang w:val="zh-CN"/>
        </w:rPr>
        <w:t>类场的要求进行建设。</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锅炉脱硫废渣的主要成分为硫铵，属于一般固废，产生量为1182.28t/a，用于硝基复合肥的生产原料，实现了资源的综合利用，不外排。</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本次新增的锅炉灰渣和脱硫废渣处置措施依托可行。</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fldChar w:fldCharType="begin"/>
      </w:r>
      <w:r>
        <w:rPr>
          <w:rFonts w:ascii="Times New Roman" w:hAnsi="Times New Roman"/>
          <w:color w:val="000000"/>
          <w:sz w:val="24"/>
          <w:szCs w:val="24"/>
          <w:lang w:val="zh-CN"/>
        </w:rPr>
        <w:instrText xml:space="preserve"> = 4 \* GB3 </w:instrText>
      </w:r>
      <w:r>
        <w:rPr>
          <w:rFonts w:ascii="Times New Roman" w:hAnsi="Times New Roman"/>
          <w:color w:val="000000"/>
          <w:sz w:val="24"/>
          <w:szCs w:val="24"/>
          <w:lang w:val="zh-CN"/>
        </w:rPr>
        <w:fldChar w:fldCharType="separate"/>
      </w:r>
      <w:r>
        <w:rPr>
          <w:rFonts w:hint="eastAsia" w:ascii="宋体" w:hAnsi="宋体" w:cs="宋体"/>
          <w:color w:val="000000"/>
          <w:sz w:val="24"/>
          <w:szCs w:val="24"/>
          <w:lang w:val="zh-CN"/>
        </w:rPr>
        <w:t>④</w:t>
      </w:r>
      <w:r>
        <w:rPr>
          <w:rFonts w:ascii="Times New Roman" w:hAnsi="Times New Roman"/>
          <w:color w:val="000000"/>
          <w:sz w:val="24"/>
          <w:szCs w:val="24"/>
          <w:lang w:val="zh-CN"/>
        </w:rPr>
        <w:fldChar w:fldCharType="end"/>
      </w:r>
      <w:r>
        <w:rPr>
          <w:rFonts w:ascii="Times New Roman" w:hAnsi="Times New Roman"/>
          <w:color w:val="000000"/>
          <w:sz w:val="24"/>
          <w:szCs w:val="24"/>
          <w:lang w:val="zh-CN"/>
        </w:rPr>
        <w:t>噪声</w:t>
      </w:r>
    </w:p>
    <w:p>
      <w:pPr>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2台20t/h蒸汽锅炉的噪声污染源及治理措施见表4.2-5。</w:t>
      </w:r>
    </w:p>
    <w:p>
      <w:pPr>
        <w:pStyle w:val="1021"/>
        <w:spacing w:before="120"/>
        <w:rPr>
          <w:lang w:val="zh-CN"/>
        </w:rPr>
      </w:pPr>
      <w:r>
        <w:rPr>
          <w:lang w:val="zh-CN"/>
        </w:rPr>
        <w:t>表4.2-5  2台20t/h蒸汽锅炉噪声污染源及治理措施表</w:t>
      </w:r>
    </w:p>
    <w:tbl>
      <w:tblPr>
        <w:tblStyle w:val="87"/>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705"/>
        <w:gridCol w:w="1706"/>
        <w:gridCol w:w="1706"/>
        <w:gridCol w:w="1706"/>
        <w:gridCol w:w="170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705" w:type="dxa"/>
          </w:tcPr>
          <w:p>
            <w:pPr>
              <w:jc w:val="center"/>
              <w:rPr>
                <w:rFonts w:ascii="Times New Roman" w:hAnsi="Times New Roman"/>
                <w:color w:val="000000"/>
                <w:szCs w:val="21"/>
                <w:lang w:val="zh-CN"/>
              </w:rPr>
            </w:pPr>
            <w:r>
              <w:rPr>
                <w:rFonts w:ascii="Times New Roman" w:hAnsi="Times New Roman"/>
                <w:color w:val="000000"/>
                <w:szCs w:val="21"/>
                <w:lang w:val="zh-CN"/>
              </w:rPr>
              <w:t>设备名称</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数量</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声级值dB（A）</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测距</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拟采取措施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705" w:type="dxa"/>
          </w:tcPr>
          <w:p>
            <w:pPr>
              <w:jc w:val="center"/>
              <w:rPr>
                <w:rFonts w:ascii="Times New Roman" w:hAnsi="Times New Roman"/>
                <w:color w:val="000000"/>
                <w:szCs w:val="21"/>
                <w:lang w:val="zh-CN"/>
              </w:rPr>
            </w:pPr>
            <w:r>
              <w:rPr>
                <w:rFonts w:ascii="Times New Roman" w:hAnsi="Times New Roman"/>
                <w:color w:val="000000"/>
                <w:szCs w:val="21"/>
                <w:lang w:val="zh-CN"/>
              </w:rPr>
              <w:t>锅炉本体</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1</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85-90</w:t>
            </w:r>
          </w:p>
        </w:tc>
        <w:tc>
          <w:tcPr>
            <w:tcW w:w="1706" w:type="dxa"/>
            <w:vMerge w:val="restart"/>
            <w:vAlign w:val="center"/>
          </w:tcPr>
          <w:p>
            <w:pPr>
              <w:jc w:val="center"/>
              <w:rPr>
                <w:rFonts w:ascii="Times New Roman" w:hAnsi="Times New Roman"/>
                <w:color w:val="000000"/>
                <w:szCs w:val="21"/>
                <w:lang w:val="zh-CN"/>
              </w:rPr>
            </w:pPr>
            <w:r>
              <w:rPr>
                <w:rFonts w:ascii="Times New Roman" w:hAnsi="Times New Roman"/>
                <w:color w:val="000000"/>
                <w:szCs w:val="21"/>
                <w:lang w:val="zh-CN"/>
              </w:rPr>
              <w:t>距声源1m处</w:t>
            </w:r>
          </w:p>
        </w:tc>
        <w:tc>
          <w:tcPr>
            <w:tcW w:w="1706" w:type="dxa"/>
            <w:vMerge w:val="restart"/>
            <w:vAlign w:val="center"/>
          </w:tcPr>
          <w:p>
            <w:pPr>
              <w:jc w:val="center"/>
              <w:rPr>
                <w:rFonts w:ascii="Times New Roman" w:hAnsi="Times New Roman"/>
                <w:color w:val="000000"/>
                <w:szCs w:val="21"/>
                <w:lang w:val="zh-CN"/>
              </w:rPr>
            </w:pPr>
            <w:r>
              <w:rPr>
                <w:rFonts w:ascii="Times New Roman" w:hAnsi="Times New Roman"/>
                <w:color w:val="000000"/>
                <w:szCs w:val="21"/>
                <w:lang w:val="zh-CN"/>
              </w:rPr>
              <w:t>建筑隔声、减振降噪、消声措施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705" w:type="dxa"/>
          </w:tcPr>
          <w:p>
            <w:pPr>
              <w:jc w:val="center"/>
              <w:rPr>
                <w:rFonts w:ascii="Times New Roman" w:hAnsi="Times New Roman"/>
                <w:color w:val="000000"/>
                <w:szCs w:val="21"/>
                <w:lang w:val="zh-CN"/>
              </w:rPr>
            </w:pPr>
            <w:r>
              <w:rPr>
                <w:rFonts w:ascii="Times New Roman" w:hAnsi="Times New Roman"/>
                <w:color w:val="000000"/>
                <w:szCs w:val="21"/>
                <w:lang w:val="zh-CN"/>
              </w:rPr>
              <w:t>引风机</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1</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90-95</w:t>
            </w:r>
          </w:p>
        </w:tc>
        <w:tc>
          <w:tcPr>
            <w:tcW w:w="1706" w:type="dxa"/>
            <w:vMerge w:val="continue"/>
            <w:vAlign w:val="center"/>
          </w:tcPr>
          <w:p>
            <w:pPr>
              <w:jc w:val="center"/>
              <w:rPr>
                <w:rFonts w:ascii="Times New Roman" w:hAnsi="Times New Roman"/>
                <w:color w:val="000000"/>
                <w:szCs w:val="21"/>
                <w:lang w:val="zh-CN"/>
              </w:rPr>
            </w:pPr>
          </w:p>
        </w:tc>
        <w:tc>
          <w:tcPr>
            <w:tcW w:w="1706" w:type="dxa"/>
            <w:vMerge w:val="continue"/>
            <w:vAlign w:val="center"/>
          </w:tcPr>
          <w:p>
            <w:pPr>
              <w:jc w:val="center"/>
              <w:rPr>
                <w:rFonts w:ascii="Times New Roman" w:hAnsi="Times New Roman"/>
                <w:color w:val="000000"/>
                <w:szCs w:val="21"/>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705" w:type="dxa"/>
          </w:tcPr>
          <w:p>
            <w:pPr>
              <w:jc w:val="center"/>
              <w:rPr>
                <w:rFonts w:ascii="Times New Roman" w:hAnsi="Times New Roman"/>
                <w:color w:val="000000"/>
                <w:szCs w:val="21"/>
                <w:lang w:val="zh-CN"/>
              </w:rPr>
            </w:pPr>
            <w:r>
              <w:rPr>
                <w:rFonts w:ascii="Times New Roman" w:hAnsi="Times New Roman"/>
                <w:color w:val="000000"/>
                <w:szCs w:val="21"/>
                <w:lang w:val="zh-CN"/>
              </w:rPr>
              <w:t>锅炉废水泵</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4</w:t>
            </w:r>
          </w:p>
        </w:tc>
        <w:tc>
          <w:tcPr>
            <w:tcW w:w="1706" w:type="dxa"/>
          </w:tcPr>
          <w:p>
            <w:pPr>
              <w:jc w:val="center"/>
              <w:rPr>
                <w:rFonts w:ascii="Times New Roman" w:hAnsi="Times New Roman"/>
                <w:color w:val="000000"/>
                <w:szCs w:val="21"/>
                <w:lang w:val="zh-CN"/>
              </w:rPr>
            </w:pPr>
            <w:r>
              <w:rPr>
                <w:rFonts w:ascii="Times New Roman" w:hAnsi="Times New Roman"/>
                <w:color w:val="000000"/>
                <w:szCs w:val="21"/>
                <w:lang w:val="zh-CN"/>
              </w:rPr>
              <w:t>80-85</w:t>
            </w:r>
          </w:p>
        </w:tc>
        <w:tc>
          <w:tcPr>
            <w:tcW w:w="1706" w:type="dxa"/>
            <w:vMerge w:val="continue"/>
            <w:vAlign w:val="center"/>
          </w:tcPr>
          <w:p>
            <w:pPr>
              <w:jc w:val="center"/>
              <w:rPr>
                <w:rFonts w:ascii="Times New Roman" w:hAnsi="Times New Roman"/>
                <w:color w:val="000000"/>
                <w:szCs w:val="21"/>
                <w:lang w:val="zh-CN"/>
              </w:rPr>
            </w:pPr>
          </w:p>
        </w:tc>
        <w:tc>
          <w:tcPr>
            <w:tcW w:w="1706" w:type="dxa"/>
            <w:vMerge w:val="continue"/>
            <w:vAlign w:val="center"/>
          </w:tcPr>
          <w:p>
            <w:pPr>
              <w:jc w:val="center"/>
              <w:rPr>
                <w:rFonts w:ascii="Times New Roman" w:hAnsi="Times New Roman"/>
                <w:color w:val="000000"/>
                <w:szCs w:val="21"/>
                <w:lang w:val="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3" w:hRule="atLeast"/>
        </w:trPr>
        <w:tc>
          <w:tcPr>
            <w:tcW w:w="1705" w:type="dxa"/>
            <w:vAlign w:val="center"/>
          </w:tcPr>
          <w:p>
            <w:pPr>
              <w:jc w:val="center"/>
              <w:rPr>
                <w:rFonts w:ascii="Times New Roman" w:hAnsi="Times New Roman"/>
                <w:color w:val="000000"/>
                <w:szCs w:val="21"/>
                <w:lang w:val="zh-CN"/>
              </w:rPr>
            </w:pPr>
            <w:r>
              <w:rPr>
                <w:rFonts w:ascii="Times New Roman" w:hAnsi="Times New Roman"/>
                <w:color w:val="000000"/>
                <w:szCs w:val="21"/>
                <w:lang w:val="zh-CN"/>
              </w:rPr>
              <w:t>冷却塔</w:t>
            </w:r>
          </w:p>
        </w:tc>
        <w:tc>
          <w:tcPr>
            <w:tcW w:w="1706" w:type="dxa"/>
            <w:vAlign w:val="center"/>
          </w:tcPr>
          <w:p>
            <w:pPr>
              <w:jc w:val="center"/>
              <w:rPr>
                <w:rFonts w:ascii="Times New Roman" w:hAnsi="Times New Roman"/>
                <w:color w:val="000000"/>
                <w:szCs w:val="21"/>
                <w:lang w:val="zh-CN"/>
              </w:rPr>
            </w:pPr>
            <w:r>
              <w:rPr>
                <w:rFonts w:ascii="Times New Roman" w:hAnsi="Times New Roman"/>
                <w:color w:val="000000"/>
                <w:szCs w:val="21"/>
                <w:lang w:val="zh-CN"/>
              </w:rPr>
              <w:t>2</w:t>
            </w:r>
          </w:p>
        </w:tc>
        <w:tc>
          <w:tcPr>
            <w:tcW w:w="1706" w:type="dxa"/>
            <w:vAlign w:val="center"/>
          </w:tcPr>
          <w:p>
            <w:pPr>
              <w:jc w:val="center"/>
              <w:rPr>
                <w:rFonts w:ascii="Times New Roman" w:hAnsi="Times New Roman"/>
                <w:color w:val="000000"/>
                <w:szCs w:val="21"/>
                <w:lang w:val="zh-CN"/>
              </w:rPr>
            </w:pPr>
            <w:r>
              <w:rPr>
                <w:rFonts w:ascii="Times New Roman" w:hAnsi="Times New Roman"/>
                <w:color w:val="000000"/>
                <w:szCs w:val="21"/>
                <w:lang w:val="zh-CN"/>
              </w:rPr>
              <w:t>70-75</w:t>
            </w:r>
          </w:p>
        </w:tc>
        <w:tc>
          <w:tcPr>
            <w:tcW w:w="3412" w:type="dxa"/>
            <w:gridSpan w:val="2"/>
            <w:vAlign w:val="center"/>
          </w:tcPr>
          <w:p>
            <w:pPr>
              <w:jc w:val="center"/>
              <w:rPr>
                <w:rFonts w:ascii="Times New Roman" w:hAnsi="Times New Roman"/>
                <w:color w:val="000000"/>
                <w:szCs w:val="21"/>
                <w:lang w:val="zh-CN"/>
              </w:rPr>
            </w:pPr>
            <w:r>
              <w:rPr>
                <w:rFonts w:ascii="Times New Roman" w:hAnsi="Times New Roman"/>
                <w:color w:val="000000"/>
                <w:szCs w:val="21"/>
                <w:lang w:val="zh-CN"/>
              </w:rPr>
              <w:t>依托2台35t/h循环流化床锅炉的冷却塔，不再新建。</w:t>
            </w:r>
          </w:p>
        </w:tc>
      </w:tr>
    </w:tbl>
    <w:p>
      <w:pPr>
        <w:widowControl/>
        <w:snapToGrid w:val="0"/>
        <w:spacing w:line="360" w:lineRule="auto"/>
        <w:ind w:firstLine="480" w:firstLineChars="200"/>
        <w:rPr>
          <w:rFonts w:ascii="Times New Roman" w:hAnsi="Times New Roman"/>
          <w:kern w:val="0"/>
          <w:sz w:val="24"/>
          <w:szCs w:val="24"/>
        </w:rPr>
      </w:pPr>
    </w:p>
    <w:p>
      <w:pPr>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（2）SNCR脱硝技术工艺基本原理</w:t>
      </w:r>
    </w:p>
    <w:p>
      <w:pPr>
        <w:autoSpaceDE w:val="0"/>
        <w:autoSpaceDN w:val="0"/>
        <w:adjustRightInd w:val="0"/>
        <w:snapToGrid w:val="0"/>
        <w:spacing w:line="360" w:lineRule="auto"/>
        <w:ind w:firstLine="480" w:firstLineChars="200"/>
        <w:jc w:val="left"/>
        <w:rPr>
          <w:rFonts w:ascii="Times New Roman" w:hAnsi="Times New Roman"/>
          <w:kern w:val="0"/>
          <w:sz w:val="24"/>
          <w:szCs w:val="24"/>
        </w:rPr>
      </w:pPr>
      <w:r>
        <w:rPr>
          <w:rFonts w:ascii="Times New Roman" w:hAnsi="Times New Roman"/>
          <w:kern w:val="0"/>
          <w:sz w:val="24"/>
          <w:szCs w:val="24"/>
        </w:rPr>
        <w:t>本工程烟气采用炉内选择性非催化还原法（SNCR）脱硝技术，选择性非催化还原法（SNCR）脱硝技术是在没有催化剂的条件下，在锅炉的顶部850～1050</w:t>
      </w:r>
      <w:r>
        <w:rPr>
          <w:rFonts w:hint="eastAsia" w:ascii="宋体" w:hAnsi="宋体" w:cs="宋体"/>
          <w:kern w:val="0"/>
          <w:sz w:val="24"/>
          <w:szCs w:val="24"/>
        </w:rPr>
        <w:t>℃</w:t>
      </w:r>
      <w:r>
        <w:rPr>
          <w:rFonts w:ascii="Times New Roman" w:hAnsi="Times New Roman"/>
          <w:kern w:val="0"/>
          <w:sz w:val="24"/>
          <w:szCs w:val="24"/>
        </w:rPr>
        <w:t>的温度范围内，把还原剂（氨水溶液）喷入炉内，还原剂与锅炉炉膛内氮氧化物（主要是一氧化氮和二氧化氮）发生化学反应，生成氮气和水，从而降低烟气中氮氧化物的排放。</w:t>
      </w:r>
    </w:p>
    <w:p>
      <w:pPr>
        <w:autoSpaceDE w:val="0"/>
        <w:autoSpaceDN w:val="0"/>
        <w:adjustRightInd w:val="0"/>
        <w:snapToGrid w:val="0"/>
        <w:spacing w:line="360" w:lineRule="auto"/>
        <w:ind w:firstLine="480" w:firstLineChars="200"/>
        <w:jc w:val="left"/>
        <w:rPr>
          <w:rFonts w:ascii="Times New Roman" w:hAnsi="Times New Roman"/>
          <w:kern w:val="0"/>
          <w:sz w:val="24"/>
          <w:szCs w:val="24"/>
        </w:rPr>
      </w:pPr>
      <w:r>
        <w:rPr>
          <w:rFonts w:ascii="Times New Roman" w:hAnsi="Times New Roman"/>
          <w:kern w:val="0"/>
          <w:sz w:val="24"/>
          <w:szCs w:val="24"/>
        </w:rPr>
        <w:t>本项目选用锅炉炉膛出口温度约950</w:t>
      </w:r>
      <w:r>
        <w:rPr>
          <w:rFonts w:hint="eastAsia" w:ascii="宋体" w:hAnsi="宋体" w:cs="宋体"/>
          <w:kern w:val="0"/>
          <w:sz w:val="24"/>
          <w:szCs w:val="24"/>
        </w:rPr>
        <w:t>℃</w:t>
      </w:r>
      <w:r>
        <w:rPr>
          <w:rFonts w:ascii="Times New Roman" w:hAnsi="Times New Roman"/>
          <w:kern w:val="0"/>
          <w:sz w:val="24"/>
          <w:szCs w:val="24"/>
        </w:rPr>
        <w:t>左右，实现炉内脱硝所需温度是有保障的。SNCR法脱硝效率一般在40%～60%，本项目脱硝效率按50%计；锅炉烟气经脱硝后NO</w:t>
      </w:r>
      <w:r>
        <w:rPr>
          <w:rFonts w:ascii="Times New Roman" w:hAnsi="Times New Roman"/>
          <w:kern w:val="0"/>
          <w:sz w:val="16"/>
          <w:szCs w:val="16"/>
        </w:rPr>
        <w:t>x</w:t>
      </w:r>
      <w:r>
        <w:rPr>
          <w:rFonts w:ascii="Times New Roman" w:hAnsi="Times New Roman"/>
          <w:kern w:val="0"/>
          <w:sz w:val="24"/>
          <w:szCs w:val="24"/>
        </w:rPr>
        <w:t>的排放浓度为205.25mg/m</w:t>
      </w:r>
      <w:r>
        <w:rPr>
          <w:rFonts w:ascii="Times New Roman" w:hAnsi="Times New Roman"/>
          <w:kern w:val="0"/>
          <w:sz w:val="24"/>
          <w:szCs w:val="24"/>
          <w:vertAlign w:val="superscript"/>
        </w:rPr>
        <w:t>3</w:t>
      </w:r>
      <w:r>
        <w:rPr>
          <w:rFonts w:ascii="Times New Roman" w:hAnsi="Times New Roman"/>
          <w:kern w:val="0"/>
          <w:sz w:val="24"/>
          <w:szCs w:val="24"/>
        </w:rPr>
        <w:t>，满足《锅炉大气污染物排放标准》（GB13271-2014）排放浓度限值300mg/m</w:t>
      </w:r>
      <w:r>
        <w:rPr>
          <w:rFonts w:ascii="Times New Roman" w:hAnsi="Times New Roman"/>
          <w:kern w:val="0"/>
          <w:sz w:val="24"/>
          <w:szCs w:val="24"/>
          <w:vertAlign w:val="superscript"/>
        </w:rPr>
        <w:t>3</w:t>
      </w:r>
      <w:r>
        <w:rPr>
          <w:rFonts w:ascii="Times New Roman" w:hAnsi="Times New Roman"/>
          <w:kern w:val="0"/>
          <w:sz w:val="24"/>
          <w:szCs w:val="24"/>
        </w:rPr>
        <w:t>，锅炉烟气脱硝措施可行。</w:t>
      </w:r>
    </w:p>
    <w:p>
      <w:pPr>
        <w:autoSpaceDE w:val="0"/>
        <w:autoSpaceDN w:val="0"/>
        <w:adjustRightInd w:val="0"/>
        <w:snapToGrid w:val="0"/>
        <w:spacing w:line="360" w:lineRule="auto"/>
        <w:ind w:firstLine="464" w:firstLineChars="200"/>
        <w:jc w:val="left"/>
        <w:rPr>
          <w:rFonts w:ascii="Times New Roman" w:hAnsi="Times New Roman"/>
          <w:w w:val="90"/>
          <w:sz w:val="24"/>
          <w:szCs w:val="24"/>
        </w:rPr>
      </w:pPr>
      <w:r>
        <w:rPr>
          <w:rFonts w:ascii="Times New Roman" w:hAnsi="Times New Roman"/>
          <w:spacing w:val="-4"/>
          <w:sz w:val="24"/>
          <w:szCs w:val="24"/>
        </w:rPr>
        <w:t>本项目选用氨水为脱硝还原剂，由</w:t>
      </w:r>
      <w:r>
        <w:rPr>
          <w:rFonts w:ascii="Times New Roman" w:hAnsi="Times New Roman"/>
          <w:color w:val="000000"/>
          <w:sz w:val="24"/>
          <w:szCs w:val="24"/>
        </w:rPr>
        <w:t>氨回收工序的副产氨水</w:t>
      </w:r>
      <w:r>
        <w:rPr>
          <w:rFonts w:ascii="Times New Roman" w:hAnsi="Times New Roman"/>
          <w:spacing w:val="-4"/>
          <w:sz w:val="24"/>
          <w:szCs w:val="24"/>
        </w:rPr>
        <w:t>提供，本项目设置2000m</w:t>
      </w:r>
      <w:r>
        <w:rPr>
          <w:rFonts w:ascii="Times New Roman" w:hAnsi="Times New Roman"/>
          <w:spacing w:val="-4"/>
          <w:sz w:val="24"/>
          <w:szCs w:val="24"/>
          <w:vertAlign w:val="superscript"/>
        </w:rPr>
        <w:t>3</w:t>
      </w:r>
      <w:r>
        <w:rPr>
          <w:rFonts w:ascii="Times New Roman" w:hAnsi="Times New Roman"/>
          <w:spacing w:val="-4"/>
          <w:sz w:val="24"/>
          <w:szCs w:val="24"/>
        </w:rPr>
        <w:t>液氨球形储罐4座，罐区设置防火提，并在防火提外设有环形消防车道。本项目氨水有保障。</w:t>
      </w:r>
    </w:p>
    <w:p>
      <w:pPr>
        <w:adjustRightInd w:val="0"/>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（3）氨法脱硫技术工艺</w:t>
      </w:r>
    </w:p>
    <w:p>
      <w:pPr>
        <w:autoSpaceDE w:val="0"/>
        <w:autoSpaceDN w:val="0"/>
        <w:adjustRightInd w:val="0"/>
        <w:snapToGrid w:val="0"/>
        <w:spacing w:line="360" w:lineRule="auto"/>
        <w:ind w:firstLine="480" w:firstLineChars="200"/>
        <w:jc w:val="left"/>
        <w:rPr>
          <w:rFonts w:ascii="Times New Roman" w:hAnsi="Times New Roman"/>
          <w:kern w:val="0"/>
          <w:sz w:val="24"/>
          <w:szCs w:val="24"/>
        </w:rPr>
      </w:pPr>
      <w:r>
        <w:rPr>
          <w:rFonts w:ascii="Times New Roman" w:hAnsi="Times New Roman"/>
          <w:kern w:val="0"/>
          <w:sz w:val="24"/>
          <w:szCs w:val="24"/>
        </w:rPr>
        <w:t>内蒙古大唐鼎旺化工有限公司2×20t/h蒸汽锅炉烟气脱硫装置，采用北京中大能环工程技术有限公司自主研发的氨法烟气脱硫工艺。</w:t>
      </w:r>
    </w:p>
    <w:p>
      <w:pPr>
        <w:tabs>
          <w:tab w:val="left" w:pos="210"/>
        </w:tabs>
        <w:autoSpaceDE w:val="0"/>
        <w:autoSpaceDN w:val="0"/>
        <w:adjustRightInd w:val="0"/>
        <w:spacing w:line="360" w:lineRule="auto"/>
        <w:ind w:firstLine="480"/>
        <w:rPr>
          <w:rFonts w:ascii="Times New Roman" w:hAnsi="Times New Roman"/>
          <w:sz w:val="24"/>
          <w:szCs w:val="24"/>
        </w:rPr>
      </w:pPr>
      <w:r>
        <w:rPr>
          <w:rFonts w:ascii="Times New Roman" w:hAnsi="Times New Roman"/>
          <w:sz w:val="24"/>
          <w:szCs w:val="24"/>
          <w:lang w:val="zh-CN"/>
        </w:rPr>
        <w:t>本脱硫装置按四炉一塔设计，即2</w:t>
      </w:r>
      <w:r>
        <w:rPr>
          <w:rFonts w:ascii="Times New Roman" w:hAnsi="Times New Roman"/>
          <w:kern w:val="0"/>
          <w:sz w:val="24"/>
          <w:szCs w:val="24"/>
        </w:rPr>
        <w:t>×35t/h循环流化床锅炉和2×20t/h蒸汽锅炉共用一套脱硫系统，</w:t>
      </w:r>
      <w:r>
        <w:rPr>
          <w:rFonts w:ascii="Times New Roman" w:hAnsi="Times New Roman"/>
          <w:sz w:val="24"/>
          <w:szCs w:val="24"/>
          <w:lang w:val="zh-CN"/>
        </w:rPr>
        <w:t>与其配套的工艺子系统包括：</w:t>
      </w:r>
      <w:r>
        <w:rPr>
          <w:rFonts w:ascii="Times New Roman" w:hAnsi="Times New Roman"/>
          <w:sz w:val="24"/>
          <w:szCs w:val="24"/>
        </w:rPr>
        <w:t>烟气系统；SO</w:t>
      </w:r>
      <w:r>
        <w:rPr>
          <w:rFonts w:ascii="Times New Roman" w:hAnsi="Times New Roman"/>
          <w:sz w:val="24"/>
          <w:szCs w:val="24"/>
          <w:vertAlign w:val="subscript"/>
        </w:rPr>
        <w:t>2</w:t>
      </w:r>
      <w:r>
        <w:rPr>
          <w:rFonts w:ascii="Times New Roman" w:hAnsi="Times New Roman"/>
          <w:sz w:val="24"/>
          <w:szCs w:val="24"/>
        </w:rPr>
        <w:t>吸收系统；硫铵回收系统；氧化空气系统；</w:t>
      </w:r>
      <w:r>
        <w:rPr>
          <w:rFonts w:ascii="Times New Roman" w:hAnsi="Times New Roman"/>
          <w:sz w:val="24"/>
          <w:szCs w:val="24"/>
          <w:lang w:val="zh-CN"/>
        </w:rPr>
        <w:t>吸收剂存储及输送</w:t>
      </w:r>
      <w:r>
        <w:rPr>
          <w:rFonts w:ascii="Times New Roman" w:hAnsi="Times New Roman"/>
          <w:sz w:val="24"/>
          <w:szCs w:val="24"/>
        </w:rPr>
        <w:t>系统；检修排空系统；工艺水系统；循环冷却水系统。</w:t>
      </w:r>
    </w:p>
    <w:p>
      <w:pPr>
        <w:pStyle w:val="1026"/>
        <w:numPr>
          <w:ilvl w:val="0"/>
          <w:numId w:val="0"/>
        </w:numPr>
        <w:spacing w:after="0" w:line="360" w:lineRule="auto"/>
        <w:ind w:firstLine="482" w:firstLineChars="200"/>
        <w:outlineLvl w:val="9"/>
      </w:pPr>
      <w:bookmarkStart w:id="24" w:name="_Toc492651283"/>
      <w:r>
        <w:fldChar w:fldCharType="begin"/>
      </w:r>
      <w:r>
        <w:instrText xml:space="preserve"> = 1 \* GB3 </w:instrText>
      </w:r>
      <w:r>
        <w:fldChar w:fldCharType="separate"/>
      </w:r>
      <w:r>
        <w:rPr>
          <w:rFonts w:hint="eastAsia" w:ascii="宋体" w:hAnsi="宋体" w:cs="宋体"/>
        </w:rPr>
        <w:t>①</w:t>
      </w:r>
      <w:r>
        <w:fldChar w:fldCharType="end"/>
      </w:r>
      <w:bookmarkEnd w:id="24"/>
      <w:r>
        <w:t>氨法脱硫原理</w:t>
      </w:r>
    </w:p>
    <w:p>
      <w:pPr>
        <w:autoSpaceDE w:val="0"/>
        <w:autoSpaceDN w:val="0"/>
        <w:adjustRightInd w:val="0"/>
        <w:spacing w:line="360" w:lineRule="auto"/>
        <w:ind w:firstLine="480" w:firstLineChars="200"/>
        <w:jc w:val="left"/>
        <w:rPr>
          <w:rFonts w:ascii="Times New Roman" w:hAnsi="Times New Roman" w:eastAsia="黑体"/>
          <w:color w:val="000000"/>
          <w:kern w:val="0"/>
          <w:sz w:val="24"/>
          <w:szCs w:val="24"/>
        </w:rPr>
      </w:pPr>
      <w:r>
        <w:rPr>
          <w:rFonts w:ascii="Times New Roman" w:hAnsi="Times New Roman"/>
          <w:color w:val="000000"/>
          <w:kern w:val="0"/>
          <w:sz w:val="24"/>
          <w:szCs w:val="24"/>
        </w:rPr>
        <w:t>氨法烟气脱硫技术为典型的化学吸收过程</w:t>
      </w:r>
      <w:r>
        <w:rPr>
          <w:rFonts w:ascii="Times New Roman" w:hAnsi="Times New Roman" w:eastAsia="黑体"/>
          <w:color w:val="000000"/>
          <w:kern w:val="0"/>
          <w:sz w:val="24"/>
          <w:szCs w:val="24"/>
        </w:rPr>
        <w:t>，</w:t>
      </w:r>
      <w:r>
        <w:rPr>
          <w:rFonts w:ascii="Times New Roman" w:hAnsi="Times New Roman"/>
          <w:color w:val="000000"/>
          <w:kern w:val="0"/>
          <w:sz w:val="24"/>
          <w:szCs w:val="24"/>
        </w:rPr>
        <w:t>其包括以下3个化学反应步骤</w:t>
      </w:r>
      <w:r>
        <w:rPr>
          <w:rFonts w:ascii="Times New Roman" w:hAnsi="Times New Roman" w:eastAsia="黑体"/>
          <w:color w:val="000000"/>
          <w:kern w:val="0"/>
          <w:sz w:val="24"/>
          <w:szCs w:val="24"/>
        </w:rPr>
        <w:t xml:space="preserve">： </w:t>
      </w:r>
    </w:p>
    <w:p>
      <w:pPr>
        <w:autoSpaceDE w:val="0"/>
        <w:autoSpaceDN w:val="0"/>
        <w:adjustRightInd w:val="0"/>
        <w:spacing w:line="360" w:lineRule="auto"/>
        <w:ind w:firstLine="480" w:firstLineChars="200"/>
        <w:jc w:val="left"/>
        <w:rPr>
          <w:rFonts w:ascii="Times New Roman" w:hAnsi="Times New Roman" w:eastAsia="黑体"/>
          <w:color w:val="000000"/>
          <w:kern w:val="0"/>
          <w:sz w:val="24"/>
          <w:szCs w:val="24"/>
        </w:rPr>
      </w:pPr>
      <w:r>
        <w:rPr>
          <w:rFonts w:ascii="Times New Roman" w:hAnsi="Times New Roman"/>
          <w:color w:val="000000"/>
          <w:kern w:val="0"/>
          <w:sz w:val="24"/>
          <w:szCs w:val="24"/>
        </w:rPr>
        <w:t>化学吸收</w:t>
      </w:r>
      <w:r>
        <w:rPr>
          <w:rFonts w:ascii="Times New Roman" w:hAnsi="Times New Roman" w:eastAsia="黑体"/>
          <w:color w:val="000000"/>
          <w:kern w:val="0"/>
          <w:sz w:val="24"/>
          <w:szCs w:val="24"/>
        </w:rPr>
        <w:t>：SO</w:t>
      </w:r>
      <w:r>
        <w:rPr>
          <w:rFonts w:ascii="Times New Roman" w:hAnsi="Times New Roman" w:eastAsia="黑体"/>
          <w:color w:val="000000"/>
          <w:kern w:val="0"/>
          <w:sz w:val="24"/>
          <w:szCs w:val="24"/>
          <w:vertAlign w:val="subscript"/>
        </w:rPr>
        <w:t>2</w:t>
      </w:r>
      <w:r>
        <w:rPr>
          <w:rFonts w:ascii="Times New Roman" w:hAnsi="Times New Roman" w:eastAsia="黑体"/>
          <w:color w:val="000000"/>
          <w:kern w:val="0"/>
          <w:sz w:val="24"/>
          <w:szCs w:val="24"/>
        </w:rPr>
        <w:t>+2NH</w:t>
      </w:r>
      <w:r>
        <w:rPr>
          <w:rFonts w:ascii="Times New Roman" w:hAnsi="Times New Roman" w:eastAsia="黑体"/>
          <w:color w:val="000000"/>
          <w:kern w:val="0"/>
          <w:sz w:val="24"/>
          <w:szCs w:val="24"/>
          <w:vertAlign w:val="subscript"/>
        </w:rPr>
        <w:t>3</w:t>
      </w:r>
      <w:r>
        <w:rPr>
          <w:rFonts w:ascii="Times New Roman" w:hAnsi="Times New Roman" w:eastAsia="黑体"/>
          <w:color w:val="000000"/>
          <w:kern w:val="0"/>
          <w:sz w:val="24"/>
          <w:szCs w:val="24"/>
        </w:rPr>
        <w:t>+H</w:t>
      </w:r>
      <w:r>
        <w:rPr>
          <w:rFonts w:ascii="Times New Roman" w:hAnsi="Times New Roman" w:eastAsia="黑体"/>
          <w:color w:val="000000"/>
          <w:kern w:val="0"/>
          <w:sz w:val="24"/>
          <w:szCs w:val="24"/>
          <w:vertAlign w:val="subscript"/>
        </w:rPr>
        <w:t>2</w:t>
      </w:r>
      <w:r>
        <w:rPr>
          <w:rFonts w:ascii="Times New Roman" w:hAnsi="Times New Roman" w:eastAsia="黑体"/>
          <w:color w:val="000000"/>
          <w:kern w:val="0"/>
          <w:sz w:val="24"/>
          <w:szCs w:val="24"/>
        </w:rPr>
        <w:t>O=（NH</w:t>
      </w:r>
      <w:r>
        <w:rPr>
          <w:rFonts w:ascii="Times New Roman" w:hAnsi="Times New Roman" w:eastAsia="黑体"/>
          <w:color w:val="000000"/>
          <w:kern w:val="0"/>
          <w:sz w:val="24"/>
          <w:szCs w:val="24"/>
          <w:vertAlign w:val="subscript"/>
        </w:rPr>
        <w:t>4</w:t>
      </w:r>
      <w:r>
        <w:rPr>
          <w:rFonts w:ascii="Times New Roman" w:hAnsi="Times New Roman" w:eastAsia="黑体"/>
          <w:color w:val="000000"/>
          <w:kern w:val="0"/>
          <w:sz w:val="24"/>
          <w:szCs w:val="24"/>
        </w:rPr>
        <w:t>）</w:t>
      </w:r>
      <w:r>
        <w:rPr>
          <w:rFonts w:ascii="Times New Roman" w:hAnsi="Times New Roman" w:eastAsia="黑体"/>
          <w:color w:val="000000"/>
          <w:kern w:val="0"/>
          <w:sz w:val="24"/>
          <w:szCs w:val="24"/>
          <w:vertAlign w:val="subscript"/>
        </w:rPr>
        <w:t>2</w:t>
      </w:r>
      <w:r>
        <w:rPr>
          <w:rFonts w:ascii="Times New Roman" w:hAnsi="Times New Roman" w:eastAsia="黑体"/>
          <w:color w:val="000000"/>
          <w:kern w:val="0"/>
          <w:sz w:val="24"/>
          <w:szCs w:val="24"/>
        </w:rPr>
        <w:t>SO</w:t>
      </w:r>
      <w:r>
        <w:rPr>
          <w:rFonts w:ascii="Times New Roman" w:hAnsi="Times New Roman" w:eastAsia="黑体"/>
          <w:color w:val="000000"/>
          <w:kern w:val="0"/>
          <w:sz w:val="24"/>
          <w:szCs w:val="24"/>
          <w:vertAlign w:val="subscript"/>
        </w:rPr>
        <w:t>3</w:t>
      </w:r>
      <w:r>
        <w:rPr>
          <w:rFonts w:ascii="Times New Roman" w:hAnsi="Times New Roman" w:eastAsia="黑体"/>
          <w:color w:val="000000"/>
          <w:kern w:val="0"/>
          <w:sz w:val="24"/>
          <w:szCs w:val="24"/>
        </w:rPr>
        <w:t xml:space="preserve">               （1）</w:t>
      </w:r>
    </w:p>
    <w:p>
      <w:pPr>
        <w:autoSpaceDE w:val="0"/>
        <w:autoSpaceDN w:val="0"/>
        <w:adjustRightInd w:val="0"/>
        <w:spacing w:line="360" w:lineRule="auto"/>
        <w:ind w:firstLine="480" w:firstLineChars="200"/>
        <w:jc w:val="left"/>
        <w:rPr>
          <w:rFonts w:ascii="Times New Roman" w:hAnsi="Times New Roman"/>
          <w:color w:val="000000"/>
          <w:kern w:val="0"/>
          <w:sz w:val="24"/>
          <w:szCs w:val="24"/>
        </w:rPr>
      </w:pPr>
      <w:r>
        <w:rPr>
          <w:rFonts w:ascii="Times New Roman" w:hAnsi="Times New Roman"/>
          <w:color w:val="000000"/>
          <w:kern w:val="0"/>
          <w:sz w:val="24"/>
          <w:szCs w:val="24"/>
        </w:rPr>
        <w:t>氧化：（NH</w:t>
      </w:r>
      <w:r>
        <w:rPr>
          <w:rFonts w:ascii="Times New Roman" w:hAnsi="Times New Roman"/>
          <w:color w:val="000000"/>
          <w:kern w:val="0"/>
          <w:sz w:val="24"/>
          <w:szCs w:val="24"/>
          <w:vertAlign w:val="subscript"/>
        </w:rPr>
        <w:t>4</w:t>
      </w:r>
      <w:r>
        <w:rPr>
          <w:rFonts w:ascii="Times New Roman" w:hAnsi="Times New Roman"/>
          <w:color w:val="000000"/>
          <w:kern w:val="0"/>
          <w:sz w:val="24"/>
          <w:szCs w:val="24"/>
        </w:rPr>
        <w:t>）</w:t>
      </w:r>
      <w:r>
        <w:rPr>
          <w:rFonts w:ascii="Times New Roman" w:hAnsi="Times New Roman"/>
          <w:color w:val="000000"/>
          <w:kern w:val="0"/>
          <w:sz w:val="24"/>
          <w:szCs w:val="24"/>
          <w:vertAlign w:val="subscript"/>
        </w:rPr>
        <w:t>2</w:t>
      </w:r>
      <w:r>
        <w:rPr>
          <w:rFonts w:ascii="Times New Roman" w:hAnsi="Times New Roman"/>
          <w:color w:val="000000"/>
          <w:kern w:val="0"/>
          <w:sz w:val="24"/>
          <w:szCs w:val="24"/>
        </w:rPr>
        <w:t>SO</w:t>
      </w:r>
      <w:r>
        <w:rPr>
          <w:rFonts w:ascii="Times New Roman" w:hAnsi="Times New Roman"/>
          <w:color w:val="000000"/>
          <w:kern w:val="0"/>
          <w:sz w:val="24"/>
          <w:szCs w:val="24"/>
          <w:vertAlign w:val="subscript"/>
        </w:rPr>
        <w:t>3</w:t>
      </w:r>
      <w:r>
        <w:rPr>
          <w:rFonts w:ascii="Times New Roman" w:hAnsi="Times New Roman"/>
          <w:color w:val="000000"/>
          <w:kern w:val="0"/>
          <w:sz w:val="24"/>
          <w:szCs w:val="24"/>
        </w:rPr>
        <w:t>+1/2O</w:t>
      </w:r>
      <w:r>
        <w:rPr>
          <w:rFonts w:ascii="Times New Roman" w:hAnsi="Times New Roman"/>
          <w:color w:val="000000"/>
          <w:kern w:val="0"/>
          <w:sz w:val="24"/>
          <w:szCs w:val="24"/>
          <w:vertAlign w:val="subscript"/>
        </w:rPr>
        <w:t>2</w:t>
      </w:r>
      <w:r>
        <w:rPr>
          <w:rFonts w:ascii="Times New Roman" w:hAnsi="Times New Roman"/>
          <w:color w:val="000000"/>
          <w:kern w:val="0"/>
          <w:sz w:val="24"/>
          <w:szCs w:val="24"/>
        </w:rPr>
        <w:t>=（NH</w:t>
      </w:r>
      <w:r>
        <w:rPr>
          <w:rFonts w:ascii="Times New Roman" w:hAnsi="Times New Roman"/>
          <w:color w:val="000000"/>
          <w:kern w:val="0"/>
          <w:sz w:val="24"/>
          <w:szCs w:val="24"/>
          <w:vertAlign w:val="subscript"/>
        </w:rPr>
        <w:t>4</w:t>
      </w:r>
      <w:r>
        <w:rPr>
          <w:rFonts w:ascii="Times New Roman" w:hAnsi="Times New Roman"/>
          <w:color w:val="000000"/>
          <w:kern w:val="0"/>
          <w:sz w:val="24"/>
          <w:szCs w:val="24"/>
        </w:rPr>
        <w:t>）</w:t>
      </w:r>
      <w:r>
        <w:rPr>
          <w:rFonts w:ascii="Times New Roman" w:hAnsi="Times New Roman"/>
          <w:color w:val="000000"/>
          <w:kern w:val="0"/>
          <w:sz w:val="24"/>
          <w:szCs w:val="24"/>
          <w:vertAlign w:val="subscript"/>
        </w:rPr>
        <w:t>2</w:t>
      </w:r>
      <w:r>
        <w:rPr>
          <w:rFonts w:ascii="Times New Roman" w:hAnsi="Times New Roman"/>
          <w:color w:val="000000"/>
          <w:kern w:val="0"/>
          <w:sz w:val="24"/>
          <w:szCs w:val="24"/>
        </w:rPr>
        <w:t>SO</w:t>
      </w:r>
      <w:r>
        <w:rPr>
          <w:rFonts w:ascii="Times New Roman" w:hAnsi="Times New Roman"/>
          <w:color w:val="000000"/>
          <w:kern w:val="0"/>
          <w:sz w:val="24"/>
          <w:szCs w:val="24"/>
          <w:vertAlign w:val="subscript"/>
        </w:rPr>
        <w:t>4</w:t>
      </w:r>
      <w:r>
        <w:rPr>
          <w:rFonts w:ascii="Times New Roman" w:hAnsi="Times New Roman"/>
          <w:color w:val="000000"/>
          <w:kern w:val="0"/>
          <w:sz w:val="24"/>
          <w:szCs w:val="24"/>
        </w:rPr>
        <w:t xml:space="preserve">             （2）</w:t>
      </w:r>
    </w:p>
    <w:p>
      <w:pPr>
        <w:autoSpaceDE w:val="0"/>
        <w:autoSpaceDN w:val="0"/>
        <w:adjustRightInd w:val="0"/>
        <w:spacing w:line="360" w:lineRule="auto"/>
        <w:ind w:firstLine="480" w:firstLineChars="200"/>
        <w:jc w:val="left"/>
        <w:rPr>
          <w:rFonts w:ascii="Times New Roman" w:hAnsi="Times New Roman"/>
          <w:color w:val="000000"/>
          <w:kern w:val="0"/>
          <w:sz w:val="24"/>
          <w:szCs w:val="24"/>
        </w:rPr>
      </w:pPr>
      <w:r>
        <w:rPr>
          <w:rFonts w:ascii="Times New Roman" w:hAnsi="Times New Roman"/>
          <w:color w:val="000000"/>
          <w:kern w:val="0"/>
          <w:sz w:val="24"/>
          <w:szCs w:val="24"/>
        </w:rPr>
        <w:t>结晶：（NH</w:t>
      </w:r>
      <w:r>
        <w:rPr>
          <w:rFonts w:ascii="Times New Roman" w:hAnsi="Times New Roman"/>
          <w:color w:val="000000"/>
          <w:kern w:val="0"/>
          <w:sz w:val="24"/>
          <w:szCs w:val="24"/>
          <w:vertAlign w:val="subscript"/>
        </w:rPr>
        <w:t>4</w:t>
      </w:r>
      <w:r>
        <w:rPr>
          <w:rFonts w:ascii="Times New Roman" w:hAnsi="Times New Roman"/>
          <w:color w:val="000000"/>
          <w:kern w:val="0"/>
          <w:sz w:val="24"/>
          <w:szCs w:val="24"/>
        </w:rPr>
        <w:t>）2SO</w:t>
      </w:r>
      <w:r>
        <w:rPr>
          <w:rFonts w:ascii="Times New Roman" w:hAnsi="Times New Roman"/>
          <w:color w:val="000000"/>
          <w:kern w:val="0"/>
          <w:sz w:val="24"/>
          <w:szCs w:val="24"/>
          <w:vertAlign w:val="subscript"/>
        </w:rPr>
        <w:t>4</w:t>
      </w:r>
      <w:r>
        <w:rPr>
          <w:rFonts w:ascii="Times New Roman" w:hAnsi="Times New Roman"/>
          <w:color w:val="000000"/>
          <w:kern w:val="0"/>
          <w:sz w:val="24"/>
          <w:szCs w:val="24"/>
        </w:rPr>
        <w:t>（l）=（NH4）</w:t>
      </w:r>
      <w:r>
        <w:rPr>
          <w:rFonts w:ascii="Times New Roman" w:hAnsi="Times New Roman"/>
          <w:color w:val="000000"/>
          <w:kern w:val="0"/>
          <w:sz w:val="24"/>
          <w:szCs w:val="24"/>
          <w:vertAlign w:val="subscript"/>
        </w:rPr>
        <w:t>2</w:t>
      </w:r>
      <w:r>
        <w:rPr>
          <w:rFonts w:ascii="Times New Roman" w:hAnsi="Times New Roman"/>
          <w:color w:val="000000"/>
          <w:kern w:val="0"/>
          <w:sz w:val="24"/>
          <w:szCs w:val="24"/>
        </w:rPr>
        <w:t>SO</w:t>
      </w:r>
      <w:r>
        <w:rPr>
          <w:rFonts w:ascii="Times New Roman" w:hAnsi="Times New Roman"/>
          <w:color w:val="000000"/>
          <w:kern w:val="0"/>
          <w:sz w:val="24"/>
          <w:szCs w:val="24"/>
          <w:vertAlign w:val="subscript"/>
        </w:rPr>
        <w:t>4</w:t>
      </w:r>
      <w:r>
        <w:rPr>
          <w:rFonts w:ascii="Times New Roman" w:hAnsi="Times New Roman"/>
          <w:color w:val="000000"/>
          <w:kern w:val="0"/>
          <w:sz w:val="24"/>
          <w:szCs w:val="24"/>
        </w:rPr>
        <w:t xml:space="preserve">              （3）</w:t>
      </w:r>
    </w:p>
    <w:p>
      <w:pPr>
        <w:spacing w:line="360" w:lineRule="auto"/>
        <w:ind w:firstLine="480" w:firstLineChars="200"/>
        <w:rPr>
          <w:rFonts w:ascii="Times New Roman" w:hAnsi="Times New Roman"/>
          <w:kern w:val="10"/>
          <w:sz w:val="24"/>
          <w:szCs w:val="24"/>
        </w:rPr>
      </w:pPr>
      <w:r>
        <w:rPr>
          <w:rFonts w:ascii="Times New Roman" w:hAnsi="Times New Roman"/>
          <w:color w:val="000000"/>
          <w:kern w:val="0"/>
          <w:sz w:val="24"/>
          <w:szCs w:val="24"/>
        </w:rPr>
        <w:t>总反应为：SO</w:t>
      </w:r>
      <w:r>
        <w:rPr>
          <w:rFonts w:ascii="Times New Roman" w:hAnsi="Times New Roman"/>
          <w:color w:val="000000"/>
          <w:kern w:val="0"/>
          <w:sz w:val="24"/>
          <w:szCs w:val="24"/>
          <w:vertAlign w:val="subscript"/>
        </w:rPr>
        <w:t xml:space="preserve">2 </w:t>
      </w:r>
      <w:r>
        <w:rPr>
          <w:rFonts w:ascii="Times New Roman" w:hAnsi="Times New Roman"/>
          <w:color w:val="000000"/>
          <w:kern w:val="0"/>
          <w:sz w:val="24"/>
          <w:szCs w:val="24"/>
        </w:rPr>
        <w:t>+2NH</w:t>
      </w:r>
      <w:r>
        <w:rPr>
          <w:rFonts w:ascii="Times New Roman" w:hAnsi="Times New Roman"/>
          <w:color w:val="000000"/>
          <w:kern w:val="0"/>
          <w:sz w:val="24"/>
          <w:szCs w:val="24"/>
          <w:vertAlign w:val="subscript"/>
        </w:rPr>
        <w:t>3</w:t>
      </w:r>
      <w:r>
        <w:rPr>
          <w:rFonts w:ascii="Times New Roman" w:hAnsi="Times New Roman"/>
          <w:color w:val="000000"/>
          <w:kern w:val="0"/>
          <w:sz w:val="24"/>
          <w:szCs w:val="24"/>
        </w:rPr>
        <w:t xml:space="preserve"> +H</w:t>
      </w:r>
      <w:r>
        <w:rPr>
          <w:rFonts w:ascii="Times New Roman" w:hAnsi="Times New Roman"/>
          <w:color w:val="000000"/>
          <w:kern w:val="0"/>
          <w:sz w:val="24"/>
          <w:szCs w:val="24"/>
          <w:vertAlign w:val="subscript"/>
        </w:rPr>
        <w:t>2</w:t>
      </w:r>
      <w:r>
        <w:rPr>
          <w:rFonts w:ascii="Times New Roman" w:hAnsi="Times New Roman"/>
          <w:color w:val="000000"/>
          <w:kern w:val="0"/>
          <w:sz w:val="24"/>
          <w:szCs w:val="24"/>
        </w:rPr>
        <w:t>O +1/2O</w:t>
      </w:r>
      <w:r>
        <w:rPr>
          <w:rFonts w:ascii="Times New Roman" w:hAnsi="Times New Roman"/>
          <w:color w:val="000000"/>
          <w:kern w:val="0"/>
          <w:sz w:val="24"/>
          <w:szCs w:val="24"/>
          <w:vertAlign w:val="subscript"/>
        </w:rPr>
        <w:t xml:space="preserve">2 </w:t>
      </w:r>
      <w:r>
        <w:rPr>
          <w:rFonts w:ascii="Times New Roman" w:hAnsi="Times New Roman"/>
          <w:color w:val="000000"/>
          <w:kern w:val="0"/>
          <w:sz w:val="24"/>
          <w:szCs w:val="24"/>
        </w:rPr>
        <w:t>=（NH</w:t>
      </w:r>
      <w:r>
        <w:rPr>
          <w:rFonts w:ascii="Times New Roman" w:hAnsi="Times New Roman"/>
          <w:color w:val="000000"/>
          <w:kern w:val="0"/>
          <w:sz w:val="24"/>
          <w:szCs w:val="24"/>
          <w:vertAlign w:val="subscript"/>
        </w:rPr>
        <w:t>4</w:t>
      </w:r>
      <w:r>
        <w:rPr>
          <w:rFonts w:ascii="Times New Roman" w:hAnsi="Times New Roman"/>
          <w:color w:val="000000"/>
          <w:kern w:val="0"/>
          <w:sz w:val="24"/>
          <w:szCs w:val="24"/>
        </w:rPr>
        <w:t>）</w:t>
      </w:r>
      <w:r>
        <w:rPr>
          <w:rFonts w:ascii="Times New Roman" w:hAnsi="Times New Roman"/>
          <w:color w:val="000000"/>
          <w:kern w:val="0"/>
          <w:sz w:val="24"/>
          <w:szCs w:val="24"/>
          <w:vertAlign w:val="subscript"/>
        </w:rPr>
        <w:t>2</w:t>
      </w:r>
      <w:r>
        <w:rPr>
          <w:rFonts w:ascii="Times New Roman" w:hAnsi="Times New Roman"/>
          <w:color w:val="000000"/>
          <w:kern w:val="0"/>
          <w:sz w:val="24"/>
          <w:szCs w:val="24"/>
        </w:rPr>
        <w:t>SO</w:t>
      </w:r>
      <w:r>
        <w:rPr>
          <w:rFonts w:ascii="Times New Roman" w:hAnsi="Times New Roman"/>
          <w:color w:val="000000"/>
          <w:kern w:val="0"/>
          <w:sz w:val="24"/>
          <w:szCs w:val="24"/>
          <w:vertAlign w:val="subscript"/>
        </w:rPr>
        <w:t>4</w:t>
      </w:r>
      <w:r>
        <w:rPr>
          <w:rFonts w:ascii="Times New Roman" w:hAnsi="Times New Roman"/>
          <w:color w:val="000000"/>
          <w:kern w:val="0"/>
          <w:sz w:val="24"/>
          <w:szCs w:val="24"/>
        </w:rPr>
        <w:t xml:space="preserve">    （4）</w:t>
      </w:r>
    </w:p>
    <w:p>
      <w:pPr>
        <w:pStyle w:val="1026"/>
        <w:numPr>
          <w:ilvl w:val="0"/>
          <w:numId w:val="0"/>
        </w:numPr>
        <w:spacing w:after="0" w:line="360" w:lineRule="auto"/>
        <w:ind w:firstLine="482" w:firstLineChars="200"/>
        <w:outlineLvl w:val="9"/>
      </w:pPr>
      <w:bookmarkStart w:id="25" w:name="_Toc492651284"/>
      <w:r>
        <w:fldChar w:fldCharType="begin"/>
      </w:r>
      <w:r>
        <w:instrText xml:space="preserve"> = 2 \* GB3 </w:instrText>
      </w:r>
      <w:r>
        <w:fldChar w:fldCharType="separate"/>
      </w:r>
      <w:r>
        <w:rPr>
          <w:rFonts w:hint="eastAsia" w:ascii="宋体" w:hAnsi="宋体" w:cs="宋体"/>
        </w:rPr>
        <w:t>②</w:t>
      </w:r>
      <w:r>
        <w:fldChar w:fldCharType="end"/>
      </w:r>
      <w:bookmarkEnd w:id="25"/>
      <w:r>
        <w:t>氨法脱硫工艺</w:t>
      </w:r>
    </w:p>
    <w:p>
      <w:pPr>
        <w:pStyle w:val="1023"/>
        <w:spacing w:after="0" w:line="360" w:lineRule="auto"/>
        <w:ind w:firstLine="480"/>
      </w:pPr>
      <w:r>
        <w:t>硫酸铵产量越大，也就越经济。在吸收塔（￠9000×H37000）内，烟气首先被洗涤降温，烟气中的SO</w:t>
      </w:r>
      <w:r>
        <w:rPr>
          <w:vertAlign w:val="subscript"/>
        </w:rPr>
        <w:t>2</w:t>
      </w:r>
      <w:r>
        <w:t>被脱硫剂氨浆液洗涤并与浆液中的氨水发生反应生产亚硫铵溶液，亚硫酸铵溶液在吸收塔底部通过氧化风机鼓入的空气氧化成以硫酸铵为主的混合溶液，浆液循环泵将反应液反复送入吸收塔，提高吸收反应效率。泵入的硫酸铵溶液在洗涤降温段洗涤烟气，将烟气温度降低的同时自身得到浓缩。浓缩后的硫酸铵溶液送入硫铵提取装置。固含量约10%的浆液经结晶泵送至硫铵工序经旋流器脱水后形成固含量40%左右的硫铵浆液，清液进入料液槽；固含量40%左右的硫铵浆液进入离心机进行固液分离，形成含水3%左右的湿硫铵，母液溢流到料液槽；含水3%左右的湿硫铵可直接送至复合肥生产中；料液槽内的液体经料液泵送回循环槽。在吸收塔的上部设有除雾器，以除去脱硫后烟气带出的细小液滴。烟气脱硫系统的核心，主要包括吸收塔、喷嘴、除雾器和浆液循环泵等设施、设备。</w:t>
      </w:r>
    </w:p>
    <w:p>
      <w:pPr>
        <w:autoSpaceDE w:val="0"/>
        <w:autoSpaceDN w:val="0"/>
        <w:adjustRightInd w:val="0"/>
        <w:spacing w:line="360" w:lineRule="auto"/>
        <w:ind w:firstLine="480" w:firstLineChars="200"/>
        <w:jc w:val="left"/>
        <w:rPr>
          <w:rFonts w:ascii="Times New Roman" w:hAnsi="Times New Roman" w:eastAsia="黑体"/>
          <w:sz w:val="24"/>
          <w:szCs w:val="24"/>
        </w:rPr>
      </w:pPr>
      <w:r>
        <w:rPr>
          <w:rFonts w:ascii="Times New Roman" w:hAnsi="Times New Roman"/>
          <w:color w:val="000000"/>
          <w:kern w:val="0"/>
          <w:sz w:val="24"/>
          <w:szCs w:val="24"/>
        </w:rPr>
        <w:t>脱硫后的净烟气经除雾后由塔顶至脱硫系统出口挡板门进入烟道，最终由烟囱排入大气，烟囱烟道内壁进行防腐处理。</w:t>
      </w:r>
      <w:r>
        <w:rPr>
          <w:rFonts w:ascii="Times New Roman" w:hAnsi="Times New Roman"/>
          <w:sz w:val="24"/>
          <w:szCs w:val="24"/>
        </w:rPr>
        <w:t>氨法烟气脱硫技术的基本工艺如图4.2-2</w:t>
      </w:r>
      <w:r>
        <w:rPr>
          <w:rFonts w:ascii="Times New Roman" w:hAnsi="Times New Roman" w:eastAsia="黑体"/>
          <w:sz w:val="24"/>
          <w:szCs w:val="24"/>
        </w:rPr>
        <w:t>。</w:t>
      </w:r>
    </w:p>
    <w:p>
      <w:pPr>
        <w:autoSpaceDE w:val="0"/>
        <w:autoSpaceDN w:val="0"/>
        <w:adjustRightInd w:val="0"/>
        <w:spacing w:line="360" w:lineRule="auto"/>
        <w:ind w:firstLine="482" w:firstLineChars="200"/>
        <w:jc w:val="left"/>
        <w:rPr>
          <w:rFonts w:ascii="Times New Roman" w:hAnsi="Times New Roman"/>
          <w:b/>
          <w:snapToGrid w:val="0"/>
          <w:sz w:val="24"/>
          <w:szCs w:val="24"/>
        </w:rPr>
      </w:pPr>
      <w:r>
        <w:rPr>
          <w:rFonts w:ascii="Times New Roman" w:hAnsi="Times New Roman"/>
          <w:b/>
          <w:snapToGrid w:val="0"/>
          <w:sz w:val="24"/>
          <w:szCs w:val="24"/>
        </w:rPr>
        <w:fldChar w:fldCharType="begin"/>
      </w:r>
      <w:r>
        <w:rPr>
          <w:rFonts w:ascii="Times New Roman" w:hAnsi="Times New Roman"/>
          <w:b/>
          <w:snapToGrid w:val="0"/>
          <w:sz w:val="24"/>
          <w:szCs w:val="24"/>
        </w:rPr>
        <w:instrText xml:space="preserve"> </w:instrText>
      </w:r>
      <w:r>
        <w:rPr>
          <w:rFonts w:hint="eastAsia" w:ascii="Times New Roman" w:hAnsi="Times New Roman"/>
          <w:b/>
          <w:snapToGrid w:val="0"/>
          <w:sz w:val="24"/>
          <w:szCs w:val="24"/>
        </w:rPr>
        <w:instrText xml:space="preserve">= 3 \* GB3</w:instrText>
      </w:r>
      <w:r>
        <w:rPr>
          <w:rFonts w:ascii="Times New Roman" w:hAnsi="Times New Roman"/>
          <w:b/>
          <w:snapToGrid w:val="0"/>
          <w:sz w:val="24"/>
          <w:szCs w:val="24"/>
        </w:rPr>
        <w:instrText xml:space="preserve"> </w:instrText>
      </w:r>
      <w:r>
        <w:rPr>
          <w:rFonts w:ascii="Times New Roman" w:hAnsi="Times New Roman"/>
          <w:b/>
          <w:snapToGrid w:val="0"/>
          <w:sz w:val="24"/>
          <w:szCs w:val="24"/>
        </w:rPr>
        <w:fldChar w:fldCharType="separate"/>
      </w:r>
      <w:r>
        <w:rPr>
          <w:rFonts w:hint="eastAsia" w:ascii="Times New Roman" w:hAnsi="Times New Roman"/>
          <w:b/>
          <w:snapToGrid w:val="0"/>
          <w:sz w:val="24"/>
          <w:szCs w:val="24"/>
        </w:rPr>
        <w:t>③</w:t>
      </w:r>
      <w:r>
        <w:rPr>
          <w:rFonts w:ascii="Times New Roman" w:hAnsi="Times New Roman"/>
          <w:b/>
          <w:snapToGrid w:val="0"/>
          <w:sz w:val="24"/>
          <w:szCs w:val="24"/>
        </w:rPr>
        <w:fldChar w:fldCharType="end"/>
      </w:r>
      <w:r>
        <w:rPr>
          <w:rFonts w:ascii="Times New Roman" w:hAnsi="Times New Roman"/>
          <w:b/>
          <w:snapToGrid w:val="0"/>
          <w:sz w:val="24"/>
          <w:szCs w:val="24"/>
        </w:rPr>
        <w:t>氨法脱硫</w:t>
      </w:r>
      <w:r>
        <w:rPr>
          <w:rFonts w:hint="eastAsia" w:ascii="Times New Roman" w:hAnsi="Times New Roman"/>
          <w:b/>
          <w:snapToGrid w:val="0"/>
          <w:sz w:val="24"/>
          <w:szCs w:val="24"/>
        </w:rPr>
        <w:t>系统（四炉一塔）可行性分析</w:t>
      </w:r>
    </w:p>
    <w:p>
      <w:pPr>
        <w:spacing w:line="360" w:lineRule="auto"/>
        <w:ind w:firstLine="420" w:firstLineChars="200"/>
        <w:rPr>
          <w:color w:val="000000"/>
          <w:sz w:val="24"/>
        </w:rPr>
      </w:pPr>
      <w:r>
        <w:rPr>
          <w:rFonts w:hint="eastAsia"/>
        </w:rPr>
        <w:t>a、</w:t>
      </w:r>
      <w:r>
        <w:rPr>
          <w:rFonts w:hint="eastAsia"/>
          <w:color w:val="000000"/>
        </w:rPr>
        <w:t>本项目</w:t>
      </w:r>
      <w:r>
        <w:rPr>
          <w:rFonts w:hint="eastAsia"/>
          <w:color w:val="000000"/>
          <w:sz w:val="24"/>
        </w:rPr>
        <w:t>2</w:t>
      </w:r>
      <w:r>
        <w:rPr>
          <w:color w:val="000000"/>
          <w:sz w:val="24"/>
        </w:rPr>
        <w:t>×</w:t>
      </w:r>
      <w:r>
        <w:rPr>
          <w:rFonts w:hint="eastAsia"/>
          <w:color w:val="000000"/>
          <w:sz w:val="24"/>
        </w:rPr>
        <w:t>35t/h+2</w:t>
      </w:r>
      <w:r>
        <w:rPr>
          <w:color w:val="000000"/>
          <w:sz w:val="24"/>
        </w:rPr>
        <w:t>×</w:t>
      </w:r>
      <w:r>
        <w:rPr>
          <w:rFonts w:hint="eastAsia"/>
          <w:color w:val="000000"/>
          <w:sz w:val="24"/>
        </w:rPr>
        <w:t>20t/h锅炉烟气脱硫工程采用是北京中大能环总包技术方案，方案设计为四炉一塔型，脱硫塔规格</w:t>
      </w:r>
      <w:r>
        <w:rPr>
          <w:rFonts w:hint="eastAsia" w:ascii="宋体" w:hAnsi="宋体" w:cs="宋体"/>
          <w:color w:val="000000"/>
          <w:sz w:val="24"/>
        </w:rPr>
        <w:t>Φ5400</w:t>
      </w:r>
      <w:r>
        <w:rPr>
          <w:rFonts w:ascii="Arial" w:hAnsi="Arial" w:cs="Arial"/>
          <w:color w:val="000000"/>
          <w:sz w:val="24"/>
        </w:rPr>
        <w:t>×</w:t>
      </w:r>
      <w:r>
        <w:rPr>
          <w:rFonts w:hint="eastAsia" w:ascii="宋体" w:hAnsi="宋体" w:cs="宋体"/>
          <w:color w:val="000000"/>
          <w:sz w:val="24"/>
        </w:rPr>
        <w:t>34000</w:t>
      </w:r>
      <w:r>
        <w:rPr>
          <w:rFonts w:hint="eastAsia"/>
          <w:color w:val="000000"/>
          <w:sz w:val="24"/>
        </w:rPr>
        <w:t>，装置处理烟气能力达</w:t>
      </w:r>
      <w:r>
        <w:rPr>
          <w:rFonts w:hint="eastAsia"/>
          <w:color w:val="000000"/>
          <w:sz w:val="24"/>
          <w:szCs w:val="24"/>
        </w:rPr>
        <w:t>180000</w:t>
      </w:r>
      <w:r>
        <w:rPr>
          <w:rFonts w:cs="Arial"/>
          <w:color w:val="000000"/>
          <w:sz w:val="24"/>
          <w:szCs w:val="24"/>
        </w:rPr>
        <w:t>Nm</w:t>
      </w:r>
      <w:r>
        <w:rPr>
          <w:rFonts w:cs="Arial"/>
          <w:color w:val="000000"/>
          <w:sz w:val="24"/>
          <w:szCs w:val="24"/>
          <w:vertAlign w:val="superscript"/>
        </w:rPr>
        <w:t>3</w:t>
      </w:r>
      <w:r>
        <w:rPr>
          <w:rFonts w:cs="Arial"/>
          <w:color w:val="000000"/>
          <w:sz w:val="24"/>
          <w:szCs w:val="24"/>
        </w:rPr>
        <w:t>/h</w:t>
      </w:r>
      <w:r>
        <w:rPr>
          <w:rFonts w:hint="eastAsia"/>
          <w:color w:val="000000"/>
          <w:sz w:val="24"/>
        </w:rPr>
        <w:t>，吸收剂循环量达960m</w:t>
      </w:r>
      <w:r>
        <w:rPr>
          <w:rFonts w:hint="eastAsia"/>
          <w:color w:val="000000"/>
          <w:sz w:val="24"/>
          <w:vertAlign w:val="superscript"/>
        </w:rPr>
        <w:t>3/</w:t>
      </w:r>
      <w:r>
        <w:rPr>
          <w:rFonts w:hint="eastAsia"/>
          <w:color w:val="000000"/>
          <w:sz w:val="24"/>
        </w:rPr>
        <w:t>h，单层液气比达1.5L/m</w:t>
      </w:r>
      <w:r>
        <w:rPr>
          <w:rFonts w:hint="eastAsia"/>
          <w:color w:val="000000"/>
          <w:sz w:val="24"/>
          <w:vertAlign w:val="superscript"/>
        </w:rPr>
        <w:t>3</w:t>
      </w:r>
      <w:r>
        <w:rPr>
          <w:rFonts w:hint="eastAsia"/>
          <w:color w:val="000000"/>
          <w:sz w:val="24"/>
        </w:rPr>
        <w:t>，同时为了提高脱硫效率和降低氨逃逸率，在原设计的基础上又进行了工艺和塔型优化，由塔内氧化氨法脱硫工艺优化为塔外氧化工艺，塔结构增加了烟气水洗层，经多家考察论证，此工艺能够保证锅炉脱硫效率≥95%。</w:t>
      </w:r>
    </w:p>
    <w:p>
      <w:pPr>
        <w:autoSpaceDE w:val="0"/>
        <w:autoSpaceDN w:val="0"/>
        <w:adjustRightInd w:val="0"/>
        <w:spacing w:line="360" w:lineRule="auto"/>
        <w:ind w:firstLine="420" w:firstLineChars="200"/>
        <w:jc w:val="left"/>
        <w:rPr>
          <w:rFonts w:ascii="Times New Roman" w:hAnsi="Times New Roman" w:eastAsia="黑体"/>
          <w:sz w:val="24"/>
          <w:szCs w:val="24"/>
        </w:rPr>
      </w:pPr>
      <w:r>
        <w:rPr>
          <w:rFonts w:hint="eastAsia"/>
        </w:rPr>
        <w:t>b、</w:t>
      </w:r>
      <w:r>
        <w:rPr>
          <w:rFonts w:hint="eastAsia"/>
          <w:color w:val="000000"/>
          <w:sz w:val="24"/>
        </w:rPr>
        <w:t>四炉一塔烟气脱硫装置系统为确保正常生产运行周期需要，一装置中主要静设备如脱硫塔及塔内件全部加强防腐措施，采用了防腐工艺VEGF-系列脱硫塔系统防腐玻璃鳞片、树脂玻璃鳞片胶泥、基体底漆涂刷、胶泥涂抹（分两遍涂沫，每层厚度约1.0mm），局部FRP加强（阴阳角等部位）；二全部运转设备设置有备用设备，同时在运行时加强维护保养工作，确保脱硫装置安全、稳定、长周期运行，能够达到保证锅炉整体检修周期运转。</w:t>
      </w:r>
    </w:p>
    <w:p>
      <w:pPr>
        <w:widowControl/>
        <w:adjustRightInd w:val="0"/>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本项目2台20t/h蒸汽锅炉采用氨法脱硫，脱硫效率可达95%以上，考虑脱硫装置的运行效率，本次评价锅炉房烟气综合脱硫效率按95%考虑，脱硫效率完全在氨法脱硫工艺脱硫效率的可达范围内。锅炉烟气经脱硫后SO</w:t>
      </w:r>
      <w:r>
        <w:rPr>
          <w:rFonts w:ascii="Times New Roman" w:hAnsi="Times New Roman"/>
          <w:kern w:val="0"/>
          <w:sz w:val="24"/>
          <w:szCs w:val="24"/>
          <w:vertAlign w:val="subscript"/>
        </w:rPr>
        <w:t>2</w:t>
      </w:r>
      <w:r>
        <w:rPr>
          <w:rFonts w:ascii="Times New Roman" w:hAnsi="Times New Roman"/>
          <w:kern w:val="0"/>
          <w:sz w:val="24"/>
          <w:szCs w:val="24"/>
        </w:rPr>
        <w:t>的排放浓度为137.39mg/m</w:t>
      </w:r>
      <w:r>
        <w:rPr>
          <w:rFonts w:ascii="Times New Roman" w:hAnsi="Times New Roman"/>
          <w:kern w:val="0"/>
          <w:sz w:val="24"/>
          <w:szCs w:val="24"/>
          <w:vertAlign w:val="superscript"/>
        </w:rPr>
        <w:t>3</w:t>
      </w:r>
      <w:r>
        <w:rPr>
          <w:rFonts w:ascii="Times New Roman" w:hAnsi="Times New Roman"/>
          <w:kern w:val="0"/>
          <w:sz w:val="24"/>
          <w:szCs w:val="24"/>
        </w:rPr>
        <w:t>，满足《锅炉大气污染物排放标准》（GB13271-2014）中表2新建锅炉大气污染物排放浓度限值300mg/m</w:t>
      </w:r>
      <w:r>
        <w:rPr>
          <w:rFonts w:ascii="Times New Roman" w:hAnsi="Times New Roman"/>
          <w:kern w:val="0"/>
          <w:sz w:val="24"/>
          <w:szCs w:val="24"/>
          <w:vertAlign w:val="superscript"/>
        </w:rPr>
        <w:t>3</w:t>
      </w:r>
      <w:r>
        <w:rPr>
          <w:rFonts w:ascii="Times New Roman" w:hAnsi="Times New Roman"/>
          <w:kern w:val="0"/>
          <w:sz w:val="24"/>
          <w:szCs w:val="24"/>
        </w:rPr>
        <w:t>要求，锅炉烟气脱硫措施可行。</w:t>
      </w:r>
    </w:p>
    <w:p>
      <w:pPr>
        <w:widowControl/>
        <w:adjustRightInd w:val="0"/>
        <w:snapToGrid w:val="0"/>
        <w:spacing w:line="360" w:lineRule="auto"/>
        <w:ind w:firstLine="464" w:firstLineChars="200"/>
        <w:rPr>
          <w:rFonts w:ascii="Times New Roman" w:hAnsi="Times New Roman"/>
          <w:kern w:val="0"/>
          <w:sz w:val="24"/>
          <w:szCs w:val="24"/>
        </w:rPr>
      </w:pPr>
      <w:r>
        <w:rPr>
          <w:rFonts w:ascii="Times New Roman" w:hAnsi="Times New Roman"/>
          <w:spacing w:val="-4"/>
          <w:sz w:val="24"/>
          <w:szCs w:val="24"/>
        </w:rPr>
        <w:t>本项目选用氨水为脱硝还原剂，由</w:t>
      </w:r>
      <w:r>
        <w:rPr>
          <w:rFonts w:ascii="Times New Roman" w:hAnsi="Times New Roman"/>
          <w:color w:val="000000"/>
          <w:sz w:val="24"/>
          <w:szCs w:val="24"/>
        </w:rPr>
        <w:t>氨回收工序的副产氨水</w:t>
      </w:r>
      <w:r>
        <w:rPr>
          <w:rFonts w:ascii="Times New Roman" w:hAnsi="Times New Roman"/>
          <w:spacing w:val="-4"/>
          <w:sz w:val="24"/>
          <w:szCs w:val="24"/>
        </w:rPr>
        <w:t>提供，本项目设置2000m</w:t>
      </w:r>
      <w:r>
        <w:rPr>
          <w:rFonts w:ascii="Times New Roman" w:hAnsi="Times New Roman"/>
          <w:spacing w:val="-4"/>
          <w:sz w:val="24"/>
          <w:szCs w:val="24"/>
          <w:vertAlign w:val="superscript"/>
        </w:rPr>
        <w:t>3</w:t>
      </w:r>
      <w:r>
        <w:rPr>
          <w:rFonts w:ascii="Times New Roman" w:hAnsi="Times New Roman"/>
          <w:spacing w:val="-4"/>
          <w:sz w:val="24"/>
          <w:szCs w:val="24"/>
        </w:rPr>
        <w:t>液氨球形储罐4座，罐区设置防火提，并在防火提外设有环形消防车道。本项目氨水有保障。</w:t>
      </w:r>
    </w:p>
    <w:p>
      <w:pPr>
        <w:autoSpaceDE w:val="0"/>
        <w:autoSpaceDN w:val="0"/>
        <w:adjustRightInd w:val="0"/>
        <w:spacing w:line="360" w:lineRule="auto"/>
        <w:ind w:firstLine="480" w:firstLineChars="200"/>
        <w:jc w:val="left"/>
        <w:rPr>
          <w:rFonts w:ascii="Times New Roman" w:hAnsi="Times New Roman" w:eastAsia="黑体"/>
          <w:sz w:val="24"/>
          <w:szCs w:val="24"/>
        </w:rPr>
      </w:pPr>
      <w:r>
        <w:rPr>
          <w:rFonts w:ascii="Times New Roman" w:hAnsi="Times New Roman"/>
          <w:kern w:val="0"/>
          <w:sz w:val="24"/>
          <w:szCs w:val="24"/>
        </w:rPr>
        <w:t>本次新增</w:t>
      </w:r>
      <w:r>
        <w:rPr>
          <w:rFonts w:ascii="Times New Roman" w:hAnsi="Times New Roman"/>
          <w:sz w:val="24"/>
        </w:rPr>
        <w:t>往复炉排低压蒸汽锅炉的储煤、储灰渣系统依托现有厂区内的储煤、锅炉渣场、锅炉灰库系统，不再新建，氨水储罐依托现有厂区内的氨水储罐。</w:t>
      </w:r>
    </w:p>
    <w:p>
      <w:pPr>
        <w:autoSpaceDE w:val="0"/>
        <w:autoSpaceDN w:val="0"/>
        <w:adjustRightInd w:val="0"/>
        <w:spacing w:line="360" w:lineRule="auto"/>
        <w:ind w:firstLine="480" w:firstLineChars="200"/>
        <w:jc w:val="left"/>
        <w:rPr>
          <w:rFonts w:ascii="Times New Roman" w:hAnsi="Times New Roman" w:eastAsia="黑体"/>
          <w:sz w:val="24"/>
          <w:szCs w:val="24"/>
        </w:rPr>
      </w:pPr>
    </w:p>
    <w:p>
      <w:pPr>
        <w:pStyle w:val="874"/>
        <w:spacing w:after="120"/>
      </w:pPr>
      <w:r>
        <w:rPr>
          <w:rFonts w:eastAsia="黑体"/>
          <w:sz w:val="24"/>
        </w:rPr>
        <w:drawing>
          <wp:anchor distT="0" distB="0" distL="114300" distR="114300" simplePos="0" relativeHeight="251659264" behindDoc="0" locked="0" layoutInCell="1" allowOverlap="1">
            <wp:simplePos x="0" y="0"/>
            <wp:positionH relativeFrom="column">
              <wp:posOffset>1270</wp:posOffset>
            </wp:positionH>
            <wp:positionV relativeFrom="paragraph">
              <wp:posOffset>39370</wp:posOffset>
            </wp:positionV>
            <wp:extent cx="5276850" cy="2981325"/>
            <wp:effectExtent l="19050" t="0" r="0" b="0"/>
            <wp:wrapSquare wrapText="bothSides"/>
            <wp:docPr id="1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4"/>
                    <pic:cNvPicPr>
                      <a:picLocks noChangeAspect="1" noChangeArrowheads="1"/>
                    </pic:cNvPicPr>
                  </pic:nvPicPr>
                  <pic:blipFill>
                    <a:blip r:embed="rId62"/>
                    <a:srcRect/>
                    <a:stretch>
                      <a:fillRect/>
                    </a:stretch>
                  </pic:blipFill>
                  <pic:spPr>
                    <a:xfrm>
                      <a:off x="0" y="0"/>
                      <a:ext cx="5276850" cy="2981325"/>
                    </a:xfrm>
                    <a:prstGeom prst="rect">
                      <a:avLst/>
                    </a:prstGeom>
                    <a:noFill/>
                    <a:ln w="9525">
                      <a:noFill/>
                      <a:miter lim="800000"/>
                      <a:headEnd/>
                      <a:tailEnd/>
                    </a:ln>
                  </pic:spPr>
                </pic:pic>
              </a:graphicData>
            </a:graphic>
          </wp:anchor>
        </w:drawing>
      </w:r>
      <w:r>
        <w:t>图4.2-2   氨法烟气脱硫技术工艺流程图</w:t>
      </w:r>
    </w:p>
    <w:p>
      <w:pPr>
        <w:pStyle w:val="1439"/>
        <w:spacing w:before="120" w:after="120"/>
        <w:ind w:left="0" w:leftChars="0" w:firstLine="0"/>
        <w:rPr>
          <w:b/>
          <w:bCs/>
          <w:sz w:val="28"/>
        </w:rPr>
      </w:pPr>
      <w:r>
        <w:rPr>
          <w:b/>
          <w:bCs/>
          <w:sz w:val="28"/>
        </w:rPr>
        <w:t>4.2.1.3锅炉大气污染物总排放量</w:t>
      </w:r>
    </w:p>
    <w:p>
      <w:pPr>
        <w:widowControl/>
        <w:snapToGrid w:val="0"/>
        <w:spacing w:line="360" w:lineRule="auto"/>
        <w:ind w:firstLine="480" w:firstLineChars="200"/>
        <w:rPr>
          <w:rFonts w:ascii="Times New Roman" w:hAnsi="Times New Roman"/>
          <w:sz w:val="24"/>
        </w:rPr>
      </w:pPr>
      <w:r>
        <w:rPr>
          <w:rFonts w:ascii="Times New Roman" w:hAnsi="Times New Roman"/>
          <w:sz w:val="24"/>
        </w:rPr>
        <w:t>本项目2台35t/h循环流化床锅炉和2台20t/h蒸汽锅炉（一用一备）共用一座氨法脱硫系统，共用一根烟囱（高80m、内径2m），最终4台锅炉的烟气通过一根烟囱排入大气环境，大气污染物总排放量见表4.2-6。</w:t>
      </w: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pPr>
    </w:p>
    <w:p>
      <w:pPr>
        <w:widowControl/>
        <w:snapToGrid w:val="0"/>
        <w:spacing w:line="360" w:lineRule="auto"/>
        <w:ind w:firstLine="480" w:firstLineChars="200"/>
        <w:rPr>
          <w:rFonts w:ascii="Times New Roman" w:hAnsi="Times New Roman"/>
          <w:sz w:val="24"/>
        </w:rPr>
        <w:sectPr>
          <w:footerReference r:id="rId24" w:type="default"/>
          <w:pgSz w:w="11907" w:h="16840"/>
          <w:pgMar w:top="1440" w:right="1797" w:bottom="1440" w:left="1797" w:header="850" w:footer="992" w:gutter="0"/>
          <w:cols w:space="425" w:num="1"/>
          <w:docGrid w:linePitch="312" w:charSpace="0"/>
        </w:sectPr>
      </w:pPr>
    </w:p>
    <w:p>
      <w:pPr>
        <w:pStyle w:val="1021"/>
        <w:spacing w:before="120"/>
        <w:rPr>
          <w:lang w:val="zh-CN"/>
        </w:rPr>
      </w:pPr>
      <w:r>
        <w:rPr>
          <w:lang w:val="zh-CN"/>
        </w:rPr>
        <w:t>表4.2-6  2台35t/h循环流化床锅炉和2台20t/h蒸汽锅炉（一用一备）大气污染物总排放情况</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007"/>
        <w:gridCol w:w="1292"/>
        <w:gridCol w:w="1292"/>
        <w:gridCol w:w="1352"/>
        <w:gridCol w:w="1626"/>
        <w:gridCol w:w="1080"/>
        <w:gridCol w:w="1621"/>
        <w:gridCol w:w="1440"/>
        <w:gridCol w:w="719"/>
        <w:gridCol w:w="1080"/>
        <w:gridCol w:w="95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4" w:type="pct"/>
            <w:vMerge w:val="restart"/>
            <w:vAlign w:val="center"/>
          </w:tcPr>
          <w:p>
            <w:pPr>
              <w:jc w:val="center"/>
              <w:rPr>
                <w:rFonts w:ascii="Times New Roman" w:hAnsi="Times New Roman"/>
                <w:szCs w:val="21"/>
              </w:rPr>
            </w:pPr>
            <w:r>
              <w:rPr>
                <w:rFonts w:ascii="Times New Roman" w:hAnsi="Times New Roman"/>
                <w:szCs w:val="21"/>
              </w:rPr>
              <w:t>废气污染物</w:t>
            </w:r>
          </w:p>
        </w:tc>
        <w:tc>
          <w:tcPr>
            <w:tcW w:w="1462" w:type="pct"/>
            <w:gridSpan w:val="3"/>
            <w:tcBorders>
              <w:right w:val="single" w:color="auto" w:sz="4" w:space="0"/>
            </w:tcBorders>
          </w:tcPr>
          <w:p>
            <w:pPr>
              <w:jc w:val="center"/>
              <w:rPr>
                <w:rFonts w:ascii="Times New Roman" w:hAnsi="Times New Roman"/>
                <w:szCs w:val="21"/>
              </w:rPr>
            </w:pPr>
            <w:r>
              <w:rPr>
                <w:rFonts w:ascii="Times New Roman" w:hAnsi="Times New Roman"/>
                <w:szCs w:val="21"/>
              </w:rPr>
              <w:t>处理前</w:t>
            </w:r>
          </w:p>
        </w:tc>
        <w:tc>
          <w:tcPr>
            <w:tcW w:w="1607" w:type="pct"/>
            <w:gridSpan w:val="3"/>
            <w:tcBorders>
              <w:left w:val="single" w:color="auto" w:sz="4" w:space="0"/>
            </w:tcBorders>
          </w:tcPr>
          <w:p>
            <w:pPr>
              <w:jc w:val="center"/>
              <w:rPr>
                <w:rFonts w:ascii="Times New Roman" w:hAnsi="Times New Roman"/>
                <w:szCs w:val="21"/>
              </w:rPr>
            </w:pPr>
            <w:r>
              <w:rPr>
                <w:rFonts w:ascii="Times New Roman" w:hAnsi="Times New Roman"/>
                <w:szCs w:val="21"/>
              </w:rPr>
              <w:t>处理后</w:t>
            </w:r>
          </w:p>
        </w:tc>
        <w:tc>
          <w:tcPr>
            <w:tcW w:w="535" w:type="pct"/>
            <w:vMerge w:val="restart"/>
            <w:vAlign w:val="center"/>
          </w:tcPr>
          <w:p>
            <w:pPr>
              <w:jc w:val="center"/>
              <w:rPr>
                <w:rFonts w:ascii="Times New Roman" w:hAnsi="Times New Roman"/>
                <w:szCs w:val="21"/>
              </w:rPr>
            </w:pPr>
            <w:r>
              <w:rPr>
                <w:rFonts w:ascii="Times New Roman" w:hAnsi="Times New Roman"/>
                <w:szCs w:val="21"/>
              </w:rPr>
              <w:t>允许排放浓度（mg/Nm</w:t>
            </w:r>
            <w:r>
              <w:rPr>
                <w:rFonts w:ascii="Times New Roman" w:hAnsi="Times New Roman"/>
                <w:szCs w:val="21"/>
                <w:vertAlign w:val="superscript"/>
              </w:rPr>
              <w:t>3</w:t>
            </w:r>
            <w:r>
              <w:rPr>
                <w:rFonts w:ascii="Times New Roman" w:hAnsi="Times New Roman"/>
                <w:szCs w:val="21"/>
              </w:rPr>
              <w:t>）</w:t>
            </w:r>
          </w:p>
        </w:tc>
        <w:tc>
          <w:tcPr>
            <w:tcW w:w="267" w:type="pct"/>
            <w:vMerge w:val="restart"/>
            <w:vAlign w:val="center"/>
          </w:tcPr>
          <w:p>
            <w:pPr>
              <w:jc w:val="center"/>
              <w:rPr>
                <w:rFonts w:ascii="Times New Roman" w:hAnsi="Times New Roman"/>
                <w:szCs w:val="21"/>
              </w:rPr>
            </w:pPr>
            <w:r>
              <w:rPr>
                <w:rFonts w:ascii="Times New Roman" w:hAnsi="Times New Roman"/>
                <w:szCs w:val="21"/>
              </w:rPr>
              <w:t>达标</w:t>
            </w:r>
          </w:p>
          <w:p>
            <w:pPr>
              <w:jc w:val="center"/>
              <w:rPr>
                <w:rFonts w:ascii="Times New Roman" w:hAnsi="Times New Roman"/>
                <w:szCs w:val="21"/>
              </w:rPr>
            </w:pPr>
            <w:r>
              <w:rPr>
                <w:rFonts w:ascii="Times New Roman" w:hAnsi="Times New Roman"/>
                <w:szCs w:val="21"/>
              </w:rPr>
              <w:t>分析</w:t>
            </w:r>
          </w:p>
        </w:tc>
        <w:tc>
          <w:tcPr>
            <w:tcW w:w="401" w:type="pct"/>
            <w:vMerge w:val="restart"/>
            <w:vAlign w:val="center"/>
          </w:tcPr>
          <w:p>
            <w:pPr>
              <w:jc w:val="center"/>
              <w:rPr>
                <w:rFonts w:ascii="Times New Roman" w:hAnsi="Times New Roman"/>
                <w:szCs w:val="21"/>
              </w:rPr>
            </w:pPr>
            <w:r>
              <w:rPr>
                <w:rFonts w:ascii="Times New Roman" w:hAnsi="Times New Roman"/>
                <w:szCs w:val="21"/>
              </w:rPr>
              <w:t>治理削减量（t/a）</w:t>
            </w:r>
          </w:p>
        </w:tc>
        <w:tc>
          <w:tcPr>
            <w:tcW w:w="354" w:type="pct"/>
            <w:vMerge w:val="restart"/>
            <w:vAlign w:val="center"/>
          </w:tcPr>
          <w:p>
            <w:pPr>
              <w:jc w:val="center"/>
              <w:rPr>
                <w:rFonts w:ascii="Times New Roman" w:hAnsi="Times New Roman"/>
                <w:szCs w:val="21"/>
              </w:rPr>
            </w:pPr>
            <w:r>
              <w:rPr>
                <w:rFonts w:ascii="Times New Roman" w:hAnsi="Times New Roman"/>
                <w:szCs w:val="21"/>
              </w:rPr>
              <w:t>去除率（%）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4" w:type="pct"/>
            <w:vMerge w:val="continue"/>
          </w:tcPr>
          <w:p>
            <w:pPr>
              <w:jc w:val="center"/>
              <w:rPr>
                <w:rFonts w:ascii="Times New Roman" w:hAnsi="Times New Roman"/>
                <w:szCs w:val="21"/>
              </w:rPr>
            </w:pPr>
          </w:p>
        </w:tc>
        <w:tc>
          <w:tcPr>
            <w:tcW w:w="480" w:type="pct"/>
          </w:tcPr>
          <w:p>
            <w:pPr>
              <w:jc w:val="center"/>
              <w:rPr>
                <w:rFonts w:ascii="Times New Roman" w:hAnsi="Times New Roman"/>
                <w:szCs w:val="21"/>
              </w:rPr>
            </w:pPr>
            <w:r>
              <w:rPr>
                <w:rFonts w:ascii="Times New Roman" w:hAnsi="Times New Roman"/>
                <w:szCs w:val="21"/>
              </w:rPr>
              <w:t>产生速率</w:t>
            </w:r>
          </w:p>
          <w:p>
            <w:pPr>
              <w:jc w:val="center"/>
              <w:rPr>
                <w:rFonts w:ascii="Times New Roman" w:hAnsi="Times New Roman"/>
                <w:szCs w:val="21"/>
              </w:rPr>
            </w:pPr>
            <w:r>
              <w:rPr>
                <w:rFonts w:ascii="Times New Roman" w:hAnsi="Times New Roman"/>
                <w:szCs w:val="21"/>
              </w:rPr>
              <w:t>（kg/h）</w:t>
            </w:r>
          </w:p>
        </w:tc>
        <w:tc>
          <w:tcPr>
            <w:tcW w:w="480" w:type="pct"/>
          </w:tcPr>
          <w:p>
            <w:pPr>
              <w:jc w:val="center"/>
              <w:rPr>
                <w:rFonts w:ascii="Times New Roman" w:hAnsi="Times New Roman"/>
                <w:szCs w:val="21"/>
              </w:rPr>
            </w:pPr>
            <w:r>
              <w:rPr>
                <w:rFonts w:ascii="Times New Roman" w:hAnsi="Times New Roman"/>
                <w:szCs w:val="21"/>
              </w:rPr>
              <w:t>产生量</w:t>
            </w:r>
          </w:p>
          <w:p>
            <w:pPr>
              <w:jc w:val="center"/>
              <w:rPr>
                <w:rFonts w:ascii="Times New Roman" w:hAnsi="Times New Roman"/>
                <w:szCs w:val="21"/>
              </w:rPr>
            </w:pPr>
            <w:r>
              <w:rPr>
                <w:rFonts w:ascii="Times New Roman" w:hAnsi="Times New Roman"/>
                <w:szCs w:val="21"/>
              </w:rPr>
              <w:t>（t/a）</w:t>
            </w:r>
          </w:p>
        </w:tc>
        <w:tc>
          <w:tcPr>
            <w:tcW w:w="502" w:type="pct"/>
            <w:tcBorders>
              <w:right w:val="single" w:color="auto" w:sz="4" w:space="0"/>
            </w:tcBorders>
          </w:tcPr>
          <w:p>
            <w:pPr>
              <w:jc w:val="center"/>
              <w:rPr>
                <w:rFonts w:ascii="Times New Roman" w:hAnsi="Times New Roman"/>
                <w:szCs w:val="21"/>
              </w:rPr>
            </w:pPr>
            <w:r>
              <w:rPr>
                <w:rFonts w:ascii="Times New Roman" w:hAnsi="Times New Roman"/>
                <w:szCs w:val="21"/>
              </w:rPr>
              <w:t>初始浓度</w:t>
            </w:r>
          </w:p>
          <w:p>
            <w:pPr>
              <w:jc w:val="center"/>
              <w:rPr>
                <w:rFonts w:ascii="Times New Roman" w:hAnsi="Times New Roman"/>
                <w:szCs w:val="21"/>
              </w:rPr>
            </w:pPr>
            <w:r>
              <w:rPr>
                <w:rFonts w:ascii="Times New Roman" w:hAnsi="Times New Roman"/>
                <w:szCs w:val="21"/>
              </w:rPr>
              <w:t>（mg/Nm</w:t>
            </w:r>
            <w:r>
              <w:rPr>
                <w:rFonts w:ascii="Times New Roman" w:hAnsi="Times New Roman"/>
                <w:szCs w:val="21"/>
                <w:vertAlign w:val="superscript"/>
              </w:rPr>
              <w:t>3</w:t>
            </w:r>
            <w:r>
              <w:rPr>
                <w:rFonts w:ascii="Times New Roman" w:hAnsi="Times New Roman"/>
                <w:szCs w:val="21"/>
              </w:rPr>
              <w:t>）</w:t>
            </w:r>
          </w:p>
        </w:tc>
        <w:tc>
          <w:tcPr>
            <w:tcW w:w="604" w:type="pct"/>
            <w:tcBorders>
              <w:left w:val="single" w:color="auto" w:sz="4" w:space="0"/>
            </w:tcBorders>
          </w:tcPr>
          <w:p>
            <w:pPr>
              <w:jc w:val="center"/>
              <w:rPr>
                <w:rFonts w:ascii="Times New Roman" w:hAnsi="Times New Roman"/>
                <w:szCs w:val="21"/>
              </w:rPr>
            </w:pPr>
            <w:r>
              <w:rPr>
                <w:rFonts w:ascii="Times New Roman" w:hAnsi="Times New Roman"/>
                <w:szCs w:val="21"/>
              </w:rPr>
              <w:t>排放速率</w:t>
            </w:r>
          </w:p>
          <w:p>
            <w:pPr>
              <w:jc w:val="center"/>
              <w:rPr>
                <w:rFonts w:ascii="Times New Roman" w:hAnsi="Times New Roman"/>
                <w:szCs w:val="21"/>
              </w:rPr>
            </w:pPr>
            <w:r>
              <w:rPr>
                <w:rFonts w:ascii="Times New Roman" w:hAnsi="Times New Roman"/>
                <w:szCs w:val="21"/>
              </w:rPr>
              <w:t>（kg/h）</w:t>
            </w:r>
          </w:p>
        </w:tc>
        <w:tc>
          <w:tcPr>
            <w:tcW w:w="401" w:type="pct"/>
          </w:tcPr>
          <w:p>
            <w:pPr>
              <w:jc w:val="center"/>
              <w:rPr>
                <w:rFonts w:ascii="Times New Roman" w:hAnsi="Times New Roman"/>
                <w:szCs w:val="21"/>
              </w:rPr>
            </w:pPr>
            <w:r>
              <w:rPr>
                <w:rFonts w:ascii="Times New Roman" w:hAnsi="Times New Roman"/>
                <w:szCs w:val="21"/>
              </w:rPr>
              <w:t>排放量</w:t>
            </w:r>
          </w:p>
          <w:p>
            <w:pPr>
              <w:jc w:val="center"/>
              <w:rPr>
                <w:rFonts w:ascii="Times New Roman" w:hAnsi="Times New Roman"/>
                <w:szCs w:val="21"/>
              </w:rPr>
            </w:pPr>
            <w:r>
              <w:rPr>
                <w:rFonts w:ascii="Times New Roman" w:hAnsi="Times New Roman"/>
                <w:szCs w:val="21"/>
              </w:rPr>
              <w:t>（t/a）</w:t>
            </w:r>
          </w:p>
        </w:tc>
        <w:tc>
          <w:tcPr>
            <w:tcW w:w="602" w:type="pct"/>
          </w:tcPr>
          <w:p>
            <w:pPr>
              <w:jc w:val="center"/>
              <w:rPr>
                <w:rFonts w:ascii="Times New Roman" w:hAnsi="Times New Roman"/>
                <w:szCs w:val="21"/>
              </w:rPr>
            </w:pPr>
            <w:r>
              <w:rPr>
                <w:rFonts w:ascii="Times New Roman" w:hAnsi="Times New Roman"/>
                <w:szCs w:val="21"/>
              </w:rPr>
              <w:t>排放浓度</w:t>
            </w:r>
          </w:p>
          <w:p>
            <w:pPr>
              <w:jc w:val="center"/>
              <w:rPr>
                <w:rFonts w:ascii="Times New Roman" w:hAnsi="Times New Roman"/>
                <w:szCs w:val="21"/>
              </w:rPr>
            </w:pPr>
            <w:r>
              <w:rPr>
                <w:rFonts w:ascii="Times New Roman" w:hAnsi="Times New Roman"/>
                <w:szCs w:val="21"/>
              </w:rPr>
              <w:t>（mg/Nm</w:t>
            </w:r>
            <w:r>
              <w:rPr>
                <w:rFonts w:ascii="Times New Roman" w:hAnsi="Times New Roman"/>
                <w:szCs w:val="21"/>
                <w:vertAlign w:val="superscript"/>
              </w:rPr>
              <w:t>3</w:t>
            </w:r>
            <w:r>
              <w:rPr>
                <w:rFonts w:ascii="Times New Roman" w:hAnsi="Times New Roman"/>
                <w:szCs w:val="21"/>
              </w:rPr>
              <w:t>）</w:t>
            </w:r>
          </w:p>
        </w:tc>
        <w:tc>
          <w:tcPr>
            <w:tcW w:w="535" w:type="pct"/>
            <w:vMerge w:val="continue"/>
          </w:tcPr>
          <w:p>
            <w:pPr>
              <w:jc w:val="center"/>
              <w:rPr>
                <w:rFonts w:ascii="Times New Roman" w:hAnsi="Times New Roman"/>
                <w:szCs w:val="21"/>
              </w:rPr>
            </w:pPr>
          </w:p>
        </w:tc>
        <w:tc>
          <w:tcPr>
            <w:tcW w:w="267" w:type="pct"/>
            <w:vMerge w:val="continue"/>
          </w:tcPr>
          <w:p>
            <w:pPr>
              <w:jc w:val="center"/>
              <w:rPr>
                <w:rFonts w:ascii="Times New Roman" w:hAnsi="Times New Roman"/>
                <w:szCs w:val="21"/>
              </w:rPr>
            </w:pPr>
          </w:p>
        </w:tc>
        <w:tc>
          <w:tcPr>
            <w:tcW w:w="401" w:type="pct"/>
            <w:vMerge w:val="continue"/>
          </w:tcPr>
          <w:p>
            <w:pPr>
              <w:jc w:val="center"/>
              <w:rPr>
                <w:rFonts w:ascii="Times New Roman" w:hAnsi="Times New Roman"/>
                <w:szCs w:val="21"/>
              </w:rPr>
            </w:pPr>
          </w:p>
        </w:tc>
        <w:tc>
          <w:tcPr>
            <w:tcW w:w="354" w:type="pct"/>
            <w:vMerge w:val="continue"/>
          </w:tcPr>
          <w:p>
            <w:pPr>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4" w:type="pct"/>
          </w:tcPr>
          <w:p>
            <w:pPr>
              <w:jc w:val="center"/>
              <w:rPr>
                <w:rFonts w:ascii="Times New Roman" w:hAnsi="Times New Roman"/>
                <w:szCs w:val="21"/>
              </w:rPr>
            </w:pPr>
            <w:r>
              <w:rPr>
                <w:rFonts w:ascii="Times New Roman" w:hAnsi="Times New Roman"/>
                <w:szCs w:val="21"/>
              </w:rPr>
              <w:t>烟尘</w:t>
            </w:r>
          </w:p>
        </w:tc>
        <w:tc>
          <w:tcPr>
            <w:tcW w:w="480" w:type="pct"/>
            <w:vAlign w:val="center"/>
          </w:tcPr>
          <w:p>
            <w:pPr>
              <w:jc w:val="center"/>
              <w:rPr>
                <w:rFonts w:ascii="Times New Roman" w:hAnsi="Times New Roman"/>
                <w:szCs w:val="21"/>
              </w:rPr>
            </w:pPr>
            <w:r>
              <w:rPr>
                <w:rFonts w:ascii="Times New Roman" w:hAnsi="Times New Roman"/>
                <w:szCs w:val="21"/>
              </w:rPr>
              <w:t>490.4</w:t>
            </w:r>
          </w:p>
        </w:tc>
        <w:tc>
          <w:tcPr>
            <w:tcW w:w="480" w:type="pct"/>
            <w:vAlign w:val="center"/>
          </w:tcPr>
          <w:p>
            <w:pPr>
              <w:jc w:val="center"/>
              <w:rPr>
                <w:rFonts w:ascii="Times New Roman" w:hAnsi="Times New Roman"/>
                <w:szCs w:val="21"/>
              </w:rPr>
            </w:pPr>
            <w:r>
              <w:rPr>
                <w:rFonts w:ascii="Times New Roman" w:hAnsi="Times New Roman"/>
                <w:szCs w:val="21"/>
              </w:rPr>
              <w:t>3295.51</w:t>
            </w:r>
          </w:p>
        </w:tc>
        <w:tc>
          <w:tcPr>
            <w:tcW w:w="502" w:type="pct"/>
          </w:tcPr>
          <w:p>
            <w:pPr>
              <w:jc w:val="center"/>
              <w:rPr>
                <w:rFonts w:ascii="Times New Roman" w:hAnsi="Times New Roman" w:eastAsia="楷体_GB2312"/>
                <w:sz w:val="24"/>
                <w:szCs w:val="24"/>
              </w:rPr>
            </w:pPr>
            <w:r>
              <w:rPr>
                <w:rFonts w:ascii="Times New Roman" w:hAnsi="Times New Roman"/>
                <w:szCs w:val="21"/>
              </w:rPr>
              <w:t>2953.43</w:t>
            </w:r>
          </w:p>
        </w:tc>
        <w:tc>
          <w:tcPr>
            <w:tcW w:w="604" w:type="pct"/>
          </w:tcPr>
          <w:p>
            <w:pPr>
              <w:jc w:val="center"/>
              <w:rPr>
                <w:rFonts w:ascii="Times New Roman" w:hAnsi="Times New Roman" w:eastAsia="楷体_GB2312"/>
                <w:sz w:val="24"/>
                <w:szCs w:val="24"/>
              </w:rPr>
            </w:pPr>
            <w:r>
              <w:rPr>
                <w:rFonts w:hint="eastAsia" w:ascii="Times New Roman" w:hAnsi="Times New Roman"/>
                <w:szCs w:val="21"/>
              </w:rPr>
              <w:t>4.90</w:t>
            </w:r>
          </w:p>
        </w:tc>
        <w:tc>
          <w:tcPr>
            <w:tcW w:w="401" w:type="pct"/>
          </w:tcPr>
          <w:p>
            <w:pPr>
              <w:jc w:val="center"/>
              <w:rPr>
                <w:rFonts w:ascii="Times New Roman" w:hAnsi="Times New Roman"/>
                <w:szCs w:val="21"/>
              </w:rPr>
            </w:pPr>
            <w:r>
              <w:rPr>
                <w:rFonts w:hint="eastAsia" w:ascii="Times New Roman" w:hAnsi="Times New Roman"/>
                <w:szCs w:val="21"/>
              </w:rPr>
              <w:t>32.95</w:t>
            </w:r>
          </w:p>
        </w:tc>
        <w:tc>
          <w:tcPr>
            <w:tcW w:w="602" w:type="pct"/>
          </w:tcPr>
          <w:p>
            <w:pPr>
              <w:jc w:val="center"/>
              <w:rPr>
                <w:rFonts w:ascii="Times New Roman" w:hAnsi="Times New Roman"/>
                <w:szCs w:val="21"/>
              </w:rPr>
            </w:pPr>
            <w:r>
              <w:rPr>
                <w:rFonts w:hint="eastAsia" w:ascii="Times New Roman" w:hAnsi="Times New Roman"/>
                <w:szCs w:val="21"/>
              </w:rPr>
              <w:t>29.53</w:t>
            </w:r>
          </w:p>
        </w:tc>
        <w:tc>
          <w:tcPr>
            <w:tcW w:w="535" w:type="pct"/>
          </w:tcPr>
          <w:p>
            <w:pPr>
              <w:jc w:val="center"/>
              <w:rPr>
                <w:rFonts w:ascii="Times New Roman" w:hAnsi="Times New Roman"/>
                <w:szCs w:val="21"/>
              </w:rPr>
            </w:pPr>
            <w:r>
              <w:rPr>
                <w:rFonts w:ascii="Times New Roman" w:hAnsi="Times New Roman"/>
                <w:szCs w:val="21"/>
              </w:rPr>
              <w:t>50</w:t>
            </w:r>
          </w:p>
        </w:tc>
        <w:tc>
          <w:tcPr>
            <w:tcW w:w="267" w:type="pct"/>
          </w:tcPr>
          <w:p>
            <w:pPr>
              <w:jc w:val="center"/>
              <w:rPr>
                <w:rFonts w:ascii="Times New Roman" w:hAnsi="Times New Roman"/>
                <w:szCs w:val="21"/>
              </w:rPr>
            </w:pPr>
            <w:r>
              <w:rPr>
                <w:rFonts w:ascii="Times New Roman" w:hAnsi="Times New Roman"/>
                <w:szCs w:val="21"/>
              </w:rPr>
              <w:t>达标</w:t>
            </w:r>
          </w:p>
        </w:tc>
        <w:tc>
          <w:tcPr>
            <w:tcW w:w="401" w:type="pct"/>
          </w:tcPr>
          <w:p>
            <w:pPr>
              <w:jc w:val="center"/>
              <w:rPr>
                <w:rFonts w:ascii="Times New Roman" w:hAnsi="Times New Roman"/>
                <w:szCs w:val="21"/>
              </w:rPr>
            </w:pPr>
            <w:r>
              <w:rPr>
                <w:rFonts w:ascii="Times New Roman" w:hAnsi="Times New Roman"/>
                <w:szCs w:val="21"/>
              </w:rPr>
              <w:t>32</w:t>
            </w:r>
            <w:r>
              <w:rPr>
                <w:rFonts w:hint="eastAsia" w:ascii="Times New Roman" w:hAnsi="Times New Roman"/>
                <w:szCs w:val="21"/>
              </w:rPr>
              <w:t>62.56</w:t>
            </w:r>
          </w:p>
        </w:tc>
        <w:tc>
          <w:tcPr>
            <w:tcW w:w="354" w:type="pct"/>
          </w:tcPr>
          <w:p>
            <w:pPr>
              <w:jc w:val="center"/>
              <w:rPr>
                <w:rFonts w:ascii="Times New Roman" w:hAnsi="Times New Roman"/>
                <w:szCs w:val="21"/>
              </w:rPr>
            </w:pPr>
            <w:r>
              <w:rPr>
                <w:rFonts w:ascii="Times New Roman" w:hAnsi="Times New Roman"/>
                <w:szCs w:val="21"/>
              </w:rPr>
              <w:t>99.</w:t>
            </w:r>
            <w:r>
              <w:rPr>
                <w:rFonts w:hint="eastAsia" w:ascii="Times New Roman" w:hAnsi="Times New Roman"/>
                <w:szCs w:val="21"/>
              </w:rPr>
              <w:t>0</w:t>
            </w:r>
            <w:r>
              <w:rPr>
                <w:rFonts w:ascii="Times New Roman" w:hAnsi="Times New Roman"/>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4" w:type="pct"/>
          </w:tcPr>
          <w:p>
            <w:pPr>
              <w:jc w:val="center"/>
              <w:rPr>
                <w:rFonts w:ascii="Times New Roman" w:hAnsi="Times New Roman"/>
                <w:szCs w:val="21"/>
              </w:rPr>
            </w:pPr>
            <w:r>
              <w:rPr>
                <w:rFonts w:ascii="Times New Roman" w:hAnsi="Times New Roman"/>
                <w:szCs w:val="21"/>
              </w:rPr>
              <w:t>SO</w:t>
            </w:r>
            <w:r>
              <w:rPr>
                <w:rFonts w:ascii="Times New Roman" w:hAnsi="Times New Roman"/>
                <w:szCs w:val="21"/>
                <w:vertAlign w:val="subscript"/>
              </w:rPr>
              <w:t>2</w:t>
            </w:r>
          </w:p>
        </w:tc>
        <w:tc>
          <w:tcPr>
            <w:tcW w:w="480" w:type="pct"/>
            <w:vAlign w:val="center"/>
          </w:tcPr>
          <w:p>
            <w:pPr>
              <w:jc w:val="center"/>
              <w:rPr>
                <w:rFonts w:ascii="Times New Roman" w:hAnsi="Times New Roman"/>
                <w:szCs w:val="21"/>
              </w:rPr>
            </w:pPr>
            <w:r>
              <w:rPr>
                <w:rFonts w:ascii="Times New Roman" w:hAnsi="Times New Roman"/>
                <w:szCs w:val="21"/>
              </w:rPr>
              <w:t>456.25</w:t>
            </w:r>
          </w:p>
        </w:tc>
        <w:tc>
          <w:tcPr>
            <w:tcW w:w="480" w:type="pct"/>
            <w:vAlign w:val="center"/>
          </w:tcPr>
          <w:p>
            <w:pPr>
              <w:jc w:val="center"/>
              <w:rPr>
                <w:rFonts w:ascii="Times New Roman" w:hAnsi="Times New Roman"/>
                <w:szCs w:val="21"/>
              </w:rPr>
            </w:pPr>
            <w:r>
              <w:rPr>
                <w:rFonts w:ascii="Times New Roman" w:hAnsi="Times New Roman"/>
                <w:szCs w:val="21"/>
              </w:rPr>
              <w:t>3066.04</w:t>
            </w:r>
          </w:p>
        </w:tc>
        <w:tc>
          <w:tcPr>
            <w:tcW w:w="502" w:type="pct"/>
          </w:tcPr>
          <w:p>
            <w:pPr>
              <w:jc w:val="center"/>
              <w:rPr>
                <w:rFonts w:ascii="Times New Roman" w:hAnsi="Times New Roman"/>
                <w:szCs w:val="21"/>
              </w:rPr>
            </w:pPr>
            <w:r>
              <w:rPr>
                <w:rFonts w:ascii="Times New Roman" w:hAnsi="Times New Roman"/>
                <w:szCs w:val="21"/>
              </w:rPr>
              <w:t>2747.78</w:t>
            </w:r>
          </w:p>
        </w:tc>
        <w:tc>
          <w:tcPr>
            <w:tcW w:w="604" w:type="pct"/>
          </w:tcPr>
          <w:p>
            <w:pPr>
              <w:jc w:val="center"/>
              <w:rPr>
                <w:rFonts w:ascii="Times New Roman" w:hAnsi="Times New Roman"/>
                <w:szCs w:val="21"/>
              </w:rPr>
            </w:pPr>
            <w:r>
              <w:rPr>
                <w:rFonts w:ascii="Times New Roman" w:hAnsi="Times New Roman"/>
                <w:szCs w:val="21"/>
              </w:rPr>
              <w:t>22.81</w:t>
            </w:r>
          </w:p>
        </w:tc>
        <w:tc>
          <w:tcPr>
            <w:tcW w:w="401" w:type="pct"/>
          </w:tcPr>
          <w:p>
            <w:pPr>
              <w:jc w:val="center"/>
              <w:rPr>
                <w:rFonts w:ascii="Times New Roman" w:hAnsi="Times New Roman"/>
                <w:szCs w:val="21"/>
              </w:rPr>
            </w:pPr>
            <w:r>
              <w:rPr>
                <w:rFonts w:ascii="Times New Roman" w:hAnsi="Times New Roman"/>
                <w:szCs w:val="21"/>
              </w:rPr>
              <w:t>153.3</w:t>
            </w:r>
          </w:p>
        </w:tc>
        <w:tc>
          <w:tcPr>
            <w:tcW w:w="602" w:type="pct"/>
          </w:tcPr>
          <w:p>
            <w:pPr>
              <w:jc w:val="center"/>
              <w:rPr>
                <w:rFonts w:ascii="Times New Roman" w:hAnsi="Times New Roman"/>
                <w:szCs w:val="21"/>
              </w:rPr>
            </w:pPr>
            <w:r>
              <w:rPr>
                <w:rFonts w:ascii="Times New Roman" w:hAnsi="Times New Roman"/>
                <w:szCs w:val="21"/>
              </w:rPr>
              <w:t>137.39</w:t>
            </w:r>
          </w:p>
        </w:tc>
        <w:tc>
          <w:tcPr>
            <w:tcW w:w="535" w:type="pct"/>
          </w:tcPr>
          <w:p>
            <w:pPr>
              <w:jc w:val="center"/>
              <w:rPr>
                <w:rFonts w:ascii="Times New Roman" w:hAnsi="Times New Roman"/>
                <w:szCs w:val="21"/>
              </w:rPr>
            </w:pPr>
            <w:r>
              <w:rPr>
                <w:rFonts w:ascii="Times New Roman" w:hAnsi="Times New Roman"/>
                <w:szCs w:val="21"/>
              </w:rPr>
              <w:t>300</w:t>
            </w:r>
          </w:p>
        </w:tc>
        <w:tc>
          <w:tcPr>
            <w:tcW w:w="267" w:type="pct"/>
          </w:tcPr>
          <w:p>
            <w:pPr>
              <w:jc w:val="center"/>
              <w:rPr>
                <w:rFonts w:ascii="Times New Roman" w:hAnsi="Times New Roman"/>
                <w:szCs w:val="21"/>
              </w:rPr>
            </w:pPr>
            <w:r>
              <w:rPr>
                <w:rFonts w:ascii="Times New Roman" w:hAnsi="Times New Roman"/>
                <w:szCs w:val="21"/>
              </w:rPr>
              <w:t>达标</w:t>
            </w:r>
          </w:p>
        </w:tc>
        <w:tc>
          <w:tcPr>
            <w:tcW w:w="401" w:type="pct"/>
          </w:tcPr>
          <w:p>
            <w:pPr>
              <w:jc w:val="center"/>
              <w:rPr>
                <w:rFonts w:ascii="Times New Roman" w:hAnsi="Times New Roman"/>
                <w:szCs w:val="21"/>
              </w:rPr>
            </w:pPr>
            <w:r>
              <w:rPr>
                <w:rFonts w:ascii="Times New Roman" w:hAnsi="Times New Roman"/>
                <w:szCs w:val="21"/>
              </w:rPr>
              <w:t>2912.74</w:t>
            </w:r>
          </w:p>
        </w:tc>
        <w:tc>
          <w:tcPr>
            <w:tcW w:w="354" w:type="pct"/>
          </w:tcPr>
          <w:p>
            <w:pPr>
              <w:jc w:val="center"/>
              <w:rPr>
                <w:rFonts w:ascii="Times New Roman" w:hAnsi="Times New Roman"/>
                <w:szCs w:val="21"/>
              </w:rPr>
            </w:pPr>
            <w:r>
              <w:rPr>
                <w:rFonts w:ascii="Times New Roman" w:hAnsi="Times New Roman"/>
                <w:szCs w:val="21"/>
              </w:rPr>
              <w:t>95%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4" w:type="pct"/>
          </w:tcPr>
          <w:p>
            <w:pPr>
              <w:jc w:val="center"/>
              <w:rPr>
                <w:rFonts w:ascii="Times New Roman" w:hAnsi="Times New Roman"/>
                <w:szCs w:val="21"/>
              </w:rPr>
            </w:pPr>
            <w:r>
              <w:rPr>
                <w:rFonts w:ascii="Times New Roman" w:hAnsi="Times New Roman"/>
                <w:szCs w:val="21"/>
              </w:rPr>
              <w:t>NO</w:t>
            </w:r>
            <w:r>
              <w:rPr>
                <w:rFonts w:ascii="Times New Roman" w:hAnsi="Times New Roman"/>
                <w:szCs w:val="21"/>
                <w:vertAlign w:val="subscript"/>
              </w:rPr>
              <w:t>2</w:t>
            </w:r>
          </w:p>
        </w:tc>
        <w:tc>
          <w:tcPr>
            <w:tcW w:w="480" w:type="pct"/>
            <w:vAlign w:val="center"/>
          </w:tcPr>
          <w:p>
            <w:pPr>
              <w:jc w:val="center"/>
              <w:rPr>
                <w:rFonts w:ascii="Times New Roman" w:hAnsi="Times New Roman"/>
                <w:szCs w:val="21"/>
              </w:rPr>
            </w:pPr>
            <w:r>
              <w:rPr>
                <w:rFonts w:ascii="Times New Roman" w:hAnsi="Times New Roman"/>
                <w:szCs w:val="21"/>
              </w:rPr>
              <w:t>68.16</w:t>
            </w:r>
          </w:p>
        </w:tc>
        <w:tc>
          <w:tcPr>
            <w:tcW w:w="480" w:type="pct"/>
            <w:vAlign w:val="center"/>
          </w:tcPr>
          <w:p>
            <w:pPr>
              <w:jc w:val="center"/>
              <w:rPr>
                <w:rFonts w:ascii="Times New Roman" w:hAnsi="Times New Roman"/>
                <w:szCs w:val="21"/>
              </w:rPr>
            </w:pPr>
            <w:r>
              <w:rPr>
                <w:rFonts w:ascii="Times New Roman" w:hAnsi="Times New Roman"/>
                <w:szCs w:val="21"/>
              </w:rPr>
              <w:t>458.04</w:t>
            </w:r>
          </w:p>
        </w:tc>
        <w:tc>
          <w:tcPr>
            <w:tcW w:w="502" w:type="pct"/>
          </w:tcPr>
          <w:p>
            <w:pPr>
              <w:jc w:val="center"/>
              <w:rPr>
                <w:rFonts w:ascii="Times New Roman" w:hAnsi="Times New Roman"/>
                <w:szCs w:val="21"/>
              </w:rPr>
            </w:pPr>
            <w:r>
              <w:rPr>
                <w:rFonts w:ascii="Times New Roman" w:hAnsi="Times New Roman"/>
                <w:szCs w:val="21"/>
              </w:rPr>
              <w:t>410.49</w:t>
            </w:r>
          </w:p>
        </w:tc>
        <w:tc>
          <w:tcPr>
            <w:tcW w:w="604" w:type="pct"/>
          </w:tcPr>
          <w:p>
            <w:pPr>
              <w:jc w:val="center"/>
              <w:rPr>
                <w:rFonts w:ascii="Times New Roman" w:hAnsi="Times New Roman"/>
                <w:szCs w:val="21"/>
              </w:rPr>
            </w:pPr>
            <w:r>
              <w:rPr>
                <w:rFonts w:ascii="Times New Roman" w:hAnsi="Times New Roman"/>
                <w:szCs w:val="21"/>
              </w:rPr>
              <w:t>34.08</w:t>
            </w:r>
          </w:p>
        </w:tc>
        <w:tc>
          <w:tcPr>
            <w:tcW w:w="401" w:type="pct"/>
          </w:tcPr>
          <w:p>
            <w:pPr>
              <w:jc w:val="center"/>
              <w:rPr>
                <w:rFonts w:ascii="Times New Roman" w:hAnsi="Times New Roman"/>
                <w:szCs w:val="21"/>
              </w:rPr>
            </w:pPr>
            <w:r>
              <w:rPr>
                <w:rFonts w:ascii="Times New Roman" w:hAnsi="Times New Roman"/>
                <w:szCs w:val="21"/>
              </w:rPr>
              <w:t>229.02</w:t>
            </w:r>
          </w:p>
        </w:tc>
        <w:tc>
          <w:tcPr>
            <w:tcW w:w="602" w:type="pct"/>
          </w:tcPr>
          <w:p>
            <w:pPr>
              <w:jc w:val="center"/>
              <w:rPr>
                <w:rFonts w:ascii="Times New Roman" w:hAnsi="Times New Roman"/>
                <w:szCs w:val="21"/>
              </w:rPr>
            </w:pPr>
            <w:r>
              <w:rPr>
                <w:rFonts w:ascii="Times New Roman" w:hAnsi="Times New Roman"/>
                <w:szCs w:val="21"/>
              </w:rPr>
              <w:t>205.25</w:t>
            </w:r>
          </w:p>
        </w:tc>
        <w:tc>
          <w:tcPr>
            <w:tcW w:w="535" w:type="pct"/>
          </w:tcPr>
          <w:p>
            <w:pPr>
              <w:jc w:val="center"/>
              <w:rPr>
                <w:rFonts w:ascii="Times New Roman" w:hAnsi="Times New Roman"/>
                <w:szCs w:val="21"/>
              </w:rPr>
            </w:pPr>
            <w:r>
              <w:rPr>
                <w:rFonts w:ascii="Times New Roman" w:hAnsi="Times New Roman"/>
                <w:szCs w:val="21"/>
              </w:rPr>
              <w:t>300</w:t>
            </w:r>
          </w:p>
        </w:tc>
        <w:tc>
          <w:tcPr>
            <w:tcW w:w="267" w:type="pct"/>
          </w:tcPr>
          <w:p>
            <w:pPr>
              <w:jc w:val="center"/>
              <w:rPr>
                <w:rFonts w:ascii="Times New Roman" w:hAnsi="Times New Roman"/>
                <w:szCs w:val="21"/>
              </w:rPr>
            </w:pPr>
            <w:r>
              <w:rPr>
                <w:rFonts w:ascii="Times New Roman" w:hAnsi="Times New Roman"/>
                <w:szCs w:val="21"/>
              </w:rPr>
              <w:t>达标</w:t>
            </w:r>
          </w:p>
        </w:tc>
        <w:tc>
          <w:tcPr>
            <w:tcW w:w="401" w:type="pct"/>
          </w:tcPr>
          <w:p>
            <w:pPr>
              <w:jc w:val="center"/>
              <w:rPr>
                <w:rFonts w:ascii="Times New Roman" w:hAnsi="Times New Roman"/>
                <w:szCs w:val="21"/>
              </w:rPr>
            </w:pPr>
            <w:r>
              <w:rPr>
                <w:rFonts w:ascii="Times New Roman" w:hAnsi="Times New Roman"/>
                <w:szCs w:val="21"/>
              </w:rPr>
              <w:t>229.02</w:t>
            </w:r>
          </w:p>
        </w:tc>
        <w:tc>
          <w:tcPr>
            <w:tcW w:w="354" w:type="pct"/>
          </w:tcPr>
          <w:p>
            <w:pPr>
              <w:jc w:val="center"/>
              <w:rPr>
                <w:rFonts w:ascii="Times New Roman" w:hAnsi="Times New Roman"/>
                <w:szCs w:val="21"/>
              </w:rPr>
            </w:pPr>
            <w:r>
              <w:rPr>
                <w:rFonts w:ascii="Times New Roman" w:hAnsi="Times New Roman"/>
                <w:szCs w:val="21"/>
              </w:rPr>
              <w:t>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4" w:type="pct"/>
            <w:vAlign w:val="center"/>
          </w:tcPr>
          <w:p>
            <w:pPr>
              <w:jc w:val="center"/>
              <w:rPr>
                <w:rFonts w:ascii="Times New Roman" w:hAnsi="Times New Roman"/>
                <w:szCs w:val="21"/>
              </w:rPr>
            </w:pPr>
            <w:r>
              <w:rPr>
                <w:rFonts w:ascii="Times New Roman" w:hAnsi="Times New Roman"/>
                <w:szCs w:val="21"/>
              </w:rPr>
              <w:t>烟气排放量</w:t>
            </w:r>
          </w:p>
        </w:tc>
        <w:tc>
          <w:tcPr>
            <w:tcW w:w="2467" w:type="pct"/>
            <w:gridSpan w:val="5"/>
            <w:vAlign w:val="center"/>
          </w:tcPr>
          <w:p>
            <w:pPr>
              <w:jc w:val="center"/>
              <w:rPr>
                <w:rFonts w:ascii="Times New Roman" w:hAnsi="Times New Roman"/>
                <w:szCs w:val="21"/>
              </w:rPr>
            </w:pPr>
            <w:r>
              <w:rPr>
                <w:rFonts w:ascii="Times New Roman" w:hAnsi="Times New Roman"/>
                <w:szCs w:val="21"/>
              </w:rPr>
              <w:t>G</w:t>
            </w:r>
            <w:r>
              <w:rPr>
                <w:rFonts w:ascii="Times New Roman" w:hAnsi="Times New Roman"/>
                <w:szCs w:val="21"/>
                <w:vertAlign w:val="subscript"/>
              </w:rPr>
              <w:t>10</w:t>
            </w:r>
            <w:r>
              <w:rPr>
                <w:rFonts w:ascii="Times New Roman" w:hAnsi="Times New Roman"/>
                <w:szCs w:val="21"/>
              </w:rPr>
              <w:t>=166044.97m</w:t>
            </w:r>
            <w:r>
              <w:rPr>
                <w:rFonts w:ascii="Times New Roman" w:hAnsi="Times New Roman"/>
                <w:szCs w:val="21"/>
                <w:vertAlign w:val="superscript"/>
              </w:rPr>
              <w:t>3</w:t>
            </w:r>
            <w:r>
              <w:rPr>
                <w:rFonts w:ascii="Times New Roman" w:hAnsi="Times New Roman"/>
                <w:szCs w:val="21"/>
              </w:rPr>
              <w:t>/h</w:t>
            </w:r>
          </w:p>
        </w:tc>
        <w:tc>
          <w:tcPr>
            <w:tcW w:w="602" w:type="pct"/>
            <w:vAlign w:val="center"/>
          </w:tcPr>
          <w:p>
            <w:pPr>
              <w:jc w:val="center"/>
              <w:rPr>
                <w:rFonts w:ascii="Times New Roman" w:hAnsi="Times New Roman"/>
                <w:szCs w:val="21"/>
              </w:rPr>
            </w:pPr>
            <w:r>
              <w:rPr>
                <w:rFonts w:ascii="Times New Roman" w:hAnsi="Times New Roman"/>
                <w:szCs w:val="21"/>
              </w:rPr>
              <w:t>烟囱高度</w:t>
            </w:r>
          </w:p>
        </w:tc>
        <w:tc>
          <w:tcPr>
            <w:tcW w:w="802" w:type="pct"/>
            <w:gridSpan w:val="2"/>
            <w:vAlign w:val="center"/>
          </w:tcPr>
          <w:p>
            <w:pPr>
              <w:jc w:val="center"/>
              <w:rPr>
                <w:rFonts w:ascii="Times New Roman" w:hAnsi="Times New Roman"/>
                <w:szCs w:val="21"/>
              </w:rPr>
            </w:pPr>
            <w:r>
              <w:rPr>
                <w:rFonts w:ascii="Times New Roman" w:hAnsi="Times New Roman"/>
                <w:szCs w:val="21"/>
              </w:rPr>
              <w:t>80m</w:t>
            </w:r>
          </w:p>
        </w:tc>
        <w:tc>
          <w:tcPr>
            <w:tcW w:w="401" w:type="pct"/>
            <w:vAlign w:val="center"/>
          </w:tcPr>
          <w:p>
            <w:pPr>
              <w:jc w:val="center"/>
              <w:rPr>
                <w:rFonts w:ascii="Times New Roman" w:hAnsi="Times New Roman"/>
                <w:szCs w:val="21"/>
              </w:rPr>
            </w:pPr>
            <w:r>
              <w:rPr>
                <w:rFonts w:ascii="Times New Roman" w:hAnsi="Times New Roman"/>
                <w:szCs w:val="21"/>
              </w:rPr>
              <w:t>内径</w:t>
            </w:r>
          </w:p>
        </w:tc>
        <w:tc>
          <w:tcPr>
            <w:tcW w:w="354" w:type="pct"/>
            <w:vAlign w:val="center"/>
          </w:tcPr>
          <w:p>
            <w:pPr>
              <w:jc w:val="center"/>
              <w:rPr>
                <w:rFonts w:ascii="Times New Roman" w:hAnsi="Times New Roman"/>
                <w:szCs w:val="21"/>
              </w:rPr>
            </w:pPr>
            <w:r>
              <w:rPr>
                <w:rFonts w:ascii="Times New Roman" w:hAnsi="Times New Roman"/>
                <w:szCs w:val="21"/>
              </w:rPr>
              <w:t>2m</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74" w:type="pct"/>
            <w:vAlign w:val="center"/>
          </w:tcPr>
          <w:p>
            <w:pPr>
              <w:jc w:val="center"/>
              <w:rPr>
                <w:rFonts w:ascii="Times New Roman" w:hAnsi="Times New Roman"/>
                <w:szCs w:val="21"/>
              </w:rPr>
            </w:pPr>
            <w:r>
              <w:rPr>
                <w:rFonts w:ascii="Times New Roman" w:hAnsi="Times New Roman"/>
                <w:szCs w:val="21"/>
              </w:rPr>
              <w:t>治理措施</w:t>
            </w:r>
          </w:p>
        </w:tc>
        <w:tc>
          <w:tcPr>
            <w:tcW w:w="2467" w:type="pct"/>
            <w:gridSpan w:val="5"/>
          </w:tcPr>
          <w:p>
            <w:pPr>
              <w:jc w:val="left"/>
              <w:rPr>
                <w:rFonts w:ascii="Times New Roman" w:hAnsi="Times New Roman"/>
                <w:szCs w:val="21"/>
              </w:rPr>
            </w:pPr>
            <w:r>
              <w:rPr>
                <w:rFonts w:ascii="Times New Roman" w:hAnsi="Times New Roman"/>
                <w:szCs w:val="21"/>
              </w:rPr>
              <w:t>本项目2台35t/h循环流化床锅炉和2台20t/h蒸汽锅炉（一用一备）烟气经SNCR脱硝装置+布袋除尘器和氨法脱硫装置净化处理后经80m高烟囱排放，每台锅炉设置一套SNCR脱硝装置，每台锅炉设置一套布袋除尘器，三台锅炉共用一座氨法脱硫塔进行烟气脱硫，脱硫后的烟气通过一根80m高、内径2m的烟囱排入大气，三台锅炉共用一根烟囱。锅炉烟气满足《锅炉大气污染物排放标准》（GB13271-2014）中表2新建锅炉大气污染物排放浓度限值。</w:t>
            </w:r>
          </w:p>
        </w:tc>
        <w:tc>
          <w:tcPr>
            <w:tcW w:w="602" w:type="pct"/>
            <w:vAlign w:val="center"/>
          </w:tcPr>
          <w:p>
            <w:pPr>
              <w:jc w:val="center"/>
              <w:rPr>
                <w:rFonts w:ascii="Times New Roman" w:hAnsi="Times New Roman"/>
                <w:szCs w:val="21"/>
              </w:rPr>
            </w:pPr>
            <w:r>
              <w:rPr>
                <w:rFonts w:ascii="Times New Roman" w:hAnsi="Times New Roman"/>
                <w:szCs w:val="21"/>
              </w:rPr>
              <w:t>出口烟温</w:t>
            </w:r>
          </w:p>
        </w:tc>
        <w:tc>
          <w:tcPr>
            <w:tcW w:w="802" w:type="pct"/>
            <w:gridSpan w:val="2"/>
            <w:vAlign w:val="center"/>
          </w:tcPr>
          <w:p>
            <w:pPr>
              <w:jc w:val="center"/>
              <w:rPr>
                <w:rFonts w:ascii="Times New Roman" w:hAnsi="Times New Roman"/>
                <w:szCs w:val="21"/>
              </w:rPr>
            </w:pPr>
            <w:r>
              <w:rPr>
                <w:rFonts w:hint="eastAsia" w:ascii="Times New Roman" w:hAnsi="Times New Roman"/>
                <w:szCs w:val="21"/>
              </w:rPr>
              <w:t>145</w:t>
            </w:r>
            <w:r>
              <w:rPr>
                <w:rFonts w:hint="eastAsia" w:ascii="宋体" w:hAnsi="宋体" w:cs="宋体"/>
                <w:szCs w:val="21"/>
              </w:rPr>
              <w:t>℃</w:t>
            </w:r>
          </w:p>
        </w:tc>
        <w:tc>
          <w:tcPr>
            <w:tcW w:w="401" w:type="pct"/>
            <w:vAlign w:val="center"/>
          </w:tcPr>
          <w:p>
            <w:pPr>
              <w:jc w:val="center"/>
              <w:rPr>
                <w:rFonts w:ascii="Times New Roman" w:hAnsi="Times New Roman"/>
                <w:szCs w:val="21"/>
              </w:rPr>
            </w:pPr>
            <w:r>
              <w:rPr>
                <w:rFonts w:ascii="Times New Roman" w:hAnsi="Times New Roman"/>
                <w:szCs w:val="21"/>
              </w:rPr>
              <w:t>排放方式</w:t>
            </w:r>
          </w:p>
        </w:tc>
        <w:tc>
          <w:tcPr>
            <w:tcW w:w="354" w:type="pct"/>
            <w:vAlign w:val="center"/>
          </w:tcPr>
          <w:p>
            <w:pPr>
              <w:jc w:val="center"/>
              <w:rPr>
                <w:rFonts w:ascii="Times New Roman" w:hAnsi="Times New Roman"/>
                <w:szCs w:val="21"/>
              </w:rPr>
            </w:pPr>
            <w:r>
              <w:rPr>
                <w:rFonts w:ascii="Times New Roman" w:hAnsi="Times New Roman"/>
                <w:szCs w:val="21"/>
              </w:rPr>
              <w:t>连续</w:t>
            </w:r>
          </w:p>
        </w:tc>
      </w:tr>
    </w:tbl>
    <w:p>
      <w:pPr>
        <w:widowControl/>
        <w:snapToGrid w:val="0"/>
        <w:spacing w:line="360" w:lineRule="auto"/>
        <w:rPr>
          <w:rFonts w:ascii="Times New Roman" w:hAnsi="Times New Roman"/>
          <w:szCs w:val="21"/>
        </w:rPr>
      </w:pPr>
      <w:r>
        <w:rPr>
          <w:rFonts w:ascii="Times New Roman" w:hAnsi="Times New Roman"/>
          <w:sz w:val="24"/>
        </w:rPr>
        <w:t>备注：</w:t>
      </w:r>
      <w:r>
        <w:rPr>
          <w:rFonts w:ascii="Times New Roman" w:hAnsi="Times New Roman"/>
          <w:szCs w:val="21"/>
        </w:rPr>
        <w:t>2台35t/h循环流化床锅炉运行时间300天，每天24h，折合7200h；</w:t>
      </w:r>
    </w:p>
    <w:p>
      <w:pPr>
        <w:widowControl/>
        <w:snapToGrid w:val="0"/>
        <w:spacing w:line="360" w:lineRule="auto"/>
        <w:rPr>
          <w:rFonts w:ascii="Times New Roman" w:hAnsi="Times New Roman"/>
          <w:szCs w:val="21"/>
        </w:rPr>
      </w:pPr>
      <w:r>
        <w:rPr>
          <w:rFonts w:ascii="Times New Roman" w:hAnsi="Times New Roman"/>
          <w:szCs w:val="21"/>
        </w:rPr>
        <w:t>2台20t/h蒸汽锅炉（一用一备）运行时间210天，每天24h，折合5040h。</w:t>
      </w:r>
    </w:p>
    <w:p>
      <w:pPr>
        <w:widowControl/>
        <w:snapToGrid w:val="0"/>
        <w:spacing w:line="360" w:lineRule="auto"/>
        <w:rPr>
          <w:rFonts w:ascii="Times New Roman" w:hAnsi="Times New Roman"/>
          <w:sz w:val="24"/>
        </w:rPr>
      </w:pPr>
    </w:p>
    <w:p>
      <w:pPr>
        <w:widowControl/>
        <w:snapToGrid w:val="0"/>
        <w:spacing w:line="360" w:lineRule="auto"/>
        <w:ind w:firstLine="480" w:firstLineChars="200"/>
        <w:rPr>
          <w:rFonts w:ascii="Times New Roman" w:hAnsi="Times New Roman"/>
          <w:sz w:val="24"/>
        </w:rPr>
        <w:sectPr>
          <w:footerReference r:id="rId25" w:type="default"/>
          <w:pgSz w:w="16840" w:h="11907" w:orient="landscape"/>
          <w:pgMar w:top="1440" w:right="1797" w:bottom="1440" w:left="1797" w:header="851" w:footer="992" w:gutter="0"/>
          <w:cols w:space="425" w:num="1"/>
          <w:docGrid w:linePitch="312" w:charSpace="0"/>
        </w:sectPr>
      </w:pPr>
    </w:p>
    <w:p>
      <w:pPr>
        <w:pStyle w:val="1164"/>
        <w:spacing w:before="120" w:after="120"/>
      </w:pPr>
      <w:bookmarkStart w:id="26" w:name="_Toc507574019"/>
      <w:r>
        <w:t>4.2.2褐煤干燥热风炉燃料变更污染物排放情况</w:t>
      </w:r>
      <w:bookmarkEnd w:id="26"/>
    </w:p>
    <w:p>
      <w:pPr>
        <w:pStyle w:val="1439"/>
        <w:spacing w:before="120" w:after="120"/>
        <w:ind w:left="0" w:leftChars="0" w:firstLine="0"/>
        <w:rPr>
          <w:b/>
          <w:bCs/>
          <w:sz w:val="28"/>
        </w:rPr>
      </w:pPr>
      <w:r>
        <w:rPr>
          <w:b/>
          <w:bCs/>
          <w:sz w:val="28"/>
        </w:rPr>
        <w:t>4.2.2.1褐煤干燥热风炉燃料变更前污染物排放情况</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原环评中确定本项目在正常稳定生产阶段，褐煤作为热风炉的燃料，热风炉年耗褐煤量为69264t/a，采用乌兰诺尔煤矿的褐煤，煤粉在热风炉里燃烧产生高温烟气作为粉煤的干燥热源，实现能源的综合利用并达到粉煤干燥的目的。</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煤粉仓的煤粉由热煤粉炉喷吹风机经煤粉雾化器喷到热风炉里燃烧产生250～410</w:t>
      </w:r>
      <w:r>
        <w:rPr>
          <w:rFonts w:hint="eastAsia" w:ascii="宋体" w:hAnsi="宋体" w:cs="宋体"/>
          <w:kern w:val="0"/>
          <w:sz w:val="24"/>
          <w:szCs w:val="24"/>
        </w:rPr>
        <w:t>℃</w:t>
      </w:r>
      <w:r>
        <w:rPr>
          <w:rFonts w:ascii="Times New Roman" w:hAnsi="Times New Roman"/>
          <w:kern w:val="0"/>
          <w:sz w:val="24"/>
          <w:szCs w:val="24"/>
        </w:rPr>
        <w:t>高温烟气，热风炉采用低氮燃烧技术，高温烟气经热风鼓风机送到沉降室除去火星，除火星后的高温烟气进入烟气混合器中与空气标态容积比1：3混合，混合成250</w:t>
      </w:r>
      <w:r>
        <w:rPr>
          <w:rFonts w:hint="eastAsia" w:ascii="宋体" w:hAnsi="宋体" w:cs="宋体"/>
          <w:kern w:val="0"/>
          <w:sz w:val="24"/>
          <w:szCs w:val="24"/>
        </w:rPr>
        <w:t>℃</w:t>
      </w:r>
      <w:r>
        <w:rPr>
          <w:rFonts w:ascii="Times New Roman" w:hAnsi="Times New Roman"/>
          <w:kern w:val="0"/>
          <w:sz w:val="24"/>
          <w:szCs w:val="24"/>
        </w:rPr>
        <w:t>左右的热风后由热风机送到干燥器。高温烟气与褐煤接触后，夹带少量煤粉、水蒸气的烟气由振动床混流干燥器顶部经干燥器出口风道进入旋风除尘器进行初步除尘，再经过袋式除尘器除尘（除尘效率99.5%）、氨法脱硫（脱硫效率90%），除尘脱硫后经排气筒（80m高）排到大气。由于烟气于空气混合后热风量大，烟气中水</w:t>
      </w:r>
      <w:r>
        <w:rPr>
          <w:rFonts w:hint="eastAsia" w:ascii="Times New Roman" w:hAnsi="Times New Roman"/>
          <w:kern w:val="0"/>
          <w:sz w:val="24"/>
          <w:szCs w:val="24"/>
          <w:lang w:eastAsia="zh-CN"/>
        </w:rPr>
        <w:t>分</w:t>
      </w:r>
      <w:r>
        <w:rPr>
          <w:rFonts w:ascii="Times New Roman" w:hAnsi="Times New Roman"/>
          <w:kern w:val="0"/>
          <w:sz w:val="24"/>
          <w:szCs w:val="24"/>
        </w:rPr>
        <w:t>为5%，烟气温度约70</w:t>
      </w:r>
      <w:r>
        <w:rPr>
          <w:rFonts w:hint="eastAsia" w:ascii="宋体" w:hAnsi="宋体" w:cs="宋体"/>
          <w:kern w:val="0"/>
          <w:sz w:val="24"/>
          <w:szCs w:val="24"/>
        </w:rPr>
        <w:t>℃</w:t>
      </w:r>
      <w:r>
        <w:rPr>
          <w:rFonts w:ascii="Times New Roman" w:hAnsi="Times New Roman"/>
          <w:kern w:val="0"/>
          <w:sz w:val="24"/>
          <w:szCs w:val="24"/>
        </w:rPr>
        <w:t>，高于露点温度50</w:t>
      </w:r>
      <w:r>
        <w:rPr>
          <w:rFonts w:hint="eastAsia" w:ascii="宋体" w:hAnsi="宋体" w:cs="宋体"/>
          <w:kern w:val="0"/>
          <w:sz w:val="24"/>
          <w:szCs w:val="24"/>
        </w:rPr>
        <w:t>℃</w:t>
      </w:r>
      <w:r>
        <w:rPr>
          <w:rFonts w:ascii="Times New Roman" w:hAnsi="Times New Roman"/>
          <w:kern w:val="0"/>
          <w:sz w:val="24"/>
          <w:szCs w:val="24"/>
        </w:rPr>
        <w:t>，能保证布袋除尘不结露；布袋除尘后进入氨水脱硫，运行温度60～70</w:t>
      </w:r>
      <w:r>
        <w:rPr>
          <w:rFonts w:hint="eastAsia" w:ascii="宋体" w:hAnsi="宋体" w:cs="宋体"/>
          <w:kern w:val="0"/>
          <w:sz w:val="24"/>
          <w:szCs w:val="24"/>
        </w:rPr>
        <w:t>℃</w:t>
      </w:r>
      <w:r>
        <w:rPr>
          <w:rFonts w:ascii="Times New Roman" w:hAnsi="Times New Roman"/>
          <w:kern w:val="0"/>
          <w:sz w:val="24"/>
          <w:szCs w:val="24"/>
        </w:rPr>
        <w:t>，最终产品硫铵，高浓度硫铵溶液是经蒸发干燥得到的，多余水</w:t>
      </w:r>
      <w:r>
        <w:rPr>
          <w:rFonts w:hint="eastAsia" w:ascii="Times New Roman" w:hAnsi="Times New Roman"/>
          <w:kern w:val="0"/>
          <w:sz w:val="24"/>
          <w:szCs w:val="24"/>
          <w:lang w:eastAsia="zh-CN"/>
        </w:rPr>
        <w:t>分</w:t>
      </w:r>
      <w:r>
        <w:rPr>
          <w:rFonts w:ascii="Times New Roman" w:hAnsi="Times New Roman"/>
          <w:kern w:val="0"/>
          <w:sz w:val="24"/>
          <w:szCs w:val="24"/>
        </w:rPr>
        <w:t>最后蒸发到大气中。</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原环评中污染物排放情况如下：</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（1）废水</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原环评中热风炉不涉及废水的产生与排放。</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（2）噪声</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噪声主要为热风炉的鼓引风机和脱硫泵产生的噪声，鼓引风机的噪声值在90-95dB（A）之间，脱硫泵的噪声值在85-90dB（A）之间，鼓引风机和脱硫泵设集中的隔声控制室，转动机械部位加装减振固肋装置，安装基础减振措施，引风机进出口加装消声器。</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（3）废气</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热风炉烟气中的主要成分为烟尘、SO</w:t>
      </w:r>
      <w:r>
        <w:rPr>
          <w:rFonts w:ascii="Times New Roman" w:hAnsi="Times New Roman"/>
          <w:kern w:val="0"/>
          <w:sz w:val="24"/>
          <w:szCs w:val="24"/>
          <w:vertAlign w:val="subscript"/>
        </w:rPr>
        <w:t>2</w:t>
      </w:r>
      <w:r>
        <w:rPr>
          <w:rFonts w:ascii="Times New Roman" w:hAnsi="Times New Roman"/>
          <w:kern w:val="0"/>
          <w:sz w:val="24"/>
          <w:szCs w:val="24"/>
        </w:rPr>
        <w:t>、NOx，热风炉采用低氮燃烧技术，烟气先经袋式除尘器处理（除尘效率99.5%），再经氨法脱硫装置脱硫后通过一根80m高，内径2m的排气筒排入大气环境，废气浓度满足《工业炉窑大气污染物排放标准》（GB9078-1996）二级标准（烟尘200mg/m</w:t>
      </w:r>
      <w:r>
        <w:rPr>
          <w:rFonts w:ascii="Times New Roman" w:hAnsi="Times New Roman"/>
          <w:kern w:val="0"/>
          <w:sz w:val="24"/>
          <w:szCs w:val="24"/>
          <w:vertAlign w:val="superscript"/>
        </w:rPr>
        <w:t>3</w:t>
      </w:r>
      <w:r>
        <w:rPr>
          <w:rFonts w:ascii="Times New Roman" w:hAnsi="Times New Roman"/>
          <w:kern w:val="0"/>
          <w:sz w:val="24"/>
          <w:szCs w:val="24"/>
        </w:rPr>
        <w:t>，SO</w:t>
      </w:r>
      <w:r>
        <w:rPr>
          <w:rFonts w:ascii="Times New Roman" w:hAnsi="Times New Roman"/>
          <w:kern w:val="0"/>
          <w:sz w:val="24"/>
          <w:szCs w:val="24"/>
          <w:vertAlign w:val="subscript"/>
        </w:rPr>
        <w:t>2</w:t>
      </w:r>
      <w:r>
        <w:rPr>
          <w:rFonts w:ascii="Times New Roman" w:hAnsi="Times New Roman"/>
          <w:kern w:val="0"/>
          <w:sz w:val="24"/>
          <w:szCs w:val="24"/>
        </w:rPr>
        <w:t>850mg/m</w:t>
      </w:r>
      <w:r>
        <w:rPr>
          <w:rFonts w:ascii="Times New Roman" w:hAnsi="Times New Roman"/>
          <w:kern w:val="0"/>
          <w:sz w:val="24"/>
          <w:szCs w:val="24"/>
          <w:vertAlign w:val="superscript"/>
        </w:rPr>
        <w:t>3</w:t>
      </w:r>
      <w:r>
        <w:rPr>
          <w:rFonts w:ascii="Times New Roman" w:hAnsi="Times New Roman"/>
          <w:kern w:val="0"/>
          <w:sz w:val="24"/>
          <w:szCs w:val="24"/>
        </w:rPr>
        <w:t>）的限值要求。</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热风炉废气的产生量、排放量及污染防治措施见表4.2-7。</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（4）固废</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热风炉产生的固废主要为热风炉灰渣、褐煤干燥旋风除尘器粉尘、褐煤干燥烟气除尘袋式除尘器粉尘、干燥烟气脱硫废渣，其中热风炉灰渣外售作为砖厂原料综合利用，褐煤干燥旋风除尘器粉尘和褐煤干燥烟气除尘袋式除尘器粉尘送入热风炉掺烧，干燥烟气脱硫废渣回用于复合肥生产。</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热风炉固废的产生量、排放量及污染防治措施见表4.2-8。</w:t>
      </w:r>
    </w:p>
    <w:p>
      <w:pPr>
        <w:widowControl/>
        <w:snapToGrid w:val="0"/>
        <w:spacing w:line="360" w:lineRule="auto"/>
        <w:ind w:firstLine="480" w:firstLineChars="200"/>
        <w:rPr>
          <w:rFonts w:ascii="Times New Roman" w:hAnsi="Times New Roman"/>
          <w:kern w:val="0"/>
          <w:sz w:val="24"/>
          <w:szCs w:val="24"/>
        </w:rPr>
        <w:sectPr>
          <w:footerReference r:id="rId27" w:type="default"/>
          <w:headerReference r:id="rId26" w:type="even"/>
          <w:pgSz w:w="11907" w:h="16840"/>
          <w:pgMar w:top="1440" w:right="1797" w:bottom="1440" w:left="1797" w:header="850" w:footer="992" w:gutter="0"/>
          <w:cols w:space="425" w:num="1"/>
          <w:docGrid w:linePitch="312" w:charSpace="0"/>
        </w:sectPr>
      </w:pPr>
    </w:p>
    <w:p>
      <w:pPr>
        <w:pStyle w:val="1021"/>
        <w:spacing w:before="120"/>
        <w:rPr>
          <w:kern w:val="0"/>
        </w:rPr>
      </w:pPr>
      <w:r>
        <w:rPr>
          <w:kern w:val="0"/>
        </w:rPr>
        <w:t>表4.2-7  原环评中热风炉废气污染物产生及排放情况</w:t>
      </w:r>
    </w:p>
    <w:tbl>
      <w:tblPr>
        <w:tblStyle w:val="87"/>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17"/>
        <w:gridCol w:w="578"/>
        <w:gridCol w:w="981"/>
        <w:gridCol w:w="1134"/>
        <w:gridCol w:w="1918"/>
        <w:gridCol w:w="1026"/>
        <w:gridCol w:w="1123"/>
        <w:gridCol w:w="1337"/>
        <w:gridCol w:w="1123"/>
        <w:gridCol w:w="1095"/>
        <w:gridCol w:w="1167"/>
        <w:gridCol w:w="116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817"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系统</w:t>
            </w:r>
          </w:p>
        </w:tc>
        <w:tc>
          <w:tcPr>
            <w:tcW w:w="578"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序号</w:t>
            </w:r>
          </w:p>
        </w:tc>
        <w:tc>
          <w:tcPr>
            <w:tcW w:w="981"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废气来源</w:t>
            </w:r>
          </w:p>
        </w:tc>
        <w:tc>
          <w:tcPr>
            <w:tcW w:w="1134"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废气量</w:t>
            </w:r>
          </w:p>
          <w:p>
            <w:pPr>
              <w:widowControl/>
              <w:snapToGrid w:val="0"/>
              <w:jc w:val="center"/>
              <w:rPr>
                <w:rFonts w:ascii="Times New Roman" w:hAnsi="Times New Roman"/>
                <w:kern w:val="0"/>
                <w:szCs w:val="21"/>
              </w:rPr>
            </w:pPr>
            <w:r>
              <w:rPr>
                <w:rFonts w:ascii="Times New Roman" w:hAnsi="Times New Roman"/>
                <w:kern w:val="0"/>
                <w:szCs w:val="21"/>
              </w:rPr>
              <w:t>（Nm</w:t>
            </w:r>
            <w:r>
              <w:rPr>
                <w:rFonts w:ascii="Times New Roman" w:hAnsi="Times New Roman"/>
                <w:kern w:val="0"/>
                <w:szCs w:val="21"/>
                <w:vertAlign w:val="superscript"/>
              </w:rPr>
              <w:t>3</w:t>
            </w:r>
            <w:r>
              <w:rPr>
                <w:rFonts w:ascii="Times New Roman" w:hAnsi="Times New Roman"/>
                <w:kern w:val="0"/>
                <w:szCs w:val="21"/>
              </w:rPr>
              <w:t>/h）</w:t>
            </w:r>
          </w:p>
        </w:tc>
        <w:tc>
          <w:tcPr>
            <w:tcW w:w="1918"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治理措施</w:t>
            </w:r>
          </w:p>
        </w:tc>
        <w:tc>
          <w:tcPr>
            <w:tcW w:w="1026"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污染物</w:t>
            </w:r>
          </w:p>
        </w:tc>
        <w:tc>
          <w:tcPr>
            <w:tcW w:w="5845" w:type="dxa"/>
            <w:gridSpan w:val="5"/>
            <w:vAlign w:val="center"/>
          </w:tcPr>
          <w:p>
            <w:pPr>
              <w:widowControl/>
              <w:snapToGrid w:val="0"/>
              <w:jc w:val="center"/>
              <w:rPr>
                <w:rFonts w:ascii="Times New Roman" w:hAnsi="Times New Roman"/>
                <w:kern w:val="0"/>
                <w:szCs w:val="21"/>
              </w:rPr>
            </w:pPr>
            <w:r>
              <w:rPr>
                <w:rFonts w:ascii="Times New Roman" w:hAnsi="Times New Roman"/>
                <w:kern w:val="0"/>
                <w:szCs w:val="21"/>
              </w:rPr>
              <w:t>污染物排放状况</w:t>
            </w:r>
          </w:p>
        </w:tc>
        <w:tc>
          <w:tcPr>
            <w:tcW w:w="1163"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排放参数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817" w:type="dxa"/>
            <w:vMerge w:val="continue"/>
            <w:vAlign w:val="center"/>
          </w:tcPr>
          <w:p>
            <w:pPr>
              <w:widowControl/>
              <w:snapToGrid w:val="0"/>
              <w:jc w:val="center"/>
              <w:rPr>
                <w:rFonts w:ascii="Times New Roman" w:hAnsi="Times New Roman"/>
                <w:kern w:val="0"/>
                <w:szCs w:val="21"/>
              </w:rPr>
            </w:pPr>
          </w:p>
        </w:tc>
        <w:tc>
          <w:tcPr>
            <w:tcW w:w="578" w:type="dxa"/>
            <w:vMerge w:val="continue"/>
            <w:vAlign w:val="center"/>
          </w:tcPr>
          <w:p>
            <w:pPr>
              <w:widowControl/>
              <w:snapToGrid w:val="0"/>
              <w:jc w:val="center"/>
              <w:rPr>
                <w:rFonts w:ascii="Times New Roman" w:hAnsi="Times New Roman"/>
                <w:kern w:val="0"/>
                <w:szCs w:val="21"/>
              </w:rPr>
            </w:pPr>
          </w:p>
        </w:tc>
        <w:tc>
          <w:tcPr>
            <w:tcW w:w="981" w:type="dxa"/>
            <w:vMerge w:val="continue"/>
            <w:vAlign w:val="center"/>
          </w:tcPr>
          <w:p>
            <w:pPr>
              <w:widowControl/>
              <w:snapToGrid w:val="0"/>
              <w:jc w:val="center"/>
              <w:rPr>
                <w:rFonts w:ascii="Times New Roman" w:hAnsi="Times New Roman"/>
                <w:kern w:val="0"/>
                <w:szCs w:val="21"/>
              </w:rPr>
            </w:pPr>
          </w:p>
        </w:tc>
        <w:tc>
          <w:tcPr>
            <w:tcW w:w="1134" w:type="dxa"/>
            <w:vMerge w:val="continue"/>
            <w:vAlign w:val="center"/>
          </w:tcPr>
          <w:p>
            <w:pPr>
              <w:widowControl/>
              <w:snapToGrid w:val="0"/>
              <w:jc w:val="center"/>
              <w:rPr>
                <w:rFonts w:ascii="Times New Roman" w:hAnsi="Times New Roman"/>
                <w:kern w:val="0"/>
                <w:szCs w:val="21"/>
              </w:rPr>
            </w:pPr>
          </w:p>
        </w:tc>
        <w:tc>
          <w:tcPr>
            <w:tcW w:w="1918" w:type="dxa"/>
            <w:vMerge w:val="continue"/>
            <w:vAlign w:val="center"/>
          </w:tcPr>
          <w:p>
            <w:pPr>
              <w:widowControl/>
              <w:snapToGrid w:val="0"/>
              <w:jc w:val="center"/>
              <w:rPr>
                <w:rFonts w:ascii="Times New Roman" w:hAnsi="Times New Roman"/>
                <w:kern w:val="0"/>
                <w:szCs w:val="21"/>
              </w:rPr>
            </w:pPr>
          </w:p>
        </w:tc>
        <w:tc>
          <w:tcPr>
            <w:tcW w:w="1026" w:type="dxa"/>
            <w:vMerge w:val="continue"/>
            <w:vAlign w:val="center"/>
          </w:tcPr>
          <w:p>
            <w:pPr>
              <w:widowControl/>
              <w:snapToGrid w:val="0"/>
              <w:jc w:val="center"/>
              <w:rPr>
                <w:rFonts w:ascii="Times New Roman" w:hAnsi="Times New Roman"/>
                <w:kern w:val="0"/>
                <w:szCs w:val="21"/>
              </w:rPr>
            </w:pPr>
          </w:p>
        </w:tc>
        <w:tc>
          <w:tcPr>
            <w:tcW w:w="1123" w:type="dxa"/>
            <w:vAlign w:val="center"/>
          </w:tcPr>
          <w:p>
            <w:pPr>
              <w:widowControl/>
              <w:snapToGrid w:val="0"/>
              <w:jc w:val="center"/>
              <w:rPr>
                <w:rFonts w:ascii="Times New Roman" w:hAnsi="Times New Roman"/>
                <w:kern w:val="0"/>
                <w:szCs w:val="21"/>
              </w:rPr>
            </w:pPr>
            <w:r>
              <w:rPr>
                <w:rFonts w:ascii="Times New Roman" w:hAnsi="Times New Roman"/>
                <w:kern w:val="0"/>
                <w:szCs w:val="21"/>
              </w:rPr>
              <w:t>产生速率（kg/h）</w:t>
            </w:r>
          </w:p>
        </w:tc>
        <w:tc>
          <w:tcPr>
            <w:tcW w:w="1337" w:type="dxa"/>
            <w:vAlign w:val="center"/>
          </w:tcPr>
          <w:p>
            <w:pPr>
              <w:widowControl/>
              <w:snapToGrid w:val="0"/>
              <w:jc w:val="center"/>
              <w:rPr>
                <w:rFonts w:ascii="Times New Roman" w:hAnsi="Times New Roman"/>
                <w:kern w:val="0"/>
                <w:szCs w:val="21"/>
              </w:rPr>
            </w:pPr>
            <w:r>
              <w:rPr>
                <w:rFonts w:ascii="Times New Roman" w:hAnsi="Times New Roman"/>
                <w:kern w:val="0"/>
                <w:szCs w:val="21"/>
              </w:rPr>
              <w:t>产生浓度（mg/m</w:t>
            </w:r>
            <w:r>
              <w:rPr>
                <w:rFonts w:ascii="Times New Roman" w:hAnsi="Times New Roman"/>
                <w:kern w:val="0"/>
                <w:szCs w:val="21"/>
                <w:vertAlign w:val="superscript"/>
              </w:rPr>
              <w:t>3</w:t>
            </w:r>
            <w:r>
              <w:rPr>
                <w:rFonts w:ascii="Times New Roman" w:hAnsi="Times New Roman"/>
                <w:kern w:val="0"/>
                <w:szCs w:val="21"/>
              </w:rPr>
              <w:t>）</w:t>
            </w:r>
          </w:p>
        </w:tc>
        <w:tc>
          <w:tcPr>
            <w:tcW w:w="1123" w:type="dxa"/>
            <w:vAlign w:val="center"/>
          </w:tcPr>
          <w:p>
            <w:pPr>
              <w:widowControl/>
              <w:snapToGrid w:val="0"/>
              <w:jc w:val="center"/>
              <w:rPr>
                <w:rFonts w:ascii="Times New Roman" w:hAnsi="Times New Roman"/>
                <w:kern w:val="0"/>
                <w:szCs w:val="21"/>
              </w:rPr>
            </w:pPr>
            <w:r>
              <w:rPr>
                <w:rFonts w:ascii="Times New Roman" w:hAnsi="Times New Roman"/>
                <w:kern w:val="0"/>
                <w:szCs w:val="21"/>
              </w:rPr>
              <w:t>排放速率（kg/h）</w:t>
            </w:r>
          </w:p>
        </w:tc>
        <w:tc>
          <w:tcPr>
            <w:tcW w:w="1095" w:type="dxa"/>
            <w:vAlign w:val="center"/>
          </w:tcPr>
          <w:p>
            <w:pPr>
              <w:widowControl/>
              <w:snapToGrid w:val="0"/>
              <w:jc w:val="center"/>
              <w:rPr>
                <w:rFonts w:ascii="Times New Roman" w:hAnsi="Times New Roman"/>
                <w:kern w:val="0"/>
                <w:szCs w:val="21"/>
              </w:rPr>
            </w:pPr>
            <w:r>
              <w:rPr>
                <w:rFonts w:ascii="Times New Roman" w:hAnsi="Times New Roman"/>
                <w:kern w:val="0"/>
                <w:szCs w:val="21"/>
              </w:rPr>
              <w:t>年排放量（t/a）</w:t>
            </w:r>
          </w:p>
        </w:tc>
        <w:tc>
          <w:tcPr>
            <w:tcW w:w="1167" w:type="dxa"/>
            <w:vAlign w:val="center"/>
          </w:tcPr>
          <w:p>
            <w:pPr>
              <w:widowControl/>
              <w:snapToGrid w:val="0"/>
              <w:jc w:val="center"/>
              <w:rPr>
                <w:rFonts w:ascii="Times New Roman" w:hAnsi="Times New Roman"/>
                <w:kern w:val="0"/>
                <w:szCs w:val="21"/>
              </w:rPr>
            </w:pPr>
            <w:r>
              <w:rPr>
                <w:rFonts w:ascii="Times New Roman" w:hAnsi="Times New Roman"/>
                <w:kern w:val="0"/>
                <w:szCs w:val="21"/>
              </w:rPr>
              <w:t>排放浓度（mg/m</w:t>
            </w:r>
            <w:r>
              <w:rPr>
                <w:rFonts w:ascii="Times New Roman" w:hAnsi="Times New Roman"/>
                <w:kern w:val="0"/>
                <w:szCs w:val="21"/>
                <w:vertAlign w:val="superscript"/>
              </w:rPr>
              <w:t>3</w:t>
            </w:r>
            <w:r>
              <w:rPr>
                <w:rFonts w:ascii="Times New Roman" w:hAnsi="Times New Roman"/>
                <w:kern w:val="0"/>
                <w:szCs w:val="21"/>
              </w:rPr>
              <w:t>）</w:t>
            </w:r>
          </w:p>
        </w:tc>
        <w:tc>
          <w:tcPr>
            <w:tcW w:w="1163" w:type="dxa"/>
            <w:vMerge w:val="continue"/>
            <w:vAlign w:val="center"/>
          </w:tcPr>
          <w:p>
            <w:pPr>
              <w:widowControl/>
              <w:snapToGrid w:val="0"/>
              <w:jc w:val="center"/>
              <w:rPr>
                <w:rFonts w:ascii="Times New Roman" w:hAnsi="Times New Roman"/>
                <w:kern w:val="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817"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合成氨</w:t>
            </w:r>
          </w:p>
        </w:tc>
        <w:tc>
          <w:tcPr>
            <w:tcW w:w="578"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G12</w:t>
            </w:r>
          </w:p>
        </w:tc>
        <w:tc>
          <w:tcPr>
            <w:tcW w:w="981"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备煤干燥机烟气</w:t>
            </w:r>
          </w:p>
        </w:tc>
        <w:tc>
          <w:tcPr>
            <w:tcW w:w="1134"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223732</w:t>
            </w:r>
          </w:p>
        </w:tc>
        <w:tc>
          <w:tcPr>
            <w:tcW w:w="1918" w:type="dxa"/>
            <w:vMerge w:val="restart"/>
            <w:vAlign w:val="center"/>
          </w:tcPr>
          <w:p>
            <w:pPr>
              <w:widowControl/>
              <w:snapToGrid w:val="0"/>
              <w:jc w:val="left"/>
              <w:rPr>
                <w:rFonts w:ascii="Times New Roman" w:hAnsi="Times New Roman"/>
                <w:kern w:val="0"/>
                <w:szCs w:val="21"/>
              </w:rPr>
            </w:pPr>
            <w:r>
              <w:rPr>
                <w:rFonts w:ascii="Times New Roman" w:hAnsi="Times New Roman"/>
                <w:kern w:val="0"/>
                <w:szCs w:val="21"/>
              </w:rPr>
              <w:t>热风炉采用低氮燃烧技术，烟气处理袋除尘器除尘效率可达99.5%，氨法脱硫脱硫效率90%，高空排放，加热炉烟气排放浓度满足《工业炉窑大气污染物排放标准》（GB9078-1996）二级标准（烟尘200mg/m</w:t>
            </w:r>
            <w:r>
              <w:rPr>
                <w:rFonts w:ascii="Times New Roman" w:hAnsi="Times New Roman"/>
                <w:kern w:val="0"/>
                <w:szCs w:val="21"/>
                <w:vertAlign w:val="superscript"/>
              </w:rPr>
              <w:t>3</w:t>
            </w:r>
            <w:r>
              <w:rPr>
                <w:rFonts w:ascii="Times New Roman" w:hAnsi="Times New Roman"/>
                <w:kern w:val="0"/>
                <w:szCs w:val="21"/>
              </w:rPr>
              <w:t>，SO</w:t>
            </w:r>
            <w:r>
              <w:rPr>
                <w:rFonts w:ascii="Times New Roman" w:hAnsi="Times New Roman"/>
                <w:kern w:val="0"/>
                <w:szCs w:val="21"/>
                <w:vertAlign w:val="subscript"/>
              </w:rPr>
              <w:t>2</w:t>
            </w:r>
            <w:r>
              <w:rPr>
                <w:rFonts w:ascii="Times New Roman" w:hAnsi="Times New Roman"/>
                <w:kern w:val="0"/>
                <w:szCs w:val="21"/>
              </w:rPr>
              <w:t>850mg/m</w:t>
            </w:r>
            <w:r>
              <w:rPr>
                <w:rFonts w:ascii="Times New Roman" w:hAnsi="Times New Roman"/>
                <w:kern w:val="0"/>
                <w:szCs w:val="21"/>
                <w:vertAlign w:val="superscript"/>
              </w:rPr>
              <w:t>3</w:t>
            </w:r>
            <w:r>
              <w:rPr>
                <w:rFonts w:ascii="Times New Roman" w:hAnsi="Times New Roman"/>
                <w:kern w:val="0"/>
                <w:szCs w:val="21"/>
              </w:rPr>
              <w:t>）。</w:t>
            </w:r>
          </w:p>
        </w:tc>
        <w:tc>
          <w:tcPr>
            <w:tcW w:w="1026" w:type="dxa"/>
            <w:vAlign w:val="center"/>
          </w:tcPr>
          <w:p>
            <w:pPr>
              <w:widowControl/>
              <w:snapToGrid w:val="0"/>
              <w:jc w:val="center"/>
              <w:rPr>
                <w:rFonts w:ascii="Times New Roman" w:hAnsi="Times New Roman"/>
                <w:kern w:val="0"/>
                <w:szCs w:val="21"/>
              </w:rPr>
            </w:pPr>
            <w:r>
              <w:rPr>
                <w:rFonts w:ascii="Times New Roman" w:hAnsi="Times New Roman"/>
                <w:kern w:val="0"/>
                <w:szCs w:val="21"/>
              </w:rPr>
              <w:t>烟尘</w:t>
            </w:r>
          </w:p>
        </w:tc>
        <w:tc>
          <w:tcPr>
            <w:tcW w:w="1123" w:type="dxa"/>
            <w:vAlign w:val="center"/>
          </w:tcPr>
          <w:p>
            <w:pPr>
              <w:widowControl/>
              <w:snapToGrid w:val="0"/>
              <w:jc w:val="center"/>
              <w:rPr>
                <w:rFonts w:ascii="Times New Roman" w:hAnsi="Times New Roman"/>
                <w:kern w:val="0"/>
                <w:szCs w:val="21"/>
              </w:rPr>
            </w:pPr>
            <w:r>
              <w:rPr>
                <w:rFonts w:ascii="Times New Roman" w:hAnsi="Times New Roman"/>
                <w:kern w:val="0"/>
                <w:szCs w:val="21"/>
              </w:rPr>
              <w:t>447.4</w:t>
            </w:r>
          </w:p>
        </w:tc>
        <w:tc>
          <w:tcPr>
            <w:tcW w:w="1337" w:type="dxa"/>
            <w:vAlign w:val="center"/>
          </w:tcPr>
          <w:p>
            <w:pPr>
              <w:widowControl/>
              <w:snapToGrid w:val="0"/>
              <w:jc w:val="center"/>
              <w:rPr>
                <w:rFonts w:ascii="Times New Roman" w:hAnsi="Times New Roman"/>
                <w:kern w:val="0"/>
                <w:szCs w:val="21"/>
              </w:rPr>
            </w:pPr>
            <w:r>
              <w:rPr>
                <w:rFonts w:ascii="Times New Roman" w:hAnsi="Times New Roman"/>
                <w:kern w:val="0"/>
                <w:szCs w:val="21"/>
              </w:rPr>
              <w:t>2000</w:t>
            </w:r>
          </w:p>
        </w:tc>
        <w:tc>
          <w:tcPr>
            <w:tcW w:w="1123" w:type="dxa"/>
            <w:vAlign w:val="center"/>
          </w:tcPr>
          <w:p>
            <w:pPr>
              <w:widowControl/>
              <w:snapToGrid w:val="0"/>
              <w:jc w:val="center"/>
              <w:rPr>
                <w:rFonts w:ascii="Times New Roman" w:hAnsi="Times New Roman"/>
                <w:kern w:val="0"/>
                <w:szCs w:val="21"/>
              </w:rPr>
            </w:pPr>
            <w:r>
              <w:rPr>
                <w:rFonts w:ascii="Times New Roman" w:hAnsi="Times New Roman"/>
                <w:kern w:val="0"/>
                <w:szCs w:val="21"/>
              </w:rPr>
              <w:t>2.237</w:t>
            </w:r>
          </w:p>
        </w:tc>
        <w:tc>
          <w:tcPr>
            <w:tcW w:w="1095" w:type="dxa"/>
            <w:vAlign w:val="center"/>
          </w:tcPr>
          <w:p>
            <w:pPr>
              <w:widowControl/>
              <w:snapToGrid w:val="0"/>
              <w:jc w:val="center"/>
              <w:rPr>
                <w:rFonts w:ascii="Times New Roman" w:hAnsi="Times New Roman"/>
                <w:kern w:val="0"/>
                <w:szCs w:val="21"/>
              </w:rPr>
            </w:pPr>
            <w:r>
              <w:rPr>
                <w:rFonts w:ascii="Times New Roman" w:hAnsi="Times New Roman"/>
                <w:kern w:val="0"/>
                <w:szCs w:val="21"/>
              </w:rPr>
              <w:t>16.108</w:t>
            </w:r>
          </w:p>
        </w:tc>
        <w:tc>
          <w:tcPr>
            <w:tcW w:w="1167" w:type="dxa"/>
            <w:vAlign w:val="center"/>
          </w:tcPr>
          <w:p>
            <w:pPr>
              <w:widowControl/>
              <w:snapToGrid w:val="0"/>
              <w:jc w:val="center"/>
              <w:rPr>
                <w:rFonts w:ascii="Times New Roman" w:hAnsi="Times New Roman"/>
                <w:kern w:val="0"/>
                <w:szCs w:val="21"/>
              </w:rPr>
            </w:pPr>
            <w:r>
              <w:rPr>
                <w:rFonts w:ascii="Times New Roman" w:hAnsi="Times New Roman"/>
                <w:kern w:val="0"/>
                <w:szCs w:val="21"/>
              </w:rPr>
              <w:t>10</w:t>
            </w:r>
          </w:p>
        </w:tc>
        <w:tc>
          <w:tcPr>
            <w:tcW w:w="1163" w:type="dxa"/>
            <w:vMerge w:val="restart"/>
            <w:vAlign w:val="center"/>
          </w:tcPr>
          <w:p>
            <w:pPr>
              <w:widowControl/>
              <w:snapToGrid w:val="0"/>
              <w:jc w:val="center"/>
              <w:rPr>
                <w:rFonts w:ascii="Times New Roman" w:hAnsi="Times New Roman"/>
                <w:kern w:val="0"/>
                <w:szCs w:val="21"/>
              </w:rPr>
            </w:pPr>
            <w:r>
              <w:rPr>
                <w:rFonts w:ascii="Times New Roman" w:hAnsi="Times New Roman"/>
                <w:kern w:val="0"/>
                <w:szCs w:val="21"/>
              </w:rPr>
              <w:t>1个排气筒，T=80</w:t>
            </w:r>
            <w:r>
              <w:rPr>
                <w:rFonts w:hint="eastAsia" w:ascii="宋体" w:hAnsi="宋体" w:cs="宋体"/>
                <w:kern w:val="0"/>
                <w:szCs w:val="21"/>
              </w:rPr>
              <w:t>℃</w:t>
            </w:r>
            <w:r>
              <w:rPr>
                <w:rFonts w:ascii="Times New Roman" w:hAnsi="Times New Roman"/>
                <w:kern w:val="0"/>
                <w:szCs w:val="21"/>
              </w:rPr>
              <w:t>H=80，D=2m</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817" w:type="dxa"/>
            <w:vMerge w:val="continue"/>
            <w:vAlign w:val="center"/>
          </w:tcPr>
          <w:p>
            <w:pPr>
              <w:widowControl/>
              <w:snapToGrid w:val="0"/>
              <w:jc w:val="center"/>
              <w:rPr>
                <w:rFonts w:ascii="Times New Roman" w:hAnsi="Times New Roman"/>
                <w:kern w:val="0"/>
                <w:szCs w:val="21"/>
              </w:rPr>
            </w:pPr>
          </w:p>
        </w:tc>
        <w:tc>
          <w:tcPr>
            <w:tcW w:w="578" w:type="dxa"/>
            <w:vMerge w:val="continue"/>
            <w:vAlign w:val="center"/>
          </w:tcPr>
          <w:p>
            <w:pPr>
              <w:widowControl/>
              <w:snapToGrid w:val="0"/>
              <w:jc w:val="center"/>
              <w:rPr>
                <w:rFonts w:ascii="Times New Roman" w:hAnsi="Times New Roman"/>
                <w:kern w:val="0"/>
                <w:szCs w:val="21"/>
              </w:rPr>
            </w:pPr>
          </w:p>
        </w:tc>
        <w:tc>
          <w:tcPr>
            <w:tcW w:w="981" w:type="dxa"/>
            <w:vMerge w:val="continue"/>
            <w:vAlign w:val="center"/>
          </w:tcPr>
          <w:p>
            <w:pPr>
              <w:widowControl/>
              <w:snapToGrid w:val="0"/>
              <w:jc w:val="center"/>
              <w:rPr>
                <w:rFonts w:ascii="Times New Roman" w:hAnsi="Times New Roman"/>
                <w:kern w:val="0"/>
                <w:szCs w:val="21"/>
              </w:rPr>
            </w:pPr>
          </w:p>
        </w:tc>
        <w:tc>
          <w:tcPr>
            <w:tcW w:w="1134" w:type="dxa"/>
            <w:vMerge w:val="continue"/>
            <w:vAlign w:val="center"/>
          </w:tcPr>
          <w:p>
            <w:pPr>
              <w:widowControl/>
              <w:snapToGrid w:val="0"/>
              <w:jc w:val="center"/>
              <w:rPr>
                <w:rFonts w:ascii="Times New Roman" w:hAnsi="Times New Roman"/>
                <w:kern w:val="0"/>
                <w:szCs w:val="21"/>
              </w:rPr>
            </w:pPr>
          </w:p>
        </w:tc>
        <w:tc>
          <w:tcPr>
            <w:tcW w:w="1918" w:type="dxa"/>
            <w:vMerge w:val="continue"/>
            <w:vAlign w:val="center"/>
          </w:tcPr>
          <w:p>
            <w:pPr>
              <w:widowControl/>
              <w:snapToGrid w:val="0"/>
              <w:jc w:val="center"/>
              <w:rPr>
                <w:rFonts w:ascii="Times New Roman" w:hAnsi="Times New Roman"/>
                <w:kern w:val="0"/>
                <w:szCs w:val="21"/>
              </w:rPr>
            </w:pPr>
          </w:p>
        </w:tc>
        <w:tc>
          <w:tcPr>
            <w:tcW w:w="1026" w:type="dxa"/>
            <w:vAlign w:val="center"/>
          </w:tcPr>
          <w:p>
            <w:pPr>
              <w:widowControl/>
              <w:snapToGrid w:val="0"/>
              <w:jc w:val="center"/>
              <w:rPr>
                <w:rFonts w:ascii="Times New Roman" w:hAnsi="Times New Roman"/>
                <w:kern w:val="0"/>
                <w:szCs w:val="21"/>
              </w:rPr>
            </w:pPr>
            <w:r>
              <w:rPr>
                <w:rFonts w:ascii="Times New Roman" w:hAnsi="Times New Roman"/>
                <w:kern w:val="0"/>
                <w:szCs w:val="21"/>
              </w:rPr>
              <w:t>SO</w:t>
            </w:r>
            <w:r>
              <w:rPr>
                <w:rFonts w:ascii="Times New Roman" w:hAnsi="Times New Roman"/>
                <w:kern w:val="0"/>
                <w:szCs w:val="21"/>
                <w:vertAlign w:val="subscript"/>
              </w:rPr>
              <w:t>2</w:t>
            </w:r>
          </w:p>
        </w:tc>
        <w:tc>
          <w:tcPr>
            <w:tcW w:w="1123" w:type="dxa"/>
            <w:vAlign w:val="center"/>
          </w:tcPr>
          <w:p>
            <w:pPr>
              <w:widowControl/>
              <w:snapToGrid w:val="0"/>
              <w:jc w:val="center"/>
              <w:rPr>
                <w:rFonts w:ascii="Times New Roman" w:hAnsi="Times New Roman"/>
                <w:kern w:val="0"/>
                <w:szCs w:val="21"/>
              </w:rPr>
            </w:pPr>
            <w:r>
              <w:rPr>
                <w:rFonts w:ascii="Times New Roman" w:hAnsi="Times New Roman"/>
                <w:kern w:val="0"/>
                <w:szCs w:val="21"/>
              </w:rPr>
              <w:t>189.30</w:t>
            </w:r>
          </w:p>
        </w:tc>
        <w:tc>
          <w:tcPr>
            <w:tcW w:w="1337" w:type="dxa"/>
            <w:vAlign w:val="center"/>
          </w:tcPr>
          <w:p>
            <w:pPr>
              <w:widowControl/>
              <w:snapToGrid w:val="0"/>
              <w:jc w:val="center"/>
              <w:rPr>
                <w:rFonts w:ascii="Times New Roman" w:hAnsi="Times New Roman"/>
                <w:kern w:val="0"/>
                <w:szCs w:val="21"/>
              </w:rPr>
            </w:pPr>
            <w:r>
              <w:rPr>
                <w:rFonts w:ascii="Times New Roman" w:hAnsi="Times New Roman"/>
                <w:kern w:val="0"/>
                <w:szCs w:val="21"/>
              </w:rPr>
              <w:t>846.1</w:t>
            </w:r>
          </w:p>
        </w:tc>
        <w:tc>
          <w:tcPr>
            <w:tcW w:w="1123" w:type="dxa"/>
            <w:vAlign w:val="center"/>
          </w:tcPr>
          <w:p>
            <w:pPr>
              <w:widowControl/>
              <w:snapToGrid w:val="0"/>
              <w:jc w:val="center"/>
              <w:rPr>
                <w:rFonts w:ascii="Times New Roman" w:hAnsi="Times New Roman"/>
                <w:kern w:val="0"/>
                <w:szCs w:val="21"/>
              </w:rPr>
            </w:pPr>
            <w:r>
              <w:rPr>
                <w:rFonts w:ascii="Times New Roman" w:hAnsi="Times New Roman"/>
                <w:kern w:val="0"/>
                <w:szCs w:val="21"/>
              </w:rPr>
              <w:t>18.93</w:t>
            </w:r>
          </w:p>
        </w:tc>
        <w:tc>
          <w:tcPr>
            <w:tcW w:w="1095" w:type="dxa"/>
            <w:vAlign w:val="center"/>
          </w:tcPr>
          <w:p>
            <w:pPr>
              <w:widowControl/>
              <w:snapToGrid w:val="0"/>
              <w:jc w:val="center"/>
              <w:rPr>
                <w:rFonts w:ascii="Times New Roman" w:hAnsi="Times New Roman"/>
                <w:kern w:val="0"/>
                <w:szCs w:val="21"/>
              </w:rPr>
            </w:pPr>
            <w:r>
              <w:rPr>
                <w:rFonts w:ascii="Times New Roman" w:hAnsi="Times New Roman"/>
                <w:kern w:val="0"/>
                <w:szCs w:val="21"/>
              </w:rPr>
              <w:t>136.31</w:t>
            </w:r>
          </w:p>
        </w:tc>
        <w:tc>
          <w:tcPr>
            <w:tcW w:w="1167" w:type="dxa"/>
            <w:vAlign w:val="center"/>
          </w:tcPr>
          <w:p>
            <w:pPr>
              <w:widowControl/>
              <w:snapToGrid w:val="0"/>
              <w:jc w:val="center"/>
              <w:rPr>
                <w:rFonts w:ascii="Times New Roman" w:hAnsi="Times New Roman"/>
                <w:kern w:val="0"/>
                <w:szCs w:val="21"/>
              </w:rPr>
            </w:pPr>
            <w:r>
              <w:rPr>
                <w:rFonts w:ascii="Times New Roman" w:hAnsi="Times New Roman"/>
                <w:kern w:val="0"/>
                <w:szCs w:val="21"/>
              </w:rPr>
              <w:t>84.61</w:t>
            </w:r>
          </w:p>
        </w:tc>
        <w:tc>
          <w:tcPr>
            <w:tcW w:w="1163" w:type="dxa"/>
            <w:vMerge w:val="continue"/>
            <w:vAlign w:val="center"/>
          </w:tcPr>
          <w:p>
            <w:pPr>
              <w:widowControl/>
              <w:snapToGrid w:val="0"/>
              <w:jc w:val="center"/>
              <w:rPr>
                <w:rFonts w:ascii="Times New Roman" w:hAnsi="Times New Roman"/>
                <w:kern w:val="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817" w:type="dxa"/>
            <w:vMerge w:val="continue"/>
            <w:vAlign w:val="center"/>
          </w:tcPr>
          <w:p>
            <w:pPr>
              <w:widowControl/>
              <w:snapToGrid w:val="0"/>
              <w:jc w:val="center"/>
              <w:rPr>
                <w:rFonts w:ascii="Times New Roman" w:hAnsi="Times New Roman"/>
                <w:kern w:val="0"/>
                <w:szCs w:val="21"/>
              </w:rPr>
            </w:pPr>
          </w:p>
        </w:tc>
        <w:tc>
          <w:tcPr>
            <w:tcW w:w="578" w:type="dxa"/>
            <w:vMerge w:val="continue"/>
            <w:vAlign w:val="center"/>
          </w:tcPr>
          <w:p>
            <w:pPr>
              <w:widowControl/>
              <w:snapToGrid w:val="0"/>
              <w:jc w:val="center"/>
              <w:rPr>
                <w:rFonts w:ascii="Times New Roman" w:hAnsi="Times New Roman"/>
                <w:kern w:val="0"/>
                <w:szCs w:val="21"/>
              </w:rPr>
            </w:pPr>
          </w:p>
        </w:tc>
        <w:tc>
          <w:tcPr>
            <w:tcW w:w="981" w:type="dxa"/>
            <w:vMerge w:val="continue"/>
            <w:vAlign w:val="center"/>
          </w:tcPr>
          <w:p>
            <w:pPr>
              <w:widowControl/>
              <w:snapToGrid w:val="0"/>
              <w:jc w:val="center"/>
              <w:rPr>
                <w:rFonts w:ascii="Times New Roman" w:hAnsi="Times New Roman"/>
                <w:kern w:val="0"/>
                <w:szCs w:val="21"/>
              </w:rPr>
            </w:pPr>
          </w:p>
        </w:tc>
        <w:tc>
          <w:tcPr>
            <w:tcW w:w="1134" w:type="dxa"/>
            <w:vMerge w:val="continue"/>
            <w:vAlign w:val="center"/>
          </w:tcPr>
          <w:p>
            <w:pPr>
              <w:widowControl/>
              <w:snapToGrid w:val="0"/>
              <w:jc w:val="center"/>
              <w:rPr>
                <w:rFonts w:ascii="Times New Roman" w:hAnsi="Times New Roman"/>
                <w:kern w:val="0"/>
                <w:szCs w:val="21"/>
              </w:rPr>
            </w:pPr>
          </w:p>
        </w:tc>
        <w:tc>
          <w:tcPr>
            <w:tcW w:w="1918" w:type="dxa"/>
            <w:vMerge w:val="continue"/>
            <w:vAlign w:val="center"/>
          </w:tcPr>
          <w:p>
            <w:pPr>
              <w:widowControl/>
              <w:snapToGrid w:val="0"/>
              <w:jc w:val="center"/>
              <w:rPr>
                <w:rFonts w:ascii="Times New Roman" w:hAnsi="Times New Roman"/>
                <w:kern w:val="0"/>
                <w:szCs w:val="21"/>
              </w:rPr>
            </w:pPr>
          </w:p>
        </w:tc>
        <w:tc>
          <w:tcPr>
            <w:tcW w:w="1026" w:type="dxa"/>
            <w:vAlign w:val="center"/>
          </w:tcPr>
          <w:p>
            <w:pPr>
              <w:widowControl/>
              <w:snapToGrid w:val="0"/>
              <w:jc w:val="center"/>
              <w:rPr>
                <w:rFonts w:ascii="Times New Roman" w:hAnsi="Times New Roman"/>
                <w:kern w:val="0"/>
                <w:szCs w:val="21"/>
              </w:rPr>
            </w:pPr>
            <w:r>
              <w:rPr>
                <w:rFonts w:ascii="Times New Roman" w:hAnsi="Times New Roman"/>
                <w:kern w:val="0"/>
                <w:szCs w:val="21"/>
              </w:rPr>
              <w:t>NOx</w:t>
            </w:r>
          </w:p>
        </w:tc>
        <w:tc>
          <w:tcPr>
            <w:tcW w:w="1123" w:type="dxa"/>
            <w:vAlign w:val="center"/>
          </w:tcPr>
          <w:p>
            <w:pPr>
              <w:widowControl/>
              <w:snapToGrid w:val="0"/>
              <w:jc w:val="center"/>
              <w:rPr>
                <w:rFonts w:ascii="Times New Roman" w:hAnsi="Times New Roman"/>
                <w:kern w:val="0"/>
                <w:szCs w:val="21"/>
              </w:rPr>
            </w:pPr>
            <w:r>
              <w:rPr>
                <w:rFonts w:ascii="Times New Roman" w:hAnsi="Times New Roman"/>
                <w:kern w:val="0"/>
                <w:szCs w:val="21"/>
              </w:rPr>
              <w:t>28.28</w:t>
            </w:r>
          </w:p>
        </w:tc>
        <w:tc>
          <w:tcPr>
            <w:tcW w:w="1337" w:type="dxa"/>
            <w:vAlign w:val="center"/>
          </w:tcPr>
          <w:p>
            <w:pPr>
              <w:widowControl/>
              <w:snapToGrid w:val="0"/>
              <w:jc w:val="center"/>
              <w:rPr>
                <w:rFonts w:ascii="Times New Roman" w:hAnsi="Times New Roman"/>
                <w:kern w:val="0"/>
                <w:szCs w:val="21"/>
              </w:rPr>
            </w:pPr>
            <w:r>
              <w:rPr>
                <w:rFonts w:ascii="Times New Roman" w:hAnsi="Times New Roman"/>
                <w:kern w:val="0"/>
                <w:szCs w:val="21"/>
              </w:rPr>
              <w:t>126.41</w:t>
            </w:r>
          </w:p>
        </w:tc>
        <w:tc>
          <w:tcPr>
            <w:tcW w:w="1123" w:type="dxa"/>
            <w:vAlign w:val="center"/>
          </w:tcPr>
          <w:p>
            <w:pPr>
              <w:widowControl/>
              <w:snapToGrid w:val="0"/>
              <w:jc w:val="center"/>
              <w:rPr>
                <w:rFonts w:ascii="Times New Roman" w:hAnsi="Times New Roman"/>
                <w:kern w:val="0"/>
                <w:szCs w:val="21"/>
              </w:rPr>
            </w:pPr>
            <w:r>
              <w:rPr>
                <w:rFonts w:ascii="Times New Roman" w:hAnsi="Times New Roman"/>
                <w:kern w:val="0"/>
                <w:szCs w:val="21"/>
              </w:rPr>
              <w:t>28.28</w:t>
            </w:r>
          </w:p>
        </w:tc>
        <w:tc>
          <w:tcPr>
            <w:tcW w:w="1095" w:type="dxa"/>
            <w:vAlign w:val="center"/>
          </w:tcPr>
          <w:p>
            <w:pPr>
              <w:widowControl/>
              <w:snapToGrid w:val="0"/>
              <w:jc w:val="center"/>
              <w:rPr>
                <w:rFonts w:ascii="Times New Roman" w:hAnsi="Times New Roman"/>
                <w:kern w:val="0"/>
                <w:szCs w:val="21"/>
              </w:rPr>
            </w:pPr>
            <w:r>
              <w:rPr>
                <w:rFonts w:ascii="Times New Roman" w:hAnsi="Times New Roman"/>
                <w:kern w:val="0"/>
                <w:szCs w:val="21"/>
              </w:rPr>
              <w:t>203.63</w:t>
            </w:r>
          </w:p>
        </w:tc>
        <w:tc>
          <w:tcPr>
            <w:tcW w:w="1167" w:type="dxa"/>
            <w:vAlign w:val="center"/>
          </w:tcPr>
          <w:p>
            <w:pPr>
              <w:widowControl/>
              <w:snapToGrid w:val="0"/>
              <w:jc w:val="center"/>
              <w:rPr>
                <w:rFonts w:ascii="Times New Roman" w:hAnsi="Times New Roman"/>
                <w:kern w:val="0"/>
                <w:szCs w:val="21"/>
              </w:rPr>
            </w:pPr>
            <w:r>
              <w:rPr>
                <w:rFonts w:ascii="Times New Roman" w:hAnsi="Times New Roman"/>
                <w:kern w:val="0"/>
                <w:szCs w:val="21"/>
              </w:rPr>
              <w:t>126.41</w:t>
            </w:r>
          </w:p>
        </w:tc>
        <w:tc>
          <w:tcPr>
            <w:tcW w:w="1163" w:type="dxa"/>
            <w:vMerge w:val="continue"/>
            <w:vAlign w:val="center"/>
          </w:tcPr>
          <w:p>
            <w:pPr>
              <w:widowControl/>
              <w:snapToGrid w:val="0"/>
              <w:jc w:val="center"/>
              <w:rPr>
                <w:rFonts w:ascii="Times New Roman" w:hAnsi="Times New Roman"/>
                <w:kern w:val="0"/>
                <w:szCs w:val="21"/>
              </w:rPr>
            </w:pPr>
          </w:p>
        </w:tc>
      </w:tr>
    </w:tbl>
    <w:p>
      <w:pPr>
        <w:pStyle w:val="1021"/>
        <w:spacing w:before="120"/>
        <w:rPr>
          <w:kern w:val="0"/>
        </w:rPr>
      </w:pPr>
      <w:r>
        <w:rPr>
          <w:kern w:val="0"/>
        </w:rPr>
        <w:t>表4.2-8  原环评中热风炉固废污染物产生及排放情况</w:t>
      </w:r>
    </w:p>
    <w:tbl>
      <w:tblPr>
        <w:tblStyle w:val="87"/>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959"/>
        <w:gridCol w:w="1984"/>
        <w:gridCol w:w="1701"/>
        <w:gridCol w:w="1276"/>
        <w:gridCol w:w="1418"/>
        <w:gridCol w:w="2758"/>
        <w:gridCol w:w="1683"/>
        <w:gridCol w:w="168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959" w:type="dxa"/>
            <w:vAlign w:val="center"/>
          </w:tcPr>
          <w:p>
            <w:pPr>
              <w:widowControl/>
              <w:snapToGrid w:val="0"/>
              <w:jc w:val="center"/>
              <w:rPr>
                <w:rFonts w:ascii="Times New Roman" w:hAnsi="Times New Roman"/>
                <w:kern w:val="0"/>
                <w:szCs w:val="21"/>
              </w:rPr>
            </w:pPr>
            <w:r>
              <w:rPr>
                <w:rFonts w:ascii="Times New Roman" w:hAnsi="Times New Roman"/>
                <w:kern w:val="0"/>
                <w:szCs w:val="21"/>
              </w:rPr>
              <w:t>序号</w:t>
            </w:r>
          </w:p>
        </w:tc>
        <w:tc>
          <w:tcPr>
            <w:tcW w:w="1984" w:type="dxa"/>
            <w:vAlign w:val="center"/>
          </w:tcPr>
          <w:p>
            <w:pPr>
              <w:widowControl/>
              <w:snapToGrid w:val="0"/>
              <w:jc w:val="center"/>
              <w:rPr>
                <w:rFonts w:ascii="Times New Roman" w:hAnsi="Times New Roman"/>
                <w:kern w:val="0"/>
                <w:szCs w:val="21"/>
              </w:rPr>
            </w:pPr>
            <w:r>
              <w:rPr>
                <w:rFonts w:ascii="Times New Roman" w:hAnsi="Times New Roman"/>
                <w:kern w:val="0"/>
                <w:szCs w:val="21"/>
              </w:rPr>
              <w:t>废渣名称</w:t>
            </w:r>
          </w:p>
        </w:tc>
        <w:tc>
          <w:tcPr>
            <w:tcW w:w="1701" w:type="dxa"/>
            <w:vAlign w:val="center"/>
          </w:tcPr>
          <w:p>
            <w:pPr>
              <w:widowControl/>
              <w:snapToGrid w:val="0"/>
              <w:jc w:val="center"/>
              <w:rPr>
                <w:rFonts w:ascii="Times New Roman" w:hAnsi="Times New Roman"/>
                <w:kern w:val="0"/>
                <w:szCs w:val="21"/>
              </w:rPr>
            </w:pPr>
            <w:r>
              <w:rPr>
                <w:rFonts w:ascii="Times New Roman" w:hAnsi="Times New Roman"/>
                <w:kern w:val="0"/>
                <w:szCs w:val="21"/>
              </w:rPr>
              <w:t>组成及特性</w:t>
            </w:r>
          </w:p>
        </w:tc>
        <w:tc>
          <w:tcPr>
            <w:tcW w:w="1276" w:type="dxa"/>
            <w:vAlign w:val="center"/>
          </w:tcPr>
          <w:p>
            <w:pPr>
              <w:widowControl/>
              <w:snapToGrid w:val="0"/>
              <w:jc w:val="center"/>
              <w:rPr>
                <w:rFonts w:ascii="Times New Roman" w:hAnsi="Times New Roman"/>
                <w:kern w:val="0"/>
                <w:szCs w:val="21"/>
              </w:rPr>
            </w:pPr>
            <w:r>
              <w:rPr>
                <w:rFonts w:ascii="Times New Roman" w:hAnsi="Times New Roman"/>
                <w:kern w:val="0"/>
                <w:szCs w:val="21"/>
              </w:rPr>
              <w:t>固废性质</w:t>
            </w:r>
          </w:p>
        </w:tc>
        <w:tc>
          <w:tcPr>
            <w:tcW w:w="1418" w:type="dxa"/>
            <w:vAlign w:val="center"/>
          </w:tcPr>
          <w:p>
            <w:pPr>
              <w:widowControl/>
              <w:snapToGrid w:val="0"/>
              <w:jc w:val="center"/>
              <w:rPr>
                <w:rFonts w:ascii="Times New Roman" w:hAnsi="Times New Roman"/>
                <w:kern w:val="0"/>
                <w:szCs w:val="21"/>
              </w:rPr>
            </w:pPr>
            <w:r>
              <w:rPr>
                <w:rFonts w:ascii="Times New Roman" w:hAnsi="Times New Roman"/>
                <w:kern w:val="0"/>
                <w:szCs w:val="21"/>
              </w:rPr>
              <w:t>排放方式</w:t>
            </w:r>
          </w:p>
        </w:tc>
        <w:tc>
          <w:tcPr>
            <w:tcW w:w="2758" w:type="dxa"/>
            <w:vAlign w:val="center"/>
          </w:tcPr>
          <w:p>
            <w:pPr>
              <w:widowControl/>
              <w:snapToGrid w:val="0"/>
              <w:jc w:val="center"/>
              <w:rPr>
                <w:rFonts w:ascii="Times New Roman" w:hAnsi="Times New Roman"/>
                <w:kern w:val="0"/>
                <w:szCs w:val="21"/>
              </w:rPr>
            </w:pPr>
            <w:r>
              <w:rPr>
                <w:rFonts w:ascii="Times New Roman" w:hAnsi="Times New Roman"/>
                <w:kern w:val="0"/>
                <w:szCs w:val="21"/>
              </w:rPr>
              <w:t>排放地点</w:t>
            </w:r>
          </w:p>
        </w:tc>
        <w:tc>
          <w:tcPr>
            <w:tcW w:w="1683" w:type="dxa"/>
            <w:vAlign w:val="center"/>
          </w:tcPr>
          <w:p>
            <w:pPr>
              <w:widowControl/>
              <w:snapToGrid w:val="0"/>
              <w:jc w:val="center"/>
              <w:rPr>
                <w:rFonts w:ascii="Times New Roman" w:hAnsi="Times New Roman"/>
                <w:kern w:val="0"/>
                <w:szCs w:val="21"/>
              </w:rPr>
            </w:pPr>
            <w:r>
              <w:rPr>
                <w:rFonts w:ascii="Times New Roman" w:hAnsi="Times New Roman"/>
                <w:kern w:val="0"/>
                <w:szCs w:val="21"/>
              </w:rPr>
              <w:t>产生数量</w:t>
            </w:r>
          </w:p>
        </w:tc>
        <w:tc>
          <w:tcPr>
            <w:tcW w:w="1683" w:type="dxa"/>
            <w:vAlign w:val="center"/>
          </w:tcPr>
          <w:p>
            <w:pPr>
              <w:widowControl/>
              <w:snapToGrid w:val="0"/>
              <w:jc w:val="center"/>
              <w:rPr>
                <w:rFonts w:ascii="Times New Roman" w:hAnsi="Times New Roman"/>
                <w:kern w:val="0"/>
                <w:szCs w:val="21"/>
              </w:rPr>
            </w:pPr>
            <w:r>
              <w:rPr>
                <w:rFonts w:ascii="Times New Roman" w:hAnsi="Times New Roman"/>
                <w:kern w:val="0"/>
                <w:szCs w:val="21"/>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959" w:type="dxa"/>
            <w:vAlign w:val="center"/>
          </w:tcPr>
          <w:p>
            <w:pPr>
              <w:widowControl/>
              <w:snapToGrid w:val="0"/>
              <w:jc w:val="center"/>
              <w:rPr>
                <w:rFonts w:ascii="Times New Roman" w:hAnsi="Times New Roman"/>
                <w:kern w:val="0"/>
                <w:szCs w:val="21"/>
              </w:rPr>
            </w:pPr>
            <w:r>
              <w:rPr>
                <w:rFonts w:ascii="Times New Roman" w:hAnsi="Times New Roman"/>
                <w:kern w:val="0"/>
                <w:szCs w:val="21"/>
              </w:rPr>
              <w:t>S11</w:t>
            </w:r>
          </w:p>
        </w:tc>
        <w:tc>
          <w:tcPr>
            <w:tcW w:w="1984" w:type="dxa"/>
            <w:vAlign w:val="center"/>
          </w:tcPr>
          <w:p>
            <w:pPr>
              <w:widowControl/>
              <w:snapToGrid w:val="0"/>
              <w:jc w:val="center"/>
              <w:rPr>
                <w:rFonts w:ascii="Times New Roman" w:hAnsi="Times New Roman"/>
                <w:kern w:val="0"/>
                <w:szCs w:val="21"/>
              </w:rPr>
            </w:pPr>
            <w:r>
              <w:rPr>
                <w:rFonts w:ascii="Times New Roman" w:hAnsi="Times New Roman"/>
                <w:kern w:val="0"/>
                <w:szCs w:val="21"/>
              </w:rPr>
              <w:t>褐煤干燥旋风除尘器粉尘</w:t>
            </w:r>
          </w:p>
        </w:tc>
        <w:tc>
          <w:tcPr>
            <w:tcW w:w="1701" w:type="dxa"/>
            <w:vAlign w:val="center"/>
          </w:tcPr>
          <w:p>
            <w:pPr>
              <w:widowControl/>
              <w:snapToGrid w:val="0"/>
              <w:jc w:val="center"/>
              <w:rPr>
                <w:rFonts w:ascii="Times New Roman" w:hAnsi="Times New Roman"/>
                <w:kern w:val="0"/>
                <w:szCs w:val="21"/>
              </w:rPr>
            </w:pPr>
            <w:r>
              <w:rPr>
                <w:rFonts w:ascii="Times New Roman" w:hAnsi="Times New Roman"/>
                <w:kern w:val="0"/>
                <w:szCs w:val="21"/>
              </w:rPr>
              <w:t>粉尘</w:t>
            </w:r>
          </w:p>
        </w:tc>
        <w:tc>
          <w:tcPr>
            <w:tcW w:w="1276" w:type="dxa"/>
            <w:vAlign w:val="center"/>
          </w:tcPr>
          <w:p>
            <w:pPr>
              <w:widowControl/>
              <w:snapToGrid w:val="0"/>
              <w:jc w:val="center"/>
              <w:rPr>
                <w:rFonts w:ascii="Times New Roman" w:hAnsi="Times New Roman"/>
                <w:kern w:val="0"/>
                <w:szCs w:val="21"/>
              </w:rPr>
            </w:pPr>
            <w:r>
              <w:rPr>
                <w:rFonts w:ascii="Times New Roman" w:hAnsi="Times New Roman"/>
                <w:kern w:val="0"/>
                <w:szCs w:val="21"/>
              </w:rPr>
              <w:t>一般固废</w:t>
            </w:r>
          </w:p>
        </w:tc>
        <w:tc>
          <w:tcPr>
            <w:tcW w:w="1418" w:type="dxa"/>
            <w:vAlign w:val="center"/>
          </w:tcPr>
          <w:p>
            <w:pPr>
              <w:widowControl/>
              <w:snapToGrid w:val="0"/>
              <w:jc w:val="center"/>
              <w:rPr>
                <w:rFonts w:ascii="Times New Roman" w:hAnsi="Times New Roman"/>
                <w:kern w:val="0"/>
                <w:szCs w:val="21"/>
              </w:rPr>
            </w:pPr>
            <w:r>
              <w:rPr>
                <w:rFonts w:ascii="Times New Roman" w:hAnsi="Times New Roman"/>
                <w:kern w:val="0"/>
                <w:szCs w:val="21"/>
              </w:rPr>
              <w:t>连续</w:t>
            </w:r>
          </w:p>
        </w:tc>
        <w:tc>
          <w:tcPr>
            <w:tcW w:w="2758" w:type="dxa"/>
            <w:vAlign w:val="center"/>
          </w:tcPr>
          <w:p>
            <w:pPr>
              <w:widowControl/>
              <w:snapToGrid w:val="0"/>
              <w:jc w:val="center"/>
              <w:rPr>
                <w:rFonts w:ascii="Times New Roman" w:hAnsi="Times New Roman"/>
                <w:kern w:val="0"/>
                <w:szCs w:val="21"/>
              </w:rPr>
            </w:pPr>
            <w:r>
              <w:rPr>
                <w:rFonts w:ascii="Times New Roman" w:hAnsi="Times New Roman"/>
                <w:kern w:val="0"/>
                <w:szCs w:val="21"/>
              </w:rPr>
              <w:t>褐煤干燥烟气除尘系统旋风除尘器</w:t>
            </w:r>
          </w:p>
        </w:tc>
        <w:tc>
          <w:tcPr>
            <w:tcW w:w="1683" w:type="dxa"/>
            <w:vAlign w:val="center"/>
          </w:tcPr>
          <w:p>
            <w:pPr>
              <w:widowControl/>
              <w:snapToGrid w:val="0"/>
              <w:jc w:val="center"/>
              <w:rPr>
                <w:rFonts w:ascii="Times New Roman" w:hAnsi="Times New Roman"/>
                <w:kern w:val="0"/>
                <w:szCs w:val="21"/>
              </w:rPr>
            </w:pPr>
            <w:r>
              <w:rPr>
                <w:rFonts w:ascii="Times New Roman" w:hAnsi="Times New Roman"/>
                <w:kern w:val="0"/>
                <w:szCs w:val="21"/>
              </w:rPr>
              <w:t>3311.4t/a</w:t>
            </w:r>
          </w:p>
        </w:tc>
        <w:tc>
          <w:tcPr>
            <w:tcW w:w="1683" w:type="dxa"/>
            <w:vAlign w:val="center"/>
          </w:tcPr>
          <w:p>
            <w:pPr>
              <w:widowControl/>
              <w:snapToGrid w:val="0"/>
              <w:jc w:val="center"/>
              <w:rPr>
                <w:rFonts w:ascii="Times New Roman" w:hAnsi="Times New Roman"/>
                <w:kern w:val="0"/>
                <w:szCs w:val="21"/>
              </w:rPr>
            </w:pPr>
            <w:r>
              <w:rPr>
                <w:rFonts w:ascii="Times New Roman" w:hAnsi="Times New Roman"/>
                <w:kern w:val="0"/>
                <w:szCs w:val="21"/>
              </w:rPr>
              <w:t>热风炉掺烧</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959" w:type="dxa"/>
            <w:vAlign w:val="center"/>
          </w:tcPr>
          <w:p>
            <w:pPr>
              <w:widowControl/>
              <w:snapToGrid w:val="0"/>
              <w:jc w:val="center"/>
              <w:rPr>
                <w:rFonts w:ascii="Times New Roman" w:hAnsi="Times New Roman"/>
                <w:kern w:val="0"/>
                <w:szCs w:val="21"/>
              </w:rPr>
            </w:pPr>
            <w:r>
              <w:rPr>
                <w:rFonts w:ascii="Times New Roman" w:hAnsi="Times New Roman"/>
                <w:kern w:val="0"/>
                <w:szCs w:val="21"/>
              </w:rPr>
              <w:t>S12</w:t>
            </w:r>
          </w:p>
        </w:tc>
        <w:tc>
          <w:tcPr>
            <w:tcW w:w="1984" w:type="dxa"/>
            <w:vAlign w:val="center"/>
          </w:tcPr>
          <w:p>
            <w:pPr>
              <w:widowControl/>
              <w:snapToGrid w:val="0"/>
              <w:jc w:val="center"/>
              <w:rPr>
                <w:rFonts w:ascii="Times New Roman" w:hAnsi="Times New Roman"/>
                <w:kern w:val="0"/>
                <w:szCs w:val="21"/>
              </w:rPr>
            </w:pPr>
            <w:r>
              <w:rPr>
                <w:rFonts w:ascii="Times New Roman" w:hAnsi="Times New Roman"/>
                <w:kern w:val="0"/>
                <w:szCs w:val="21"/>
              </w:rPr>
              <w:t>热风炉灰渣</w:t>
            </w:r>
          </w:p>
        </w:tc>
        <w:tc>
          <w:tcPr>
            <w:tcW w:w="1701" w:type="dxa"/>
            <w:vAlign w:val="center"/>
          </w:tcPr>
          <w:p>
            <w:pPr>
              <w:widowControl/>
              <w:snapToGrid w:val="0"/>
              <w:jc w:val="center"/>
              <w:rPr>
                <w:rFonts w:ascii="Times New Roman" w:hAnsi="Times New Roman"/>
                <w:kern w:val="0"/>
                <w:szCs w:val="21"/>
              </w:rPr>
            </w:pPr>
            <w:r>
              <w:rPr>
                <w:rFonts w:ascii="Times New Roman" w:hAnsi="Times New Roman"/>
                <w:kern w:val="0"/>
                <w:szCs w:val="21"/>
              </w:rPr>
              <w:t>SiO</w:t>
            </w:r>
            <w:r>
              <w:rPr>
                <w:rFonts w:ascii="Times New Roman" w:hAnsi="Times New Roman"/>
                <w:kern w:val="0"/>
                <w:szCs w:val="21"/>
                <w:vertAlign w:val="subscript"/>
              </w:rPr>
              <w:t>2</w:t>
            </w:r>
            <w:r>
              <w:rPr>
                <w:rFonts w:ascii="Times New Roman" w:hAnsi="Times New Roman"/>
                <w:kern w:val="0"/>
                <w:szCs w:val="21"/>
              </w:rPr>
              <w:t>、Al</w:t>
            </w:r>
            <w:r>
              <w:rPr>
                <w:rFonts w:ascii="Times New Roman" w:hAnsi="Times New Roman"/>
                <w:kern w:val="0"/>
                <w:szCs w:val="21"/>
                <w:vertAlign w:val="subscript"/>
              </w:rPr>
              <w:t>2</w:t>
            </w:r>
            <w:r>
              <w:rPr>
                <w:rFonts w:ascii="Times New Roman" w:hAnsi="Times New Roman"/>
                <w:kern w:val="0"/>
                <w:szCs w:val="21"/>
              </w:rPr>
              <w:t>O</w:t>
            </w:r>
            <w:r>
              <w:rPr>
                <w:rFonts w:ascii="Times New Roman" w:hAnsi="Times New Roman"/>
                <w:kern w:val="0"/>
                <w:szCs w:val="21"/>
                <w:vertAlign w:val="subscript"/>
              </w:rPr>
              <w:t>3</w:t>
            </w:r>
            <w:r>
              <w:rPr>
                <w:rFonts w:ascii="Times New Roman" w:hAnsi="Times New Roman"/>
                <w:kern w:val="0"/>
                <w:szCs w:val="21"/>
              </w:rPr>
              <w:t>、MgO、CaO</w:t>
            </w:r>
          </w:p>
        </w:tc>
        <w:tc>
          <w:tcPr>
            <w:tcW w:w="1276" w:type="dxa"/>
            <w:vAlign w:val="center"/>
          </w:tcPr>
          <w:p>
            <w:pPr>
              <w:widowControl/>
              <w:snapToGrid w:val="0"/>
              <w:jc w:val="center"/>
              <w:rPr>
                <w:rFonts w:ascii="Times New Roman" w:hAnsi="Times New Roman"/>
                <w:kern w:val="0"/>
                <w:szCs w:val="21"/>
              </w:rPr>
            </w:pPr>
            <w:r>
              <w:rPr>
                <w:rFonts w:ascii="Times New Roman" w:hAnsi="Times New Roman"/>
                <w:kern w:val="0"/>
                <w:szCs w:val="21"/>
              </w:rPr>
              <w:t>一般固废</w:t>
            </w:r>
          </w:p>
        </w:tc>
        <w:tc>
          <w:tcPr>
            <w:tcW w:w="1418" w:type="dxa"/>
            <w:vAlign w:val="center"/>
          </w:tcPr>
          <w:p>
            <w:pPr>
              <w:widowControl/>
              <w:snapToGrid w:val="0"/>
              <w:jc w:val="center"/>
              <w:rPr>
                <w:rFonts w:ascii="Times New Roman" w:hAnsi="Times New Roman"/>
                <w:kern w:val="0"/>
                <w:szCs w:val="21"/>
              </w:rPr>
            </w:pPr>
            <w:r>
              <w:rPr>
                <w:rFonts w:ascii="Times New Roman" w:hAnsi="Times New Roman"/>
                <w:kern w:val="0"/>
                <w:szCs w:val="21"/>
              </w:rPr>
              <w:t>连续</w:t>
            </w:r>
          </w:p>
        </w:tc>
        <w:tc>
          <w:tcPr>
            <w:tcW w:w="2758" w:type="dxa"/>
            <w:vAlign w:val="center"/>
          </w:tcPr>
          <w:p>
            <w:pPr>
              <w:widowControl/>
              <w:snapToGrid w:val="0"/>
              <w:jc w:val="center"/>
              <w:rPr>
                <w:rFonts w:ascii="Times New Roman" w:hAnsi="Times New Roman"/>
                <w:kern w:val="0"/>
                <w:szCs w:val="21"/>
              </w:rPr>
            </w:pPr>
            <w:r>
              <w:rPr>
                <w:rFonts w:ascii="Times New Roman" w:hAnsi="Times New Roman"/>
                <w:kern w:val="0"/>
                <w:szCs w:val="21"/>
              </w:rPr>
              <w:t>热风炉</w:t>
            </w:r>
          </w:p>
        </w:tc>
        <w:tc>
          <w:tcPr>
            <w:tcW w:w="1683" w:type="dxa"/>
            <w:vAlign w:val="center"/>
          </w:tcPr>
          <w:p>
            <w:pPr>
              <w:widowControl/>
              <w:snapToGrid w:val="0"/>
              <w:jc w:val="center"/>
              <w:rPr>
                <w:rFonts w:ascii="Times New Roman" w:hAnsi="Times New Roman"/>
                <w:kern w:val="0"/>
                <w:szCs w:val="21"/>
              </w:rPr>
            </w:pPr>
            <w:r>
              <w:rPr>
                <w:rFonts w:ascii="Times New Roman" w:hAnsi="Times New Roman"/>
                <w:kern w:val="0"/>
                <w:szCs w:val="21"/>
              </w:rPr>
              <w:t>4981.47t/a</w:t>
            </w:r>
          </w:p>
        </w:tc>
        <w:tc>
          <w:tcPr>
            <w:tcW w:w="1683" w:type="dxa"/>
            <w:vAlign w:val="center"/>
          </w:tcPr>
          <w:p>
            <w:pPr>
              <w:widowControl/>
              <w:snapToGrid w:val="0"/>
              <w:jc w:val="center"/>
              <w:rPr>
                <w:rFonts w:ascii="Times New Roman" w:hAnsi="Times New Roman"/>
                <w:kern w:val="0"/>
                <w:szCs w:val="21"/>
              </w:rPr>
            </w:pPr>
            <w:r>
              <w:rPr>
                <w:rFonts w:ascii="Times New Roman" w:hAnsi="Times New Roman"/>
                <w:kern w:val="0"/>
                <w:szCs w:val="21"/>
              </w:rPr>
              <w:t>外售东顺砖厂</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959" w:type="dxa"/>
            <w:vAlign w:val="center"/>
          </w:tcPr>
          <w:p>
            <w:pPr>
              <w:widowControl/>
              <w:snapToGrid w:val="0"/>
              <w:jc w:val="center"/>
              <w:rPr>
                <w:rFonts w:ascii="Times New Roman" w:hAnsi="Times New Roman"/>
                <w:kern w:val="0"/>
                <w:szCs w:val="21"/>
              </w:rPr>
            </w:pPr>
            <w:r>
              <w:rPr>
                <w:rFonts w:ascii="Times New Roman" w:hAnsi="Times New Roman"/>
                <w:kern w:val="0"/>
                <w:szCs w:val="21"/>
              </w:rPr>
              <w:t>S13</w:t>
            </w:r>
          </w:p>
        </w:tc>
        <w:tc>
          <w:tcPr>
            <w:tcW w:w="1984" w:type="dxa"/>
            <w:vAlign w:val="center"/>
          </w:tcPr>
          <w:p>
            <w:pPr>
              <w:widowControl/>
              <w:snapToGrid w:val="0"/>
              <w:jc w:val="center"/>
              <w:rPr>
                <w:rFonts w:ascii="Times New Roman" w:hAnsi="Times New Roman"/>
                <w:kern w:val="0"/>
                <w:szCs w:val="21"/>
              </w:rPr>
            </w:pPr>
            <w:r>
              <w:rPr>
                <w:rFonts w:ascii="Times New Roman" w:hAnsi="Times New Roman"/>
                <w:kern w:val="0"/>
                <w:szCs w:val="21"/>
              </w:rPr>
              <w:t>褐煤干燥烟气除尘袋除尘器粉尘</w:t>
            </w:r>
          </w:p>
        </w:tc>
        <w:tc>
          <w:tcPr>
            <w:tcW w:w="1701" w:type="dxa"/>
            <w:vAlign w:val="center"/>
          </w:tcPr>
          <w:p>
            <w:pPr>
              <w:widowControl/>
              <w:snapToGrid w:val="0"/>
              <w:jc w:val="center"/>
              <w:rPr>
                <w:rFonts w:ascii="Times New Roman" w:hAnsi="Times New Roman"/>
                <w:kern w:val="0"/>
                <w:szCs w:val="21"/>
              </w:rPr>
            </w:pPr>
            <w:r>
              <w:rPr>
                <w:rFonts w:ascii="Times New Roman" w:hAnsi="Times New Roman"/>
                <w:kern w:val="0"/>
                <w:szCs w:val="21"/>
              </w:rPr>
              <w:t>粉尘</w:t>
            </w:r>
          </w:p>
        </w:tc>
        <w:tc>
          <w:tcPr>
            <w:tcW w:w="1276" w:type="dxa"/>
            <w:vAlign w:val="center"/>
          </w:tcPr>
          <w:p>
            <w:pPr>
              <w:widowControl/>
              <w:snapToGrid w:val="0"/>
              <w:jc w:val="center"/>
              <w:rPr>
                <w:rFonts w:ascii="Times New Roman" w:hAnsi="Times New Roman"/>
                <w:kern w:val="0"/>
                <w:szCs w:val="21"/>
              </w:rPr>
            </w:pPr>
            <w:r>
              <w:rPr>
                <w:rFonts w:ascii="Times New Roman" w:hAnsi="Times New Roman"/>
                <w:kern w:val="0"/>
                <w:szCs w:val="21"/>
              </w:rPr>
              <w:t>一般固废</w:t>
            </w:r>
          </w:p>
        </w:tc>
        <w:tc>
          <w:tcPr>
            <w:tcW w:w="1418" w:type="dxa"/>
            <w:vAlign w:val="center"/>
          </w:tcPr>
          <w:p>
            <w:pPr>
              <w:widowControl/>
              <w:snapToGrid w:val="0"/>
              <w:jc w:val="center"/>
              <w:rPr>
                <w:rFonts w:ascii="Times New Roman" w:hAnsi="Times New Roman"/>
                <w:kern w:val="0"/>
                <w:szCs w:val="21"/>
              </w:rPr>
            </w:pPr>
            <w:r>
              <w:rPr>
                <w:rFonts w:ascii="Times New Roman" w:hAnsi="Times New Roman"/>
                <w:kern w:val="0"/>
                <w:szCs w:val="21"/>
              </w:rPr>
              <w:t>连续</w:t>
            </w:r>
          </w:p>
        </w:tc>
        <w:tc>
          <w:tcPr>
            <w:tcW w:w="2758" w:type="dxa"/>
            <w:vAlign w:val="center"/>
          </w:tcPr>
          <w:p>
            <w:pPr>
              <w:widowControl/>
              <w:snapToGrid w:val="0"/>
              <w:jc w:val="center"/>
              <w:rPr>
                <w:rFonts w:ascii="Times New Roman" w:hAnsi="Times New Roman"/>
                <w:kern w:val="0"/>
                <w:szCs w:val="21"/>
              </w:rPr>
            </w:pPr>
            <w:r>
              <w:rPr>
                <w:rFonts w:ascii="Times New Roman" w:hAnsi="Times New Roman"/>
                <w:kern w:val="0"/>
                <w:szCs w:val="21"/>
              </w:rPr>
              <w:t>褐煤干燥烟气除尘系统袋式除尘器</w:t>
            </w:r>
          </w:p>
        </w:tc>
        <w:tc>
          <w:tcPr>
            <w:tcW w:w="1683" w:type="dxa"/>
            <w:vAlign w:val="center"/>
          </w:tcPr>
          <w:p>
            <w:pPr>
              <w:widowControl/>
              <w:snapToGrid w:val="0"/>
              <w:jc w:val="center"/>
              <w:rPr>
                <w:rFonts w:ascii="Times New Roman" w:hAnsi="Times New Roman"/>
                <w:kern w:val="0"/>
                <w:szCs w:val="21"/>
              </w:rPr>
            </w:pPr>
            <w:r>
              <w:rPr>
                <w:rFonts w:ascii="Times New Roman" w:hAnsi="Times New Roman"/>
                <w:kern w:val="0"/>
                <w:szCs w:val="21"/>
              </w:rPr>
              <w:t>3205.2t/a</w:t>
            </w:r>
          </w:p>
        </w:tc>
        <w:tc>
          <w:tcPr>
            <w:tcW w:w="1683" w:type="dxa"/>
            <w:vAlign w:val="center"/>
          </w:tcPr>
          <w:p>
            <w:pPr>
              <w:widowControl/>
              <w:snapToGrid w:val="0"/>
              <w:jc w:val="center"/>
              <w:rPr>
                <w:rFonts w:ascii="Times New Roman" w:hAnsi="Times New Roman"/>
                <w:kern w:val="0"/>
                <w:szCs w:val="21"/>
              </w:rPr>
            </w:pPr>
            <w:r>
              <w:rPr>
                <w:rFonts w:ascii="Times New Roman" w:hAnsi="Times New Roman"/>
                <w:kern w:val="0"/>
                <w:szCs w:val="21"/>
              </w:rPr>
              <w:t>热风炉掺烧</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959" w:type="dxa"/>
            <w:vAlign w:val="center"/>
          </w:tcPr>
          <w:p>
            <w:pPr>
              <w:widowControl/>
              <w:snapToGrid w:val="0"/>
              <w:jc w:val="center"/>
              <w:rPr>
                <w:rFonts w:ascii="Times New Roman" w:hAnsi="Times New Roman"/>
                <w:kern w:val="0"/>
                <w:szCs w:val="21"/>
              </w:rPr>
            </w:pPr>
            <w:r>
              <w:rPr>
                <w:rFonts w:ascii="Times New Roman" w:hAnsi="Times New Roman"/>
                <w:kern w:val="0"/>
                <w:szCs w:val="21"/>
              </w:rPr>
              <w:t>S14</w:t>
            </w:r>
          </w:p>
        </w:tc>
        <w:tc>
          <w:tcPr>
            <w:tcW w:w="1984" w:type="dxa"/>
            <w:vAlign w:val="center"/>
          </w:tcPr>
          <w:p>
            <w:pPr>
              <w:widowControl/>
              <w:snapToGrid w:val="0"/>
              <w:jc w:val="center"/>
              <w:rPr>
                <w:rFonts w:ascii="Times New Roman" w:hAnsi="Times New Roman"/>
                <w:kern w:val="0"/>
                <w:szCs w:val="21"/>
              </w:rPr>
            </w:pPr>
            <w:r>
              <w:rPr>
                <w:rFonts w:ascii="Times New Roman" w:hAnsi="Times New Roman"/>
                <w:kern w:val="0"/>
                <w:szCs w:val="21"/>
              </w:rPr>
              <w:t>干燥烟气脱硫废渣</w:t>
            </w:r>
          </w:p>
        </w:tc>
        <w:tc>
          <w:tcPr>
            <w:tcW w:w="1701" w:type="dxa"/>
            <w:vAlign w:val="center"/>
          </w:tcPr>
          <w:p>
            <w:pPr>
              <w:widowControl/>
              <w:snapToGrid w:val="0"/>
              <w:jc w:val="center"/>
              <w:rPr>
                <w:rFonts w:ascii="Times New Roman" w:hAnsi="Times New Roman"/>
                <w:kern w:val="0"/>
                <w:szCs w:val="21"/>
              </w:rPr>
            </w:pPr>
            <w:r>
              <w:rPr>
                <w:rFonts w:ascii="Times New Roman" w:hAnsi="Times New Roman"/>
                <w:kern w:val="0"/>
                <w:szCs w:val="21"/>
              </w:rPr>
              <w:t>硫酸铵</w:t>
            </w:r>
          </w:p>
        </w:tc>
        <w:tc>
          <w:tcPr>
            <w:tcW w:w="1276" w:type="dxa"/>
            <w:vAlign w:val="center"/>
          </w:tcPr>
          <w:p>
            <w:pPr>
              <w:widowControl/>
              <w:snapToGrid w:val="0"/>
              <w:jc w:val="center"/>
              <w:rPr>
                <w:rFonts w:ascii="Times New Roman" w:hAnsi="Times New Roman"/>
                <w:kern w:val="0"/>
                <w:szCs w:val="21"/>
              </w:rPr>
            </w:pPr>
            <w:r>
              <w:rPr>
                <w:rFonts w:ascii="Times New Roman" w:hAnsi="Times New Roman"/>
                <w:kern w:val="0"/>
                <w:szCs w:val="21"/>
              </w:rPr>
              <w:t>一般固废</w:t>
            </w:r>
          </w:p>
        </w:tc>
        <w:tc>
          <w:tcPr>
            <w:tcW w:w="1418" w:type="dxa"/>
            <w:vAlign w:val="center"/>
          </w:tcPr>
          <w:p>
            <w:pPr>
              <w:widowControl/>
              <w:snapToGrid w:val="0"/>
              <w:jc w:val="center"/>
              <w:rPr>
                <w:rFonts w:ascii="Times New Roman" w:hAnsi="Times New Roman"/>
                <w:kern w:val="0"/>
                <w:szCs w:val="21"/>
              </w:rPr>
            </w:pPr>
            <w:r>
              <w:rPr>
                <w:rFonts w:ascii="Times New Roman" w:hAnsi="Times New Roman"/>
                <w:kern w:val="0"/>
                <w:szCs w:val="21"/>
              </w:rPr>
              <w:t>连续</w:t>
            </w:r>
          </w:p>
        </w:tc>
        <w:tc>
          <w:tcPr>
            <w:tcW w:w="2758" w:type="dxa"/>
            <w:vAlign w:val="center"/>
          </w:tcPr>
          <w:p>
            <w:pPr>
              <w:widowControl/>
              <w:snapToGrid w:val="0"/>
              <w:jc w:val="center"/>
              <w:rPr>
                <w:rFonts w:ascii="Times New Roman" w:hAnsi="Times New Roman"/>
                <w:kern w:val="0"/>
                <w:szCs w:val="21"/>
              </w:rPr>
            </w:pPr>
            <w:r>
              <w:rPr>
                <w:rFonts w:ascii="Times New Roman" w:hAnsi="Times New Roman"/>
                <w:kern w:val="0"/>
                <w:szCs w:val="21"/>
              </w:rPr>
              <w:t>脱硫工序</w:t>
            </w:r>
          </w:p>
        </w:tc>
        <w:tc>
          <w:tcPr>
            <w:tcW w:w="1683" w:type="dxa"/>
            <w:vAlign w:val="center"/>
          </w:tcPr>
          <w:p>
            <w:pPr>
              <w:widowControl/>
              <w:snapToGrid w:val="0"/>
              <w:jc w:val="center"/>
              <w:rPr>
                <w:rFonts w:ascii="Times New Roman" w:hAnsi="Times New Roman"/>
                <w:kern w:val="0"/>
                <w:szCs w:val="21"/>
              </w:rPr>
            </w:pPr>
            <w:r>
              <w:rPr>
                <w:rFonts w:ascii="Times New Roman" w:hAnsi="Times New Roman"/>
                <w:kern w:val="0"/>
                <w:szCs w:val="21"/>
              </w:rPr>
              <w:t>2530.25t/a</w:t>
            </w:r>
          </w:p>
        </w:tc>
        <w:tc>
          <w:tcPr>
            <w:tcW w:w="1683" w:type="dxa"/>
            <w:vAlign w:val="center"/>
          </w:tcPr>
          <w:p>
            <w:pPr>
              <w:widowControl/>
              <w:snapToGrid w:val="0"/>
              <w:jc w:val="center"/>
              <w:rPr>
                <w:rFonts w:ascii="Times New Roman" w:hAnsi="Times New Roman"/>
                <w:kern w:val="0"/>
                <w:szCs w:val="21"/>
              </w:rPr>
            </w:pPr>
            <w:r>
              <w:rPr>
                <w:rFonts w:ascii="Times New Roman" w:hAnsi="Times New Roman"/>
                <w:kern w:val="0"/>
                <w:szCs w:val="21"/>
              </w:rPr>
              <w:t>回用于复合肥生产</w:t>
            </w:r>
          </w:p>
        </w:tc>
      </w:tr>
    </w:tbl>
    <w:p>
      <w:pPr>
        <w:widowControl/>
        <w:snapToGrid w:val="0"/>
        <w:spacing w:line="360" w:lineRule="auto"/>
        <w:jc w:val="center"/>
        <w:rPr>
          <w:rFonts w:ascii="Times New Roman" w:hAnsi="Times New Roman"/>
          <w:kern w:val="0"/>
          <w:sz w:val="24"/>
          <w:szCs w:val="24"/>
        </w:rPr>
      </w:pPr>
    </w:p>
    <w:p>
      <w:pPr>
        <w:widowControl/>
        <w:snapToGrid w:val="0"/>
        <w:spacing w:line="360" w:lineRule="auto"/>
        <w:ind w:firstLine="480" w:firstLineChars="200"/>
        <w:rPr>
          <w:rFonts w:ascii="Times New Roman" w:hAnsi="Times New Roman"/>
          <w:kern w:val="0"/>
          <w:sz w:val="24"/>
          <w:szCs w:val="24"/>
        </w:rPr>
        <w:sectPr>
          <w:footerReference r:id="rId28" w:type="default"/>
          <w:pgSz w:w="16840" w:h="11907" w:orient="landscape"/>
          <w:pgMar w:top="1440" w:right="1797" w:bottom="1440" w:left="1797" w:header="850" w:footer="992" w:gutter="0"/>
          <w:cols w:space="425" w:num="1"/>
          <w:docGrid w:linePitch="312" w:charSpace="0"/>
        </w:sectPr>
      </w:pPr>
    </w:p>
    <w:p>
      <w:pPr>
        <w:pStyle w:val="1439"/>
        <w:spacing w:before="156" w:after="156"/>
        <w:ind w:left="0" w:leftChars="0" w:firstLine="0"/>
        <w:rPr>
          <w:b/>
          <w:bCs/>
          <w:sz w:val="28"/>
        </w:rPr>
      </w:pPr>
      <w:r>
        <w:rPr>
          <w:b/>
          <w:bCs/>
          <w:sz w:val="28"/>
        </w:rPr>
        <w:t>4.2.2.2褐煤干燥热风炉燃料变更概况</w:t>
      </w:r>
    </w:p>
    <w:p>
      <w:pPr>
        <w:pStyle w:val="261"/>
        <w:rPr>
          <w:kern w:val="0"/>
        </w:rPr>
      </w:pPr>
      <w:r>
        <w:t>原环评及环评批复中</w:t>
      </w:r>
      <w:r>
        <w:rPr>
          <w:kern w:val="0"/>
        </w:rPr>
        <w:t>确定的合成氨工序中的变换冷凝水气提废气（200Nm</w:t>
      </w:r>
      <w:r>
        <w:rPr>
          <w:kern w:val="0"/>
          <w:vertAlign w:val="superscript"/>
        </w:rPr>
        <w:t>3</w:t>
      </w:r>
      <w:r>
        <w:rPr>
          <w:kern w:val="0"/>
        </w:rPr>
        <w:t>/h）、变压吸附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真空解析气（9400Nm</w:t>
      </w:r>
      <w:r>
        <w:rPr>
          <w:kern w:val="0"/>
          <w:vertAlign w:val="superscript"/>
        </w:rPr>
        <w:t>3</w:t>
      </w:r>
      <w:r>
        <w:rPr>
          <w:kern w:val="0"/>
        </w:rPr>
        <w:t>/h）、氨合成驰放气（2083Nm</w:t>
      </w:r>
      <w:r>
        <w:rPr>
          <w:kern w:val="0"/>
          <w:vertAlign w:val="superscript"/>
        </w:rPr>
        <w:t>3</w:t>
      </w:r>
      <w:r>
        <w:rPr>
          <w:kern w:val="0"/>
        </w:rPr>
        <w:t>/h）、CO</w:t>
      </w:r>
      <w:r>
        <w:rPr>
          <w:kern w:val="0"/>
          <w:vertAlign w:val="subscript"/>
        </w:rPr>
        <w:t>2</w:t>
      </w:r>
      <w:r>
        <w:rPr>
          <w:kern w:val="0"/>
        </w:rPr>
        <w:t>精馏不凝气（350Nm</w:t>
      </w:r>
      <w:r>
        <w:rPr>
          <w:kern w:val="0"/>
          <w:vertAlign w:val="superscript"/>
        </w:rPr>
        <w:t>3</w:t>
      </w:r>
      <w:r>
        <w:rPr>
          <w:kern w:val="0"/>
        </w:rPr>
        <w:t>/h）等可燃性废气送循环流化床锅炉燃烧处理，项目在设计施工阶段对可燃废气进行了优化设计，变更为：</w:t>
      </w:r>
    </w:p>
    <w:p>
      <w:pPr>
        <w:pStyle w:val="261"/>
        <w:rPr>
          <w:kern w:val="0"/>
        </w:rPr>
      </w:pPr>
      <w:r>
        <w:rPr>
          <w:kern w:val="0"/>
        </w:rPr>
        <w:fldChar w:fldCharType="begin"/>
      </w:r>
      <w:r>
        <w:rPr>
          <w:kern w:val="0"/>
        </w:rPr>
        <w:instrText xml:space="preserve"> = 1 \* GB3 </w:instrText>
      </w:r>
      <w:r>
        <w:rPr>
          <w:kern w:val="0"/>
        </w:rPr>
        <w:fldChar w:fldCharType="separate"/>
      </w:r>
      <w:r>
        <w:rPr>
          <w:rFonts w:hint="eastAsia" w:ascii="宋体" w:hAnsi="宋体" w:cs="宋体"/>
          <w:kern w:val="0"/>
        </w:rPr>
        <w:t>①</w:t>
      </w:r>
      <w:r>
        <w:rPr>
          <w:kern w:val="0"/>
        </w:rPr>
        <w:fldChar w:fldCharType="end"/>
      </w:r>
      <w:r>
        <w:rPr>
          <w:kern w:val="0"/>
        </w:rPr>
        <w:t>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真空解析气（排放量为9400Nm</w:t>
      </w:r>
      <w:r>
        <w:rPr>
          <w:kern w:val="0"/>
          <w:vertAlign w:val="superscript"/>
        </w:rPr>
        <w:t>3</w:t>
      </w:r>
      <w:r>
        <w:rPr>
          <w:kern w:val="0"/>
        </w:rPr>
        <w:t>/h，热值3700kcal/m</w:t>
      </w:r>
      <w:r>
        <w:rPr>
          <w:kern w:val="0"/>
          <w:vertAlign w:val="superscript"/>
        </w:rPr>
        <w:t>3</w:t>
      </w:r>
      <w:r>
        <w:rPr>
          <w:kern w:val="0"/>
        </w:rPr>
        <w:t>，主要成分为H</w:t>
      </w:r>
      <w:r>
        <w:rPr>
          <w:kern w:val="0"/>
          <w:vertAlign w:val="subscript"/>
        </w:rPr>
        <w:t>2</w:t>
      </w:r>
      <w:r>
        <w:rPr>
          <w:kern w:val="0"/>
        </w:rPr>
        <w:t>28.09%、CH</w:t>
      </w:r>
      <w:r>
        <w:rPr>
          <w:kern w:val="0"/>
          <w:vertAlign w:val="subscript"/>
        </w:rPr>
        <w:t>4</w:t>
      </w:r>
      <w:r>
        <w:rPr>
          <w:kern w:val="0"/>
        </w:rPr>
        <w:t>29.11%、N</w:t>
      </w:r>
      <w:r>
        <w:rPr>
          <w:kern w:val="0"/>
          <w:vertAlign w:val="subscript"/>
        </w:rPr>
        <w:t>2</w:t>
      </w:r>
      <w:r>
        <w:rPr>
          <w:kern w:val="0"/>
        </w:rPr>
        <w:t>5.30%、CO</w:t>
      </w:r>
      <w:r>
        <w:rPr>
          <w:kern w:val="0"/>
          <w:vertAlign w:val="subscript"/>
        </w:rPr>
        <w:t>2</w:t>
      </w:r>
      <w:r>
        <w:rPr>
          <w:kern w:val="0"/>
        </w:rPr>
        <w:t>18.95%、CO18.55%）和CO</w:t>
      </w:r>
      <w:r>
        <w:rPr>
          <w:kern w:val="0"/>
          <w:vertAlign w:val="subscript"/>
        </w:rPr>
        <w:t>2</w:t>
      </w:r>
      <w:r>
        <w:rPr>
          <w:kern w:val="0"/>
        </w:rPr>
        <w:t>精馏不凝气（排放量为350Nm</w:t>
      </w:r>
      <w:r>
        <w:rPr>
          <w:kern w:val="0"/>
          <w:vertAlign w:val="superscript"/>
        </w:rPr>
        <w:t>3</w:t>
      </w:r>
      <w:r>
        <w:rPr>
          <w:kern w:val="0"/>
        </w:rPr>
        <w:t>/h，主要成分为H</w:t>
      </w:r>
      <w:r>
        <w:rPr>
          <w:kern w:val="0"/>
          <w:vertAlign w:val="subscript"/>
        </w:rPr>
        <w:t>2</w:t>
      </w:r>
      <w:r>
        <w:rPr>
          <w:kern w:val="0"/>
        </w:rPr>
        <w:t>24.2%、CH</w:t>
      </w:r>
      <w:r>
        <w:rPr>
          <w:kern w:val="0"/>
          <w:vertAlign w:val="subscript"/>
        </w:rPr>
        <w:t>4</w:t>
      </w:r>
      <w:r>
        <w:rPr>
          <w:kern w:val="0"/>
        </w:rPr>
        <w:t>24.43%、N</w:t>
      </w:r>
      <w:r>
        <w:rPr>
          <w:kern w:val="0"/>
          <w:vertAlign w:val="subscript"/>
        </w:rPr>
        <w:t>2</w:t>
      </w:r>
      <w:r>
        <w:rPr>
          <w:kern w:val="0"/>
        </w:rPr>
        <w:t>5.19%、CO</w:t>
      </w:r>
      <w:r>
        <w:rPr>
          <w:kern w:val="0"/>
          <w:vertAlign w:val="subscript"/>
        </w:rPr>
        <w:t>2</w:t>
      </w:r>
      <w:r>
        <w:rPr>
          <w:kern w:val="0"/>
        </w:rPr>
        <w:t>28.98%、CO35%）作为褐煤干燥热风炉的燃料气，热风炉不再使用褐煤作为燃料，热风炉产生的高温烟气与褐煤直接接触进行干燥，干燥后的烟气经袋式除尘器处理后通过36m高、内径2.5m高的烟囱排入大气环境；</w:t>
      </w:r>
    </w:p>
    <w:p>
      <w:pPr>
        <w:pStyle w:val="261"/>
        <w:rPr>
          <w:kern w:val="0"/>
        </w:rPr>
      </w:pPr>
      <w:r>
        <w:rPr>
          <w:kern w:val="0"/>
        </w:rPr>
        <w:fldChar w:fldCharType="begin"/>
      </w:r>
      <w:r>
        <w:rPr>
          <w:kern w:val="0"/>
        </w:rPr>
        <w:instrText xml:space="preserve"> = 2 \* GB3 </w:instrText>
      </w:r>
      <w:r>
        <w:rPr>
          <w:kern w:val="0"/>
        </w:rPr>
        <w:fldChar w:fldCharType="separate"/>
      </w:r>
      <w:r>
        <w:rPr>
          <w:rFonts w:hint="eastAsia" w:ascii="宋体" w:hAnsi="宋体" w:cs="宋体"/>
          <w:kern w:val="0"/>
        </w:rPr>
        <w:t>②</w:t>
      </w:r>
      <w:r>
        <w:rPr>
          <w:kern w:val="0"/>
        </w:rPr>
        <w:fldChar w:fldCharType="end"/>
      </w:r>
      <w:r>
        <w:rPr>
          <w:kern w:val="0"/>
        </w:rPr>
        <w:t>变换冷凝水气提废气（排放量为200Nm</w:t>
      </w:r>
      <w:r>
        <w:rPr>
          <w:kern w:val="0"/>
          <w:vertAlign w:val="superscript"/>
        </w:rPr>
        <w:t>3</w:t>
      </w:r>
      <w:r>
        <w:rPr>
          <w:kern w:val="0"/>
        </w:rPr>
        <w:t>/h，主要成分为NH</w:t>
      </w:r>
      <w:r>
        <w:rPr>
          <w:kern w:val="0"/>
          <w:vertAlign w:val="subscript"/>
        </w:rPr>
        <w:t>3</w:t>
      </w:r>
      <w:r>
        <w:rPr>
          <w:kern w:val="0"/>
        </w:rPr>
        <w:t>、H</w:t>
      </w:r>
      <w:r>
        <w:rPr>
          <w:kern w:val="0"/>
          <w:vertAlign w:val="subscript"/>
        </w:rPr>
        <w:t>2</w:t>
      </w:r>
      <w:r>
        <w:rPr>
          <w:kern w:val="0"/>
        </w:rPr>
        <w:t>S）进入合成氨脱硫工序进行脱硫后循环再利用；</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fldChar w:fldCharType="begin"/>
      </w:r>
      <w:r>
        <w:rPr>
          <w:rFonts w:ascii="Times New Roman" w:hAnsi="Times New Roman"/>
          <w:kern w:val="0"/>
          <w:sz w:val="24"/>
          <w:szCs w:val="24"/>
        </w:rPr>
        <w:instrText xml:space="preserve"> = 3 \* GB3 </w:instrText>
      </w:r>
      <w:r>
        <w:rPr>
          <w:rFonts w:ascii="Times New Roman" w:hAnsi="Times New Roman"/>
          <w:kern w:val="0"/>
          <w:sz w:val="24"/>
          <w:szCs w:val="24"/>
        </w:rPr>
        <w:fldChar w:fldCharType="separate"/>
      </w:r>
      <w:r>
        <w:rPr>
          <w:rFonts w:hint="eastAsia" w:ascii="宋体" w:hAnsi="宋体" w:cs="宋体"/>
          <w:kern w:val="0"/>
          <w:sz w:val="24"/>
          <w:szCs w:val="24"/>
        </w:rPr>
        <w:t>③</w:t>
      </w:r>
      <w:r>
        <w:rPr>
          <w:rFonts w:ascii="Times New Roman" w:hAnsi="Times New Roman"/>
          <w:kern w:val="0"/>
          <w:sz w:val="24"/>
          <w:szCs w:val="24"/>
        </w:rPr>
        <w:fldChar w:fldCharType="end"/>
      </w:r>
      <w:r>
        <w:rPr>
          <w:rFonts w:ascii="Times New Roman" w:hAnsi="Times New Roman"/>
          <w:kern w:val="0"/>
          <w:sz w:val="24"/>
          <w:szCs w:val="24"/>
        </w:rPr>
        <w:t>氨合成驰放气（排放量为2083Nm</w:t>
      </w:r>
      <w:r>
        <w:rPr>
          <w:rFonts w:ascii="Times New Roman" w:hAnsi="Times New Roman"/>
          <w:kern w:val="0"/>
          <w:sz w:val="24"/>
          <w:szCs w:val="24"/>
          <w:vertAlign w:val="superscript"/>
        </w:rPr>
        <w:t>3</w:t>
      </w:r>
      <w:r>
        <w:rPr>
          <w:rFonts w:ascii="Times New Roman" w:hAnsi="Times New Roman"/>
          <w:kern w:val="0"/>
          <w:sz w:val="24"/>
          <w:szCs w:val="24"/>
        </w:rPr>
        <w:t>/h，主要成分为CH</w:t>
      </w:r>
      <w:r>
        <w:rPr>
          <w:rFonts w:ascii="Times New Roman" w:hAnsi="Times New Roman"/>
          <w:kern w:val="0"/>
          <w:sz w:val="24"/>
          <w:szCs w:val="24"/>
          <w:vertAlign w:val="subscript"/>
        </w:rPr>
        <w:t>4</w:t>
      </w:r>
      <w:r>
        <w:rPr>
          <w:rFonts w:ascii="Times New Roman" w:hAnsi="Times New Roman"/>
          <w:kern w:val="0"/>
          <w:sz w:val="24"/>
          <w:szCs w:val="24"/>
        </w:rPr>
        <w:t>10.71%、H</w:t>
      </w:r>
      <w:r>
        <w:rPr>
          <w:rFonts w:ascii="Times New Roman" w:hAnsi="Times New Roman"/>
          <w:kern w:val="0"/>
          <w:sz w:val="24"/>
          <w:szCs w:val="24"/>
          <w:vertAlign w:val="subscript"/>
        </w:rPr>
        <w:t>2</w:t>
      </w:r>
      <w:r>
        <w:rPr>
          <w:rFonts w:ascii="Times New Roman" w:hAnsi="Times New Roman"/>
          <w:kern w:val="0"/>
          <w:sz w:val="24"/>
          <w:szCs w:val="24"/>
        </w:rPr>
        <w:t>30.30%、N</w:t>
      </w:r>
      <w:r>
        <w:rPr>
          <w:rFonts w:ascii="Times New Roman" w:hAnsi="Times New Roman"/>
          <w:kern w:val="0"/>
          <w:sz w:val="24"/>
          <w:szCs w:val="24"/>
          <w:vertAlign w:val="subscript"/>
        </w:rPr>
        <w:t>2</w:t>
      </w:r>
      <w:r>
        <w:rPr>
          <w:rFonts w:ascii="Times New Roman" w:hAnsi="Times New Roman"/>
          <w:kern w:val="0"/>
          <w:sz w:val="24"/>
          <w:szCs w:val="24"/>
        </w:rPr>
        <w:t>11.14%、NH</w:t>
      </w:r>
      <w:r>
        <w:rPr>
          <w:rFonts w:ascii="Times New Roman" w:hAnsi="Times New Roman"/>
          <w:kern w:val="0"/>
          <w:sz w:val="24"/>
          <w:szCs w:val="24"/>
          <w:vertAlign w:val="subscript"/>
        </w:rPr>
        <w:t>3</w:t>
      </w:r>
      <w:r>
        <w:rPr>
          <w:rFonts w:ascii="Times New Roman" w:hAnsi="Times New Roman"/>
          <w:kern w:val="0"/>
          <w:sz w:val="24"/>
          <w:szCs w:val="24"/>
        </w:rPr>
        <w:t>47.85%）分两部分进行循环再利用，630Nm</w:t>
      </w:r>
      <w:r>
        <w:rPr>
          <w:rFonts w:ascii="Times New Roman" w:hAnsi="Times New Roman"/>
          <w:kern w:val="0"/>
          <w:sz w:val="24"/>
          <w:szCs w:val="24"/>
          <w:vertAlign w:val="superscript"/>
        </w:rPr>
        <w:t>3</w:t>
      </w:r>
      <w:r>
        <w:rPr>
          <w:rFonts w:ascii="Times New Roman" w:hAnsi="Times New Roman"/>
          <w:kern w:val="0"/>
          <w:sz w:val="24"/>
          <w:szCs w:val="24"/>
        </w:rPr>
        <w:t>/h的氨合成驰放气送氨回收系统生产10%-20%的氨水，氨水作为锅炉烟气脱硫脱硝的原料使用，</w:t>
      </w:r>
      <w:r>
        <w:rPr>
          <w:rFonts w:ascii="Times New Roman" w:hAnsi="Times New Roman"/>
          <w:sz w:val="24"/>
          <w:szCs w:val="24"/>
        </w:rPr>
        <w:t>经等压氨回收吸收氨后约315Nm</w:t>
      </w:r>
      <w:r>
        <w:rPr>
          <w:rFonts w:ascii="Times New Roman" w:hAnsi="Times New Roman"/>
          <w:sz w:val="24"/>
          <w:szCs w:val="24"/>
          <w:vertAlign w:val="superscript"/>
        </w:rPr>
        <w:t>3</w:t>
      </w:r>
      <w:r>
        <w:rPr>
          <w:rFonts w:ascii="Times New Roman" w:hAnsi="Times New Roman"/>
          <w:sz w:val="24"/>
          <w:szCs w:val="24"/>
        </w:rPr>
        <w:t>/h（气体成分为H</w:t>
      </w:r>
      <w:r>
        <w:rPr>
          <w:rFonts w:ascii="Times New Roman" w:hAnsi="Times New Roman"/>
          <w:sz w:val="24"/>
          <w:szCs w:val="24"/>
          <w:vertAlign w:val="subscript"/>
        </w:rPr>
        <w:t>2</w:t>
      </w:r>
      <w:r>
        <w:rPr>
          <w:rFonts w:ascii="Times New Roman" w:hAnsi="Times New Roman"/>
          <w:sz w:val="24"/>
          <w:szCs w:val="24"/>
        </w:rPr>
        <w:t>～58.00%，N</w:t>
      </w:r>
      <w:r>
        <w:rPr>
          <w:rFonts w:ascii="Times New Roman" w:hAnsi="Times New Roman"/>
          <w:sz w:val="24"/>
          <w:szCs w:val="24"/>
          <w:vertAlign w:val="subscript"/>
        </w:rPr>
        <w:t>2</w:t>
      </w:r>
      <w:r>
        <w:rPr>
          <w:rFonts w:ascii="Times New Roman" w:hAnsi="Times New Roman"/>
          <w:sz w:val="24"/>
          <w:szCs w:val="24"/>
        </w:rPr>
        <w:t>～21.26%，CH</w:t>
      </w:r>
      <w:r>
        <w:rPr>
          <w:rFonts w:ascii="Times New Roman" w:hAnsi="Times New Roman"/>
          <w:sz w:val="24"/>
          <w:szCs w:val="24"/>
          <w:vertAlign w:val="subscript"/>
        </w:rPr>
        <w:t>4</w:t>
      </w:r>
      <w:r>
        <w:rPr>
          <w:rFonts w:ascii="Times New Roman" w:hAnsi="Times New Roman"/>
          <w:sz w:val="24"/>
          <w:szCs w:val="24"/>
        </w:rPr>
        <w:t>～20.44%，NH</w:t>
      </w:r>
      <w:r>
        <w:rPr>
          <w:rFonts w:ascii="Times New Roman" w:hAnsi="Times New Roman"/>
          <w:sz w:val="24"/>
          <w:szCs w:val="24"/>
          <w:vertAlign w:val="subscript"/>
        </w:rPr>
        <w:t>3</w:t>
      </w:r>
      <w:r>
        <w:rPr>
          <w:rFonts w:ascii="Times New Roman" w:hAnsi="Times New Roman"/>
          <w:sz w:val="24"/>
          <w:szCs w:val="24"/>
        </w:rPr>
        <w:t>～0.3%），送往煤干燥热风炉燃烧</w:t>
      </w:r>
      <w:r>
        <w:rPr>
          <w:rFonts w:ascii="Times New Roman" w:hAnsi="Times New Roman"/>
          <w:kern w:val="0"/>
          <w:sz w:val="24"/>
          <w:szCs w:val="24"/>
        </w:rPr>
        <w:t>，剩余1453Nm</w:t>
      </w:r>
      <w:r>
        <w:rPr>
          <w:rFonts w:ascii="Times New Roman" w:hAnsi="Times New Roman"/>
          <w:kern w:val="0"/>
          <w:sz w:val="24"/>
          <w:szCs w:val="24"/>
          <w:vertAlign w:val="superscript"/>
        </w:rPr>
        <w:t>3</w:t>
      </w:r>
      <w:r>
        <w:rPr>
          <w:rFonts w:ascii="Times New Roman" w:hAnsi="Times New Roman"/>
          <w:kern w:val="0"/>
          <w:sz w:val="24"/>
          <w:szCs w:val="24"/>
        </w:rPr>
        <w:t>/h的氨合成驰放气进入合成气压缩工序循环再利用。</w:t>
      </w:r>
    </w:p>
    <w:p>
      <w:pPr>
        <w:widowControl/>
        <w:snapToGrid w:val="0"/>
        <w:spacing w:line="360" w:lineRule="auto"/>
        <w:ind w:firstLine="480" w:firstLineChars="200"/>
        <w:rPr>
          <w:rFonts w:ascii="Times New Roman" w:hAnsi="Times New Roman"/>
          <w:bCs/>
          <w:sz w:val="24"/>
          <w:szCs w:val="24"/>
        </w:rPr>
      </w:pPr>
      <w:r>
        <w:rPr>
          <w:rFonts w:ascii="Times New Roman" w:hAnsi="Times New Roman"/>
          <w:kern w:val="0"/>
          <w:sz w:val="24"/>
          <w:szCs w:val="24"/>
        </w:rPr>
        <w:t>变压吸附</w:t>
      </w:r>
      <w:r>
        <w:rPr>
          <w:rFonts w:ascii="Times New Roman" w:hAnsi="Times New Roman"/>
          <w:kern w:val="0"/>
          <w:sz w:val="24"/>
          <w:szCs w:val="24"/>
        </w:rPr>
        <w:fldChar w:fldCharType="begin"/>
      </w:r>
      <w:r>
        <w:rPr>
          <w:rFonts w:ascii="Times New Roman" w:hAnsi="Times New Roman"/>
          <w:kern w:val="0"/>
          <w:sz w:val="24"/>
          <w:szCs w:val="24"/>
        </w:rPr>
        <w:instrText xml:space="preserve"> = 2 \* ROMAN </w:instrText>
      </w:r>
      <w:r>
        <w:rPr>
          <w:rFonts w:ascii="Times New Roman" w:hAnsi="Times New Roman"/>
          <w:kern w:val="0"/>
          <w:sz w:val="24"/>
          <w:szCs w:val="24"/>
        </w:rPr>
        <w:fldChar w:fldCharType="separate"/>
      </w:r>
      <w:r>
        <w:rPr>
          <w:rFonts w:ascii="Times New Roman" w:hAnsi="Times New Roman"/>
          <w:kern w:val="0"/>
          <w:sz w:val="24"/>
          <w:szCs w:val="24"/>
        </w:rPr>
        <w:t>II</w:t>
      </w:r>
      <w:r>
        <w:rPr>
          <w:rFonts w:ascii="Times New Roman" w:hAnsi="Times New Roman"/>
          <w:kern w:val="0"/>
          <w:sz w:val="24"/>
          <w:szCs w:val="24"/>
        </w:rPr>
        <w:fldChar w:fldCharType="end"/>
      </w:r>
      <w:r>
        <w:rPr>
          <w:rFonts w:ascii="Times New Roman" w:hAnsi="Times New Roman"/>
          <w:kern w:val="0"/>
          <w:sz w:val="24"/>
          <w:szCs w:val="24"/>
        </w:rPr>
        <w:t>真空解析气（9400Nm</w:t>
      </w:r>
      <w:r>
        <w:rPr>
          <w:rFonts w:ascii="Times New Roman" w:hAnsi="Times New Roman"/>
          <w:kern w:val="0"/>
          <w:sz w:val="24"/>
          <w:szCs w:val="24"/>
          <w:vertAlign w:val="superscript"/>
        </w:rPr>
        <w:t>3</w:t>
      </w:r>
      <w:r>
        <w:rPr>
          <w:rFonts w:ascii="Times New Roman" w:hAnsi="Times New Roman"/>
          <w:kern w:val="0"/>
          <w:sz w:val="24"/>
          <w:szCs w:val="24"/>
        </w:rPr>
        <w:t>/h）的组分为H</w:t>
      </w:r>
      <w:r>
        <w:rPr>
          <w:rFonts w:ascii="Times New Roman" w:hAnsi="Times New Roman"/>
          <w:kern w:val="0"/>
          <w:sz w:val="24"/>
          <w:szCs w:val="24"/>
          <w:vertAlign w:val="subscript"/>
        </w:rPr>
        <w:t>2</w:t>
      </w:r>
      <w:r>
        <w:rPr>
          <w:rFonts w:ascii="Times New Roman" w:hAnsi="Times New Roman"/>
          <w:kern w:val="0"/>
          <w:sz w:val="24"/>
          <w:szCs w:val="24"/>
        </w:rPr>
        <w:t>28.09%、CH</w:t>
      </w:r>
      <w:r>
        <w:rPr>
          <w:rFonts w:ascii="Times New Roman" w:hAnsi="Times New Roman"/>
          <w:kern w:val="0"/>
          <w:sz w:val="24"/>
          <w:szCs w:val="24"/>
          <w:vertAlign w:val="subscript"/>
        </w:rPr>
        <w:t>4</w:t>
      </w:r>
      <w:r>
        <w:rPr>
          <w:rFonts w:ascii="Times New Roman" w:hAnsi="Times New Roman"/>
          <w:kern w:val="0"/>
          <w:sz w:val="24"/>
          <w:szCs w:val="24"/>
        </w:rPr>
        <w:t>29.11%、N</w:t>
      </w:r>
      <w:r>
        <w:rPr>
          <w:rFonts w:ascii="Times New Roman" w:hAnsi="Times New Roman"/>
          <w:kern w:val="0"/>
          <w:sz w:val="24"/>
          <w:szCs w:val="24"/>
          <w:vertAlign w:val="subscript"/>
        </w:rPr>
        <w:t>2</w:t>
      </w:r>
      <w:r>
        <w:rPr>
          <w:rFonts w:ascii="Times New Roman" w:hAnsi="Times New Roman"/>
          <w:kern w:val="0"/>
          <w:sz w:val="24"/>
          <w:szCs w:val="24"/>
        </w:rPr>
        <w:t>5.30%、CO</w:t>
      </w:r>
      <w:r>
        <w:rPr>
          <w:rFonts w:ascii="Times New Roman" w:hAnsi="Times New Roman"/>
          <w:kern w:val="0"/>
          <w:sz w:val="24"/>
          <w:szCs w:val="24"/>
          <w:vertAlign w:val="subscript"/>
        </w:rPr>
        <w:t>2</w:t>
      </w:r>
      <w:r>
        <w:rPr>
          <w:rFonts w:ascii="Times New Roman" w:hAnsi="Times New Roman"/>
          <w:kern w:val="0"/>
          <w:sz w:val="24"/>
          <w:szCs w:val="24"/>
        </w:rPr>
        <w:t>18.95%、CO18.55%，CO</w:t>
      </w:r>
      <w:r>
        <w:rPr>
          <w:rFonts w:ascii="Times New Roman" w:hAnsi="Times New Roman"/>
          <w:kern w:val="0"/>
          <w:sz w:val="24"/>
          <w:szCs w:val="24"/>
          <w:vertAlign w:val="subscript"/>
        </w:rPr>
        <w:t>2</w:t>
      </w:r>
      <w:r>
        <w:rPr>
          <w:rFonts w:ascii="Times New Roman" w:hAnsi="Times New Roman"/>
          <w:kern w:val="0"/>
          <w:sz w:val="24"/>
          <w:szCs w:val="24"/>
        </w:rPr>
        <w:t>精馏不凝气（350Nm</w:t>
      </w:r>
      <w:r>
        <w:rPr>
          <w:rFonts w:ascii="Times New Roman" w:hAnsi="Times New Roman"/>
          <w:kern w:val="0"/>
          <w:sz w:val="24"/>
          <w:szCs w:val="24"/>
          <w:vertAlign w:val="superscript"/>
        </w:rPr>
        <w:t>3</w:t>
      </w:r>
      <w:r>
        <w:rPr>
          <w:rFonts w:ascii="Times New Roman" w:hAnsi="Times New Roman"/>
          <w:kern w:val="0"/>
          <w:sz w:val="24"/>
          <w:szCs w:val="24"/>
        </w:rPr>
        <w:t>/h），主要成分为H</w:t>
      </w:r>
      <w:r>
        <w:rPr>
          <w:rFonts w:ascii="Times New Roman" w:hAnsi="Times New Roman"/>
          <w:kern w:val="0"/>
          <w:sz w:val="24"/>
          <w:szCs w:val="24"/>
          <w:vertAlign w:val="subscript"/>
        </w:rPr>
        <w:t>2</w:t>
      </w:r>
      <w:r>
        <w:rPr>
          <w:rFonts w:ascii="Times New Roman" w:hAnsi="Times New Roman"/>
          <w:kern w:val="0"/>
          <w:sz w:val="24"/>
          <w:szCs w:val="24"/>
        </w:rPr>
        <w:t>24.2%、CH</w:t>
      </w:r>
      <w:r>
        <w:rPr>
          <w:rFonts w:ascii="Times New Roman" w:hAnsi="Times New Roman"/>
          <w:kern w:val="0"/>
          <w:sz w:val="24"/>
          <w:szCs w:val="24"/>
          <w:vertAlign w:val="subscript"/>
        </w:rPr>
        <w:t>4</w:t>
      </w:r>
      <w:r>
        <w:rPr>
          <w:rFonts w:ascii="Times New Roman" w:hAnsi="Times New Roman"/>
          <w:kern w:val="0"/>
          <w:sz w:val="24"/>
          <w:szCs w:val="24"/>
        </w:rPr>
        <w:t>24.43%、N</w:t>
      </w:r>
      <w:r>
        <w:rPr>
          <w:rFonts w:ascii="Times New Roman" w:hAnsi="Times New Roman"/>
          <w:kern w:val="0"/>
          <w:sz w:val="24"/>
          <w:szCs w:val="24"/>
          <w:vertAlign w:val="subscript"/>
        </w:rPr>
        <w:t>2</w:t>
      </w:r>
      <w:r>
        <w:rPr>
          <w:rFonts w:ascii="Times New Roman" w:hAnsi="Times New Roman"/>
          <w:kern w:val="0"/>
          <w:sz w:val="24"/>
          <w:szCs w:val="24"/>
        </w:rPr>
        <w:t>5.19%、CO</w:t>
      </w:r>
      <w:r>
        <w:rPr>
          <w:rFonts w:ascii="Times New Roman" w:hAnsi="Times New Roman"/>
          <w:kern w:val="0"/>
          <w:sz w:val="24"/>
          <w:szCs w:val="24"/>
          <w:vertAlign w:val="subscript"/>
        </w:rPr>
        <w:t>2</w:t>
      </w:r>
      <w:r>
        <w:rPr>
          <w:rFonts w:ascii="Times New Roman" w:hAnsi="Times New Roman"/>
          <w:kern w:val="0"/>
          <w:sz w:val="24"/>
          <w:szCs w:val="24"/>
        </w:rPr>
        <w:t>28.98%、CO35%，</w:t>
      </w:r>
      <w:r>
        <w:rPr>
          <w:rFonts w:ascii="Times New Roman" w:hAnsi="Times New Roman"/>
          <w:bCs/>
          <w:sz w:val="24"/>
          <w:szCs w:val="24"/>
        </w:rPr>
        <w:t>正常稳定生产阶段，来自化工生产区域PSA系统的解析气和液体二氧化碳生产区域的</w:t>
      </w:r>
      <w:r>
        <w:rPr>
          <w:rFonts w:ascii="Times New Roman" w:hAnsi="Times New Roman"/>
          <w:kern w:val="0"/>
          <w:sz w:val="24"/>
          <w:szCs w:val="24"/>
        </w:rPr>
        <w:t>CO</w:t>
      </w:r>
      <w:r>
        <w:rPr>
          <w:rFonts w:ascii="Times New Roman" w:hAnsi="Times New Roman"/>
          <w:kern w:val="0"/>
          <w:sz w:val="24"/>
          <w:szCs w:val="24"/>
          <w:vertAlign w:val="subscript"/>
        </w:rPr>
        <w:t>2</w:t>
      </w:r>
      <w:r>
        <w:rPr>
          <w:rFonts w:ascii="Times New Roman" w:hAnsi="Times New Roman"/>
          <w:kern w:val="0"/>
          <w:sz w:val="24"/>
          <w:szCs w:val="24"/>
        </w:rPr>
        <w:t>精馏不凝气</w:t>
      </w:r>
      <w:r>
        <w:rPr>
          <w:rFonts w:ascii="Times New Roman" w:hAnsi="Times New Roman"/>
          <w:bCs/>
          <w:sz w:val="24"/>
          <w:szCs w:val="24"/>
        </w:rPr>
        <w:t>经Ф377的管道送至热风炉内燃烧器燃烧，为干燥系统提供热源，</w:t>
      </w:r>
      <w:r>
        <w:rPr>
          <w:rFonts w:ascii="Times New Roman" w:hAnsi="Times New Roman"/>
          <w:kern w:val="24"/>
          <w:sz w:val="24"/>
        </w:rPr>
        <w:t>在干燥器内高温烟气与褐煤接触后，夹带少量煤粉、水蒸气的烟气由振动床混流干燥器顶部经干燥器出口风道进入袋式除尘器（除尘效率99.5%）进行除尘，因</w:t>
      </w:r>
      <w:r>
        <w:rPr>
          <w:rFonts w:ascii="Times New Roman" w:hAnsi="Times New Roman"/>
          <w:kern w:val="0"/>
          <w:sz w:val="24"/>
          <w:szCs w:val="24"/>
        </w:rPr>
        <w:t>变压吸附</w:t>
      </w:r>
      <w:r>
        <w:rPr>
          <w:rFonts w:ascii="Times New Roman" w:hAnsi="Times New Roman"/>
          <w:kern w:val="0"/>
          <w:sz w:val="24"/>
          <w:szCs w:val="24"/>
        </w:rPr>
        <w:fldChar w:fldCharType="begin"/>
      </w:r>
      <w:r>
        <w:rPr>
          <w:rFonts w:ascii="Times New Roman" w:hAnsi="Times New Roman"/>
          <w:kern w:val="0"/>
          <w:sz w:val="24"/>
          <w:szCs w:val="24"/>
        </w:rPr>
        <w:instrText xml:space="preserve"> = 2 \* ROMAN </w:instrText>
      </w:r>
      <w:r>
        <w:rPr>
          <w:rFonts w:ascii="Times New Roman" w:hAnsi="Times New Roman"/>
          <w:kern w:val="0"/>
          <w:sz w:val="24"/>
          <w:szCs w:val="24"/>
        </w:rPr>
        <w:fldChar w:fldCharType="separate"/>
      </w:r>
      <w:r>
        <w:rPr>
          <w:rFonts w:ascii="Times New Roman" w:hAnsi="Times New Roman"/>
          <w:kern w:val="0"/>
          <w:sz w:val="24"/>
          <w:szCs w:val="24"/>
        </w:rPr>
        <w:t>II</w:t>
      </w:r>
      <w:r>
        <w:rPr>
          <w:rFonts w:ascii="Times New Roman" w:hAnsi="Times New Roman"/>
          <w:kern w:val="0"/>
          <w:sz w:val="24"/>
          <w:szCs w:val="24"/>
        </w:rPr>
        <w:fldChar w:fldCharType="end"/>
      </w:r>
      <w:r>
        <w:rPr>
          <w:rFonts w:ascii="Times New Roman" w:hAnsi="Times New Roman"/>
          <w:kern w:val="0"/>
          <w:sz w:val="24"/>
          <w:szCs w:val="24"/>
        </w:rPr>
        <w:t>真空解析气属于清洁能源，无SO</w:t>
      </w:r>
      <w:r>
        <w:rPr>
          <w:rFonts w:ascii="Times New Roman" w:hAnsi="Times New Roman"/>
          <w:kern w:val="0"/>
          <w:sz w:val="24"/>
          <w:szCs w:val="24"/>
          <w:vertAlign w:val="subscript"/>
        </w:rPr>
        <w:t>2</w:t>
      </w:r>
      <w:r>
        <w:rPr>
          <w:rFonts w:ascii="Times New Roman" w:hAnsi="Times New Roman"/>
          <w:kern w:val="0"/>
          <w:sz w:val="24"/>
          <w:szCs w:val="24"/>
        </w:rPr>
        <w:t>产生，因此不再设置氨法脱硫装置，</w:t>
      </w:r>
      <w:r>
        <w:rPr>
          <w:rFonts w:ascii="Times New Roman" w:hAnsi="Times New Roman"/>
          <w:kern w:val="24"/>
          <w:sz w:val="24"/>
        </w:rPr>
        <w:t>除尘后的热风炉烟气经排气筒（高度36m、内径2.5m）排到大气。由于烟气于空气混合后热风量大，烟气中水</w:t>
      </w:r>
      <w:r>
        <w:rPr>
          <w:rFonts w:hint="eastAsia" w:ascii="Times New Roman" w:hAnsi="Times New Roman"/>
          <w:kern w:val="24"/>
          <w:sz w:val="24"/>
          <w:lang w:eastAsia="zh-CN"/>
        </w:rPr>
        <w:t>分</w:t>
      </w:r>
      <w:bookmarkStart w:id="28" w:name="_GoBack"/>
      <w:bookmarkEnd w:id="28"/>
      <w:r>
        <w:rPr>
          <w:rFonts w:ascii="Times New Roman" w:hAnsi="Times New Roman"/>
          <w:kern w:val="24"/>
          <w:sz w:val="24"/>
        </w:rPr>
        <w:t>为5%，烟气温度约70</w:t>
      </w:r>
      <w:r>
        <w:rPr>
          <w:rFonts w:hint="eastAsia" w:ascii="宋体" w:hAnsi="宋体" w:cs="宋体"/>
          <w:kern w:val="24"/>
          <w:sz w:val="24"/>
        </w:rPr>
        <w:t>℃</w:t>
      </w:r>
      <w:r>
        <w:rPr>
          <w:rFonts w:ascii="Times New Roman" w:hAnsi="Times New Roman"/>
          <w:kern w:val="24"/>
          <w:sz w:val="24"/>
        </w:rPr>
        <w:t>，高于露点温度50</w:t>
      </w:r>
      <w:r>
        <w:rPr>
          <w:rFonts w:hint="eastAsia" w:ascii="宋体" w:hAnsi="宋体" w:cs="宋体"/>
          <w:kern w:val="24"/>
          <w:sz w:val="24"/>
        </w:rPr>
        <w:t>℃</w:t>
      </w:r>
      <w:r>
        <w:rPr>
          <w:rFonts w:ascii="Times New Roman" w:hAnsi="Times New Roman"/>
          <w:kern w:val="24"/>
          <w:sz w:val="24"/>
        </w:rPr>
        <w:t>，能保证布袋除尘不结露。</w:t>
      </w:r>
    </w:p>
    <w:p>
      <w:pPr>
        <w:widowControl/>
        <w:snapToGrid w:val="0"/>
        <w:spacing w:line="360" w:lineRule="auto"/>
        <w:ind w:firstLine="480" w:firstLineChars="200"/>
        <w:rPr>
          <w:rFonts w:ascii="Times New Roman" w:hAnsi="Times New Roman"/>
          <w:bCs/>
          <w:sz w:val="24"/>
          <w:szCs w:val="24"/>
        </w:rPr>
      </w:pPr>
      <w:r>
        <w:rPr>
          <w:rFonts w:ascii="Times New Roman" w:hAnsi="Times New Roman"/>
          <w:bCs/>
          <w:sz w:val="24"/>
          <w:szCs w:val="24"/>
        </w:rPr>
        <w:t>本项目热风炉燃料变更前后工艺流程见图4.2-3。</w:t>
      </w:r>
    </w:p>
    <w:p>
      <w:pPr>
        <w:widowControl/>
        <w:snapToGrid w:val="0"/>
        <w:spacing w:line="360" w:lineRule="auto"/>
        <w:jc w:val="center"/>
        <w:rPr>
          <w:rFonts w:ascii="Times New Roman" w:hAnsi="Times New Roman"/>
          <w:bCs/>
          <w:sz w:val="24"/>
          <w:szCs w:val="24"/>
        </w:rPr>
      </w:pPr>
      <w:r>
        <w:rPr>
          <w:rFonts w:ascii="Times New Roman" w:hAnsi="Times New Roman"/>
          <w:bCs/>
          <w:sz w:val="24"/>
          <w:szCs w:val="24"/>
        </w:rPr>
        <w:drawing>
          <wp:inline distT="0" distB="0" distL="0" distR="0">
            <wp:extent cx="5276850" cy="2162175"/>
            <wp:effectExtent l="19050" t="0" r="0" b="0"/>
            <wp:docPr id="15" name="图片 15" descr="热风炉烟气治理措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热风炉烟气治理措施"/>
                    <pic:cNvPicPr>
                      <a:picLocks noChangeAspect="1" noChangeArrowheads="1"/>
                    </pic:cNvPicPr>
                  </pic:nvPicPr>
                  <pic:blipFill>
                    <a:blip r:embed="rId63"/>
                    <a:srcRect/>
                    <a:stretch>
                      <a:fillRect/>
                    </a:stretch>
                  </pic:blipFill>
                  <pic:spPr>
                    <a:xfrm>
                      <a:off x="0" y="0"/>
                      <a:ext cx="5276850" cy="2162175"/>
                    </a:xfrm>
                    <a:prstGeom prst="rect">
                      <a:avLst/>
                    </a:prstGeom>
                    <a:noFill/>
                    <a:ln w="9525">
                      <a:noFill/>
                      <a:miter lim="800000"/>
                      <a:headEnd/>
                      <a:tailEnd/>
                    </a:ln>
                  </pic:spPr>
                </pic:pic>
              </a:graphicData>
            </a:graphic>
          </wp:inline>
        </w:drawing>
      </w:r>
    </w:p>
    <w:p>
      <w:pPr>
        <w:pStyle w:val="874"/>
        <w:spacing w:after="156"/>
      </w:pPr>
      <w:r>
        <w:t>图4.2-3   本项目热风炉燃料变更前后烟气治理工艺流程图</w:t>
      </w:r>
    </w:p>
    <w:p>
      <w:pPr>
        <w:pStyle w:val="1439"/>
        <w:spacing w:before="156" w:after="156"/>
        <w:ind w:left="0" w:leftChars="0" w:firstLine="0"/>
        <w:rPr>
          <w:b/>
          <w:bCs/>
          <w:sz w:val="28"/>
        </w:rPr>
      </w:pPr>
      <w:r>
        <w:rPr>
          <w:b/>
          <w:bCs/>
          <w:sz w:val="28"/>
        </w:rPr>
        <w:t>4.2.2.3褐煤干燥热风炉燃料变更后污染物排放情况</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（1）废水</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本次热风炉燃料变更不涉及废水的产生与排放。</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（2）噪声</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本次热风炉燃料变更不涉及噪声变化，噪声产排放情况与原环评一致，噪声主要为热风炉的鼓引风机和脱硫泵产生的噪声，鼓引风机的噪声值在90-95dB（A）之间，脱硫泵的噪声值在85-90dB（A）之间，鼓引风机和脱硫泵设集中的隔声控制室，转动机械部位加装减振固肋装置，安装基础减振措施，引风机进出口加装消声器。</w:t>
      </w:r>
    </w:p>
    <w:p>
      <w:pPr>
        <w:spacing w:line="360" w:lineRule="auto"/>
        <w:ind w:firstLine="480" w:firstLineChars="200"/>
        <w:rPr>
          <w:rFonts w:ascii="Times New Roman" w:hAnsi="Times New Roman"/>
          <w:sz w:val="24"/>
        </w:rPr>
      </w:pPr>
      <w:r>
        <w:rPr>
          <w:rFonts w:ascii="Times New Roman" w:hAnsi="Times New Roman"/>
          <w:kern w:val="0"/>
          <w:sz w:val="24"/>
          <w:szCs w:val="24"/>
        </w:rPr>
        <w:t>（3）废气</w:t>
      </w:r>
    </w:p>
    <w:p>
      <w:pPr>
        <w:spacing w:line="360" w:lineRule="auto"/>
        <w:ind w:firstLine="480" w:firstLineChars="200"/>
        <w:rPr>
          <w:rFonts w:ascii="Times New Roman" w:hAnsi="Times New Roman"/>
          <w:kern w:val="0"/>
          <w:sz w:val="24"/>
        </w:rPr>
      </w:pPr>
      <w:r>
        <w:rPr>
          <w:rFonts w:ascii="Times New Roman" w:hAnsi="Times New Roman"/>
          <w:sz w:val="24"/>
        </w:rPr>
        <w:t>热风炉燃料为合成氨工段</w:t>
      </w:r>
      <w:r>
        <w:rPr>
          <w:rFonts w:ascii="Times New Roman" w:hAnsi="Times New Roman"/>
          <w:kern w:val="0"/>
          <w:sz w:val="24"/>
          <w:szCs w:val="24"/>
        </w:rPr>
        <w:t>变压吸附</w:t>
      </w:r>
      <w:r>
        <w:rPr>
          <w:rFonts w:ascii="Times New Roman" w:hAnsi="Times New Roman"/>
          <w:kern w:val="0"/>
          <w:sz w:val="24"/>
          <w:szCs w:val="24"/>
        </w:rPr>
        <w:fldChar w:fldCharType="begin"/>
      </w:r>
      <w:r>
        <w:rPr>
          <w:rFonts w:ascii="Times New Roman" w:hAnsi="Times New Roman"/>
          <w:kern w:val="0"/>
          <w:sz w:val="24"/>
          <w:szCs w:val="24"/>
        </w:rPr>
        <w:instrText xml:space="preserve"> = 2 \* ROMAN </w:instrText>
      </w:r>
      <w:r>
        <w:rPr>
          <w:rFonts w:ascii="Times New Roman" w:hAnsi="Times New Roman"/>
          <w:kern w:val="0"/>
          <w:sz w:val="24"/>
          <w:szCs w:val="24"/>
        </w:rPr>
        <w:fldChar w:fldCharType="separate"/>
      </w:r>
      <w:r>
        <w:rPr>
          <w:rFonts w:ascii="Times New Roman" w:hAnsi="Times New Roman"/>
          <w:kern w:val="0"/>
          <w:sz w:val="24"/>
          <w:szCs w:val="24"/>
        </w:rPr>
        <w:t>II</w:t>
      </w:r>
      <w:r>
        <w:rPr>
          <w:rFonts w:ascii="Times New Roman" w:hAnsi="Times New Roman"/>
          <w:kern w:val="0"/>
          <w:sz w:val="24"/>
          <w:szCs w:val="24"/>
        </w:rPr>
        <w:fldChar w:fldCharType="end"/>
      </w:r>
      <w:r>
        <w:rPr>
          <w:rFonts w:ascii="Times New Roman" w:hAnsi="Times New Roman"/>
          <w:kern w:val="0"/>
          <w:sz w:val="24"/>
          <w:szCs w:val="24"/>
        </w:rPr>
        <w:t>真空解析气</w:t>
      </w:r>
      <w:r>
        <w:rPr>
          <w:rFonts w:ascii="Times New Roman"/>
          <w:kern w:val="0"/>
          <w:sz w:val="24"/>
          <w:szCs w:val="24"/>
        </w:rPr>
        <w:t>（排放量为</w:t>
      </w:r>
      <w:r>
        <w:rPr>
          <w:rFonts w:ascii="Times New Roman" w:hAnsi="Times New Roman"/>
          <w:kern w:val="0"/>
          <w:sz w:val="24"/>
          <w:szCs w:val="24"/>
        </w:rPr>
        <w:t>9400Nm</w:t>
      </w:r>
      <w:r>
        <w:rPr>
          <w:rFonts w:ascii="Times New Roman" w:hAnsi="Times New Roman"/>
          <w:kern w:val="0"/>
          <w:sz w:val="24"/>
          <w:szCs w:val="24"/>
          <w:vertAlign w:val="superscript"/>
        </w:rPr>
        <w:t>3</w:t>
      </w:r>
      <w:r>
        <w:rPr>
          <w:rFonts w:ascii="Times New Roman" w:hAnsi="Times New Roman"/>
          <w:kern w:val="0"/>
          <w:sz w:val="24"/>
          <w:szCs w:val="24"/>
        </w:rPr>
        <w:t>/h</w:t>
      </w:r>
      <w:r>
        <w:rPr>
          <w:rFonts w:ascii="Times New Roman"/>
          <w:kern w:val="0"/>
          <w:sz w:val="24"/>
          <w:szCs w:val="24"/>
        </w:rPr>
        <w:t>，热值</w:t>
      </w:r>
      <w:r>
        <w:rPr>
          <w:rFonts w:ascii="Times New Roman" w:hAnsi="Times New Roman"/>
          <w:kern w:val="0"/>
          <w:sz w:val="24"/>
          <w:szCs w:val="24"/>
        </w:rPr>
        <w:t>3700kcal/m</w:t>
      </w:r>
      <w:r>
        <w:rPr>
          <w:rFonts w:ascii="Times New Roman" w:hAnsi="Times New Roman"/>
          <w:kern w:val="0"/>
          <w:sz w:val="24"/>
          <w:szCs w:val="24"/>
          <w:vertAlign w:val="superscript"/>
        </w:rPr>
        <w:t>3</w:t>
      </w:r>
      <w:r>
        <w:rPr>
          <w:rFonts w:ascii="Times New Roman"/>
          <w:kern w:val="0"/>
          <w:sz w:val="24"/>
          <w:szCs w:val="24"/>
        </w:rPr>
        <w:t>，主要成分为</w:t>
      </w:r>
      <w:r>
        <w:rPr>
          <w:rFonts w:ascii="Times New Roman" w:hAnsi="Times New Roman"/>
          <w:kern w:val="0"/>
          <w:sz w:val="24"/>
          <w:szCs w:val="24"/>
        </w:rPr>
        <w:t>H</w:t>
      </w:r>
      <w:r>
        <w:rPr>
          <w:rFonts w:ascii="Times New Roman" w:hAnsi="Times New Roman"/>
          <w:kern w:val="0"/>
          <w:sz w:val="24"/>
          <w:szCs w:val="24"/>
          <w:vertAlign w:val="subscript"/>
        </w:rPr>
        <w:t>2</w:t>
      </w:r>
      <w:r>
        <w:rPr>
          <w:rFonts w:ascii="Times New Roman" w:hAnsi="Times New Roman"/>
          <w:kern w:val="0"/>
          <w:sz w:val="24"/>
          <w:szCs w:val="24"/>
        </w:rPr>
        <w:t>28.09%</w:t>
      </w:r>
      <w:r>
        <w:rPr>
          <w:rFonts w:ascii="Times New Roman"/>
          <w:kern w:val="0"/>
          <w:sz w:val="24"/>
          <w:szCs w:val="24"/>
        </w:rPr>
        <w:t>、</w:t>
      </w:r>
      <w:r>
        <w:rPr>
          <w:rFonts w:ascii="Times New Roman" w:hAnsi="Times New Roman"/>
          <w:kern w:val="0"/>
          <w:sz w:val="24"/>
          <w:szCs w:val="24"/>
        </w:rPr>
        <w:t>CH</w:t>
      </w:r>
      <w:r>
        <w:rPr>
          <w:rFonts w:ascii="Times New Roman" w:hAnsi="Times New Roman"/>
          <w:kern w:val="0"/>
          <w:sz w:val="24"/>
          <w:szCs w:val="24"/>
          <w:vertAlign w:val="subscript"/>
        </w:rPr>
        <w:t>4</w:t>
      </w:r>
      <w:r>
        <w:rPr>
          <w:rFonts w:ascii="Times New Roman" w:hAnsi="Times New Roman"/>
          <w:kern w:val="0"/>
          <w:sz w:val="24"/>
          <w:szCs w:val="24"/>
        </w:rPr>
        <w:t>29.11%</w:t>
      </w:r>
      <w:r>
        <w:rPr>
          <w:rFonts w:ascii="Times New Roman"/>
          <w:kern w:val="0"/>
          <w:sz w:val="24"/>
          <w:szCs w:val="24"/>
        </w:rPr>
        <w:t>、</w:t>
      </w:r>
      <w:r>
        <w:rPr>
          <w:rFonts w:ascii="Times New Roman" w:hAnsi="Times New Roman"/>
          <w:kern w:val="0"/>
          <w:sz w:val="24"/>
          <w:szCs w:val="24"/>
        </w:rPr>
        <w:t>N</w:t>
      </w:r>
      <w:r>
        <w:rPr>
          <w:rFonts w:ascii="Times New Roman" w:hAnsi="Times New Roman"/>
          <w:kern w:val="0"/>
          <w:sz w:val="24"/>
          <w:szCs w:val="24"/>
          <w:vertAlign w:val="subscript"/>
        </w:rPr>
        <w:t>2</w:t>
      </w:r>
      <w:r>
        <w:rPr>
          <w:rFonts w:ascii="Times New Roman" w:hAnsi="Times New Roman"/>
          <w:kern w:val="0"/>
          <w:sz w:val="24"/>
          <w:szCs w:val="24"/>
        </w:rPr>
        <w:t>5.30%</w:t>
      </w:r>
      <w:r>
        <w:rPr>
          <w:rFonts w:ascii="Times New Roman"/>
          <w:kern w:val="0"/>
          <w:sz w:val="24"/>
          <w:szCs w:val="24"/>
        </w:rPr>
        <w:t>、</w:t>
      </w:r>
      <w:r>
        <w:rPr>
          <w:rFonts w:ascii="Times New Roman" w:hAnsi="Times New Roman"/>
          <w:kern w:val="0"/>
          <w:sz w:val="24"/>
          <w:szCs w:val="24"/>
        </w:rPr>
        <w:t>CO</w:t>
      </w:r>
      <w:r>
        <w:rPr>
          <w:rFonts w:ascii="Times New Roman" w:hAnsi="Times New Roman"/>
          <w:kern w:val="0"/>
          <w:sz w:val="24"/>
          <w:szCs w:val="24"/>
          <w:vertAlign w:val="subscript"/>
        </w:rPr>
        <w:t>2</w:t>
      </w:r>
      <w:r>
        <w:rPr>
          <w:rFonts w:ascii="Times New Roman" w:hAnsi="Times New Roman"/>
          <w:kern w:val="0"/>
          <w:sz w:val="24"/>
          <w:szCs w:val="24"/>
        </w:rPr>
        <w:t>18.95%</w:t>
      </w:r>
      <w:r>
        <w:rPr>
          <w:rFonts w:ascii="Times New Roman"/>
          <w:kern w:val="0"/>
          <w:sz w:val="24"/>
          <w:szCs w:val="24"/>
        </w:rPr>
        <w:t>、</w:t>
      </w:r>
      <w:r>
        <w:rPr>
          <w:rFonts w:ascii="Times New Roman" w:hAnsi="Times New Roman"/>
          <w:kern w:val="0"/>
          <w:sz w:val="24"/>
          <w:szCs w:val="24"/>
        </w:rPr>
        <w:t>CO18.55%</w:t>
      </w:r>
      <w:r>
        <w:rPr>
          <w:rFonts w:ascii="Times New Roman"/>
          <w:kern w:val="0"/>
          <w:sz w:val="24"/>
          <w:szCs w:val="24"/>
        </w:rPr>
        <w:t>）</w:t>
      </w:r>
      <w:r>
        <w:rPr>
          <w:rFonts w:ascii="Times New Roman" w:hAnsi="Times New Roman"/>
          <w:kern w:val="0"/>
          <w:sz w:val="24"/>
          <w:szCs w:val="24"/>
        </w:rPr>
        <w:t>、CO</w:t>
      </w:r>
      <w:r>
        <w:rPr>
          <w:rFonts w:ascii="Times New Roman" w:hAnsi="Times New Roman"/>
          <w:kern w:val="0"/>
          <w:sz w:val="24"/>
          <w:szCs w:val="24"/>
          <w:vertAlign w:val="subscript"/>
        </w:rPr>
        <w:t>2</w:t>
      </w:r>
      <w:r>
        <w:rPr>
          <w:rFonts w:ascii="Times New Roman"/>
          <w:kern w:val="0"/>
          <w:sz w:val="24"/>
          <w:szCs w:val="24"/>
        </w:rPr>
        <w:t>精馏不凝气（排放量为</w:t>
      </w:r>
      <w:r>
        <w:rPr>
          <w:rFonts w:ascii="Times New Roman" w:hAnsi="Times New Roman"/>
          <w:kern w:val="0"/>
          <w:sz w:val="24"/>
          <w:szCs w:val="24"/>
        </w:rPr>
        <w:t>350Nm</w:t>
      </w:r>
      <w:r>
        <w:rPr>
          <w:rFonts w:ascii="Times New Roman" w:hAnsi="Times New Roman"/>
          <w:kern w:val="0"/>
          <w:sz w:val="24"/>
          <w:szCs w:val="24"/>
          <w:vertAlign w:val="superscript"/>
        </w:rPr>
        <w:t>3</w:t>
      </w:r>
      <w:r>
        <w:rPr>
          <w:rFonts w:ascii="Times New Roman" w:hAnsi="Times New Roman"/>
          <w:kern w:val="0"/>
          <w:sz w:val="24"/>
          <w:szCs w:val="24"/>
        </w:rPr>
        <w:t>/h</w:t>
      </w:r>
      <w:r>
        <w:rPr>
          <w:rFonts w:ascii="Times New Roman"/>
          <w:kern w:val="0"/>
          <w:sz w:val="24"/>
          <w:szCs w:val="24"/>
        </w:rPr>
        <w:t>，主要成分为</w:t>
      </w:r>
      <w:r>
        <w:rPr>
          <w:rFonts w:ascii="Times New Roman" w:hAnsi="Times New Roman"/>
          <w:kern w:val="0"/>
          <w:sz w:val="24"/>
          <w:szCs w:val="24"/>
        </w:rPr>
        <w:t>H</w:t>
      </w:r>
      <w:r>
        <w:rPr>
          <w:rFonts w:ascii="Times New Roman" w:hAnsi="Times New Roman"/>
          <w:kern w:val="0"/>
          <w:sz w:val="24"/>
          <w:szCs w:val="24"/>
          <w:vertAlign w:val="subscript"/>
        </w:rPr>
        <w:t>2</w:t>
      </w:r>
      <w:r>
        <w:rPr>
          <w:rFonts w:ascii="Times New Roman" w:hAnsi="Times New Roman"/>
          <w:kern w:val="0"/>
          <w:sz w:val="24"/>
          <w:szCs w:val="24"/>
        </w:rPr>
        <w:t>24.2%</w:t>
      </w:r>
      <w:r>
        <w:rPr>
          <w:rFonts w:ascii="Times New Roman"/>
          <w:kern w:val="0"/>
          <w:sz w:val="24"/>
          <w:szCs w:val="24"/>
        </w:rPr>
        <w:t>、</w:t>
      </w:r>
      <w:r>
        <w:rPr>
          <w:rFonts w:ascii="Times New Roman" w:hAnsi="Times New Roman"/>
          <w:kern w:val="0"/>
          <w:sz w:val="24"/>
          <w:szCs w:val="24"/>
        </w:rPr>
        <w:t>CH</w:t>
      </w:r>
      <w:r>
        <w:rPr>
          <w:rFonts w:ascii="Times New Roman" w:hAnsi="Times New Roman"/>
          <w:kern w:val="0"/>
          <w:sz w:val="24"/>
          <w:szCs w:val="24"/>
          <w:vertAlign w:val="subscript"/>
        </w:rPr>
        <w:t>4</w:t>
      </w:r>
      <w:r>
        <w:rPr>
          <w:rFonts w:ascii="Times New Roman" w:hAnsi="Times New Roman"/>
          <w:kern w:val="0"/>
          <w:sz w:val="24"/>
          <w:szCs w:val="24"/>
        </w:rPr>
        <w:t>24.43%</w:t>
      </w:r>
      <w:r>
        <w:rPr>
          <w:rFonts w:ascii="Times New Roman"/>
          <w:kern w:val="0"/>
          <w:sz w:val="24"/>
          <w:szCs w:val="24"/>
        </w:rPr>
        <w:t>、</w:t>
      </w:r>
      <w:r>
        <w:rPr>
          <w:rFonts w:ascii="Times New Roman" w:hAnsi="Times New Roman"/>
          <w:kern w:val="0"/>
          <w:sz w:val="24"/>
          <w:szCs w:val="24"/>
        </w:rPr>
        <w:t>N</w:t>
      </w:r>
      <w:r>
        <w:rPr>
          <w:rFonts w:ascii="Times New Roman" w:hAnsi="Times New Roman"/>
          <w:kern w:val="0"/>
          <w:sz w:val="24"/>
          <w:szCs w:val="24"/>
          <w:vertAlign w:val="subscript"/>
        </w:rPr>
        <w:t>2</w:t>
      </w:r>
      <w:r>
        <w:rPr>
          <w:rFonts w:ascii="Times New Roman" w:hAnsi="Times New Roman"/>
          <w:kern w:val="0"/>
          <w:sz w:val="24"/>
          <w:szCs w:val="24"/>
        </w:rPr>
        <w:t>5.19%</w:t>
      </w:r>
      <w:r>
        <w:rPr>
          <w:rFonts w:ascii="Times New Roman"/>
          <w:kern w:val="0"/>
          <w:sz w:val="24"/>
          <w:szCs w:val="24"/>
        </w:rPr>
        <w:t>、</w:t>
      </w:r>
      <w:r>
        <w:rPr>
          <w:rFonts w:ascii="Times New Roman" w:hAnsi="Times New Roman"/>
          <w:kern w:val="0"/>
          <w:sz w:val="24"/>
          <w:szCs w:val="24"/>
        </w:rPr>
        <w:t>CO</w:t>
      </w:r>
      <w:r>
        <w:rPr>
          <w:rFonts w:ascii="Times New Roman" w:hAnsi="Times New Roman"/>
          <w:kern w:val="0"/>
          <w:sz w:val="24"/>
          <w:szCs w:val="24"/>
          <w:vertAlign w:val="subscript"/>
        </w:rPr>
        <w:t>2</w:t>
      </w:r>
      <w:r>
        <w:rPr>
          <w:rFonts w:ascii="Times New Roman" w:hAnsi="Times New Roman"/>
          <w:kern w:val="0"/>
          <w:sz w:val="24"/>
          <w:szCs w:val="24"/>
        </w:rPr>
        <w:t>28.98%</w:t>
      </w:r>
      <w:r>
        <w:rPr>
          <w:rFonts w:ascii="Times New Roman"/>
          <w:kern w:val="0"/>
          <w:sz w:val="24"/>
          <w:szCs w:val="24"/>
        </w:rPr>
        <w:t>、</w:t>
      </w:r>
      <w:r>
        <w:rPr>
          <w:rFonts w:ascii="Times New Roman" w:hAnsi="Times New Roman"/>
          <w:kern w:val="0"/>
          <w:sz w:val="24"/>
          <w:szCs w:val="24"/>
        </w:rPr>
        <w:t>CO35%</w:t>
      </w:r>
      <w:r>
        <w:rPr>
          <w:rFonts w:ascii="Times New Roman"/>
          <w:kern w:val="0"/>
          <w:sz w:val="24"/>
          <w:szCs w:val="24"/>
        </w:rPr>
        <w:t>）以及</w:t>
      </w:r>
      <w:r>
        <w:rPr>
          <w:rFonts w:ascii="Times New Roman"/>
          <w:sz w:val="24"/>
          <w:szCs w:val="24"/>
        </w:rPr>
        <w:t>经等压氨回收吸收氨后约</w:t>
      </w:r>
      <w:r>
        <w:rPr>
          <w:rFonts w:ascii="Times New Roman" w:hAnsi="Times New Roman"/>
          <w:sz w:val="24"/>
          <w:szCs w:val="24"/>
        </w:rPr>
        <w:t>315Nm</w:t>
      </w:r>
      <w:r>
        <w:rPr>
          <w:rFonts w:ascii="Times New Roman" w:hAnsi="Times New Roman"/>
          <w:sz w:val="24"/>
          <w:szCs w:val="24"/>
          <w:vertAlign w:val="superscript"/>
        </w:rPr>
        <w:t>3</w:t>
      </w:r>
      <w:r>
        <w:rPr>
          <w:rFonts w:ascii="Times New Roman" w:hAnsi="Times New Roman"/>
          <w:sz w:val="24"/>
          <w:szCs w:val="24"/>
        </w:rPr>
        <w:t>/h</w:t>
      </w:r>
      <w:r>
        <w:rPr>
          <w:rFonts w:ascii="Times New Roman"/>
          <w:sz w:val="24"/>
          <w:szCs w:val="24"/>
        </w:rPr>
        <w:t>（气体成分为</w:t>
      </w:r>
      <w:r>
        <w:rPr>
          <w:rFonts w:ascii="Times New Roman" w:hAnsi="Times New Roman"/>
          <w:sz w:val="24"/>
          <w:szCs w:val="24"/>
        </w:rPr>
        <w:t>H</w:t>
      </w:r>
      <w:r>
        <w:rPr>
          <w:rFonts w:ascii="Times New Roman" w:hAnsi="Times New Roman"/>
          <w:sz w:val="24"/>
          <w:szCs w:val="24"/>
          <w:vertAlign w:val="subscript"/>
        </w:rPr>
        <w:t>2</w:t>
      </w:r>
      <w:r>
        <w:rPr>
          <w:rFonts w:ascii="Times New Roman"/>
          <w:sz w:val="24"/>
          <w:szCs w:val="24"/>
        </w:rPr>
        <w:t>～</w:t>
      </w:r>
      <w:r>
        <w:rPr>
          <w:rFonts w:ascii="Times New Roman" w:hAnsi="Times New Roman"/>
          <w:sz w:val="24"/>
          <w:szCs w:val="24"/>
        </w:rPr>
        <w:t>58.00%</w:t>
      </w:r>
      <w:r>
        <w:rPr>
          <w:rFonts w:ascii="Times New Roman"/>
          <w:sz w:val="24"/>
          <w:szCs w:val="24"/>
        </w:rPr>
        <w:t>，</w:t>
      </w:r>
      <w:r>
        <w:rPr>
          <w:rFonts w:ascii="Times New Roman" w:hAnsi="Times New Roman"/>
          <w:sz w:val="24"/>
          <w:szCs w:val="24"/>
        </w:rPr>
        <w:t>N</w:t>
      </w:r>
      <w:r>
        <w:rPr>
          <w:rFonts w:ascii="Times New Roman" w:hAnsi="Times New Roman"/>
          <w:sz w:val="24"/>
          <w:szCs w:val="24"/>
          <w:vertAlign w:val="subscript"/>
        </w:rPr>
        <w:t>2</w:t>
      </w:r>
      <w:r>
        <w:rPr>
          <w:rFonts w:ascii="Times New Roman"/>
          <w:sz w:val="24"/>
          <w:szCs w:val="24"/>
        </w:rPr>
        <w:t>～</w:t>
      </w:r>
      <w:r>
        <w:rPr>
          <w:rFonts w:ascii="Times New Roman" w:hAnsi="Times New Roman"/>
          <w:sz w:val="24"/>
          <w:szCs w:val="24"/>
        </w:rPr>
        <w:t>21.26%</w:t>
      </w:r>
      <w:r>
        <w:rPr>
          <w:rFonts w:ascii="Times New Roman"/>
          <w:sz w:val="24"/>
          <w:szCs w:val="24"/>
        </w:rPr>
        <w:t>，</w:t>
      </w:r>
      <w:r>
        <w:rPr>
          <w:rFonts w:ascii="Times New Roman" w:hAnsi="Times New Roman"/>
          <w:sz w:val="24"/>
          <w:szCs w:val="24"/>
        </w:rPr>
        <w:t>CH</w:t>
      </w:r>
      <w:r>
        <w:rPr>
          <w:rFonts w:ascii="Times New Roman" w:hAnsi="Times New Roman"/>
          <w:sz w:val="24"/>
          <w:szCs w:val="24"/>
          <w:vertAlign w:val="subscript"/>
        </w:rPr>
        <w:t>4</w:t>
      </w:r>
      <w:r>
        <w:rPr>
          <w:rFonts w:ascii="Times New Roman"/>
          <w:sz w:val="24"/>
          <w:szCs w:val="24"/>
        </w:rPr>
        <w:t>～</w:t>
      </w:r>
      <w:r>
        <w:rPr>
          <w:rFonts w:ascii="Times New Roman" w:hAnsi="Times New Roman"/>
          <w:sz w:val="24"/>
          <w:szCs w:val="24"/>
        </w:rPr>
        <w:t>20.44%</w:t>
      </w:r>
      <w:r>
        <w:rPr>
          <w:rFonts w:ascii="Times New Roman"/>
          <w:sz w:val="24"/>
          <w:szCs w:val="24"/>
        </w:rPr>
        <w:t>，</w:t>
      </w:r>
      <w:r>
        <w:rPr>
          <w:rFonts w:ascii="Times New Roman" w:hAnsi="Times New Roman"/>
          <w:sz w:val="24"/>
          <w:szCs w:val="24"/>
        </w:rPr>
        <w:t>NH</w:t>
      </w:r>
      <w:r>
        <w:rPr>
          <w:rFonts w:ascii="Times New Roman" w:hAnsi="Times New Roman"/>
          <w:sz w:val="24"/>
          <w:szCs w:val="24"/>
          <w:vertAlign w:val="subscript"/>
        </w:rPr>
        <w:t>3</w:t>
      </w:r>
      <w:r>
        <w:rPr>
          <w:rFonts w:ascii="Times New Roman"/>
          <w:sz w:val="24"/>
          <w:szCs w:val="24"/>
        </w:rPr>
        <w:t>～</w:t>
      </w:r>
      <w:r>
        <w:rPr>
          <w:rFonts w:ascii="Times New Roman" w:hAnsi="Times New Roman"/>
          <w:sz w:val="24"/>
          <w:szCs w:val="24"/>
        </w:rPr>
        <w:t>0.3%</w:t>
      </w:r>
      <w:r>
        <w:rPr>
          <w:rFonts w:ascii="Times New Roman"/>
          <w:sz w:val="24"/>
          <w:szCs w:val="24"/>
        </w:rPr>
        <w:t>）的氨合成驰放气</w:t>
      </w:r>
      <w:r>
        <w:rPr>
          <w:rFonts w:ascii="Times New Roman" w:hAnsi="Times New Roman"/>
          <w:sz w:val="24"/>
        </w:rPr>
        <w:t>，使用量为</w:t>
      </w:r>
      <w:r>
        <w:rPr>
          <w:rFonts w:ascii="Times New Roman" w:hAnsi="Times New Roman"/>
          <w:sz w:val="24"/>
          <w:szCs w:val="24"/>
        </w:rPr>
        <w:t>10065m</w:t>
      </w:r>
      <w:r>
        <w:rPr>
          <w:rFonts w:ascii="Times New Roman" w:hAnsi="Times New Roman"/>
          <w:sz w:val="24"/>
          <w:szCs w:val="24"/>
          <w:vertAlign w:val="superscript"/>
        </w:rPr>
        <w:t>3</w:t>
      </w:r>
      <w:r>
        <w:rPr>
          <w:rFonts w:ascii="Times New Roman" w:hAnsi="Times New Roman"/>
          <w:sz w:val="24"/>
          <w:szCs w:val="24"/>
        </w:rPr>
        <w:t>/h（</w:t>
      </w:r>
      <w:r>
        <w:rPr>
          <w:rFonts w:hint="eastAsia" w:ascii="Times New Roman" w:hAnsi="Times New Roman"/>
          <w:sz w:val="24"/>
          <w:szCs w:val="24"/>
        </w:rPr>
        <w:t>7246.8</w:t>
      </w:r>
      <w:r>
        <w:rPr>
          <w:rFonts w:ascii="Times New Roman" w:hAnsi="Times New Roman"/>
          <w:sz w:val="24"/>
          <w:szCs w:val="24"/>
        </w:rPr>
        <w:t>万m</w:t>
      </w:r>
      <w:r>
        <w:rPr>
          <w:rFonts w:ascii="Times New Roman" w:hAnsi="Times New Roman"/>
          <w:sz w:val="24"/>
          <w:szCs w:val="24"/>
          <w:vertAlign w:val="superscript"/>
        </w:rPr>
        <w:t>3</w:t>
      </w:r>
      <w:r>
        <w:rPr>
          <w:rFonts w:ascii="Times New Roman" w:hAnsi="Times New Roman"/>
          <w:sz w:val="24"/>
          <w:szCs w:val="24"/>
        </w:rPr>
        <w:t>/a），</w:t>
      </w:r>
      <w:r>
        <w:rPr>
          <w:rFonts w:ascii="Times New Roman" w:hAnsi="Times New Roman"/>
          <w:sz w:val="24"/>
        </w:rPr>
        <w:t>由于</w:t>
      </w:r>
      <w:r>
        <w:rPr>
          <w:rFonts w:hint="eastAsia" w:ascii="Times New Roman" w:hAnsi="Times New Roman"/>
          <w:kern w:val="0"/>
          <w:sz w:val="24"/>
          <w:szCs w:val="24"/>
        </w:rPr>
        <w:t>该三部分废气</w:t>
      </w:r>
      <w:r>
        <w:rPr>
          <w:rFonts w:ascii="Times New Roman" w:hAnsi="Times New Roman"/>
          <w:sz w:val="24"/>
        </w:rPr>
        <w:t>是清洁能源，</w:t>
      </w:r>
      <w:r>
        <w:rPr>
          <w:rFonts w:ascii="Times New Roman" w:hAnsi="Times New Roman"/>
          <w:kern w:val="0"/>
          <w:sz w:val="24"/>
        </w:rPr>
        <w:t>本次评价参考《第一次全国污染源普查工业污染源产排污系数手册》（第十分册）4430 热力生产和供应行业（包括工业锅炉）中“燃气锅炉”的产排污系数计算烟气中SO</w:t>
      </w:r>
      <w:r>
        <w:rPr>
          <w:rFonts w:ascii="Times New Roman" w:hAnsi="Times New Roman"/>
          <w:kern w:val="0"/>
          <w:sz w:val="24"/>
          <w:vertAlign w:val="subscript"/>
        </w:rPr>
        <w:t>2</w:t>
      </w:r>
      <w:r>
        <w:rPr>
          <w:rFonts w:ascii="Times New Roman" w:hAnsi="Times New Roman"/>
          <w:kern w:val="0"/>
          <w:sz w:val="24"/>
        </w:rPr>
        <w:t>和NOx的产生量，烟尘排放系数采用《环境保护实用数据手册》中的天然气排放系数2.4kg/10</w:t>
      </w:r>
      <w:r>
        <w:rPr>
          <w:rFonts w:ascii="Times New Roman" w:hAnsi="Times New Roman"/>
          <w:kern w:val="0"/>
          <w:sz w:val="24"/>
          <w:vertAlign w:val="superscript"/>
        </w:rPr>
        <w:t>4</w:t>
      </w:r>
      <w:r>
        <w:rPr>
          <w:rFonts w:ascii="Times New Roman" w:hAnsi="Times New Roman"/>
          <w:kern w:val="0"/>
          <w:sz w:val="24"/>
        </w:rPr>
        <w:t>m</w:t>
      </w:r>
      <w:r>
        <w:rPr>
          <w:rFonts w:ascii="Times New Roman" w:hAnsi="Times New Roman"/>
          <w:kern w:val="0"/>
          <w:sz w:val="24"/>
          <w:vertAlign w:val="superscript"/>
        </w:rPr>
        <w:t>3</w:t>
      </w:r>
      <w:r>
        <w:rPr>
          <w:rFonts w:ascii="Times New Roman" w:hAnsi="Times New Roman"/>
          <w:kern w:val="0"/>
          <w:sz w:val="24"/>
        </w:rPr>
        <w:t>产污系数如下：</w:t>
      </w:r>
    </w:p>
    <w:p>
      <w:pPr>
        <w:pStyle w:val="1021"/>
        <w:spacing w:before="156"/>
        <w:rPr>
          <w:kern w:val="0"/>
        </w:rPr>
      </w:pPr>
      <w:r>
        <w:rPr>
          <w:kern w:val="0"/>
        </w:rPr>
        <w:t>表4.2-9  燃气锅炉产排污系数</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684"/>
        <w:gridCol w:w="1692"/>
        <w:gridCol w:w="1694"/>
        <w:gridCol w:w="1761"/>
        <w:gridCol w:w="169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88" w:type="pct"/>
            <w:vAlign w:val="center"/>
          </w:tcPr>
          <w:p>
            <w:pPr>
              <w:widowControl/>
              <w:jc w:val="center"/>
              <w:rPr>
                <w:rFonts w:ascii="Times New Roman" w:hAnsi="Times New Roman"/>
                <w:kern w:val="0"/>
                <w:szCs w:val="21"/>
              </w:rPr>
            </w:pPr>
            <w:r>
              <w:rPr>
                <w:rFonts w:ascii="Times New Roman" w:hAnsi="Times New Roman"/>
                <w:kern w:val="0"/>
                <w:szCs w:val="21"/>
              </w:rPr>
              <w:t>原料</w:t>
            </w:r>
          </w:p>
        </w:tc>
        <w:tc>
          <w:tcPr>
            <w:tcW w:w="993" w:type="pct"/>
            <w:vAlign w:val="center"/>
          </w:tcPr>
          <w:p>
            <w:pPr>
              <w:widowControl/>
              <w:jc w:val="center"/>
              <w:rPr>
                <w:rFonts w:ascii="Times New Roman" w:hAnsi="Times New Roman"/>
                <w:kern w:val="0"/>
                <w:szCs w:val="21"/>
              </w:rPr>
            </w:pPr>
            <w:r>
              <w:rPr>
                <w:rFonts w:ascii="Times New Roman" w:hAnsi="Times New Roman"/>
                <w:kern w:val="0"/>
                <w:szCs w:val="21"/>
              </w:rPr>
              <w:t>污染物指标</w:t>
            </w:r>
          </w:p>
        </w:tc>
        <w:tc>
          <w:tcPr>
            <w:tcW w:w="994" w:type="pct"/>
            <w:vAlign w:val="center"/>
          </w:tcPr>
          <w:p>
            <w:pPr>
              <w:widowControl/>
              <w:jc w:val="center"/>
              <w:rPr>
                <w:rFonts w:ascii="Times New Roman" w:hAnsi="Times New Roman"/>
                <w:kern w:val="0"/>
                <w:szCs w:val="21"/>
              </w:rPr>
            </w:pPr>
            <w:r>
              <w:rPr>
                <w:rFonts w:ascii="Times New Roman" w:hAnsi="Times New Roman"/>
                <w:kern w:val="0"/>
                <w:szCs w:val="21"/>
              </w:rPr>
              <w:t>单位</w:t>
            </w:r>
          </w:p>
        </w:tc>
        <w:tc>
          <w:tcPr>
            <w:tcW w:w="1033" w:type="pct"/>
            <w:vAlign w:val="center"/>
          </w:tcPr>
          <w:p>
            <w:pPr>
              <w:widowControl/>
              <w:jc w:val="center"/>
              <w:rPr>
                <w:rFonts w:ascii="Times New Roman" w:hAnsi="Times New Roman"/>
                <w:kern w:val="0"/>
                <w:szCs w:val="21"/>
              </w:rPr>
            </w:pPr>
            <w:r>
              <w:rPr>
                <w:rFonts w:ascii="Times New Roman" w:hAnsi="Times New Roman"/>
                <w:kern w:val="0"/>
                <w:szCs w:val="21"/>
              </w:rPr>
              <w:t>产污系数</w:t>
            </w:r>
          </w:p>
        </w:tc>
        <w:tc>
          <w:tcPr>
            <w:tcW w:w="992" w:type="pct"/>
            <w:vAlign w:val="center"/>
          </w:tcPr>
          <w:p>
            <w:pPr>
              <w:widowControl/>
              <w:jc w:val="center"/>
              <w:rPr>
                <w:rFonts w:ascii="Times New Roman" w:hAnsi="Times New Roman"/>
                <w:kern w:val="0"/>
                <w:szCs w:val="21"/>
              </w:rPr>
            </w:pPr>
            <w:r>
              <w:rPr>
                <w:rFonts w:ascii="Times New Roman" w:hAnsi="Times New Roman"/>
                <w:kern w:val="0"/>
                <w:szCs w:val="21"/>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88" w:type="pct"/>
            <w:vMerge w:val="restart"/>
            <w:vAlign w:val="center"/>
          </w:tcPr>
          <w:p>
            <w:pPr>
              <w:widowControl/>
              <w:jc w:val="center"/>
              <w:rPr>
                <w:rFonts w:ascii="Times New Roman" w:hAnsi="Times New Roman"/>
                <w:kern w:val="0"/>
                <w:szCs w:val="21"/>
              </w:rPr>
            </w:pPr>
            <w:r>
              <w:rPr>
                <w:rFonts w:hint="eastAsia" w:ascii="Times New Roman" w:hAnsi="Times New Roman"/>
                <w:kern w:val="0"/>
                <w:szCs w:val="21"/>
              </w:rPr>
              <w:t>煤气</w:t>
            </w:r>
          </w:p>
        </w:tc>
        <w:tc>
          <w:tcPr>
            <w:tcW w:w="993" w:type="pct"/>
            <w:vAlign w:val="center"/>
          </w:tcPr>
          <w:p>
            <w:pPr>
              <w:widowControl/>
              <w:jc w:val="center"/>
              <w:rPr>
                <w:rFonts w:ascii="Times New Roman" w:hAnsi="Times New Roman"/>
                <w:kern w:val="0"/>
                <w:szCs w:val="21"/>
              </w:rPr>
            </w:pPr>
            <w:r>
              <w:rPr>
                <w:rFonts w:ascii="Times New Roman" w:hAnsi="Times New Roman"/>
                <w:kern w:val="0"/>
                <w:szCs w:val="21"/>
              </w:rPr>
              <w:t>SO</w:t>
            </w:r>
            <w:r>
              <w:rPr>
                <w:rFonts w:ascii="Times New Roman" w:hAnsi="Times New Roman"/>
                <w:kern w:val="0"/>
                <w:szCs w:val="21"/>
                <w:vertAlign w:val="subscript"/>
              </w:rPr>
              <w:t>2</w:t>
            </w:r>
          </w:p>
        </w:tc>
        <w:tc>
          <w:tcPr>
            <w:tcW w:w="994" w:type="pct"/>
            <w:vAlign w:val="center"/>
          </w:tcPr>
          <w:p>
            <w:pPr>
              <w:widowControl/>
              <w:jc w:val="center"/>
              <w:rPr>
                <w:rFonts w:ascii="Times New Roman" w:hAnsi="Times New Roman"/>
                <w:kern w:val="0"/>
                <w:szCs w:val="21"/>
              </w:rPr>
            </w:pPr>
            <w:r>
              <w:rPr>
                <w:rFonts w:ascii="Times New Roman" w:hAnsi="Times New Roman"/>
                <w:kern w:val="0"/>
                <w:szCs w:val="21"/>
              </w:rPr>
              <w:t>kg/万m</w:t>
            </w:r>
            <w:r>
              <w:rPr>
                <w:rFonts w:ascii="Times New Roman" w:hAnsi="Times New Roman"/>
                <w:kern w:val="0"/>
                <w:szCs w:val="21"/>
                <w:vertAlign w:val="superscript"/>
              </w:rPr>
              <w:t>3</w:t>
            </w:r>
            <w:r>
              <w:rPr>
                <w:rFonts w:ascii="Times New Roman" w:hAnsi="Times New Roman"/>
                <w:kern w:val="0"/>
                <w:szCs w:val="21"/>
              </w:rPr>
              <w:t>-原料</w:t>
            </w:r>
          </w:p>
        </w:tc>
        <w:tc>
          <w:tcPr>
            <w:tcW w:w="1033" w:type="pct"/>
            <w:vAlign w:val="center"/>
          </w:tcPr>
          <w:p>
            <w:pPr>
              <w:widowControl/>
              <w:jc w:val="center"/>
              <w:rPr>
                <w:rFonts w:ascii="Times New Roman" w:hAnsi="Times New Roman"/>
                <w:kern w:val="0"/>
                <w:szCs w:val="21"/>
              </w:rPr>
            </w:pPr>
            <w:r>
              <w:rPr>
                <w:rFonts w:ascii="Times New Roman" w:hAnsi="Times New Roman"/>
                <w:kern w:val="0"/>
                <w:szCs w:val="21"/>
              </w:rPr>
              <w:t>0.02S</w:t>
            </w:r>
          </w:p>
        </w:tc>
        <w:tc>
          <w:tcPr>
            <w:tcW w:w="992" w:type="pct"/>
            <w:vAlign w:val="center"/>
          </w:tcPr>
          <w:p>
            <w:pPr>
              <w:widowControl/>
              <w:jc w:val="center"/>
              <w:rPr>
                <w:rFonts w:ascii="Times New Roman" w:hAnsi="Times New Roman"/>
                <w:kern w:val="0"/>
                <w:szCs w:val="21"/>
              </w:rPr>
            </w:pPr>
            <w:r>
              <w:rPr>
                <w:rFonts w:ascii="Times New Roman" w:hAnsi="Times New Roman"/>
                <w:kern w:val="0"/>
                <w:szCs w:val="21"/>
              </w:rPr>
              <w:t>S=200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88" w:type="pct"/>
            <w:vMerge w:val="continue"/>
            <w:vAlign w:val="center"/>
          </w:tcPr>
          <w:p>
            <w:pPr>
              <w:widowControl/>
              <w:jc w:val="center"/>
              <w:rPr>
                <w:rFonts w:ascii="Times New Roman" w:hAnsi="Times New Roman"/>
                <w:kern w:val="0"/>
                <w:szCs w:val="21"/>
              </w:rPr>
            </w:pPr>
          </w:p>
        </w:tc>
        <w:tc>
          <w:tcPr>
            <w:tcW w:w="993" w:type="pct"/>
            <w:vAlign w:val="center"/>
          </w:tcPr>
          <w:p>
            <w:pPr>
              <w:widowControl/>
              <w:jc w:val="center"/>
              <w:rPr>
                <w:rFonts w:ascii="Times New Roman" w:hAnsi="Times New Roman"/>
                <w:kern w:val="0"/>
                <w:szCs w:val="21"/>
              </w:rPr>
            </w:pPr>
            <w:r>
              <w:rPr>
                <w:rFonts w:ascii="Times New Roman" w:hAnsi="Times New Roman"/>
                <w:kern w:val="0"/>
                <w:szCs w:val="21"/>
              </w:rPr>
              <w:t>NOx</w:t>
            </w:r>
          </w:p>
        </w:tc>
        <w:tc>
          <w:tcPr>
            <w:tcW w:w="994" w:type="pct"/>
            <w:vAlign w:val="center"/>
          </w:tcPr>
          <w:p>
            <w:pPr>
              <w:widowControl/>
              <w:jc w:val="center"/>
              <w:rPr>
                <w:rFonts w:ascii="Times New Roman" w:hAnsi="Times New Roman"/>
                <w:kern w:val="0"/>
                <w:szCs w:val="21"/>
              </w:rPr>
            </w:pPr>
            <w:r>
              <w:rPr>
                <w:rFonts w:ascii="Times New Roman" w:hAnsi="Times New Roman"/>
                <w:kern w:val="0"/>
                <w:szCs w:val="21"/>
              </w:rPr>
              <w:t>kg/万m</w:t>
            </w:r>
            <w:r>
              <w:rPr>
                <w:rFonts w:ascii="Times New Roman" w:hAnsi="Times New Roman"/>
                <w:kern w:val="0"/>
                <w:szCs w:val="21"/>
                <w:vertAlign w:val="superscript"/>
              </w:rPr>
              <w:t>3</w:t>
            </w:r>
            <w:r>
              <w:rPr>
                <w:rFonts w:ascii="Times New Roman" w:hAnsi="Times New Roman"/>
                <w:kern w:val="0"/>
                <w:szCs w:val="21"/>
              </w:rPr>
              <w:t>-原料</w:t>
            </w:r>
          </w:p>
        </w:tc>
        <w:tc>
          <w:tcPr>
            <w:tcW w:w="1033" w:type="pct"/>
            <w:vAlign w:val="center"/>
          </w:tcPr>
          <w:p>
            <w:pPr>
              <w:widowControl/>
              <w:jc w:val="center"/>
              <w:rPr>
                <w:rFonts w:ascii="Times New Roman" w:hAnsi="Times New Roman"/>
                <w:kern w:val="0"/>
                <w:szCs w:val="21"/>
              </w:rPr>
            </w:pPr>
            <w:r>
              <w:rPr>
                <w:rFonts w:ascii="Times New Roman" w:hAnsi="Times New Roman"/>
                <w:kern w:val="0"/>
                <w:szCs w:val="21"/>
              </w:rPr>
              <w:t>8.6</w:t>
            </w:r>
          </w:p>
        </w:tc>
        <w:tc>
          <w:tcPr>
            <w:tcW w:w="992" w:type="pct"/>
            <w:vAlign w:val="center"/>
          </w:tcPr>
          <w:p>
            <w:pPr>
              <w:widowControl/>
              <w:jc w:val="center"/>
              <w:rPr>
                <w:rFonts w:ascii="Times New Roman" w:hAnsi="Times New Roman"/>
                <w:kern w:val="0"/>
                <w:szCs w:val="21"/>
              </w:rPr>
            </w:pPr>
          </w:p>
        </w:tc>
      </w:tr>
    </w:tbl>
    <w:p>
      <w:pPr>
        <w:ind w:firstLine="480"/>
        <w:rPr>
          <w:rFonts w:ascii="Times New Roman" w:hAnsi="Times New Roman" w:eastAsia="黑体"/>
          <w:kern w:val="0"/>
          <w:sz w:val="18"/>
          <w:szCs w:val="18"/>
        </w:rPr>
      </w:pPr>
      <w:r>
        <w:rPr>
          <w:rFonts w:ascii="Times New Roman" w:hAnsi="Times New Roman"/>
          <w:sz w:val="18"/>
          <w:szCs w:val="18"/>
        </w:rPr>
        <w:t>注：S代表</w:t>
      </w:r>
      <w:r>
        <w:rPr>
          <w:rFonts w:ascii="Times New Roman" w:hAnsi="Times New Roman" w:eastAsia="黑体"/>
          <w:kern w:val="0"/>
          <w:sz w:val="18"/>
          <w:szCs w:val="18"/>
        </w:rPr>
        <w:t>燃气总硫分含量，单位为毫克/立方米：煤气中含硫量数据来自于燃料煤、煤气发生炉技术参数及煤气净化后的计算结果，天然气含硫量按照《天然气》（GB 17820-2012）中二类标准，S=200。</w:t>
      </w:r>
    </w:p>
    <w:p>
      <w:pPr>
        <w:spacing w:beforeLines="50" w:line="360" w:lineRule="auto"/>
        <w:ind w:firstLine="480" w:firstLineChars="200"/>
        <w:rPr>
          <w:rFonts w:ascii="Times New Roman" w:hAnsi="Times New Roman"/>
          <w:sz w:val="24"/>
          <w:szCs w:val="24"/>
        </w:rPr>
      </w:pPr>
      <w:r>
        <w:rPr>
          <w:rFonts w:ascii="Times New Roman" w:hAnsi="Times New Roman"/>
          <w:kern w:val="0"/>
          <w:sz w:val="24"/>
          <w:szCs w:val="24"/>
        </w:rPr>
        <w:t>根据</w:t>
      </w:r>
      <w:r>
        <w:rPr>
          <w:rFonts w:ascii="Times New Roman" w:hAnsi="Times New Roman"/>
          <w:sz w:val="24"/>
          <w:szCs w:val="24"/>
        </w:rPr>
        <w:t>设计院提供的</w:t>
      </w:r>
      <w:r>
        <w:rPr>
          <w:rFonts w:ascii="Times New Roman" w:hAnsi="Times New Roman"/>
          <w:kern w:val="0"/>
          <w:sz w:val="24"/>
          <w:szCs w:val="24"/>
        </w:rPr>
        <w:t>变压吸附</w:t>
      </w:r>
      <w:r>
        <w:rPr>
          <w:rFonts w:ascii="Times New Roman" w:hAnsi="Times New Roman"/>
          <w:kern w:val="0"/>
          <w:sz w:val="24"/>
          <w:szCs w:val="24"/>
        </w:rPr>
        <w:fldChar w:fldCharType="begin"/>
      </w:r>
      <w:r>
        <w:rPr>
          <w:rFonts w:ascii="Times New Roman" w:hAnsi="Times New Roman"/>
          <w:kern w:val="0"/>
          <w:sz w:val="24"/>
          <w:szCs w:val="24"/>
        </w:rPr>
        <w:instrText xml:space="preserve"> = 2 \* ROMAN </w:instrText>
      </w:r>
      <w:r>
        <w:rPr>
          <w:rFonts w:ascii="Times New Roman" w:hAnsi="Times New Roman"/>
          <w:kern w:val="0"/>
          <w:sz w:val="24"/>
          <w:szCs w:val="24"/>
        </w:rPr>
        <w:fldChar w:fldCharType="separate"/>
      </w:r>
      <w:r>
        <w:rPr>
          <w:rFonts w:ascii="Times New Roman" w:hAnsi="Times New Roman"/>
          <w:kern w:val="0"/>
          <w:sz w:val="24"/>
          <w:szCs w:val="24"/>
        </w:rPr>
        <w:t>II</w:t>
      </w:r>
      <w:r>
        <w:rPr>
          <w:rFonts w:ascii="Times New Roman" w:hAnsi="Times New Roman"/>
          <w:kern w:val="0"/>
          <w:sz w:val="24"/>
          <w:szCs w:val="24"/>
        </w:rPr>
        <w:fldChar w:fldCharType="end"/>
      </w:r>
      <w:r>
        <w:rPr>
          <w:rFonts w:ascii="Times New Roman" w:hAnsi="Times New Roman"/>
          <w:kern w:val="0"/>
          <w:sz w:val="24"/>
          <w:szCs w:val="24"/>
        </w:rPr>
        <w:t>真空解析气</w:t>
      </w:r>
      <w:r>
        <w:rPr>
          <w:rFonts w:hint="eastAsia" w:ascii="Times New Roman" w:hAnsi="Times New Roman"/>
          <w:kern w:val="0"/>
          <w:sz w:val="24"/>
          <w:szCs w:val="24"/>
        </w:rPr>
        <w:t>、</w:t>
      </w:r>
      <w:r>
        <w:rPr>
          <w:rFonts w:ascii="Times New Roman" w:hAnsi="Times New Roman"/>
          <w:kern w:val="0"/>
          <w:sz w:val="24"/>
          <w:szCs w:val="24"/>
        </w:rPr>
        <w:t>CO</w:t>
      </w:r>
      <w:r>
        <w:rPr>
          <w:rFonts w:ascii="Times New Roman" w:hAnsi="Times New Roman"/>
          <w:kern w:val="0"/>
          <w:sz w:val="24"/>
          <w:szCs w:val="24"/>
          <w:vertAlign w:val="subscript"/>
        </w:rPr>
        <w:t>2</w:t>
      </w:r>
      <w:r>
        <w:rPr>
          <w:rFonts w:ascii="Times New Roman"/>
          <w:kern w:val="0"/>
          <w:sz w:val="24"/>
          <w:szCs w:val="24"/>
        </w:rPr>
        <w:t>精馏不凝气</w:t>
      </w:r>
      <w:r>
        <w:rPr>
          <w:rFonts w:hint="eastAsia" w:ascii="Times New Roman"/>
          <w:kern w:val="0"/>
          <w:sz w:val="24"/>
          <w:szCs w:val="24"/>
        </w:rPr>
        <w:t>、氨合成驰放气等</w:t>
      </w:r>
      <w:r>
        <w:rPr>
          <w:rFonts w:ascii="Times New Roman" w:hAnsi="Times New Roman"/>
          <w:sz w:val="24"/>
          <w:szCs w:val="24"/>
        </w:rPr>
        <w:t>分析参数，解析气中未检出S，本项目</w:t>
      </w:r>
      <w:r>
        <w:rPr>
          <w:rFonts w:hint="eastAsia" w:ascii="Times New Roman" w:hAnsi="Times New Roman"/>
          <w:kern w:val="0"/>
          <w:sz w:val="24"/>
          <w:szCs w:val="24"/>
        </w:rPr>
        <w:t>该三部分气体</w:t>
      </w:r>
      <w:r>
        <w:rPr>
          <w:rFonts w:ascii="Times New Roman" w:hAnsi="Times New Roman"/>
          <w:sz w:val="24"/>
          <w:szCs w:val="24"/>
        </w:rPr>
        <w:t>中硫含量按照天然气中的含硫量计算，天然气含硫量按照《天然气》（GB17820-2012）中二类标准，S=200。</w:t>
      </w:r>
    </w:p>
    <w:p>
      <w:pPr>
        <w:spacing w:beforeLines="50" w:line="360" w:lineRule="auto"/>
        <w:ind w:firstLine="480" w:firstLineChars="200"/>
        <w:rPr>
          <w:rFonts w:ascii="Times New Roman" w:hAnsi="Times New Roman"/>
          <w:kern w:val="0"/>
          <w:sz w:val="24"/>
          <w:szCs w:val="24"/>
        </w:rPr>
      </w:pPr>
      <w:r>
        <w:rPr>
          <w:rFonts w:ascii="Times New Roman" w:hAnsi="Times New Roman"/>
          <w:sz w:val="24"/>
          <w:szCs w:val="24"/>
        </w:rPr>
        <w:t>热风炉烟气的粉尘主要为高温烟气与褐煤直接接触后，夹带少量煤粉，本次变更工程热风炉烟气中粉尘的排放情况仍采用原环评中的排放量计算。</w:t>
      </w:r>
    </w:p>
    <w:p>
      <w:pPr>
        <w:spacing w:beforeLines="50" w:line="360" w:lineRule="auto"/>
        <w:ind w:firstLine="480" w:firstLineChars="200"/>
        <w:rPr>
          <w:rFonts w:ascii="Times New Roman" w:hAnsi="Times New Roman"/>
          <w:kern w:val="0"/>
          <w:sz w:val="24"/>
        </w:rPr>
      </w:pPr>
      <w:r>
        <w:rPr>
          <w:rFonts w:ascii="Times New Roman" w:hAnsi="Times New Roman"/>
          <w:kern w:val="0"/>
          <w:sz w:val="24"/>
        </w:rPr>
        <w:t>根据以上排污系数，计算得到烟气中污染物产排量情况如下：</w:t>
      </w:r>
    </w:p>
    <w:p>
      <w:pPr>
        <w:pStyle w:val="1021"/>
        <w:spacing w:before="156"/>
        <w:rPr>
          <w:kern w:val="0"/>
        </w:rPr>
      </w:pPr>
      <w:r>
        <w:rPr>
          <w:kern w:val="0"/>
        </w:rPr>
        <w:t>表4.2-10  热风炉烟气污染物产排量情况</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487"/>
        <w:gridCol w:w="1501"/>
        <w:gridCol w:w="1848"/>
        <w:gridCol w:w="1848"/>
        <w:gridCol w:w="183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873" w:type="pct"/>
            <w:vAlign w:val="center"/>
          </w:tcPr>
          <w:p>
            <w:pPr>
              <w:widowControl/>
              <w:jc w:val="center"/>
              <w:rPr>
                <w:rFonts w:ascii="Times New Roman" w:hAnsi="Times New Roman"/>
                <w:kern w:val="0"/>
                <w:szCs w:val="21"/>
              </w:rPr>
            </w:pPr>
            <w:r>
              <w:rPr>
                <w:rFonts w:ascii="Times New Roman" w:hAnsi="Times New Roman"/>
                <w:kern w:val="0"/>
                <w:szCs w:val="21"/>
              </w:rPr>
              <w:t>烟气来源</w:t>
            </w:r>
          </w:p>
        </w:tc>
        <w:tc>
          <w:tcPr>
            <w:tcW w:w="881" w:type="pct"/>
            <w:vAlign w:val="center"/>
          </w:tcPr>
          <w:p>
            <w:pPr>
              <w:widowControl/>
              <w:jc w:val="center"/>
              <w:rPr>
                <w:rFonts w:ascii="Times New Roman" w:hAnsi="Times New Roman"/>
                <w:kern w:val="0"/>
                <w:szCs w:val="21"/>
              </w:rPr>
            </w:pPr>
            <w:r>
              <w:rPr>
                <w:rFonts w:ascii="Times New Roman" w:hAnsi="Times New Roman"/>
                <w:kern w:val="0"/>
                <w:szCs w:val="21"/>
              </w:rPr>
              <w:t>污染物</w:t>
            </w:r>
          </w:p>
        </w:tc>
        <w:tc>
          <w:tcPr>
            <w:tcW w:w="1084" w:type="pct"/>
            <w:vAlign w:val="center"/>
          </w:tcPr>
          <w:p>
            <w:pPr>
              <w:widowControl/>
              <w:jc w:val="center"/>
              <w:rPr>
                <w:rFonts w:ascii="Times New Roman" w:hAnsi="Times New Roman"/>
                <w:kern w:val="0"/>
                <w:szCs w:val="21"/>
              </w:rPr>
            </w:pPr>
            <w:r>
              <w:rPr>
                <w:rFonts w:ascii="Times New Roman" w:hAnsi="Times New Roman"/>
                <w:kern w:val="0"/>
                <w:szCs w:val="21"/>
              </w:rPr>
              <w:t>污染物产生量</w:t>
            </w:r>
          </w:p>
        </w:tc>
        <w:tc>
          <w:tcPr>
            <w:tcW w:w="1084" w:type="pct"/>
            <w:vAlign w:val="center"/>
          </w:tcPr>
          <w:p>
            <w:pPr>
              <w:widowControl/>
              <w:jc w:val="center"/>
              <w:rPr>
                <w:rFonts w:ascii="Times New Roman" w:hAnsi="Times New Roman"/>
                <w:kern w:val="0"/>
                <w:szCs w:val="21"/>
              </w:rPr>
            </w:pPr>
            <w:r>
              <w:rPr>
                <w:rFonts w:ascii="Times New Roman" w:hAnsi="Times New Roman"/>
                <w:kern w:val="0"/>
                <w:szCs w:val="21"/>
              </w:rPr>
              <w:t>污染物排放量</w:t>
            </w:r>
          </w:p>
        </w:tc>
        <w:tc>
          <w:tcPr>
            <w:tcW w:w="1078" w:type="pct"/>
            <w:vAlign w:val="center"/>
          </w:tcPr>
          <w:p>
            <w:pPr>
              <w:widowControl/>
              <w:jc w:val="center"/>
              <w:rPr>
                <w:rFonts w:ascii="Times New Roman" w:hAnsi="Times New Roman"/>
                <w:kern w:val="0"/>
                <w:szCs w:val="21"/>
              </w:rPr>
            </w:pPr>
            <w:r>
              <w:rPr>
                <w:rFonts w:ascii="Times New Roman" w:hAnsi="Times New Roman"/>
                <w:kern w:val="0"/>
                <w:szCs w:val="21"/>
              </w:rPr>
              <w:t>治理措施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873" w:type="pct"/>
            <w:vMerge w:val="restart"/>
            <w:vAlign w:val="center"/>
          </w:tcPr>
          <w:p>
            <w:pPr>
              <w:widowControl/>
              <w:jc w:val="center"/>
              <w:rPr>
                <w:rFonts w:ascii="Times New Roman" w:hAnsi="Times New Roman"/>
                <w:kern w:val="0"/>
                <w:szCs w:val="21"/>
              </w:rPr>
            </w:pPr>
            <w:r>
              <w:rPr>
                <w:rFonts w:ascii="Times New Roman" w:hAnsi="Times New Roman"/>
                <w:kern w:val="0"/>
                <w:szCs w:val="21"/>
              </w:rPr>
              <w:t>变压吸附</w:t>
            </w:r>
            <w:r>
              <w:rPr>
                <w:rFonts w:ascii="Times New Roman" w:hAnsi="Times New Roman"/>
                <w:kern w:val="0"/>
                <w:szCs w:val="21"/>
              </w:rPr>
              <w:fldChar w:fldCharType="begin"/>
            </w:r>
            <w:r>
              <w:rPr>
                <w:rFonts w:ascii="Times New Roman" w:hAnsi="Times New Roman"/>
                <w:kern w:val="0"/>
                <w:szCs w:val="21"/>
              </w:rPr>
              <w:instrText xml:space="preserve"> = 2 \* ROMAN </w:instrText>
            </w:r>
            <w:r>
              <w:rPr>
                <w:rFonts w:ascii="Times New Roman" w:hAnsi="Times New Roman"/>
                <w:kern w:val="0"/>
                <w:szCs w:val="21"/>
              </w:rPr>
              <w:fldChar w:fldCharType="separate"/>
            </w:r>
            <w:r>
              <w:rPr>
                <w:rFonts w:ascii="Times New Roman" w:hAnsi="Times New Roman"/>
                <w:kern w:val="0"/>
                <w:szCs w:val="21"/>
              </w:rPr>
              <w:t>II</w:t>
            </w:r>
            <w:r>
              <w:rPr>
                <w:rFonts w:ascii="Times New Roman" w:hAnsi="Times New Roman"/>
                <w:kern w:val="0"/>
                <w:szCs w:val="21"/>
              </w:rPr>
              <w:fldChar w:fldCharType="end"/>
            </w:r>
            <w:r>
              <w:rPr>
                <w:rFonts w:ascii="Times New Roman" w:hAnsi="Times New Roman"/>
                <w:kern w:val="0"/>
                <w:szCs w:val="21"/>
              </w:rPr>
              <w:t>真空解析气烟气</w:t>
            </w:r>
          </w:p>
        </w:tc>
        <w:tc>
          <w:tcPr>
            <w:tcW w:w="881" w:type="pct"/>
            <w:vAlign w:val="center"/>
          </w:tcPr>
          <w:p>
            <w:pPr>
              <w:widowControl/>
              <w:jc w:val="center"/>
              <w:rPr>
                <w:rFonts w:ascii="Times New Roman" w:hAnsi="Times New Roman"/>
                <w:kern w:val="0"/>
                <w:szCs w:val="21"/>
              </w:rPr>
            </w:pPr>
            <w:r>
              <w:rPr>
                <w:rFonts w:ascii="Times New Roman" w:hAnsi="Times New Roman"/>
                <w:kern w:val="0"/>
                <w:szCs w:val="21"/>
              </w:rPr>
              <w:t>废气量</w:t>
            </w:r>
          </w:p>
        </w:tc>
        <w:tc>
          <w:tcPr>
            <w:tcW w:w="1084" w:type="pct"/>
            <w:vAlign w:val="center"/>
          </w:tcPr>
          <w:p>
            <w:pPr>
              <w:widowControl/>
              <w:jc w:val="center"/>
              <w:rPr>
                <w:rFonts w:ascii="Times New Roman" w:hAnsi="Times New Roman"/>
                <w:kern w:val="0"/>
                <w:szCs w:val="21"/>
              </w:rPr>
            </w:pPr>
            <w:r>
              <w:rPr>
                <w:rFonts w:hint="eastAsia" w:ascii="Times New Roman" w:hAnsi="Times New Roman"/>
                <w:kern w:val="0"/>
                <w:szCs w:val="21"/>
              </w:rPr>
              <w:t>3096</w:t>
            </w:r>
            <w:r>
              <w:rPr>
                <w:rFonts w:ascii="Times New Roman" w:hAnsi="Times New Roman"/>
                <w:kern w:val="0"/>
                <w:szCs w:val="21"/>
              </w:rPr>
              <w:t>×</w:t>
            </w:r>
            <w:r>
              <w:rPr>
                <w:rFonts w:hint="eastAsia" w:ascii="Times New Roman" w:hAnsi="Times New Roman"/>
                <w:kern w:val="0"/>
                <w:szCs w:val="21"/>
              </w:rPr>
              <w:t>10</w:t>
            </w:r>
            <w:r>
              <w:rPr>
                <w:rFonts w:hint="eastAsia" w:ascii="Times New Roman" w:hAnsi="Times New Roman"/>
                <w:kern w:val="0"/>
                <w:szCs w:val="21"/>
                <w:vertAlign w:val="superscript"/>
              </w:rPr>
              <w:t>6</w:t>
            </w:r>
            <w:r>
              <w:rPr>
                <w:rFonts w:ascii="Times New Roman" w:hAnsi="Times New Roman"/>
                <w:kern w:val="0"/>
                <w:szCs w:val="21"/>
              </w:rPr>
              <w:t>Nm</w:t>
            </w:r>
            <w:r>
              <w:rPr>
                <w:rFonts w:ascii="Times New Roman" w:hAnsi="Times New Roman"/>
                <w:kern w:val="0"/>
                <w:szCs w:val="21"/>
                <w:vertAlign w:val="superscript"/>
              </w:rPr>
              <w:t>3</w:t>
            </w:r>
            <w:r>
              <w:rPr>
                <w:rFonts w:ascii="Times New Roman" w:hAnsi="Times New Roman"/>
                <w:kern w:val="0"/>
                <w:szCs w:val="21"/>
              </w:rPr>
              <w:t>/a</w:t>
            </w:r>
          </w:p>
        </w:tc>
        <w:tc>
          <w:tcPr>
            <w:tcW w:w="1084" w:type="pct"/>
            <w:vAlign w:val="center"/>
          </w:tcPr>
          <w:p>
            <w:pPr>
              <w:widowControl/>
              <w:jc w:val="center"/>
              <w:rPr>
                <w:rFonts w:ascii="Times New Roman" w:hAnsi="Times New Roman"/>
                <w:kern w:val="0"/>
                <w:szCs w:val="21"/>
              </w:rPr>
            </w:pPr>
            <w:r>
              <w:rPr>
                <w:rFonts w:hint="eastAsia" w:ascii="Times New Roman" w:hAnsi="Times New Roman"/>
                <w:kern w:val="0"/>
                <w:szCs w:val="21"/>
              </w:rPr>
              <w:t>3096</w:t>
            </w:r>
            <w:r>
              <w:rPr>
                <w:rFonts w:ascii="Times New Roman" w:hAnsi="Times New Roman"/>
                <w:kern w:val="0"/>
                <w:szCs w:val="21"/>
              </w:rPr>
              <w:t>×</w:t>
            </w:r>
            <w:r>
              <w:rPr>
                <w:rFonts w:hint="eastAsia" w:ascii="Times New Roman" w:hAnsi="Times New Roman"/>
                <w:kern w:val="0"/>
                <w:szCs w:val="21"/>
              </w:rPr>
              <w:t>10</w:t>
            </w:r>
            <w:r>
              <w:rPr>
                <w:rFonts w:hint="eastAsia" w:ascii="Times New Roman" w:hAnsi="Times New Roman"/>
                <w:kern w:val="0"/>
                <w:szCs w:val="21"/>
                <w:vertAlign w:val="superscript"/>
              </w:rPr>
              <w:t>6</w:t>
            </w:r>
            <w:r>
              <w:rPr>
                <w:rFonts w:ascii="Times New Roman" w:hAnsi="Times New Roman"/>
                <w:kern w:val="0"/>
                <w:szCs w:val="21"/>
              </w:rPr>
              <w:t>Nm</w:t>
            </w:r>
            <w:r>
              <w:rPr>
                <w:rFonts w:ascii="Times New Roman" w:hAnsi="Times New Roman"/>
                <w:kern w:val="0"/>
                <w:szCs w:val="21"/>
                <w:vertAlign w:val="superscript"/>
              </w:rPr>
              <w:t>3</w:t>
            </w:r>
            <w:r>
              <w:rPr>
                <w:rFonts w:ascii="Times New Roman" w:hAnsi="Times New Roman"/>
                <w:kern w:val="0"/>
                <w:szCs w:val="21"/>
              </w:rPr>
              <w:t>/a</w:t>
            </w:r>
          </w:p>
        </w:tc>
        <w:tc>
          <w:tcPr>
            <w:tcW w:w="1078" w:type="pct"/>
            <w:vMerge w:val="restart"/>
            <w:vAlign w:val="center"/>
          </w:tcPr>
          <w:p>
            <w:pPr>
              <w:widowControl/>
              <w:jc w:val="left"/>
              <w:rPr>
                <w:rFonts w:ascii="Times New Roman" w:hAnsi="Times New Roman"/>
                <w:kern w:val="0"/>
                <w:szCs w:val="21"/>
              </w:rPr>
            </w:pPr>
            <w:r>
              <w:rPr>
                <w:rFonts w:ascii="Times New Roman" w:hAnsi="Times New Roman"/>
                <w:kern w:val="0"/>
                <w:szCs w:val="21"/>
              </w:rPr>
              <w:t>废气满足《工业炉窑大气污染物排放标准》（GB9078-1996）二级标准，经布袋除尘器处理后（除尘效率99.5%），通过一根36m高，内径2.5m的烟囱排入大气环境。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873" w:type="pct"/>
            <w:vMerge w:val="continue"/>
            <w:vAlign w:val="center"/>
          </w:tcPr>
          <w:p>
            <w:pPr>
              <w:widowControl/>
              <w:jc w:val="center"/>
              <w:rPr>
                <w:rFonts w:ascii="Times New Roman" w:hAnsi="Times New Roman"/>
                <w:kern w:val="0"/>
                <w:szCs w:val="21"/>
              </w:rPr>
            </w:pPr>
          </w:p>
        </w:tc>
        <w:tc>
          <w:tcPr>
            <w:tcW w:w="881" w:type="pct"/>
            <w:vAlign w:val="center"/>
          </w:tcPr>
          <w:p>
            <w:pPr>
              <w:widowControl/>
              <w:jc w:val="center"/>
              <w:rPr>
                <w:rFonts w:ascii="Times New Roman" w:hAnsi="Times New Roman"/>
                <w:kern w:val="0"/>
                <w:szCs w:val="21"/>
              </w:rPr>
            </w:pPr>
            <w:r>
              <w:rPr>
                <w:rFonts w:ascii="Times New Roman" w:hAnsi="Times New Roman"/>
                <w:kern w:val="0"/>
                <w:szCs w:val="21"/>
              </w:rPr>
              <w:t>SO</w:t>
            </w:r>
            <w:r>
              <w:rPr>
                <w:rFonts w:ascii="Times New Roman" w:hAnsi="Times New Roman"/>
                <w:kern w:val="0"/>
                <w:szCs w:val="21"/>
                <w:vertAlign w:val="subscript"/>
              </w:rPr>
              <w:t>2</w:t>
            </w:r>
          </w:p>
        </w:tc>
        <w:tc>
          <w:tcPr>
            <w:tcW w:w="1084" w:type="pct"/>
            <w:vAlign w:val="center"/>
          </w:tcPr>
          <w:p>
            <w:pPr>
              <w:widowControl/>
              <w:jc w:val="center"/>
              <w:rPr>
                <w:rFonts w:ascii="Times New Roman" w:hAnsi="Times New Roman"/>
                <w:kern w:val="0"/>
                <w:szCs w:val="21"/>
              </w:rPr>
            </w:pPr>
            <w:r>
              <w:rPr>
                <w:rFonts w:hint="eastAsia" w:ascii="Times New Roman" w:hAnsi="Times New Roman"/>
                <w:kern w:val="0"/>
                <w:szCs w:val="21"/>
              </w:rPr>
              <w:t>28.99</w:t>
            </w:r>
            <w:r>
              <w:rPr>
                <w:rFonts w:ascii="Times New Roman" w:hAnsi="Times New Roman"/>
                <w:kern w:val="0"/>
                <w:szCs w:val="21"/>
              </w:rPr>
              <w:t>t/a</w:t>
            </w:r>
          </w:p>
        </w:tc>
        <w:tc>
          <w:tcPr>
            <w:tcW w:w="1084" w:type="pct"/>
            <w:vAlign w:val="center"/>
          </w:tcPr>
          <w:p>
            <w:pPr>
              <w:widowControl/>
              <w:jc w:val="center"/>
              <w:rPr>
                <w:rFonts w:ascii="Times New Roman" w:hAnsi="Times New Roman"/>
                <w:kern w:val="0"/>
                <w:szCs w:val="21"/>
              </w:rPr>
            </w:pPr>
            <w:r>
              <w:rPr>
                <w:rFonts w:hint="eastAsia" w:ascii="Times New Roman" w:hAnsi="Times New Roman"/>
                <w:kern w:val="0"/>
                <w:szCs w:val="21"/>
              </w:rPr>
              <w:t>28.99</w:t>
            </w:r>
            <w:r>
              <w:rPr>
                <w:rFonts w:ascii="Times New Roman" w:hAnsi="Times New Roman"/>
                <w:kern w:val="0"/>
                <w:szCs w:val="21"/>
              </w:rPr>
              <w:t>t/a</w:t>
            </w:r>
          </w:p>
        </w:tc>
        <w:tc>
          <w:tcPr>
            <w:tcW w:w="1078" w:type="pct"/>
            <w:vMerge w:val="continue"/>
            <w:vAlign w:val="center"/>
          </w:tcPr>
          <w:p>
            <w:pPr>
              <w:widowControl/>
              <w:jc w:val="center"/>
              <w:rPr>
                <w:rFonts w:ascii="Times New Roman" w:hAnsi="Times New Roman"/>
                <w:kern w:val="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873" w:type="pct"/>
            <w:vMerge w:val="continue"/>
            <w:vAlign w:val="center"/>
          </w:tcPr>
          <w:p>
            <w:pPr>
              <w:widowControl/>
              <w:jc w:val="center"/>
              <w:rPr>
                <w:rFonts w:ascii="Times New Roman" w:hAnsi="Times New Roman"/>
                <w:kern w:val="0"/>
                <w:szCs w:val="21"/>
              </w:rPr>
            </w:pPr>
          </w:p>
        </w:tc>
        <w:tc>
          <w:tcPr>
            <w:tcW w:w="881" w:type="pct"/>
            <w:vAlign w:val="center"/>
          </w:tcPr>
          <w:p>
            <w:pPr>
              <w:widowControl/>
              <w:jc w:val="center"/>
              <w:rPr>
                <w:rFonts w:ascii="Times New Roman" w:hAnsi="Times New Roman"/>
                <w:kern w:val="0"/>
                <w:szCs w:val="21"/>
              </w:rPr>
            </w:pPr>
            <w:r>
              <w:rPr>
                <w:rFonts w:ascii="Times New Roman" w:hAnsi="Times New Roman"/>
                <w:kern w:val="0"/>
                <w:szCs w:val="21"/>
              </w:rPr>
              <w:t>NOx</w:t>
            </w:r>
          </w:p>
        </w:tc>
        <w:tc>
          <w:tcPr>
            <w:tcW w:w="1084" w:type="pct"/>
            <w:vAlign w:val="center"/>
          </w:tcPr>
          <w:p>
            <w:pPr>
              <w:widowControl/>
              <w:jc w:val="center"/>
              <w:rPr>
                <w:rFonts w:ascii="Times New Roman" w:hAnsi="Times New Roman"/>
                <w:kern w:val="0"/>
                <w:szCs w:val="21"/>
              </w:rPr>
            </w:pPr>
            <w:r>
              <w:rPr>
                <w:rFonts w:hint="eastAsia" w:ascii="Times New Roman" w:hAnsi="Times New Roman"/>
                <w:kern w:val="0"/>
                <w:szCs w:val="21"/>
              </w:rPr>
              <w:t>62.32</w:t>
            </w:r>
            <w:r>
              <w:rPr>
                <w:rFonts w:ascii="Times New Roman" w:hAnsi="Times New Roman"/>
                <w:kern w:val="0"/>
                <w:szCs w:val="21"/>
              </w:rPr>
              <w:t>t/a</w:t>
            </w:r>
          </w:p>
        </w:tc>
        <w:tc>
          <w:tcPr>
            <w:tcW w:w="1084" w:type="pct"/>
            <w:vAlign w:val="center"/>
          </w:tcPr>
          <w:p>
            <w:pPr>
              <w:widowControl/>
              <w:jc w:val="center"/>
              <w:rPr>
                <w:rFonts w:ascii="Times New Roman" w:hAnsi="Times New Roman"/>
                <w:kern w:val="0"/>
                <w:szCs w:val="21"/>
              </w:rPr>
            </w:pPr>
            <w:r>
              <w:rPr>
                <w:rFonts w:hint="eastAsia" w:ascii="Times New Roman" w:hAnsi="Times New Roman"/>
                <w:kern w:val="0"/>
                <w:szCs w:val="21"/>
              </w:rPr>
              <w:t>62.32</w:t>
            </w:r>
            <w:r>
              <w:rPr>
                <w:rFonts w:ascii="Times New Roman" w:hAnsi="Times New Roman"/>
                <w:kern w:val="0"/>
                <w:szCs w:val="21"/>
              </w:rPr>
              <w:t>t/a</w:t>
            </w:r>
          </w:p>
        </w:tc>
        <w:tc>
          <w:tcPr>
            <w:tcW w:w="1078" w:type="pct"/>
            <w:vMerge w:val="continue"/>
            <w:vAlign w:val="center"/>
          </w:tcPr>
          <w:p>
            <w:pPr>
              <w:widowControl/>
              <w:jc w:val="center"/>
              <w:rPr>
                <w:rFonts w:ascii="Times New Roman" w:hAnsi="Times New Roman"/>
                <w:kern w:val="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873" w:type="pct"/>
            <w:vMerge w:val="continue"/>
            <w:vAlign w:val="center"/>
          </w:tcPr>
          <w:p>
            <w:pPr>
              <w:widowControl/>
              <w:jc w:val="center"/>
              <w:rPr>
                <w:rFonts w:ascii="Times New Roman" w:hAnsi="Times New Roman"/>
                <w:kern w:val="0"/>
                <w:szCs w:val="21"/>
              </w:rPr>
            </w:pPr>
          </w:p>
        </w:tc>
        <w:tc>
          <w:tcPr>
            <w:tcW w:w="881" w:type="pct"/>
            <w:vAlign w:val="center"/>
          </w:tcPr>
          <w:p>
            <w:pPr>
              <w:widowControl/>
              <w:jc w:val="center"/>
              <w:rPr>
                <w:rFonts w:ascii="Times New Roman" w:hAnsi="Times New Roman"/>
                <w:kern w:val="0"/>
                <w:szCs w:val="21"/>
              </w:rPr>
            </w:pPr>
            <w:r>
              <w:rPr>
                <w:rFonts w:ascii="Times New Roman" w:hAnsi="Times New Roman"/>
                <w:kern w:val="0"/>
                <w:szCs w:val="21"/>
              </w:rPr>
              <w:t>烟尘</w:t>
            </w:r>
          </w:p>
        </w:tc>
        <w:tc>
          <w:tcPr>
            <w:tcW w:w="1084" w:type="pct"/>
            <w:vAlign w:val="center"/>
          </w:tcPr>
          <w:p>
            <w:pPr>
              <w:widowControl/>
              <w:jc w:val="center"/>
              <w:rPr>
                <w:rFonts w:ascii="Times New Roman" w:hAnsi="Times New Roman"/>
                <w:kern w:val="0"/>
                <w:szCs w:val="21"/>
              </w:rPr>
            </w:pPr>
            <w:r>
              <w:rPr>
                <w:rFonts w:ascii="Times New Roman" w:hAnsi="Times New Roman"/>
                <w:kern w:val="0"/>
                <w:szCs w:val="21"/>
              </w:rPr>
              <w:t>3221.28t/a</w:t>
            </w:r>
          </w:p>
        </w:tc>
        <w:tc>
          <w:tcPr>
            <w:tcW w:w="1084" w:type="pct"/>
            <w:vAlign w:val="center"/>
          </w:tcPr>
          <w:p>
            <w:pPr>
              <w:widowControl/>
              <w:jc w:val="center"/>
              <w:rPr>
                <w:rFonts w:ascii="Times New Roman" w:hAnsi="Times New Roman"/>
                <w:kern w:val="0"/>
                <w:szCs w:val="21"/>
              </w:rPr>
            </w:pPr>
            <w:r>
              <w:rPr>
                <w:rFonts w:ascii="Times New Roman" w:hAnsi="Times New Roman"/>
                <w:kern w:val="0"/>
                <w:szCs w:val="21"/>
              </w:rPr>
              <w:t>16.108t/a</w:t>
            </w:r>
          </w:p>
        </w:tc>
        <w:tc>
          <w:tcPr>
            <w:tcW w:w="1078" w:type="pct"/>
            <w:vMerge w:val="continue"/>
            <w:vAlign w:val="center"/>
          </w:tcPr>
          <w:p>
            <w:pPr>
              <w:widowControl/>
              <w:jc w:val="center"/>
              <w:rPr>
                <w:rFonts w:ascii="Times New Roman" w:hAnsi="Times New Roman"/>
                <w:kern w:val="0"/>
                <w:szCs w:val="21"/>
              </w:rPr>
            </w:pPr>
          </w:p>
        </w:tc>
      </w:tr>
    </w:tbl>
    <w:p>
      <w:pPr>
        <w:pStyle w:val="1021"/>
        <w:spacing w:before="156"/>
        <w:rPr>
          <w:kern w:val="0"/>
        </w:rPr>
      </w:pPr>
      <w:r>
        <w:rPr>
          <w:kern w:val="0"/>
        </w:rPr>
        <w:t>表4.2-11  热风炉烟气污染物排放清单</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autofit"/>
        <w:tblCellMar>
          <w:top w:w="0" w:type="dxa"/>
          <w:left w:w="0" w:type="dxa"/>
          <w:bottom w:w="0" w:type="dxa"/>
          <w:right w:w="0" w:type="dxa"/>
        </w:tblCellMar>
      </w:tblPr>
      <w:tblGrid>
        <w:gridCol w:w="342"/>
        <w:gridCol w:w="1055"/>
        <w:gridCol w:w="664"/>
        <w:gridCol w:w="814"/>
        <w:gridCol w:w="1000"/>
        <w:gridCol w:w="814"/>
        <w:gridCol w:w="1000"/>
        <w:gridCol w:w="1000"/>
        <w:gridCol w:w="164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510" w:hRule="atLeast"/>
        </w:trPr>
        <w:tc>
          <w:tcPr>
            <w:tcW w:w="206" w:type="pct"/>
            <w:vMerge w:val="restar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热风炉烟气</w:t>
            </w:r>
          </w:p>
        </w:tc>
        <w:tc>
          <w:tcPr>
            <w:tcW w:w="633" w:type="pct"/>
            <w:vMerge w:val="restar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烟气量</w:t>
            </w:r>
          </w:p>
          <w:p>
            <w:pPr>
              <w:widowControl/>
              <w:jc w:val="center"/>
              <w:rPr>
                <w:rFonts w:ascii="Times New Roman" w:hAnsi="Times New Roman"/>
                <w:kern w:val="0"/>
                <w:szCs w:val="21"/>
              </w:rPr>
            </w:pPr>
            <w:r>
              <w:rPr>
                <w:rFonts w:ascii="Times New Roman" w:hAnsi="Times New Roman"/>
                <w:kern w:val="0"/>
                <w:szCs w:val="21"/>
              </w:rPr>
              <w:t>（Nm</w:t>
            </w:r>
            <w:r>
              <w:rPr>
                <w:rFonts w:ascii="Times New Roman" w:hAnsi="Times New Roman"/>
                <w:kern w:val="0"/>
                <w:szCs w:val="21"/>
                <w:vertAlign w:val="superscript"/>
              </w:rPr>
              <w:t>3</w:t>
            </w:r>
            <w:r>
              <w:rPr>
                <w:rFonts w:ascii="Times New Roman" w:hAnsi="Times New Roman"/>
                <w:kern w:val="0"/>
                <w:szCs w:val="21"/>
              </w:rPr>
              <w:t>/h）</w:t>
            </w:r>
          </w:p>
        </w:tc>
        <w:tc>
          <w:tcPr>
            <w:tcW w:w="398" w:type="pct"/>
            <w:vMerge w:val="restar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污染物</w:t>
            </w:r>
          </w:p>
        </w:tc>
        <w:tc>
          <w:tcPr>
            <w:tcW w:w="1088" w:type="pct"/>
            <w:gridSpan w:val="2"/>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污染物产生</w:t>
            </w:r>
          </w:p>
        </w:tc>
        <w:tc>
          <w:tcPr>
            <w:tcW w:w="1088" w:type="pct"/>
            <w:gridSpan w:val="2"/>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污染物排放浓度</w:t>
            </w:r>
          </w:p>
        </w:tc>
        <w:tc>
          <w:tcPr>
            <w:tcW w:w="600" w:type="pct"/>
            <w:vAlign w:val="center"/>
          </w:tcPr>
          <w:p>
            <w:pPr>
              <w:widowControl/>
              <w:jc w:val="center"/>
              <w:rPr>
                <w:rFonts w:ascii="Times New Roman" w:hAnsi="Times New Roman"/>
                <w:kern w:val="0"/>
                <w:szCs w:val="21"/>
              </w:rPr>
            </w:pPr>
            <w:r>
              <w:rPr>
                <w:rFonts w:ascii="Times New Roman" w:hAnsi="Times New Roman"/>
                <w:kern w:val="0"/>
                <w:szCs w:val="21"/>
              </w:rPr>
              <w:t>标准限制</w:t>
            </w:r>
          </w:p>
        </w:tc>
        <w:tc>
          <w:tcPr>
            <w:tcW w:w="987"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治理措施</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675" w:hRule="atLeast"/>
        </w:trPr>
        <w:tc>
          <w:tcPr>
            <w:tcW w:w="206" w:type="pct"/>
            <w:vMerge w:val="continue"/>
            <w:vAlign w:val="center"/>
          </w:tcPr>
          <w:p>
            <w:pPr>
              <w:widowControl/>
              <w:jc w:val="left"/>
              <w:rPr>
                <w:rFonts w:ascii="Times New Roman" w:hAnsi="Times New Roman"/>
                <w:kern w:val="0"/>
                <w:szCs w:val="21"/>
              </w:rPr>
            </w:pPr>
          </w:p>
        </w:tc>
        <w:tc>
          <w:tcPr>
            <w:tcW w:w="633" w:type="pct"/>
            <w:vMerge w:val="continue"/>
            <w:vAlign w:val="center"/>
          </w:tcPr>
          <w:p>
            <w:pPr>
              <w:widowControl/>
              <w:jc w:val="left"/>
              <w:rPr>
                <w:rFonts w:ascii="Times New Roman" w:hAnsi="Times New Roman"/>
                <w:kern w:val="0"/>
                <w:szCs w:val="21"/>
              </w:rPr>
            </w:pPr>
          </w:p>
        </w:tc>
        <w:tc>
          <w:tcPr>
            <w:tcW w:w="398" w:type="pct"/>
            <w:vMerge w:val="continue"/>
            <w:vAlign w:val="center"/>
          </w:tcPr>
          <w:p>
            <w:pPr>
              <w:widowControl/>
              <w:jc w:val="left"/>
              <w:rPr>
                <w:rFonts w:ascii="Times New Roman" w:hAnsi="Times New Roman"/>
                <w:kern w:val="0"/>
                <w:szCs w:val="21"/>
              </w:rPr>
            </w:pPr>
          </w:p>
        </w:tc>
        <w:tc>
          <w:tcPr>
            <w:tcW w:w="488"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速率</w:t>
            </w:r>
          </w:p>
          <w:p>
            <w:pPr>
              <w:widowControl/>
              <w:jc w:val="center"/>
              <w:rPr>
                <w:rFonts w:ascii="Times New Roman" w:hAnsi="Times New Roman"/>
                <w:kern w:val="0"/>
                <w:szCs w:val="21"/>
              </w:rPr>
            </w:pPr>
            <w:r>
              <w:rPr>
                <w:rFonts w:ascii="Times New Roman" w:hAnsi="Times New Roman"/>
                <w:kern w:val="0"/>
                <w:szCs w:val="21"/>
              </w:rPr>
              <w:t>（kg/h）</w:t>
            </w:r>
          </w:p>
        </w:tc>
        <w:tc>
          <w:tcPr>
            <w:tcW w:w="600"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浓度</w:t>
            </w:r>
          </w:p>
          <w:p>
            <w:pPr>
              <w:widowControl/>
              <w:jc w:val="center"/>
              <w:rPr>
                <w:rFonts w:ascii="Times New Roman" w:hAnsi="Times New Roman"/>
                <w:kern w:val="0"/>
                <w:szCs w:val="21"/>
              </w:rPr>
            </w:pPr>
            <w:r>
              <w:rPr>
                <w:rFonts w:ascii="Times New Roman" w:hAnsi="Times New Roman"/>
                <w:kern w:val="0"/>
                <w:szCs w:val="21"/>
              </w:rPr>
              <w:t>（mg/m</w:t>
            </w:r>
            <w:r>
              <w:rPr>
                <w:rFonts w:ascii="Times New Roman" w:hAnsi="Times New Roman"/>
                <w:kern w:val="0"/>
                <w:szCs w:val="21"/>
                <w:vertAlign w:val="superscript"/>
              </w:rPr>
              <w:t>3</w:t>
            </w:r>
            <w:r>
              <w:rPr>
                <w:rFonts w:ascii="Times New Roman" w:hAnsi="Times New Roman"/>
                <w:kern w:val="0"/>
                <w:szCs w:val="21"/>
              </w:rPr>
              <w:t>）</w:t>
            </w:r>
          </w:p>
        </w:tc>
        <w:tc>
          <w:tcPr>
            <w:tcW w:w="488"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速率</w:t>
            </w:r>
          </w:p>
          <w:p>
            <w:pPr>
              <w:widowControl/>
              <w:jc w:val="center"/>
              <w:rPr>
                <w:rFonts w:ascii="Times New Roman" w:hAnsi="Times New Roman"/>
                <w:kern w:val="0"/>
                <w:szCs w:val="21"/>
              </w:rPr>
            </w:pPr>
            <w:r>
              <w:rPr>
                <w:rFonts w:ascii="Times New Roman" w:hAnsi="Times New Roman"/>
                <w:kern w:val="0"/>
                <w:szCs w:val="21"/>
              </w:rPr>
              <w:t>（kg/h）</w:t>
            </w:r>
          </w:p>
        </w:tc>
        <w:tc>
          <w:tcPr>
            <w:tcW w:w="600"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浓度（mg/m</w:t>
            </w:r>
            <w:r>
              <w:rPr>
                <w:rFonts w:ascii="Times New Roman" w:hAnsi="Times New Roman"/>
                <w:kern w:val="0"/>
                <w:szCs w:val="21"/>
                <w:vertAlign w:val="superscript"/>
              </w:rPr>
              <w:t>3</w:t>
            </w:r>
            <w:r>
              <w:rPr>
                <w:rFonts w:ascii="Times New Roman" w:hAnsi="Times New Roman"/>
                <w:kern w:val="0"/>
                <w:szCs w:val="21"/>
              </w:rPr>
              <w:t>）</w:t>
            </w:r>
          </w:p>
        </w:tc>
        <w:tc>
          <w:tcPr>
            <w:tcW w:w="600" w:type="pct"/>
            <w:vAlign w:val="center"/>
          </w:tcPr>
          <w:p>
            <w:pPr>
              <w:widowControl/>
              <w:jc w:val="center"/>
              <w:rPr>
                <w:rFonts w:ascii="Times New Roman" w:hAnsi="Times New Roman"/>
                <w:kern w:val="0"/>
                <w:szCs w:val="21"/>
              </w:rPr>
            </w:pPr>
            <w:r>
              <w:rPr>
                <w:rFonts w:ascii="Times New Roman" w:hAnsi="Times New Roman"/>
                <w:kern w:val="0"/>
                <w:szCs w:val="21"/>
              </w:rPr>
              <w:t>浓度（mg/m</w:t>
            </w:r>
            <w:r>
              <w:rPr>
                <w:rFonts w:ascii="Times New Roman" w:hAnsi="Times New Roman"/>
                <w:kern w:val="0"/>
                <w:szCs w:val="21"/>
                <w:vertAlign w:val="superscript"/>
              </w:rPr>
              <w:t>3</w:t>
            </w:r>
            <w:r>
              <w:rPr>
                <w:rFonts w:ascii="Times New Roman" w:hAnsi="Times New Roman"/>
                <w:kern w:val="0"/>
                <w:szCs w:val="21"/>
              </w:rPr>
              <w:t>）</w:t>
            </w:r>
          </w:p>
        </w:tc>
        <w:tc>
          <w:tcPr>
            <w:tcW w:w="987" w:type="pct"/>
            <w:vMerge w:val="restart"/>
            <w:shd w:val="clear" w:color="auto" w:fill="auto"/>
            <w:vAlign w:val="center"/>
          </w:tcPr>
          <w:p>
            <w:pPr>
              <w:widowControl/>
              <w:rPr>
                <w:rFonts w:ascii="Times New Roman" w:hAnsi="Times New Roman"/>
                <w:kern w:val="0"/>
                <w:szCs w:val="21"/>
              </w:rPr>
            </w:pPr>
            <w:r>
              <w:rPr>
                <w:rFonts w:ascii="Times New Roman" w:hAnsi="Times New Roman"/>
                <w:kern w:val="0"/>
                <w:szCs w:val="21"/>
              </w:rPr>
              <w:t>废气满足《工业炉窑大气污染物排放标准》（GB9078-1996）二级标准，经布袋除尘器处理后（除尘效率99.5%），通过一根36m高，内径2.5m的烟囱排入大气环境。</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300" w:hRule="atLeast"/>
        </w:trPr>
        <w:tc>
          <w:tcPr>
            <w:tcW w:w="206" w:type="pct"/>
            <w:vMerge w:val="continue"/>
            <w:vAlign w:val="center"/>
          </w:tcPr>
          <w:p>
            <w:pPr>
              <w:widowControl/>
              <w:jc w:val="left"/>
              <w:rPr>
                <w:rFonts w:ascii="Times New Roman" w:hAnsi="Times New Roman"/>
                <w:kern w:val="0"/>
                <w:szCs w:val="21"/>
              </w:rPr>
            </w:pPr>
          </w:p>
        </w:tc>
        <w:tc>
          <w:tcPr>
            <w:tcW w:w="633" w:type="pct"/>
            <w:vMerge w:val="restart"/>
            <w:shd w:val="clear" w:color="auto" w:fill="auto"/>
            <w:vAlign w:val="center"/>
          </w:tcPr>
          <w:p>
            <w:pPr>
              <w:widowControl/>
              <w:jc w:val="center"/>
              <w:rPr>
                <w:rFonts w:ascii="Times New Roman" w:hAnsi="Times New Roman"/>
                <w:kern w:val="0"/>
                <w:szCs w:val="21"/>
              </w:rPr>
            </w:pPr>
            <w:r>
              <w:rPr>
                <w:rFonts w:hint="eastAsia" w:ascii="Times New Roman" w:hAnsi="Times New Roman"/>
                <w:kern w:val="0"/>
                <w:szCs w:val="21"/>
              </w:rPr>
              <w:t>430000</w:t>
            </w:r>
          </w:p>
        </w:tc>
        <w:tc>
          <w:tcPr>
            <w:tcW w:w="398"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SO</w:t>
            </w:r>
            <w:r>
              <w:rPr>
                <w:rFonts w:ascii="Times New Roman" w:hAnsi="Times New Roman"/>
                <w:kern w:val="0"/>
                <w:szCs w:val="21"/>
                <w:vertAlign w:val="subscript"/>
              </w:rPr>
              <w:t>2</w:t>
            </w:r>
          </w:p>
        </w:tc>
        <w:tc>
          <w:tcPr>
            <w:tcW w:w="488" w:type="pct"/>
            <w:shd w:val="clear" w:color="auto" w:fill="auto"/>
            <w:vAlign w:val="center"/>
          </w:tcPr>
          <w:p>
            <w:pPr>
              <w:widowControl/>
              <w:jc w:val="center"/>
              <w:rPr>
                <w:rFonts w:ascii="Times New Roman" w:hAnsi="Times New Roman"/>
                <w:kern w:val="0"/>
                <w:szCs w:val="21"/>
              </w:rPr>
            </w:pPr>
            <w:r>
              <w:rPr>
                <w:rFonts w:hint="eastAsia" w:ascii="Times New Roman" w:hAnsi="Times New Roman"/>
                <w:kern w:val="0"/>
                <w:szCs w:val="21"/>
              </w:rPr>
              <w:t>4.03</w:t>
            </w:r>
          </w:p>
        </w:tc>
        <w:tc>
          <w:tcPr>
            <w:tcW w:w="600" w:type="pct"/>
            <w:shd w:val="clear" w:color="auto" w:fill="auto"/>
            <w:vAlign w:val="center"/>
          </w:tcPr>
          <w:p>
            <w:pPr>
              <w:widowControl/>
              <w:jc w:val="center"/>
              <w:rPr>
                <w:rFonts w:ascii="Times New Roman" w:hAnsi="Times New Roman"/>
                <w:kern w:val="0"/>
                <w:szCs w:val="21"/>
              </w:rPr>
            </w:pPr>
            <w:r>
              <w:rPr>
                <w:rFonts w:hint="eastAsia" w:ascii="Times New Roman" w:hAnsi="Times New Roman"/>
                <w:kern w:val="0"/>
                <w:szCs w:val="21"/>
              </w:rPr>
              <w:t>9.37</w:t>
            </w:r>
          </w:p>
        </w:tc>
        <w:tc>
          <w:tcPr>
            <w:tcW w:w="488" w:type="pct"/>
            <w:shd w:val="clear" w:color="auto" w:fill="auto"/>
            <w:vAlign w:val="center"/>
          </w:tcPr>
          <w:p>
            <w:pPr>
              <w:widowControl/>
              <w:jc w:val="center"/>
              <w:rPr>
                <w:rFonts w:ascii="Times New Roman" w:hAnsi="Times New Roman"/>
                <w:kern w:val="0"/>
                <w:szCs w:val="21"/>
              </w:rPr>
            </w:pPr>
            <w:r>
              <w:rPr>
                <w:rFonts w:hint="eastAsia" w:ascii="Times New Roman" w:hAnsi="Times New Roman"/>
                <w:kern w:val="0"/>
                <w:szCs w:val="21"/>
              </w:rPr>
              <w:t>4.03</w:t>
            </w:r>
          </w:p>
        </w:tc>
        <w:tc>
          <w:tcPr>
            <w:tcW w:w="600" w:type="pct"/>
            <w:shd w:val="clear" w:color="auto" w:fill="auto"/>
            <w:vAlign w:val="center"/>
          </w:tcPr>
          <w:p>
            <w:pPr>
              <w:widowControl/>
              <w:jc w:val="center"/>
              <w:rPr>
                <w:rFonts w:ascii="Times New Roman" w:hAnsi="Times New Roman"/>
                <w:kern w:val="0"/>
                <w:szCs w:val="21"/>
              </w:rPr>
            </w:pPr>
            <w:r>
              <w:rPr>
                <w:rFonts w:hint="eastAsia" w:ascii="Times New Roman" w:hAnsi="Times New Roman"/>
                <w:kern w:val="0"/>
                <w:szCs w:val="21"/>
              </w:rPr>
              <w:t>9.37</w:t>
            </w:r>
          </w:p>
        </w:tc>
        <w:tc>
          <w:tcPr>
            <w:tcW w:w="600" w:type="pct"/>
            <w:vAlign w:val="center"/>
          </w:tcPr>
          <w:p>
            <w:pPr>
              <w:widowControl/>
              <w:jc w:val="center"/>
              <w:rPr>
                <w:rFonts w:ascii="Times New Roman" w:hAnsi="Times New Roman"/>
                <w:kern w:val="0"/>
                <w:szCs w:val="21"/>
              </w:rPr>
            </w:pPr>
            <w:r>
              <w:rPr>
                <w:rFonts w:ascii="Times New Roman" w:hAnsi="Times New Roman"/>
                <w:kern w:val="0"/>
                <w:szCs w:val="21"/>
              </w:rPr>
              <w:t>850</w:t>
            </w:r>
          </w:p>
        </w:tc>
        <w:tc>
          <w:tcPr>
            <w:tcW w:w="987" w:type="pct"/>
            <w:vMerge w:val="continue"/>
            <w:vAlign w:val="center"/>
          </w:tcPr>
          <w:p>
            <w:pPr>
              <w:widowControl/>
              <w:jc w:val="left"/>
              <w:rPr>
                <w:rFonts w:ascii="Times New Roman" w:hAnsi="Times New Roman"/>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630" w:hRule="atLeast"/>
        </w:trPr>
        <w:tc>
          <w:tcPr>
            <w:tcW w:w="206" w:type="pct"/>
            <w:vMerge w:val="continue"/>
            <w:vAlign w:val="center"/>
          </w:tcPr>
          <w:p>
            <w:pPr>
              <w:widowControl/>
              <w:jc w:val="left"/>
              <w:rPr>
                <w:rFonts w:ascii="Times New Roman" w:hAnsi="Times New Roman"/>
                <w:kern w:val="0"/>
                <w:szCs w:val="21"/>
              </w:rPr>
            </w:pPr>
          </w:p>
        </w:tc>
        <w:tc>
          <w:tcPr>
            <w:tcW w:w="633" w:type="pct"/>
            <w:vMerge w:val="continue"/>
            <w:vAlign w:val="center"/>
          </w:tcPr>
          <w:p>
            <w:pPr>
              <w:widowControl/>
              <w:jc w:val="left"/>
              <w:rPr>
                <w:rFonts w:ascii="Times New Roman" w:hAnsi="Times New Roman"/>
                <w:kern w:val="0"/>
                <w:szCs w:val="21"/>
              </w:rPr>
            </w:pPr>
          </w:p>
        </w:tc>
        <w:tc>
          <w:tcPr>
            <w:tcW w:w="398"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NOx</w:t>
            </w:r>
          </w:p>
        </w:tc>
        <w:tc>
          <w:tcPr>
            <w:tcW w:w="488"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8.</w:t>
            </w:r>
            <w:r>
              <w:rPr>
                <w:rFonts w:hint="eastAsia" w:ascii="Times New Roman" w:hAnsi="Times New Roman"/>
                <w:kern w:val="0"/>
                <w:szCs w:val="21"/>
              </w:rPr>
              <w:t>66</w:t>
            </w:r>
          </w:p>
        </w:tc>
        <w:tc>
          <w:tcPr>
            <w:tcW w:w="600" w:type="pct"/>
            <w:shd w:val="clear" w:color="auto" w:fill="auto"/>
            <w:vAlign w:val="center"/>
          </w:tcPr>
          <w:p>
            <w:pPr>
              <w:widowControl/>
              <w:jc w:val="center"/>
              <w:rPr>
                <w:rFonts w:ascii="Times New Roman" w:hAnsi="Times New Roman"/>
                <w:kern w:val="0"/>
                <w:szCs w:val="21"/>
              </w:rPr>
            </w:pPr>
            <w:r>
              <w:rPr>
                <w:rFonts w:hint="eastAsia" w:ascii="Times New Roman" w:hAnsi="Times New Roman"/>
                <w:kern w:val="0"/>
                <w:szCs w:val="21"/>
              </w:rPr>
              <w:t>20.14</w:t>
            </w:r>
          </w:p>
        </w:tc>
        <w:tc>
          <w:tcPr>
            <w:tcW w:w="488"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8.</w:t>
            </w:r>
            <w:r>
              <w:rPr>
                <w:rFonts w:hint="eastAsia" w:ascii="Times New Roman" w:hAnsi="Times New Roman"/>
                <w:kern w:val="0"/>
                <w:szCs w:val="21"/>
              </w:rPr>
              <w:t>66</w:t>
            </w:r>
          </w:p>
        </w:tc>
        <w:tc>
          <w:tcPr>
            <w:tcW w:w="600" w:type="pct"/>
            <w:shd w:val="clear" w:color="auto" w:fill="auto"/>
            <w:vAlign w:val="center"/>
          </w:tcPr>
          <w:p>
            <w:pPr>
              <w:widowControl/>
              <w:jc w:val="center"/>
              <w:rPr>
                <w:rFonts w:ascii="Times New Roman" w:hAnsi="Times New Roman"/>
                <w:kern w:val="0"/>
                <w:szCs w:val="21"/>
              </w:rPr>
            </w:pPr>
            <w:r>
              <w:rPr>
                <w:rFonts w:hint="eastAsia" w:ascii="Times New Roman" w:hAnsi="Times New Roman"/>
                <w:kern w:val="0"/>
                <w:szCs w:val="21"/>
              </w:rPr>
              <w:t>20.14</w:t>
            </w:r>
          </w:p>
        </w:tc>
        <w:tc>
          <w:tcPr>
            <w:tcW w:w="600" w:type="pct"/>
            <w:vAlign w:val="center"/>
          </w:tcPr>
          <w:p>
            <w:pPr>
              <w:widowControl/>
              <w:jc w:val="center"/>
              <w:rPr>
                <w:rFonts w:ascii="Times New Roman" w:hAnsi="Times New Roman"/>
                <w:kern w:val="0"/>
                <w:szCs w:val="21"/>
              </w:rPr>
            </w:pPr>
            <w:r>
              <w:rPr>
                <w:rFonts w:ascii="Times New Roman" w:hAnsi="Times New Roman"/>
                <w:kern w:val="0"/>
                <w:szCs w:val="21"/>
              </w:rPr>
              <w:t>--</w:t>
            </w:r>
          </w:p>
        </w:tc>
        <w:tc>
          <w:tcPr>
            <w:tcW w:w="987" w:type="pct"/>
            <w:vMerge w:val="continue"/>
            <w:vAlign w:val="center"/>
          </w:tcPr>
          <w:p>
            <w:pPr>
              <w:widowControl/>
              <w:jc w:val="left"/>
              <w:rPr>
                <w:rFonts w:ascii="Times New Roman" w:hAnsi="Times New Roman"/>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630" w:hRule="atLeast"/>
        </w:trPr>
        <w:tc>
          <w:tcPr>
            <w:tcW w:w="206" w:type="pct"/>
            <w:vMerge w:val="continue"/>
            <w:vAlign w:val="center"/>
          </w:tcPr>
          <w:p>
            <w:pPr>
              <w:widowControl/>
              <w:jc w:val="left"/>
              <w:rPr>
                <w:rFonts w:ascii="Times New Roman" w:hAnsi="Times New Roman"/>
                <w:kern w:val="0"/>
                <w:szCs w:val="21"/>
              </w:rPr>
            </w:pPr>
          </w:p>
        </w:tc>
        <w:tc>
          <w:tcPr>
            <w:tcW w:w="633" w:type="pct"/>
            <w:vMerge w:val="continue"/>
            <w:vAlign w:val="center"/>
          </w:tcPr>
          <w:p>
            <w:pPr>
              <w:widowControl/>
              <w:jc w:val="left"/>
              <w:rPr>
                <w:rFonts w:ascii="Times New Roman" w:hAnsi="Times New Roman"/>
                <w:kern w:val="0"/>
                <w:szCs w:val="21"/>
              </w:rPr>
            </w:pPr>
          </w:p>
        </w:tc>
        <w:tc>
          <w:tcPr>
            <w:tcW w:w="398"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烟尘</w:t>
            </w:r>
          </w:p>
        </w:tc>
        <w:tc>
          <w:tcPr>
            <w:tcW w:w="488"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447.4</w:t>
            </w:r>
          </w:p>
        </w:tc>
        <w:tc>
          <w:tcPr>
            <w:tcW w:w="600" w:type="pct"/>
            <w:shd w:val="clear" w:color="auto" w:fill="auto"/>
            <w:vAlign w:val="center"/>
          </w:tcPr>
          <w:p>
            <w:pPr>
              <w:widowControl/>
              <w:jc w:val="center"/>
              <w:rPr>
                <w:rFonts w:ascii="Times New Roman" w:hAnsi="Times New Roman"/>
                <w:kern w:val="0"/>
                <w:szCs w:val="21"/>
              </w:rPr>
            </w:pPr>
            <w:r>
              <w:rPr>
                <w:rFonts w:hint="eastAsia" w:ascii="Times New Roman" w:hAnsi="Times New Roman"/>
                <w:kern w:val="0"/>
                <w:szCs w:val="21"/>
              </w:rPr>
              <w:t>1040.47</w:t>
            </w:r>
          </w:p>
        </w:tc>
        <w:tc>
          <w:tcPr>
            <w:tcW w:w="488" w:type="pct"/>
            <w:shd w:val="clear" w:color="auto" w:fill="auto"/>
            <w:vAlign w:val="center"/>
          </w:tcPr>
          <w:p>
            <w:pPr>
              <w:widowControl/>
              <w:jc w:val="center"/>
              <w:rPr>
                <w:rFonts w:ascii="Times New Roman" w:hAnsi="Times New Roman"/>
                <w:kern w:val="0"/>
                <w:szCs w:val="21"/>
              </w:rPr>
            </w:pPr>
            <w:r>
              <w:rPr>
                <w:rFonts w:ascii="Times New Roman" w:hAnsi="Times New Roman"/>
                <w:kern w:val="0"/>
                <w:szCs w:val="21"/>
              </w:rPr>
              <w:t>2.237</w:t>
            </w:r>
          </w:p>
        </w:tc>
        <w:tc>
          <w:tcPr>
            <w:tcW w:w="600" w:type="pct"/>
            <w:shd w:val="clear" w:color="auto" w:fill="auto"/>
            <w:vAlign w:val="center"/>
          </w:tcPr>
          <w:p>
            <w:pPr>
              <w:widowControl/>
              <w:jc w:val="center"/>
              <w:rPr>
                <w:rFonts w:ascii="Times New Roman" w:hAnsi="Times New Roman"/>
                <w:kern w:val="0"/>
                <w:szCs w:val="21"/>
              </w:rPr>
            </w:pPr>
            <w:r>
              <w:rPr>
                <w:rFonts w:hint="eastAsia" w:ascii="Times New Roman" w:hAnsi="Times New Roman"/>
                <w:kern w:val="0"/>
                <w:szCs w:val="21"/>
              </w:rPr>
              <w:t>5.20</w:t>
            </w:r>
          </w:p>
        </w:tc>
        <w:tc>
          <w:tcPr>
            <w:tcW w:w="600" w:type="pct"/>
            <w:vAlign w:val="center"/>
          </w:tcPr>
          <w:p>
            <w:pPr>
              <w:widowControl/>
              <w:jc w:val="center"/>
              <w:rPr>
                <w:rFonts w:ascii="Times New Roman" w:hAnsi="Times New Roman"/>
                <w:kern w:val="0"/>
                <w:szCs w:val="21"/>
              </w:rPr>
            </w:pPr>
            <w:r>
              <w:rPr>
                <w:rFonts w:ascii="Times New Roman" w:hAnsi="Times New Roman"/>
                <w:kern w:val="0"/>
                <w:szCs w:val="21"/>
              </w:rPr>
              <w:t>200</w:t>
            </w:r>
          </w:p>
        </w:tc>
        <w:tc>
          <w:tcPr>
            <w:tcW w:w="987" w:type="pct"/>
            <w:vMerge w:val="continue"/>
            <w:vAlign w:val="center"/>
          </w:tcPr>
          <w:p>
            <w:pPr>
              <w:widowControl/>
              <w:jc w:val="left"/>
              <w:rPr>
                <w:rFonts w:ascii="Times New Roman" w:hAnsi="Times New Roman"/>
                <w:kern w:val="0"/>
                <w:szCs w:val="21"/>
              </w:rPr>
            </w:pPr>
          </w:p>
        </w:tc>
      </w:tr>
    </w:tbl>
    <w:p>
      <w:pPr>
        <w:pStyle w:val="261"/>
      </w:pPr>
      <w:r>
        <w:t>（4）固废</w:t>
      </w:r>
    </w:p>
    <w:p>
      <w:pPr>
        <w:pStyle w:val="261"/>
      </w:pPr>
      <w:r>
        <w:t>因本次褐煤干燥热风炉燃料变更采用合成氨工段</w:t>
      </w:r>
      <w:r>
        <w:rPr>
          <w:kern w:val="0"/>
        </w:rPr>
        <w:t>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真空解析气作为褐煤干燥热风炉的燃料气使用，不再燃用褐煤，变压吸附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真空解析气属于清洁能源，不产生热风炉灰渣。变压吸附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真空解析气未检出硫含量，热风炉燃烧烟气不再设置氨法脱硫装置，干燥烟气经布袋除尘器处理后通过一根36m高，内径2.5m的烟囱排入大气环境，不再产生干燥烟气脱硫废渣。</w:t>
      </w:r>
    </w:p>
    <w:p>
      <w:pPr>
        <w:pStyle w:val="261"/>
      </w:pPr>
      <w:r>
        <w:t>产生的固废</w:t>
      </w:r>
      <w:r>
        <w:rPr>
          <w:kern w:val="0"/>
        </w:rPr>
        <w:t>主要为褐煤干燥烟袋式除尘器收集的粉尘，主要成分为褐煤颗</w:t>
      </w:r>
      <w:r>
        <w:t>粒，产生量约为3205.17t/a，送入气化工序的粉煤仓，作为恩德炉的气化用煤综合利用。</w:t>
      </w:r>
    </w:p>
    <w:p>
      <w:pPr>
        <w:pStyle w:val="1164"/>
        <w:spacing w:before="156" w:after="156"/>
      </w:pPr>
      <w:bookmarkStart w:id="27" w:name="_Toc507574020"/>
      <w:r>
        <w:t>4.2.3三效蒸发装置代替蒸发塘变更工程污染物排放情况</w:t>
      </w:r>
      <w:bookmarkEnd w:id="27"/>
    </w:p>
    <w:p>
      <w:pPr>
        <w:pStyle w:val="1439"/>
        <w:spacing w:before="156" w:after="156"/>
        <w:ind w:left="0" w:leftChars="0" w:firstLine="0"/>
        <w:rPr>
          <w:b/>
          <w:bCs/>
          <w:sz w:val="28"/>
        </w:rPr>
      </w:pPr>
      <w:r>
        <w:rPr>
          <w:b/>
          <w:bCs/>
          <w:sz w:val="28"/>
        </w:rPr>
        <w:t>4.2.3.1工程变更前污染物排放情况</w:t>
      </w:r>
    </w:p>
    <w:p>
      <w:pPr>
        <w:widowControl/>
        <w:snapToGrid w:val="0"/>
        <w:spacing w:line="360" w:lineRule="auto"/>
        <w:ind w:firstLine="480" w:firstLineChars="200"/>
        <w:rPr>
          <w:rFonts w:ascii="Times New Roman" w:hAnsi="Times New Roman"/>
          <w:sz w:val="24"/>
          <w:szCs w:val="24"/>
        </w:rPr>
      </w:pPr>
      <w:r>
        <w:rPr>
          <w:rFonts w:ascii="Times New Roman" w:hAnsi="Times New Roman"/>
          <w:sz w:val="24"/>
          <w:szCs w:val="24"/>
        </w:rPr>
        <w:t>原环评及环评批复中确定的脱盐水站排水、循环水排污水和锅炉排水送中水处理系统，中水处理系统出水满足《城市污水再生利用 工业用水水质》（GB/T19923-2005）标准中循环冷却水系统用水指标要求后作为循环水补充水和部分生产用水，中水处理系统排出的高浓度含盐水进入高浓度含盐水处理系统，高浓度含盐水处理系统主要包括以下工艺：石灰软化、多介质过滤、反渗透，处理规模为100m</w:t>
      </w:r>
      <w:r>
        <w:rPr>
          <w:rFonts w:ascii="Times New Roman" w:hAnsi="Times New Roman"/>
          <w:sz w:val="24"/>
          <w:szCs w:val="24"/>
          <w:vertAlign w:val="superscript"/>
        </w:rPr>
        <w:t>3</w:t>
      </w:r>
      <w:r>
        <w:rPr>
          <w:rFonts w:ascii="Times New Roman" w:hAnsi="Times New Roman"/>
          <w:sz w:val="24"/>
          <w:szCs w:val="24"/>
        </w:rPr>
        <w:t>/h。高浓盐水处理装置产生的淡水20m</w:t>
      </w:r>
      <w:r>
        <w:rPr>
          <w:rFonts w:ascii="Times New Roman" w:hAnsi="Times New Roman"/>
          <w:sz w:val="24"/>
          <w:szCs w:val="24"/>
          <w:vertAlign w:val="superscript"/>
        </w:rPr>
        <w:t>3</w:t>
      </w:r>
      <w:r>
        <w:rPr>
          <w:rFonts w:ascii="Times New Roman" w:hAnsi="Times New Roman"/>
          <w:sz w:val="24"/>
          <w:szCs w:val="24"/>
        </w:rPr>
        <w:t>/h满足《城市污水再生利用 工业用水水质》（GB/T19923-2005）标准中循环冷却水系统用水指标要求后作为循环水补充水，产生的高浓盐水排水量为19.86m</w:t>
      </w:r>
      <w:r>
        <w:rPr>
          <w:rFonts w:ascii="Times New Roman" w:hAnsi="Times New Roman"/>
          <w:sz w:val="24"/>
          <w:szCs w:val="24"/>
          <w:vertAlign w:val="superscript"/>
        </w:rPr>
        <w:t>3</w:t>
      </w:r>
      <w:r>
        <w:rPr>
          <w:rFonts w:ascii="Times New Roman" w:hAnsi="Times New Roman"/>
          <w:sz w:val="24"/>
          <w:szCs w:val="24"/>
        </w:rPr>
        <w:t>/h，其中3m</w:t>
      </w:r>
      <w:r>
        <w:rPr>
          <w:rFonts w:ascii="Times New Roman" w:hAnsi="Times New Roman"/>
          <w:sz w:val="24"/>
          <w:szCs w:val="24"/>
          <w:vertAlign w:val="superscript"/>
        </w:rPr>
        <w:t>3</w:t>
      </w:r>
      <w:r>
        <w:rPr>
          <w:rFonts w:ascii="Times New Roman" w:hAnsi="Times New Roman"/>
          <w:sz w:val="24"/>
          <w:szCs w:val="24"/>
        </w:rPr>
        <w:t>/h直接回用作为热风炉灰渣增湿用水，剩余16.86m</w:t>
      </w:r>
      <w:r>
        <w:rPr>
          <w:rFonts w:ascii="Times New Roman" w:hAnsi="Times New Roman"/>
          <w:sz w:val="24"/>
          <w:szCs w:val="24"/>
          <w:vertAlign w:val="superscript"/>
        </w:rPr>
        <w:t>3</w:t>
      </w:r>
      <w:r>
        <w:rPr>
          <w:rFonts w:ascii="Times New Roman" w:hAnsi="Times New Roman"/>
          <w:sz w:val="24"/>
          <w:szCs w:val="24"/>
        </w:rPr>
        <w:t>/h水经收集后进入蒸发塘。</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蒸发塘位于化工园区北侧，位于项目东北80m，占地为规划的工业用地。</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本工程蒸发塘设计总库容约315000m</w:t>
      </w:r>
      <w:r>
        <w:rPr>
          <w:rFonts w:ascii="Times New Roman" w:hAnsi="Times New Roman"/>
          <w:kern w:val="0"/>
          <w:sz w:val="24"/>
          <w:szCs w:val="24"/>
          <w:vertAlign w:val="superscript"/>
        </w:rPr>
        <w:t>3</w:t>
      </w:r>
      <w:r>
        <w:rPr>
          <w:rFonts w:ascii="Times New Roman" w:hAnsi="Times New Roman"/>
          <w:kern w:val="0"/>
          <w:sz w:val="24"/>
          <w:szCs w:val="24"/>
        </w:rPr>
        <w:t>，分为3隔，每塘长200m宽150m深3.5m，为钢筋混凝土浇筑，单池库容105000m</w:t>
      </w:r>
      <w:r>
        <w:rPr>
          <w:rFonts w:ascii="Times New Roman" w:hAnsi="Times New Roman"/>
          <w:kern w:val="0"/>
          <w:sz w:val="24"/>
          <w:szCs w:val="24"/>
          <w:vertAlign w:val="superscript"/>
        </w:rPr>
        <w:t>3</w:t>
      </w:r>
      <w:r>
        <w:rPr>
          <w:rFonts w:ascii="Times New Roman" w:hAnsi="Times New Roman"/>
          <w:kern w:val="0"/>
          <w:sz w:val="24"/>
          <w:szCs w:val="24"/>
        </w:rPr>
        <w:t>，总库容约315000m</w:t>
      </w:r>
      <w:r>
        <w:rPr>
          <w:rFonts w:ascii="Times New Roman" w:hAnsi="Times New Roman"/>
          <w:kern w:val="0"/>
          <w:sz w:val="24"/>
          <w:szCs w:val="24"/>
          <w:vertAlign w:val="superscript"/>
        </w:rPr>
        <w:t>3</w:t>
      </w:r>
      <w:r>
        <w:rPr>
          <w:rFonts w:ascii="Times New Roman" w:hAnsi="Times New Roman"/>
          <w:kern w:val="0"/>
          <w:sz w:val="24"/>
          <w:szCs w:val="24"/>
        </w:rPr>
        <w:t>。池底铺设HDPE（1.5mm厚）防渗膜该区域防渗采用双人工衬层，上层采用厚度不小于2.0mm的HDPE材料，下层可以采用厚度不小于1.0mm的HDPE材料。池壁铺设HDPE（1.5mm厚）防渗膜，防渗采用双人工衬层，上层采用厚度不小于2.0mm的HDPE材料，下层可以采用厚度不小于1.0mm的HDPE材料，蒸发塘间设置管道连接，池底设置污泥泵，冬季塘内废水循环蒸发。</w:t>
      </w:r>
    </w:p>
    <w:p>
      <w:pPr>
        <w:widowControl/>
        <w:snapToGrid w:val="0"/>
        <w:spacing w:line="360" w:lineRule="auto"/>
        <w:ind w:firstLine="480" w:firstLineChars="200"/>
        <w:rPr>
          <w:rFonts w:ascii="Times New Roman" w:hAnsi="Times New Roman"/>
          <w:kern w:val="0"/>
          <w:sz w:val="24"/>
          <w:szCs w:val="24"/>
        </w:rPr>
      </w:pPr>
      <w:r>
        <w:rPr>
          <w:rFonts w:ascii="Times New Roman" w:hAnsi="Times New Roman"/>
          <w:kern w:val="0"/>
          <w:sz w:val="24"/>
          <w:szCs w:val="24"/>
        </w:rPr>
        <w:t>本项目高浓盐水排放量为16.86m</w:t>
      </w:r>
      <w:r>
        <w:rPr>
          <w:rFonts w:ascii="Times New Roman" w:hAnsi="Times New Roman"/>
          <w:kern w:val="0"/>
          <w:sz w:val="24"/>
          <w:szCs w:val="24"/>
          <w:vertAlign w:val="superscript"/>
        </w:rPr>
        <w:t>3</w:t>
      </w:r>
      <w:r>
        <w:rPr>
          <w:rFonts w:ascii="Times New Roman" w:hAnsi="Times New Roman"/>
          <w:kern w:val="0"/>
          <w:sz w:val="24"/>
          <w:szCs w:val="24"/>
        </w:rPr>
        <w:t>/h，年排放总量为121392m</w:t>
      </w:r>
      <w:r>
        <w:rPr>
          <w:rFonts w:ascii="Times New Roman" w:hAnsi="Times New Roman"/>
          <w:kern w:val="0"/>
          <w:sz w:val="24"/>
          <w:szCs w:val="24"/>
          <w:vertAlign w:val="superscript"/>
        </w:rPr>
        <w:t>3</w:t>
      </w:r>
      <w:r>
        <w:rPr>
          <w:rFonts w:ascii="Times New Roman" w:hAnsi="Times New Roman"/>
          <w:kern w:val="0"/>
          <w:sz w:val="24"/>
          <w:szCs w:val="24"/>
        </w:rPr>
        <w:t>，由于所排水中盐分较高，实际水量还要小于130000m</w:t>
      </w:r>
      <w:r>
        <w:rPr>
          <w:rFonts w:ascii="Times New Roman" w:hAnsi="Times New Roman"/>
          <w:kern w:val="0"/>
          <w:sz w:val="24"/>
          <w:szCs w:val="24"/>
          <w:vertAlign w:val="superscript"/>
        </w:rPr>
        <w:t>3</w:t>
      </w:r>
      <w:r>
        <w:rPr>
          <w:rFonts w:ascii="Times New Roman" w:hAnsi="Times New Roman"/>
          <w:kern w:val="0"/>
          <w:sz w:val="24"/>
          <w:szCs w:val="24"/>
        </w:rPr>
        <w:t>。蒸发塘面积30000×3m</w:t>
      </w:r>
      <w:r>
        <w:rPr>
          <w:rFonts w:ascii="Times New Roman" w:hAnsi="Times New Roman"/>
          <w:kern w:val="0"/>
          <w:sz w:val="24"/>
          <w:szCs w:val="24"/>
          <w:vertAlign w:val="superscript"/>
        </w:rPr>
        <w:t>2</w:t>
      </w:r>
      <w:r>
        <w:rPr>
          <w:rFonts w:ascii="Times New Roman" w:hAnsi="Times New Roman"/>
          <w:kern w:val="0"/>
          <w:sz w:val="24"/>
          <w:szCs w:val="24"/>
        </w:rPr>
        <w:t>，当地年蒸发量2299.1mm，降雨量约为184.6mm，在蒸发塘内可蒸发量约为90000×（2299-184.6）mm=190305m</w:t>
      </w:r>
      <w:r>
        <w:rPr>
          <w:rFonts w:ascii="Times New Roman" w:hAnsi="Times New Roman"/>
          <w:kern w:val="0"/>
          <w:sz w:val="24"/>
          <w:szCs w:val="24"/>
          <w:vertAlign w:val="superscript"/>
        </w:rPr>
        <w:t>3</w:t>
      </w:r>
      <w:r>
        <w:rPr>
          <w:rFonts w:ascii="Times New Roman" w:hAnsi="Times New Roman"/>
          <w:kern w:val="0"/>
          <w:sz w:val="24"/>
          <w:szCs w:val="24"/>
        </w:rPr>
        <w:t>。可蒸发量大于排水总量，由此可见蒸发塘的设置可满足本厂区内高浓度盐水的处理需求。</w:t>
      </w:r>
    </w:p>
    <w:p>
      <w:pPr>
        <w:pStyle w:val="261"/>
        <w:rPr>
          <w:kern w:val="0"/>
        </w:rPr>
      </w:pPr>
      <w:r>
        <w:rPr>
          <w:kern w:val="0"/>
        </w:rPr>
        <w:t>由于项目建设在牧区，蒸发塘四围应设置围栏以防止牲畜误入蒸发塘跌伤、致死事件的发生。设置醒目的警示标实，告知牧民管理好牛羊远离蒸发塘。</w:t>
      </w:r>
    </w:p>
    <w:p>
      <w:pPr>
        <w:pStyle w:val="261"/>
        <w:rPr>
          <w:lang w:val="en-US"/>
        </w:rPr>
      </w:pPr>
      <w:r>
        <w:rPr>
          <w:kern w:val="0"/>
        </w:rPr>
        <w:t>蒸发塘是靠自然蒸发处理高浓盐水，运行过程中无废气、废水、噪声和固废的排放。</w:t>
      </w:r>
    </w:p>
    <w:p>
      <w:pPr>
        <w:pStyle w:val="1439"/>
        <w:spacing w:before="156" w:after="156"/>
        <w:ind w:left="0" w:leftChars="0" w:firstLine="0"/>
        <w:rPr>
          <w:b/>
          <w:bCs/>
          <w:sz w:val="28"/>
        </w:rPr>
      </w:pPr>
      <w:r>
        <w:rPr>
          <w:b/>
          <w:bCs/>
          <w:sz w:val="28"/>
        </w:rPr>
        <w:t>4.2.3.2新建三效蒸发装置污染物排放情况</w:t>
      </w:r>
    </w:p>
    <w:p>
      <w:pPr>
        <w:spacing w:line="360" w:lineRule="auto"/>
        <w:ind w:firstLine="480" w:firstLineChars="200"/>
        <w:rPr>
          <w:rFonts w:ascii="Times New Roman" w:hAnsi="Times New Roman"/>
          <w:sz w:val="24"/>
          <w:szCs w:val="24"/>
        </w:rPr>
      </w:pPr>
      <w:r>
        <w:rPr>
          <w:rFonts w:ascii="Times New Roman" w:hAnsi="Times New Roman"/>
          <w:sz w:val="24"/>
          <w:szCs w:val="24"/>
        </w:rPr>
        <w:t>（1）废气</w:t>
      </w:r>
    </w:p>
    <w:p>
      <w:pPr>
        <w:spacing w:line="360" w:lineRule="auto"/>
        <w:ind w:firstLine="480" w:firstLineChars="200"/>
        <w:rPr>
          <w:rFonts w:ascii="Times New Roman" w:hAnsi="Times New Roman"/>
          <w:sz w:val="24"/>
          <w:szCs w:val="24"/>
        </w:rPr>
      </w:pPr>
      <w:r>
        <w:rPr>
          <w:rFonts w:ascii="Times New Roman" w:hAnsi="Times New Roman"/>
          <w:sz w:val="24"/>
          <w:szCs w:val="24"/>
        </w:rPr>
        <w:t>本装置无废气的排放</w:t>
      </w:r>
    </w:p>
    <w:p>
      <w:pPr>
        <w:spacing w:line="360" w:lineRule="auto"/>
        <w:ind w:firstLine="480" w:firstLineChars="200"/>
        <w:rPr>
          <w:rFonts w:ascii="Times New Roman" w:hAnsi="Times New Roman"/>
          <w:sz w:val="24"/>
          <w:szCs w:val="24"/>
        </w:rPr>
      </w:pPr>
      <w:r>
        <w:rPr>
          <w:rFonts w:ascii="Times New Roman" w:hAnsi="Times New Roman"/>
          <w:sz w:val="24"/>
          <w:szCs w:val="24"/>
        </w:rPr>
        <w:t>（2）废水</w:t>
      </w:r>
    </w:p>
    <w:p>
      <w:pPr>
        <w:spacing w:line="360" w:lineRule="auto"/>
        <w:ind w:firstLine="480" w:firstLineChars="200"/>
        <w:rPr>
          <w:rFonts w:ascii="Times New Roman" w:hAnsi="Times New Roman"/>
          <w:sz w:val="24"/>
          <w:szCs w:val="24"/>
        </w:rPr>
      </w:pPr>
      <w:r>
        <w:rPr>
          <w:rFonts w:ascii="Times New Roman" w:hAnsi="Times New Roman"/>
          <w:sz w:val="24"/>
          <w:szCs w:val="24"/>
        </w:rPr>
        <w:t>根据变更工程的水平衡图得知，工程产生的高浓盐水量为28m</w:t>
      </w:r>
      <w:r>
        <w:rPr>
          <w:rFonts w:ascii="Times New Roman" w:hAnsi="Times New Roman"/>
          <w:sz w:val="24"/>
          <w:szCs w:val="24"/>
          <w:vertAlign w:val="superscript"/>
        </w:rPr>
        <w:t>3</w:t>
      </w:r>
      <w:r>
        <w:rPr>
          <w:rFonts w:ascii="Times New Roman" w:hAnsi="Times New Roman"/>
          <w:sz w:val="24"/>
          <w:szCs w:val="24"/>
        </w:rPr>
        <w:t>/h，全部进入三效蒸发装置进行处理，三效蒸发的</w:t>
      </w:r>
      <w:r>
        <w:rPr>
          <w:rFonts w:hint="eastAsia" w:ascii="Times New Roman" w:hAnsi="Times New Roman"/>
          <w:sz w:val="24"/>
          <w:szCs w:val="24"/>
        </w:rPr>
        <w:t>处理</w:t>
      </w:r>
      <w:r>
        <w:rPr>
          <w:rFonts w:ascii="Times New Roman" w:hAnsi="Times New Roman"/>
          <w:sz w:val="24"/>
          <w:szCs w:val="24"/>
        </w:rPr>
        <w:t>规模为</w:t>
      </w:r>
      <w:r>
        <w:rPr>
          <w:rFonts w:hint="eastAsia" w:ascii="Times New Roman" w:hAnsi="Times New Roman"/>
          <w:sz w:val="24"/>
          <w:szCs w:val="24"/>
        </w:rPr>
        <w:t>30</w:t>
      </w:r>
      <w:r>
        <w:rPr>
          <w:rFonts w:ascii="Times New Roman" w:hAnsi="Times New Roman"/>
          <w:sz w:val="24"/>
          <w:szCs w:val="24"/>
        </w:rPr>
        <w:t>m</w:t>
      </w:r>
      <w:r>
        <w:rPr>
          <w:rFonts w:ascii="Times New Roman" w:hAnsi="Times New Roman"/>
          <w:sz w:val="24"/>
          <w:szCs w:val="24"/>
          <w:vertAlign w:val="superscript"/>
        </w:rPr>
        <w:t>3</w:t>
      </w:r>
      <w:r>
        <w:rPr>
          <w:rFonts w:ascii="Times New Roman" w:hAnsi="Times New Roman"/>
          <w:sz w:val="24"/>
          <w:szCs w:val="24"/>
        </w:rPr>
        <w:t>/h</w:t>
      </w:r>
      <w:r>
        <w:rPr>
          <w:rFonts w:hint="eastAsia" w:ascii="Times New Roman" w:hAnsi="Times New Roman"/>
          <w:sz w:val="24"/>
          <w:szCs w:val="24"/>
        </w:rPr>
        <w:t>，能够满足高浓盐水的处理能力</w:t>
      </w:r>
      <w:r>
        <w:rPr>
          <w:rFonts w:ascii="Times New Roman" w:hAnsi="Times New Roman"/>
          <w:sz w:val="24"/>
          <w:szCs w:val="24"/>
        </w:rPr>
        <w:t>。本工程主要生产过程就是高浓盐水的再蒸发过程，将高浓盐水中的高浓度盐类结晶成固体处理，蒸发结晶过程中产生的冷凝液产生量为22m</w:t>
      </w:r>
      <w:r>
        <w:rPr>
          <w:rFonts w:ascii="Times New Roman" w:hAnsi="Times New Roman"/>
          <w:sz w:val="24"/>
          <w:szCs w:val="24"/>
          <w:vertAlign w:val="superscript"/>
        </w:rPr>
        <w:t>3</w:t>
      </w:r>
      <w:r>
        <w:rPr>
          <w:rFonts w:ascii="Times New Roman" w:hAnsi="Times New Roman"/>
          <w:sz w:val="24"/>
          <w:szCs w:val="24"/>
        </w:rPr>
        <w:t>/h，折合528m</w:t>
      </w:r>
      <w:r>
        <w:rPr>
          <w:rFonts w:ascii="Times New Roman" w:hAnsi="Times New Roman"/>
          <w:sz w:val="24"/>
          <w:szCs w:val="24"/>
          <w:vertAlign w:val="superscript"/>
        </w:rPr>
        <w:t>3</w:t>
      </w:r>
      <w:r>
        <w:rPr>
          <w:rFonts w:ascii="Times New Roman" w:hAnsi="Times New Roman"/>
          <w:sz w:val="24"/>
          <w:szCs w:val="24"/>
        </w:rPr>
        <w:t>/d，158400m</w:t>
      </w:r>
      <w:r>
        <w:rPr>
          <w:rFonts w:ascii="Times New Roman" w:hAnsi="Times New Roman"/>
          <w:sz w:val="24"/>
          <w:szCs w:val="24"/>
          <w:vertAlign w:val="superscript"/>
        </w:rPr>
        <w:t>3</w:t>
      </w:r>
      <w:r>
        <w:rPr>
          <w:rFonts w:ascii="Times New Roman" w:hAnsi="Times New Roman"/>
          <w:sz w:val="24"/>
          <w:szCs w:val="24"/>
        </w:rPr>
        <w:t>/a，冷凝液曾显中性，全部回用于循环冷却水补水系统进行综合利用，不外排。</w:t>
      </w:r>
    </w:p>
    <w:p>
      <w:pPr>
        <w:pStyle w:val="261"/>
      </w:pPr>
      <w:r>
        <w:t>本项目三效蒸发的</w:t>
      </w:r>
      <w:r>
        <w:rPr>
          <w:rFonts w:hint="eastAsia"/>
        </w:rPr>
        <w:t>处理</w:t>
      </w:r>
      <w:r>
        <w:t>规模为</w:t>
      </w:r>
      <w:r>
        <w:rPr>
          <w:rFonts w:hint="eastAsia"/>
        </w:rPr>
        <w:t>3</w:t>
      </w:r>
      <w:r>
        <w:t>0m</w:t>
      </w:r>
      <w:r>
        <w:rPr>
          <w:vertAlign w:val="superscript"/>
        </w:rPr>
        <w:t>3</w:t>
      </w:r>
      <w:r>
        <w:t>/h，可以满足高浓盐水（28m</w:t>
      </w:r>
      <w:r>
        <w:rPr>
          <w:vertAlign w:val="superscript"/>
        </w:rPr>
        <w:t>3</w:t>
      </w:r>
      <w:r>
        <w:t>/h）的处理要求。</w:t>
      </w:r>
    </w:p>
    <w:p>
      <w:pPr>
        <w:spacing w:line="360" w:lineRule="auto"/>
        <w:ind w:firstLine="480" w:firstLineChars="200"/>
        <w:rPr>
          <w:rFonts w:ascii="Times New Roman" w:hAnsi="Times New Roman"/>
          <w:sz w:val="24"/>
          <w:szCs w:val="24"/>
        </w:rPr>
      </w:pPr>
      <w:r>
        <w:rPr>
          <w:rFonts w:ascii="Times New Roman" w:hAnsi="Times New Roman"/>
          <w:sz w:val="24"/>
          <w:szCs w:val="24"/>
        </w:rPr>
        <w:t>本项目高浓盐水的进水水质见表4.2-12，蒸发结晶单元产生冷凝水主要水质指标见表4.2-13。</w:t>
      </w:r>
    </w:p>
    <w:p>
      <w:pPr>
        <w:pStyle w:val="1021"/>
        <w:spacing w:before="156"/>
      </w:pPr>
      <w:r>
        <w:t>表4.2-12  高浓盐水进水水质  单位：mg/L</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autofit"/>
        <w:tblCellMar>
          <w:top w:w="0" w:type="dxa"/>
          <w:left w:w="108" w:type="dxa"/>
          <w:bottom w:w="0" w:type="dxa"/>
          <w:right w:w="108" w:type="dxa"/>
        </w:tblCellMar>
      </w:tblPr>
      <w:tblGrid>
        <w:gridCol w:w="2130"/>
        <w:gridCol w:w="2130"/>
        <w:gridCol w:w="2131"/>
        <w:gridCol w:w="2131"/>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序号</w:t>
            </w:r>
          </w:p>
        </w:tc>
        <w:tc>
          <w:tcPr>
            <w:tcW w:w="1250" w:type="pct"/>
            <w:vAlign w:val="center"/>
          </w:tcPr>
          <w:p>
            <w:pPr>
              <w:jc w:val="center"/>
              <w:rPr>
                <w:rFonts w:ascii="Times New Roman" w:hAnsi="Times New Roman"/>
                <w:szCs w:val="21"/>
              </w:rPr>
            </w:pPr>
            <w:r>
              <w:rPr>
                <w:rFonts w:ascii="Times New Roman" w:hAnsi="Times New Roman"/>
                <w:szCs w:val="21"/>
              </w:rPr>
              <w:t>检验项目</w:t>
            </w:r>
          </w:p>
        </w:tc>
        <w:tc>
          <w:tcPr>
            <w:tcW w:w="1250" w:type="pct"/>
            <w:vAlign w:val="center"/>
          </w:tcPr>
          <w:p>
            <w:pPr>
              <w:jc w:val="center"/>
              <w:rPr>
                <w:rFonts w:ascii="Times New Roman" w:hAnsi="Times New Roman"/>
                <w:szCs w:val="21"/>
              </w:rPr>
            </w:pPr>
            <w:r>
              <w:rPr>
                <w:rFonts w:ascii="Times New Roman" w:hAnsi="Times New Roman"/>
                <w:szCs w:val="21"/>
              </w:rPr>
              <w:t>设计水质</w:t>
            </w:r>
          </w:p>
        </w:tc>
        <w:tc>
          <w:tcPr>
            <w:tcW w:w="1250" w:type="pct"/>
            <w:vAlign w:val="center"/>
          </w:tcPr>
          <w:p>
            <w:pPr>
              <w:jc w:val="center"/>
              <w:rPr>
                <w:rFonts w:ascii="Times New Roman" w:hAnsi="Times New Roman"/>
                <w:szCs w:val="21"/>
              </w:rPr>
            </w:pPr>
            <w:r>
              <w:rPr>
                <w:rFonts w:ascii="Times New Roman" w:hAnsi="Times New Roman"/>
                <w:szCs w:val="21"/>
              </w:rPr>
              <w:t>单位</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1</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Ca</w:t>
            </w:r>
            <w:r>
              <w:rPr>
                <w:rFonts w:ascii="Times New Roman" w:hAnsi="Times New Roman" w:eastAsia="TimesNewRomanPSMT"/>
                <w:kern w:val="0"/>
                <w:szCs w:val="21"/>
                <w:vertAlign w:val="superscript"/>
              </w:rPr>
              <w:t>2+</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432</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2</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w:t>
            </w:r>
            <w:r>
              <w:rPr>
                <w:rFonts w:ascii="Times New Roman" w:hAnsi="Times New Roman" w:eastAsia="TimesNewRomanPSMT"/>
                <w:kern w:val="0"/>
                <w:szCs w:val="21"/>
                <w:vertAlign w:val="superscript"/>
              </w:rPr>
              <w:t>2+</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153</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3</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K</w:t>
            </w:r>
            <w:r>
              <w:rPr>
                <w:rFonts w:ascii="Times New Roman" w:hAnsi="Times New Roman" w:eastAsia="TimesNewRomanPSMT"/>
                <w:kern w:val="0"/>
                <w:szCs w:val="21"/>
                <w:vertAlign w:val="superscript"/>
              </w:rPr>
              <w:t>+</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40</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4</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Na</w:t>
            </w:r>
            <w:r>
              <w:rPr>
                <w:rFonts w:ascii="Times New Roman" w:hAnsi="Times New Roman" w:eastAsia="TimesNewRomanPSMT"/>
                <w:kern w:val="0"/>
                <w:szCs w:val="21"/>
                <w:vertAlign w:val="superscript"/>
              </w:rPr>
              <w:t>+</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2495</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5</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NH</w:t>
            </w:r>
            <w:r>
              <w:rPr>
                <w:rFonts w:ascii="Times New Roman" w:hAnsi="Times New Roman" w:eastAsia="TimesNewRomanPSMT"/>
                <w:kern w:val="0"/>
                <w:szCs w:val="21"/>
                <w:vertAlign w:val="subscript"/>
              </w:rPr>
              <w:t>4</w:t>
            </w:r>
            <w:r>
              <w:rPr>
                <w:rFonts w:ascii="Times New Roman" w:hAnsi="Times New Roman" w:eastAsia="TimesNewRomanPSMT"/>
                <w:kern w:val="0"/>
                <w:szCs w:val="21"/>
                <w:vertAlign w:val="superscript"/>
              </w:rPr>
              <w:t>+</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12</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6</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Ba</w:t>
            </w:r>
            <w:r>
              <w:rPr>
                <w:rFonts w:ascii="Times New Roman" w:hAnsi="Times New Roman" w:eastAsia="TimesNewRomanPSMT"/>
                <w:kern w:val="0"/>
                <w:szCs w:val="21"/>
                <w:vertAlign w:val="subscript"/>
              </w:rPr>
              <w:t>2</w:t>
            </w:r>
            <w:r>
              <w:rPr>
                <w:rFonts w:ascii="Times New Roman" w:hAnsi="Times New Roman" w:eastAsia="TimesNewRomanPSMT"/>
                <w:kern w:val="0"/>
                <w:szCs w:val="21"/>
                <w:vertAlign w:val="superscript"/>
              </w:rPr>
              <w:t>+</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0.61</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7</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Sr</w:t>
            </w:r>
            <w:r>
              <w:rPr>
                <w:rFonts w:ascii="Times New Roman" w:hAnsi="Times New Roman" w:eastAsia="TimesNewRomanPSMT"/>
                <w:kern w:val="0"/>
                <w:szCs w:val="21"/>
                <w:vertAlign w:val="superscript"/>
              </w:rPr>
              <w:t>2+</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5.75</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8</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HCO</w:t>
            </w:r>
            <w:r>
              <w:rPr>
                <w:rFonts w:ascii="Times New Roman" w:hAnsi="Times New Roman" w:eastAsia="TimesNewRomanPSMT"/>
                <w:kern w:val="0"/>
                <w:szCs w:val="21"/>
                <w:vertAlign w:val="subscript"/>
              </w:rPr>
              <w:t>3</w:t>
            </w:r>
            <w:r>
              <w:rPr>
                <w:rFonts w:ascii="Times New Roman" w:hAnsi="Times New Roman" w:eastAsia="TimesNewRomanPSMT"/>
                <w:kern w:val="0"/>
                <w:szCs w:val="21"/>
                <w:vertAlign w:val="superscript"/>
              </w:rPr>
              <w:t>-</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3426</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9</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SO</w:t>
            </w:r>
            <w:r>
              <w:rPr>
                <w:rFonts w:ascii="Times New Roman" w:hAnsi="Times New Roman" w:eastAsia="TimesNewRomanPSMT"/>
                <w:kern w:val="0"/>
                <w:szCs w:val="21"/>
                <w:vertAlign w:val="subscript"/>
              </w:rPr>
              <w:t>4</w:t>
            </w:r>
            <w:r>
              <w:rPr>
                <w:rFonts w:ascii="Times New Roman" w:hAnsi="Times New Roman" w:eastAsia="TimesNewRomanPSMT"/>
                <w:kern w:val="0"/>
                <w:szCs w:val="21"/>
                <w:vertAlign w:val="superscript"/>
              </w:rPr>
              <w:t>2-</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1946</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10</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Cl</w:t>
            </w:r>
            <w:r>
              <w:rPr>
                <w:rFonts w:ascii="Times New Roman" w:hAnsi="Times New Roman" w:eastAsia="TimesNewRomanPSMT"/>
                <w:kern w:val="0"/>
                <w:szCs w:val="21"/>
                <w:vertAlign w:val="superscript"/>
              </w:rPr>
              <w:t>-</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1355</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11</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F</w:t>
            </w:r>
            <w:r>
              <w:rPr>
                <w:rFonts w:ascii="Times New Roman" w:hAnsi="Times New Roman" w:eastAsia="TimesNewRomanPSMT"/>
                <w:kern w:val="0"/>
                <w:szCs w:val="21"/>
                <w:vertAlign w:val="superscript"/>
              </w:rPr>
              <w:t>-</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11</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12</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NO</w:t>
            </w:r>
            <w:r>
              <w:rPr>
                <w:rFonts w:ascii="Times New Roman" w:hAnsi="Times New Roman" w:eastAsia="TimesNewRomanPSMT"/>
                <w:kern w:val="0"/>
                <w:szCs w:val="21"/>
                <w:vertAlign w:val="subscript"/>
              </w:rPr>
              <w:t>3</w:t>
            </w:r>
            <w:r>
              <w:rPr>
                <w:rFonts w:ascii="Times New Roman" w:hAnsi="Times New Roman" w:eastAsia="TimesNewRomanPSMT"/>
                <w:kern w:val="0"/>
                <w:szCs w:val="21"/>
                <w:vertAlign w:val="superscript"/>
              </w:rPr>
              <w:t>-</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372</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13</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CO</w:t>
            </w:r>
            <w:r>
              <w:rPr>
                <w:rFonts w:ascii="Times New Roman" w:hAnsi="Times New Roman" w:eastAsia="TimesNewRomanPSMT"/>
                <w:kern w:val="0"/>
                <w:szCs w:val="21"/>
                <w:vertAlign w:val="subscript"/>
              </w:rPr>
              <w:t>3</w:t>
            </w:r>
            <w:r>
              <w:rPr>
                <w:rFonts w:ascii="Times New Roman" w:hAnsi="Times New Roman" w:eastAsia="TimesNewRomanPSMT"/>
                <w:kern w:val="0"/>
                <w:szCs w:val="21"/>
                <w:vertAlign w:val="superscript"/>
              </w:rPr>
              <w:t>2-</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5.8</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14</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SiO</w:t>
            </w:r>
            <w:r>
              <w:rPr>
                <w:rFonts w:ascii="Times New Roman" w:hAnsi="Times New Roman" w:eastAsia="TimesNewRomanPSMT"/>
                <w:kern w:val="0"/>
                <w:szCs w:val="21"/>
                <w:vertAlign w:val="subscript"/>
              </w:rPr>
              <w:t>2</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58</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15</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pH</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~8</w:t>
            </w:r>
          </w:p>
        </w:tc>
        <w:tc>
          <w:tcPr>
            <w:tcW w:w="1250" w:type="pct"/>
            <w:vAlign w:val="center"/>
          </w:tcPr>
          <w:p>
            <w:pPr>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16</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COD</w:t>
            </w:r>
            <w:r>
              <w:rPr>
                <w:rFonts w:ascii="Times New Roman" w:hAnsi="Times New Roman" w:eastAsia="TimesNewRomanPSMT"/>
                <w:kern w:val="0"/>
                <w:szCs w:val="21"/>
                <w:vertAlign w:val="subscript"/>
              </w:rPr>
              <w:t>Cr</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200</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17</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BOD</w:t>
            </w:r>
            <w:r>
              <w:rPr>
                <w:rFonts w:ascii="Times New Roman" w:hAnsi="Times New Roman" w:eastAsia="TimesNewRomanPSMT"/>
                <w:kern w:val="0"/>
                <w:szCs w:val="21"/>
                <w:vertAlign w:val="subscript"/>
              </w:rPr>
              <w:t>5</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25</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250" w:type="pct"/>
            <w:vAlign w:val="center"/>
          </w:tcPr>
          <w:p>
            <w:pPr>
              <w:jc w:val="center"/>
              <w:rPr>
                <w:rFonts w:ascii="Times New Roman" w:hAnsi="Times New Roman"/>
                <w:szCs w:val="21"/>
              </w:rPr>
            </w:pPr>
            <w:r>
              <w:rPr>
                <w:rFonts w:ascii="Times New Roman" w:hAnsi="Times New Roman"/>
                <w:szCs w:val="21"/>
              </w:rPr>
              <w:t>18</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TDS</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10236</w:t>
            </w:r>
          </w:p>
        </w:tc>
        <w:tc>
          <w:tcPr>
            <w:tcW w:w="1250" w:type="pct"/>
            <w:vAlign w:val="center"/>
          </w:tcPr>
          <w:p>
            <w:pPr>
              <w:jc w:val="center"/>
              <w:rPr>
                <w:rFonts w:ascii="Times New Roman" w:hAnsi="Times New Roman"/>
                <w:szCs w:val="21"/>
              </w:rPr>
            </w:pPr>
            <w:r>
              <w:rPr>
                <w:rFonts w:ascii="Times New Roman" w:hAnsi="Times New Roman" w:eastAsia="TimesNewRomanPSMT"/>
                <w:kern w:val="0"/>
                <w:szCs w:val="21"/>
              </w:rPr>
              <w:t>mg/L</w:t>
            </w:r>
          </w:p>
        </w:tc>
      </w:tr>
    </w:tbl>
    <w:p>
      <w:pPr>
        <w:pStyle w:val="1021"/>
        <w:spacing w:before="156"/>
      </w:pPr>
      <w:r>
        <w:t>表4.2-13 蒸发结晶单元产生冷凝水主要水质指标</w:t>
      </w:r>
    </w:p>
    <w:tbl>
      <w:tblPr>
        <w:tblStyle w:val="87"/>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2514"/>
        <w:gridCol w:w="1747"/>
        <w:gridCol w:w="213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序号</w:t>
            </w:r>
          </w:p>
        </w:tc>
        <w:tc>
          <w:tcPr>
            <w:tcW w:w="2514" w:type="dxa"/>
            <w:vAlign w:val="center"/>
          </w:tcPr>
          <w:p>
            <w:pPr>
              <w:jc w:val="center"/>
              <w:rPr>
                <w:rFonts w:ascii="Times New Roman" w:hAnsi="Times New Roman"/>
              </w:rPr>
            </w:pPr>
            <w:r>
              <w:rPr>
                <w:rFonts w:ascii="Times New Roman" w:hAnsi="Times New Roman"/>
              </w:rPr>
              <w:t>参数</w:t>
            </w:r>
          </w:p>
        </w:tc>
        <w:tc>
          <w:tcPr>
            <w:tcW w:w="1747" w:type="dxa"/>
            <w:vAlign w:val="center"/>
          </w:tcPr>
          <w:p>
            <w:pPr>
              <w:jc w:val="center"/>
              <w:rPr>
                <w:rFonts w:ascii="Times New Roman" w:hAnsi="Times New Roman"/>
              </w:rPr>
            </w:pPr>
            <w:r>
              <w:rPr>
                <w:rFonts w:ascii="Times New Roman" w:hAnsi="Times New Roman"/>
              </w:rPr>
              <w:t>单位</w:t>
            </w:r>
          </w:p>
        </w:tc>
        <w:tc>
          <w:tcPr>
            <w:tcW w:w="2131" w:type="dxa"/>
            <w:vAlign w:val="center"/>
          </w:tcPr>
          <w:p>
            <w:pPr>
              <w:jc w:val="center"/>
              <w:rPr>
                <w:rFonts w:ascii="Times New Roman" w:hAnsi="Times New Roman"/>
              </w:rPr>
            </w:pPr>
            <w:r>
              <w:rPr>
                <w:rFonts w:ascii="Times New Roman" w:hAnsi="Times New Roman"/>
              </w:rPr>
              <w:t>数量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1</w:t>
            </w:r>
          </w:p>
        </w:tc>
        <w:tc>
          <w:tcPr>
            <w:tcW w:w="2514" w:type="dxa"/>
            <w:vAlign w:val="center"/>
          </w:tcPr>
          <w:p>
            <w:pPr>
              <w:jc w:val="center"/>
              <w:rPr>
                <w:rFonts w:ascii="Times New Roman" w:hAnsi="Times New Roman"/>
              </w:rPr>
            </w:pPr>
            <w:r>
              <w:rPr>
                <w:rFonts w:ascii="Times New Roman" w:hAnsi="Times New Roman"/>
              </w:rPr>
              <w:t>PH</w:t>
            </w:r>
          </w:p>
        </w:tc>
        <w:tc>
          <w:tcPr>
            <w:tcW w:w="1747" w:type="dxa"/>
            <w:vAlign w:val="center"/>
          </w:tcPr>
          <w:p>
            <w:pPr>
              <w:jc w:val="center"/>
              <w:rPr>
                <w:rFonts w:ascii="Times New Roman" w:hAnsi="Times New Roman"/>
              </w:rPr>
            </w:pPr>
            <w:r>
              <w:rPr>
                <w:rFonts w:ascii="Times New Roman" w:hAnsi="Times New Roman"/>
              </w:rPr>
              <w:t>—</w:t>
            </w:r>
          </w:p>
        </w:tc>
        <w:tc>
          <w:tcPr>
            <w:tcW w:w="2131" w:type="dxa"/>
            <w:vAlign w:val="center"/>
          </w:tcPr>
          <w:p>
            <w:pPr>
              <w:jc w:val="center"/>
              <w:rPr>
                <w:rFonts w:ascii="Times New Roman" w:hAnsi="Times New Roman"/>
              </w:rPr>
            </w:pPr>
            <w:r>
              <w:rPr>
                <w:rFonts w:ascii="Times New Roman" w:hAnsi="Times New Roman" w:eastAsia="TimesNewRomanPSMT"/>
                <w:kern w:val="0"/>
                <w:szCs w:val="21"/>
              </w:rPr>
              <w:t>6~8.5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2</w:t>
            </w:r>
          </w:p>
        </w:tc>
        <w:tc>
          <w:tcPr>
            <w:tcW w:w="2514" w:type="dxa"/>
            <w:vAlign w:val="center"/>
          </w:tcPr>
          <w:p>
            <w:pPr>
              <w:jc w:val="center"/>
              <w:rPr>
                <w:rFonts w:ascii="Times New Roman" w:hAnsi="Times New Roman"/>
              </w:rPr>
            </w:pPr>
            <w:r>
              <w:rPr>
                <w:rFonts w:ascii="Times New Roman" w:hAnsi="Times New Roman"/>
              </w:rPr>
              <w:t>电导率</w:t>
            </w:r>
          </w:p>
        </w:tc>
        <w:tc>
          <w:tcPr>
            <w:tcW w:w="1747" w:type="dxa"/>
            <w:vAlign w:val="center"/>
          </w:tcPr>
          <w:p>
            <w:pPr>
              <w:jc w:val="center"/>
              <w:rPr>
                <w:rFonts w:ascii="Times New Roman" w:hAnsi="Times New Roman"/>
              </w:rPr>
            </w:pPr>
            <w:r>
              <w:rPr>
                <w:rFonts w:ascii="Times New Roman" w:hAnsi="Times New Roman" w:eastAsia="TimesNewRomanPSMT"/>
                <w:kern w:val="0"/>
                <w:szCs w:val="21"/>
              </w:rPr>
              <w:t>us/cm</w:t>
            </w:r>
          </w:p>
        </w:tc>
        <w:tc>
          <w:tcPr>
            <w:tcW w:w="2131" w:type="dxa"/>
            <w:vAlign w:val="center"/>
          </w:tcPr>
          <w:p>
            <w:pPr>
              <w:jc w:val="center"/>
              <w:rPr>
                <w:rFonts w:ascii="Times New Roman" w:hAnsi="Times New Roman"/>
              </w:rPr>
            </w:pPr>
            <w:r>
              <w:rPr>
                <w:rFonts w:ascii="Times New Roman" w:hAnsi="Times New Roman" w:eastAsia="TimesNewRomanPSMT"/>
                <w:kern w:val="0"/>
                <w:szCs w:val="21"/>
              </w:rPr>
              <w:t>≤50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3</w:t>
            </w:r>
          </w:p>
        </w:tc>
        <w:tc>
          <w:tcPr>
            <w:tcW w:w="2514" w:type="dxa"/>
            <w:vAlign w:val="center"/>
          </w:tcPr>
          <w:p>
            <w:pPr>
              <w:jc w:val="center"/>
              <w:rPr>
                <w:rFonts w:ascii="Times New Roman" w:hAnsi="Times New Roman"/>
              </w:rPr>
            </w:pPr>
            <w:r>
              <w:rPr>
                <w:rFonts w:ascii="Times New Roman" w:hAnsi="Times New Roman"/>
              </w:rPr>
              <w:t>总溶解固体（TDS）</w:t>
            </w:r>
          </w:p>
        </w:tc>
        <w:tc>
          <w:tcPr>
            <w:tcW w:w="1747" w:type="dxa"/>
            <w:vAlign w:val="center"/>
          </w:tcPr>
          <w:p>
            <w:pPr>
              <w:jc w:val="center"/>
              <w:rPr>
                <w:rFonts w:ascii="Times New Roman" w:hAnsi="Times New Roman"/>
              </w:rPr>
            </w:pPr>
            <w:r>
              <w:rPr>
                <w:rFonts w:ascii="Times New Roman" w:hAnsi="Times New Roman" w:eastAsia="TimesNewRomanPSMT"/>
                <w:kern w:val="0"/>
                <w:szCs w:val="21"/>
              </w:rPr>
              <w:t>NTU</w:t>
            </w:r>
          </w:p>
        </w:tc>
        <w:tc>
          <w:tcPr>
            <w:tcW w:w="2131" w:type="dxa"/>
            <w:vAlign w:val="center"/>
          </w:tcPr>
          <w:p>
            <w:pPr>
              <w:jc w:val="center"/>
              <w:rPr>
                <w:rFonts w:ascii="Times New Roman" w:hAnsi="Times New Roman"/>
              </w:rPr>
            </w:pPr>
            <w:r>
              <w:rPr>
                <w:rFonts w:ascii="Times New Roman" w:hAnsi="Times New Roman" w:eastAsia="TimesNewRomanPSMT"/>
                <w:kern w:val="0"/>
                <w:szCs w:val="21"/>
              </w:rPr>
              <w:t>≤30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4</w:t>
            </w:r>
          </w:p>
        </w:tc>
        <w:tc>
          <w:tcPr>
            <w:tcW w:w="2514" w:type="dxa"/>
            <w:vAlign w:val="center"/>
          </w:tcPr>
          <w:p>
            <w:pPr>
              <w:jc w:val="center"/>
              <w:rPr>
                <w:rFonts w:ascii="Times New Roman" w:hAnsi="Times New Roman"/>
              </w:rPr>
            </w:pPr>
            <w:r>
              <w:rPr>
                <w:rFonts w:ascii="Times New Roman" w:hAnsi="Times New Roman"/>
              </w:rPr>
              <w:t>浊度</w:t>
            </w:r>
          </w:p>
        </w:tc>
        <w:tc>
          <w:tcPr>
            <w:tcW w:w="1747" w:type="dxa"/>
            <w:vAlign w:val="center"/>
          </w:tcPr>
          <w:p>
            <w:pPr>
              <w:jc w:val="center"/>
              <w:rPr>
                <w:rFonts w:ascii="Times New Roman" w:hAnsi="Times New Roman"/>
              </w:rPr>
            </w:pPr>
            <w:r>
              <w:rPr>
                <w:rFonts w:ascii="Times New Roman" w:hAnsi="Times New Roman" w:eastAsia="TimesNewRomanPSMT"/>
                <w:kern w:val="0"/>
                <w:szCs w:val="21"/>
              </w:rPr>
              <w:t>NTU</w:t>
            </w:r>
          </w:p>
        </w:tc>
        <w:tc>
          <w:tcPr>
            <w:tcW w:w="2131" w:type="dxa"/>
            <w:vAlign w:val="center"/>
          </w:tcPr>
          <w:p>
            <w:pPr>
              <w:jc w:val="center"/>
              <w:rPr>
                <w:rFonts w:ascii="Times New Roman" w:hAnsi="Times New Roman"/>
              </w:rPr>
            </w:pPr>
            <w:r>
              <w:rPr>
                <w:rFonts w:ascii="Times New Roman" w:hAnsi="Times New Roman" w:eastAsia="TimesNewRomanPSMT"/>
                <w:kern w:val="0"/>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5</w:t>
            </w:r>
          </w:p>
        </w:tc>
        <w:tc>
          <w:tcPr>
            <w:tcW w:w="2514" w:type="dxa"/>
            <w:vAlign w:val="center"/>
          </w:tcPr>
          <w:p>
            <w:pPr>
              <w:jc w:val="center"/>
              <w:rPr>
                <w:rFonts w:ascii="Times New Roman" w:hAnsi="Times New Roman"/>
              </w:rPr>
            </w:pPr>
            <w:r>
              <w:rPr>
                <w:rFonts w:ascii="Times New Roman" w:hAnsi="Times New Roman"/>
              </w:rPr>
              <w:t>总悬浮固体（tss）</w:t>
            </w:r>
          </w:p>
        </w:tc>
        <w:tc>
          <w:tcPr>
            <w:tcW w:w="1747" w:type="dxa"/>
            <w:vAlign w:val="center"/>
          </w:tcPr>
          <w:p>
            <w:pPr>
              <w:jc w:val="center"/>
              <w:rPr>
                <w:rFonts w:ascii="Times New Roman" w:hAnsi="Times New Roman"/>
              </w:rPr>
            </w:pPr>
            <w:r>
              <w:rPr>
                <w:rFonts w:ascii="Times New Roman" w:hAnsi="Times New Roman" w:eastAsia="TimesNewRomanPSMT"/>
                <w:kern w:val="0"/>
                <w:szCs w:val="21"/>
              </w:rPr>
              <w:t>mg/L</w:t>
            </w:r>
          </w:p>
        </w:tc>
        <w:tc>
          <w:tcPr>
            <w:tcW w:w="2131" w:type="dxa"/>
            <w:vAlign w:val="center"/>
          </w:tcPr>
          <w:p>
            <w:pPr>
              <w:jc w:val="center"/>
              <w:rPr>
                <w:rFonts w:ascii="Times New Roman" w:hAnsi="Times New Roman"/>
              </w:rPr>
            </w:pPr>
            <w:r>
              <w:rPr>
                <w:rFonts w:ascii="Times New Roman" w:hAnsi="Times New Roman" w:eastAsia="TimesNewRomanPSMT"/>
                <w:kern w:val="0"/>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6</w:t>
            </w:r>
          </w:p>
        </w:tc>
        <w:tc>
          <w:tcPr>
            <w:tcW w:w="2514" w:type="dxa"/>
            <w:vAlign w:val="center"/>
          </w:tcPr>
          <w:p>
            <w:pPr>
              <w:jc w:val="center"/>
              <w:rPr>
                <w:rFonts w:ascii="Times New Roman" w:hAnsi="Times New Roman"/>
              </w:rPr>
            </w:pPr>
            <w:r>
              <w:rPr>
                <w:rFonts w:ascii="Times New Roman" w:hAnsi="Times New Roman"/>
                <w:kern w:val="0"/>
                <w:szCs w:val="21"/>
              </w:rPr>
              <w:t>总硬度（以</w:t>
            </w:r>
            <w:r>
              <w:rPr>
                <w:rFonts w:ascii="Times New Roman" w:hAnsi="Times New Roman" w:eastAsia="TimesNewRomanPSMT"/>
                <w:kern w:val="0"/>
                <w:szCs w:val="21"/>
              </w:rPr>
              <w:t>CaCO</w:t>
            </w:r>
            <w:r>
              <w:rPr>
                <w:rFonts w:ascii="Times New Roman" w:hAnsi="Times New Roman" w:eastAsia="TimesNewRomanPSMT"/>
                <w:kern w:val="0"/>
                <w:sz w:val="14"/>
                <w:szCs w:val="14"/>
              </w:rPr>
              <w:t>3</w:t>
            </w:r>
            <w:r>
              <w:rPr>
                <w:rFonts w:ascii="Times New Roman" w:hAnsi="Times New Roman"/>
                <w:kern w:val="0"/>
                <w:szCs w:val="21"/>
              </w:rPr>
              <w:t>计）</w:t>
            </w:r>
          </w:p>
        </w:tc>
        <w:tc>
          <w:tcPr>
            <w:tcW w:w="1747" w:type="dxa"/>
            <w:vAlign w:val="center"/>
          </w:tcPr>
          <w:p>
            <w:pPr>
              <w:jc w:val="center"/>
              <w:rPr>
                <w:rFonts w:ascii="Times New Roman" w:hAnsi="Times New Roman"/>
              </w:rPr>
            </w:pPr>
            <w:r>
              <w:rPr>
                <w:rFonts w:ascii="Times New Roman" w:hAnsi="Times New Roman" w:eastAsia="TimesNewRomanPSMT"/>
                <w:kern w:val="0"/>
                <w:szCs w:val="21"/>
              </w:rPr>
              <w:t>mg/L</w:t>
            </w:r>
          </w:p>
        </w:tc>
        <w:tc>
          <w:tcPr>
            <w:tcW w:w="2131" w:type="dxa"/>
            <w:vAlign w:val="center"/>
          </w:tcPr>
          <w:p>
            <w:pPr>
              <w:jc w:val="center"/>
              <w:rPr>
                <w:rFonts w:ascii="Times New Roman" w:hAnsi="Times New Roman"/>
              </w:rPr>
            </w:pPr>
            <w:r>
              <w:rPr>
                <w:rFonts w:ascii="Times New Roman" w:hAnsi="Times New Roman" w:eastAsia="TimesNewRomanPSMT"/>
                <w:kern w:val="0"/>
                <w:szCs w:val="21"/>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7</w:t>
            </w:r>
          </w:p>
        </w:tc>
        <w:tc>
          <w:tcPr>
            <w:tcW w:w="2514" w:type="dxa"/>
            <w:vAlign w:val="center"/>
          </w:tcPr>
          <w:p>
            <w:pPr>
              <w:jc w:val="center"/>
              <w:rPr>
                <w:rFonts w:ascii="Times New Roman" w:hAnsi="Times New Roman"/>
              </w:rPr>
            </w:pPr>
            <w:r>
              <w:rPr>
                <w:rFonts w:ascii="Times New Roman" w:hAnsi="Times New Roman"/>
                <w:kern w:val="0"/>
                <w:szCs w:val="21"/>
              </w:rPr>
              <w:t>碱度（以</w:t>
            </w:r>
            <w:r>
              <w:rPr>
                <w:rFonts w:ascii="Times New Roman" w:hAnsi="Times New Roman" w:eastAsia="TimesNewRomanPSMT"/>
                <w:kern w:val="0"/>
                <w:szCs w:val="21"/>
              </w:rPr>
              <w:t>CaCO</w:t>
            </w:r>
            <w:r>
              <w:rPr>
                <w:rFonts w:ascii="Times New Roman" w:hAnsi="Times New Roman" w:eastAsia="TimesNewRomanPSMT"/>
                <w:kern w:val="0"/>
                <w:sz w:val="14"/>
                <w:szCs w:val="14"/>
              </w:rPr>
              <w:t>3</w:t>
            </w:r>
            <w:r>
              <w:rPr>
                <w:rFonts w:ascii="Times New Roman" w:hAnsi="Times New Roman"/>
                <w:kern w:val="0"/>
                <w:szCs w:val="21"/>
              </w:rPr>
              <w:t>计）</w:t>
            </w:r>
          </w:p>
        </w:tc>
        <w:tc>
          <w:tcPr>
            <w:tcW w:w="1747" w:type="dxa"/>
            <w:vAlign w:val="center"/>
          </w:tcPr>
          <w:p>
            <w:pPr>
              <w:jc w:val="center"/>
              <w:rPr>
                <w:rFonts w:ascii="Times New Roman" w:hAnsi="Times New Roman"/>
              </w:rPr>
            </w:pPr>
            <w:r>
              <w:rPr>
                <w:rFonts w:ascii="Times New Roman" w:hAnsi="Times New Roman" w:eastAsia="TimesNewRomanPSMT"/>
                <w:kern w:val="0"/>
                <w:szCs w:val="21"/>
              </w:rPr>
              <w:t>mg/L</w:t>
            </w:r>
          </w:p>
        </w:tc>
        <w:tc>
          <w:tcPr>
            <w:tcW w:w="2131" w:type="dxa"/>
            <w:vAlign w:val="center"/>
          </w:tcPr>
          <w:p>
            <w:pPr>
              <w:jc w:val="center"/>
              <w:rPr>
                <w:rFonts w:ascii="Times New Roman" w:hAnsi="Times New Roman"/>
              </w:rPr>
            </w:pPr>
            <w:r>
              <w:rPr>
                <w:rFonts w:ascii="Times New Roman" w:hAnsi="Times New Roman" w:eastAsia="TimesNewRomanPSMT"/>
                <w:kern w:val="0"/>
                <w:szCs w:val="21"/>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8</w:t>
            </w:r>
          </w:p>
        </w:tc>
        <w:tc>
          <w:tcPr>
            <w:tcW w:w="2514" w:type="dxa"/>
            <w:vAlign w:val="center"/>
          </w:tcPr>
          <w:p>
            <w:pPr>
              <w:jc w:val="center"/>
              <w:rPr>
                <w:rFonts w:ascii="Times New Roman" w:hAnsi="Times New Roman"/>
              </w:rPr>
            </w:pPr>
            <w:r>
              <w:rPr>
                <w:rFonts w:ascii="Times New Roman" w:hAnsi="Times New Roman" w:eastAsia="TimesNewRomanPSMT"/>
                <w:kern w:val="0"/>
                <w:szCs w:val="21"/>
              </w:rPr>
              <w:t>BOD</w:t>
            </w:r>
          </w:p>
        </w:tc>
        <w:tc>
          <w:tcPr>
            <w:tcW w:w="1747" w:type="dxa"/>
            <w:vAlign w:val="center"/>
          </w:tcPr>
          <w:p>
            <w:pPr>
              <w:jc w:val="center"/>
              <w:rPr>
                <w:rFonts w:ascii="Times New Roman" w:hAnsi="Times New Roman"/>
              </w:rPr>
            </w:pPr>
            <w:r>
              <w:rPr>
                <w:rFonts w:ascii="Times New Roman" w:hAnsi="Times New Roman" w:eastAsia="TimesNewRomanPSMT"/>
                <w:kern w:val="0"/>
                <w:szCs w:val="21"/>
              </w:rPr>
              <w:t>mg/L</w:t>
            </w:r>
          </w:p>
        </w:tc>
        <w:tc>
          <w:tcPr>
            <w:tcW w:w="2131" w:type="dxa"/>
            <w:vAlign w:val="center"/>
          </w:tcPr>
          <w:p>
            <w:pPr>
              <w:jc w:val="center"/>
              <w:rPr>
                <w:rFonts w:ascii="Times New Roman" w:hAnsi="Times New Roman"/>
              </w:rPr>
            </w:pPr>
            <w:r>
              <w:rPr>
                <w:rFonts w:ascii="Times New Roman" w:hAnsi="Times New Roman" w:eastAsia="TimesNewRomanPSMT"/>
                <w:kern w:val="0"/>
                <w:szCs w:val="21"/>
              </w:rPr>
              <w:t>≤5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9</w:t>
            </w:r>
          </w:p>
        </w:tc>
        <w:tc>
          <w:tcPr>
            <w:tcW w:w="2514" w:type="dxa"/>
            <w:vAlign w:val="center"/>
          </w:tcPr>
          <w:p>
            <w:pPr>
              <w:jc w:val="center"/>
              <w:rPr>
                <w:rFonts w:ascii="Times New Roman" w:hAnsi="Times New Roman"/>
              </w:rPr>
            </w:pPr>
            <w:r>
              <w:rPr>
                <w:rFonts w:ascii="Times New Roman" w:hAnsi="Times New Roman" w:eastAsia="TimesNewRomanPSMT"/>
                <w:kern w:val="0"/>
                <w:szCs w:val="21"/>
              </w:rPr>
              <w:t>CODcr</w:t>
            </w:r>
          </w:p>
        </w:tc>
        <w:tc>
          <w:tcPr>
            <w:tcW w:w="1747" w:type="dxa"/>
            <w:vAlign w:val="center"/>
          </w:tcPr>
          <w:p>
            <w:pPr>
              <w:jc w:val="center"/>
              <w:rPr>
                <w:rFonts w:ascii="Times New Roman" w:hAnsi="Times New Roman"/>
              </w:rPr>
            </w:pPr>
            <w:r>
              <w:rPr>
                <w:rFonts w:ascii="Times New Roman" w:hAnsi="Times New Roman" w:eastAsia="TimesNewRomanPSMT"/>
                <w:kern w:val="0"/>
                <w:szCs w:val="21"/>
              </w:rPr>
              <w:t>mg/L</w:t>
            </w:r>
          </w:p>
        </w:tc>
        <w:tc>
          <w:tcPr>
            <w:tcW w:w="2131" w:type="dxa"/>
            <w:vAlign w:val="center"/>
          </w:tcPr>
          <w:p>
            <w:pPr>
              <w:jc w:val="center"/>
              <w:rPr>
                <w:rFonts w:ascii="Times New Roman" w:hAnsi="Times New Roman"/>
              </w:rPr>
            </w:pPr>
            <w:r>
              <w:rPr>
                <w:rFonts w:ascii="Times New Roman" w:hAnsi="Times New Roman" w:eastAsia="TimesNewRomanPSMT"/>
                <w:kern w:val="0"/>
                <w:szCs w:val="21"/>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10</w:t>
            </w:r>
          </w:p>
        </w:tc>
        <w:tc>
          <w:tcPr>
            <w:tcW w:w="2514" w:type="dxa"/>
            <w:vAlign w:val="center"/>
          </w:tcPr>
          <w:p>
            <w:pPr>
              <w:jc w:val="center"/>
              <w:rPr>
                <w:rFonts w:ascii="Times New Roman" w:hAnsi="Times New Roman"/>
              </w:rPr>
            </w:pPr>
            <w:r>
              <w:rPr>
                <w:rFonts w:ascii="Times New Roman" w:hAnsi="Times New Roman"/>
              </w:rPr>
              <w:t>氯化物</w:t>
            </w:r>
          </w:p>
        </w:tc>
        <w:tc>
          <w:tcPr>
            <w:tcW w:w="1747" w:type="dxa"/>
            <w:vAlign w:val="center"/>
          </w:tcPr>
          <w:p>
            <w:pPr>
              <w:jc w:val="center"/>
              <w:rPr>
                <w:rFonts w:ascii="Times New Roman" w:hAnsi="Times New Roman"/>
              </w:rPr>
            </w:pPr>
            <w:r>
              <w:rPr>
                <w:rFonts w:ascii="Times New Roman" w:hAnsi="Times New Roman" w:eastAsia="TimesNewRomanPSMT"/>
                <w:kern w:val="0"/>
                <w:szCs w:val="21"/>
              </w:rPr>
              <w:t>mg/L</w:t>
            </w:r>
          </w:p>
        </w:tc>
        <w:tc>
          <w:tcPr>
            <w:tcW w:w="2131" w:type="dxa"/>
            <w:vAlign w:val="center"/>
          </w:tcPr>
          <w:p>
            <w:pPr>
              <w:jc w:val="center"/>
              <w:rPr>
                <w:rFonts w:ascii="Times New Roman" w:hAnsi="Times New Roman"/>
              </w:rPr>
            </w:pPr>
            <w:r>
              <w:rPr>
                <w:rFonts w:ascii="Times New Roman" w:hAnsi="Times New Roman" w:eastAsia="TimesNewRomanPSMT"/>
                <w:kern w:val="0"/>
                <w:szCs w:val="21"/>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11</w:t>
            </w:r>
          </w:p>
        </w:tc>
        <w:tc>
          <w:tcPr>
            <w:tcW w:w="2514" w:type="dxa"/>
            <w:vAlign w:val="center"/>
          </w:tcPr>
          <w:p>
            <w:pPr>
              <w:jc w:val="center"/>
              <w:rPr>
                <w:rFonts w:ascii="Times New Roman" w:hAnsi="Times New Roman"/>
              </w:rPr>
            </w:pPr>
            <w:r>
              <w:rPr>
                <w:rFonts w:ascii="Times New Roman" w:hAnsi="Times New Roman"/>
                <w:kern w:val="0"/>
                <w:szCs w:val="21"/>
              </w:rPr>
              <w:t>磷酸盐（以</w:t>
            </w:r>
            <w:r>
              <w:rPr>
                <w:rFonts w:ascii="Times New Roman" w:hAnsi="Times New Roman" w:eastAsia="TimesNewRomanPSMT"/>
                <w:kern w:val="0"/>
                <w:szCs w:val="21"/>
              </w:rPr>
              <w:t>P</w:t>
            </w:r>
            <w:r>
              <w:rPr>
                <w:rFonts w:ascii="Times New Roman" w:hAnsi="Times New Roman"/>
                <w:kern w:val="0"/>
                <w:szCs w:val="21"/>
              </w:rPr>
              <w:t>计）</w:t>
            </w:r>
          </w:p>
        </w:tc>
        <w:tc>
          <w:tcPr>
            <w:tcW w:w="1747" w:type="dxa"/>
            <w:vAlign w:val="center"/>
          </w:tcPr>
          <w:p>
            <w:pPr>
              <w:jc w:val="center"/>
              <w:rPr>
                <w:rFonts w:ascii="Times New Roman" w:hAnsi="Times New Roman"/>
              </w:rPr>
            </w:pPr>
            <w:r>
              <w:rPr>
                <w:rFonts w:ascii="Times New Roman" w:hAnsi="Times New Roman" w:eastAsia="TimesNewRomanPSMT"/>
                <w:kern w:val="0"/>
                <w:szCs w:val="21"/>
              </w:rPr>
              <w:t>mg/L</w:t>
            </w:r>
          </w:p>
        </w:tc>
        <w:tc>
          <w:tcPr>
            <w:tcW w:w="2131" w:type="dxa"/>
            <w:vAlign w:val="center"/>
          </w:tcPr>
          <w:p>
            <w:pPr>
              <w:jc w:val="center"/>
              <w:rPr>
                <w:rFonts w:ascii="Times New Roman" w:hAnsi="Times New Roman"/>
              </w:rPr>
            </w:pPr>
            <w:r>
              <w:rPr>
                <w:rFonts w:ascii="Times New Roman" w:hAnsi="Times New Roman" w:eastAsia="TimesNewRomanPSMT"/>
                <w:kern w:val="0"/>
                <w:szCs w:val="21"/>
              </w:rPr>
              <w:t>&lt;0.1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12</w:t>
            </w:r>
          </w:p>
        </w:tc>
        <w:tc>
          <w:tcPr>
            <w:tcW w:w="2514" w:type="dxa"/>
            <w:vAlign w:val="center"/>
          </w:tcPr>
          <w:p>
            <w:pPr>
              <w:jc w:val="center"/>
              <w:rPr>
                <w:rFonts w:ascii="Times New Roman" w:hAnsi="Times New Roman"/>
              </w:rPr>
            </w:pPr>
            <w:r>
              <w:rPr>
                <w:rFonts w:ascii="Times New Roman" w:hAnsi="Times New Roman"/>
                <w:kern w:val="0"/>
                <w:szCs w:val="21"/>
              </w:rPr>
              <w:t>硅（以</w:t>
            </w:r>
            <w:r>
              <w:rPr>
                <w:rFonts w:ascii="Times New Roman" w:hAnsi="Times New Roman" w:eastAsia="TimesNewRomanPSMT"/>
                <w:kern w:val="0"/>
                <w:szCs w:val="21"/>
              </w:rPr>
              <w:t>SiO</w:t>
            </w:r>
            <w:r>
              <w:rPr>
                <w:rFonts w:ascii="Times New Roman" w:hAnsi="Times New Roman" w:eastAsia="TimesNewRomanPSMT"/>
                <w:kern w:val="0"/>
                <w:szCs w:val="21"/>
                <w:vertAlign w:val="subscript"/>
              </w:rPr>
              <w:t>2</w:t>
            </w:r>
            <w:r>
              <w:rPr>
                <w:rFonts w:ascii="Times New Roman" w:hAnsi="Times New Roman"/>
                <w:kern w:val="0"/>
                <w:szCs w:val="21"/>
              </w:rPr>
              <w:t>计）</w:t>
            </w:r>
          </w:p>
        </w:tc>
        <w:tc>
          <w:tcPr>
            <w:tcW w:w="1747" w:type="dxa"/>
            <w:vAlign w:val="center"/>
          </w:tcPr>
          <w:p>
            <w:pPr>
              <w:jc w:val="center"/>
              <w:rPr>
                <w:rFonts w:ascii="Times New Roman" w:hAnsi="Times New Roman"/>
              </w:rPr>
            </w:pPr>
            <w:r>
              <w:rPr>
                <w:rFonts w:ascii="Times New Roman" w:hAnsi="Times New Roman" w:eastAsia="TimesNewRomanPSMT"/>
                <w:kern w:val="0"/>
                <w:szCs w:val="21"/>
              </w:rPr>
              <w:t>mg/L</w:t>
            </w:r>
          </w:p>
        </w:tc>
        <w:tc>
          <w:tcPr>
            <w:tcW w:w="2131" w:type="dxa"/>
            <w:vAlign w:val="center"/>
          </w:tcPr>
          <w:p>
            <w:pPr>
              <w:jc w:val="center"/>
              <w:rPr>
                <w:rFonts w:ascii="Times New Roman" w:hAnsi="Times New Roman"/>
              </w:rPr>
            </w:pPr>
            <w:r>
              <w:rPr>
                <w:rFonts w:ascii="Times New Roman" w:hAnsi="Times New Roman" w:eastAsia="TimesNewRomanPSMT"/>
                <w:kern w:val="0"/>
                <w:szCs w:val="21"/>
              </w:rPr>
              <w:t>&lt;1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13</w:t>
            </w:r>
          </w:p>
        </w:tc>
        <w:tc>
          <w:tcPr>
            <w:tcW w:w="2514" w:type="dxa"/>
            <w:vAlign w:val="center"/>
          </w:tcPr>
          <w:p>
            <w:pPr>
              <w:jc w:val="center"/>
              <w:rPr>
                <w:rFonts w:ascii="Times New Roman" w:hAnsi="Times New Roman"/>
              </w:rPr>
            </w:pPr>
            <w:r>
              <w:rPr>
                <w:rFonts w:ascii="Times New Roman" w:hAnsi="Times New Roman"/>
              </w:rPr>
              <w:t>铁</w:t>
            </w:r>
          </w:p>
        </w:tc>
        <w:tc>
          <w:tcPr>
            <w:tcW w:w="1747" w:type="dxa"/>
            <w:vAlign w:val="center"/>
          </w:tcPr>
          <w:p>
            <w:pPr>
              <w:jc w:val="center"/>
              <w:rPr>
                <w:rFonts w:ascii="Times New Roman" w:hAnsi="Times New Roman"/>
              </w:rPr>
            </w:pPr>
            <w:r>
              <w:rPr>
                <w:rFonts w:ascii="Times New Roman" w:hAnsi="Times New Roman" w:eastAsia="TimesNewRomanPSMT"/>
                <w:kern w:val="0"/>
                <w:szCs w:val="21"/>
              </w:rPr>
              <w:t>mg/L</w:t>
            </w:r>
          </w:p>
        </w:tc>
        <w:tc>
          <w:tcPr>
            <w:tcW w:w="2131" w:type="dxa"/>
            <w:vAlign w:val="center"/>
          </w:tcPr>
          <w:p>
            <w:pPr>
              <w:jc w:val="center"/>
              <w:rPr>
                <w:rFonts w:ascii="Times New Roman" w:hAnsi="Times New Roman"/>
              </w:rPr>
            </w:pPr>
            <w:r>
              <w:rPr>
                <w:rFonts w:ascii="Times New Roman" w:hAnsi="Times New Roman" w:eastAsia="TimesNewRomanPSMT"/>
                <w:kern w:val="0"/>
                <w:szCs w:val="21"/>
              </w:rPr>
              <w:t>&lt;0.02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14</w:t>
            </w:r>
          </w:p>
        </w:tc>
        <w:tc>
          <w:tcPr>
            <w:tcW w:w="2514" w:type="dxa"/>
            <w:vAlign w:val="center"/>
          </w:tcPr>
          <w:p>
            <w:pPr>
              <w:jc w:val="center"/>
              <w:rPr>
                <w:rFonts w:ascii="Times New Roman" w:hAnsi="Times New Roman"/>
              </w:rPr>
            </w:pPr>
            <w:r>
              <w:rPr>
                <w:rFonts w:ascii="Times New Roman" w:hAnsi="Times New Roman"/>
              </w:rPr>
              <w:t>油</w:t>
            </w:r>
          </w:p>
        </w:tc>
        <w:tc>
          <w:tcPr>
            <w:tcW w:w="1747" w:type="dxa"/>
            <w:vAlign w:val="center"/>
          </w:tcPr>
          <w:p>
            <w:pPr>
              <w:jc w:val="center"/>
              <w:rPr>
                <w:rFonts w:ascii="Times New Roman" w:hAnsi="Times New Roman"/>
              </w:rPr>
            </w:pPr>
            <w:r>
              <w:rPr>
                <w:rFonts w:ascii="Times New Roman" w:hAnsi="Times New Roman" w:eastAsia="TimesNewRomanPSMT"/>
                <w:kern w:val="0"/>
                <w:szCs w:val="21"/>
              </w:rPr>
              <w:t>mg/L</w:t>
            </w:r>
          </w:p>
        </w:tc>
        <w:tc>
          <w:tcPr>
            <w:tcW w:w="2131" w:type="dxa"/>
            <w:vAlign w:val="center"/>
          </w:tcPr>
          <w:p>
            <w:pPr>
              <w:jc w:val="center"/>
              <w:rPr>
                <w:rFonts w:ascii="Times New Roman" w:hAnsi="Times New Roman"/>
              </w:rPr>
            </w:pPr>
            <w:r>
              <w:rPr>
                <w:rFonts w:ascii="Times New Roman" w:hAnsi="Times New Roman" w:eastAsia="TimesNewRomanPSMT"/>
                <w:kern w:val="0"/>
                <w:szCs w:val="21"/>
              </w:rPr>
              <w:t>&lt;0.3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imes New Roman" w:hAnsi="Times New Roman"/>
              </w:rPr>
            </w:pPr>
            <w:r>
              <w:rPr>
                <w:rFonts w:ascii="Times New Roman" w:hAnsi="Times New Roman"/>
              </w:rPr>
              <w:t>15</w:t>
            </w:r>
          </w:p>
        </w:tc>
        <w:tc>
          <w:tcPr>
            <w:tcW w:w="2514" w:type="dxa"/>
            <w:vAlign w:val="center"/>
          </w:tcPr>
          <w:p>
            <w:pPr>
              <w:jc w:val="center"/>
              <w:rPr>
                <w:rFonts w:ascii="Times New Roman" w:hAnsi="Times New Roman"/>
              </w:rPr>
            </w:pPr>
            <w:r>
              <w:rPr>
                <w:rFonts w:ascii="Times New Roman" w:hAnsi="Times New Roman" w:eastAsia="TimesNewRomanPSMT"/>
                <w:kern w:val="0"/>
                <w:szCs w:val="21"/>
              </w:rPr>
              <w:t>NH</w:t>
            </w:r>
            <w:r>
              <w:rPr>
                <w:rFonts w:ascii="Times New Roman" w:hAnsi="Times New Roman" w:eastAsia="TimesNewRomanPSMT"/>
                <w:kern w:val="0"/>
                <w:sz w:val="14"/>
                <w:szCs w:val="14"/>
              </w:rPr>
              <w:t>3</w:t>
            </w:r>
            <w:r>
              <w:rPr>
                <w:rFonts w:ascii="Times New Roman" w:hAnsi="Times New Roman" w:eastAsia="TimesNewRomanPSMT"/>
                <w:kern w:val="0"/>
                <w:szCs w:val="21"/>
              </w:rPr>
              <w:t>-N</w:t>
            </w:r>
          </w:p>
        </w:tc>
        <w:tc>
          <w:tcPr>
            <w:tcW w:w="1747" w:type="dxa"/>
            <w:vAlign w:val="center"/>
          </w:tcPr>
          <w:p>
            <w:pPr>
              <w:jc w:val="center"/>
              <w:rPr>
                <w:rFonts w:ascii="Times New Roman" w:hAnsi="Times New Roman"/>
              </w:rPr>
            </w:pPr>
            <w:r>
              <w:rPr>
                <w:rFonts w:ascii="Times New Roman" w:hAnsi="Times New Roman" w:eastAsia="TimesNewRomanPSMT"/>
                <w:kern w:val="0"/>
                <w:szCs w:val="21"/>
              </w:rPr>
              <w:t>mg/L</w:t>
            </w:r>
          </w:p>
        </w:tc>
        <w:tc>
          <w:tcPr>
            <w:tcW w:w="2131" w:type="dxa"/>
            <w:vAlign w:val="center"/>
          </w:tcPr>
          <w:p>
            <w:pPr>
              <w:jc w:val="center"/>
              <w:rPr>
                <w:rFonts w:ascii="Times New Roman" w:hAnsi="Times New Roman"/>
              </w:rPr>
            </w:pPr>
            <w:r>
              <w:rPr>
                <w:rFonts w:ascii="Times New Roman" w:hAnsi="Times New Roman" w:eastAsia="TimesNewRomanPSMT"/>
                <w:kern w:val="0"/>
                <w:szCs w:val="21"/>
              </w:rPr>
              <w:t>≤5</w:t>
            </w:r>
          </w:p>
        </w:tc>
      </w:tr>
    </w:tbl>
    <w:p>
      <w:pPr>
        <w:spacing w:line="360" w:lineRule="auto"/>
        <w:ind w:firstLine="480" w:firstLineChars="200"/>
        <w:rPr>
          <w:rFonts w:ascii="Times New Roman" w:hAnsi="Times New Roman"/>
          <w:sz w:val="24"/>
          <w:szCs w:val="24"/>
        </w:rPr>
      </w:pPr>
    </w:p>
    <w:p>
      <w:pPr>
        <w:spacing w:line="360" w:lineRule="auto"/>
        <w:ind w:firstLine="480" w:firstLineChars="200"/>
        <w:rPr>
          <w:rFonts w:ascii="Times New Roman" w:hAnsi="Times New Roman"/>
          <w:sz w:val="24"/>
          <w:szCs w:val="24"/>
        </w:rPr>
      </w:pPr>
      <w:r>
        <w:rPr>
          <w:rFonts w:ascii="Times New Roman" w:hAnsi="Times New Roman"/>
          <w:sz w:val="24"/>
          <w:szCs w:val="24"/>
        </w:rPr>
        <w:t>（3）噪声</w:t>
      </w:r>
    </w:p>
    <w:p>
      <w:pPr>
        <w:spacing w:line="360" w:lineRule="auto"/>
        <w:ind w:firstLine="480" w:firstLineChars="200"/>
        <w:rPr>
          <w:rFonts w:ascii="Times New Roman" w:hAnsi="Times New Roman"/>
          <w:sz w:val="24"/>
          <w:szCs w:val="24"/>
        </w:rPr>
      </w:pPr>
      <w:r>
        <w:rPr>
          <w:rFonts w:ascii="Times New Roman" w:hAnsi="Times New Roman"/>
          <w:sz w:val="24"/>
          <w:szCs w:val="24"/>
        </w:rPr>
        <w:t>本装置营运期间噪声源主要为循环泵、进料泵、冷凝水泵、真空泵、母液泵、冷却循环水泵、离心机等机械设备。</w:t>
      </w:r>
    </w:p>
    <w:p>
      <w:pPr>
        <w:spacing w:line="360" w:lineRule="auto"/>
        <w:ind w:firstLine="480" w:firstLineChars="200"/>
        <w:rPr>
          <w:rFonts w:ascii="Times New Roman" w:hAnsi="Times New Roman"/>
          <w:sz w:val="24"/>
          <w:szCs w:val="24"/>
        </w:rPr>
      </w:pPr>
      <w:r>
        <w:rPr>
          <w:rFonts w:ascii="Times New Roman" w:hAnsi="Times New Roman"/>
          <w:sz w:val="24"/>
          <w:szCs w:val="24"/>
        </w:rPr>
        <w:t>新增三效蒸发装置噪声源强见表4.2-12。</w:t>
      </w:r>
    </w:p>
    <w:p>
      <w:pPr>
        <w:pStyle w:val="1021"/>
        <w:spacing w:before="156"/>
      </w:pPr>
      <w:r>
        <w:t>表4.2-12  三效蒸发装置噪声源强度类比调查统计表</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676"/>
        <w:gridCol w:w="2736"/>
        <w:gridCol w:w="1232"/>
        <w:gridCol w:w="2175"/>
        <w:gridCol w:w="170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97" w:type="pct"/>
          </w:tcPr>
          <w:p>
            <w:pPr>
              <w:jc w:val="center"/>
              <w:rPr>
                <w:rFonts w:ascii="Times New Roman" w:hAnsi="Times New Roman"/>
              </w:rPr>
            </w:pPr>
            <w:r>
              <w:rPr>
                <w:rFonts w:ascii="Times New Roman" w:hAnsi="Times New Roman"/>
              </w:rPr>
              <w:t>序号</w:t>
            </w:r>
          </w:p>
        </w:tc>
        <w:tc>
          <w:tcPr>
            <w:tcW w:w="1605" w:type="pct"/>
          </w:tcPr>
          <w:p>
            <w:pPr>
              <w:jc w:val="center"/>
              <w:rPr>
                <w:rFonts w:ascii="Times New Roman" w:hAnsi="Times New Roman"/>
              </w:rPr>
            </w:pPr>
            <w:r>
              <w:rPr>
                <w:rFonts w:ascii="Times New Roman" w:hAnsi="Times New Roman"/>
              </w:rPr>
              <w:t>设备种类</w:t>
            </w:r>
          </w:p>
        </w:tc>
        <w:tc>
          <w:tcPr>
            <w:tcW w:w="723" w:type="pct"/>
          </w:tcPr>
          <w:p>
            <w:pPr>
              <w:jc w:val="center"/>
              <w:rPr>
                <w:rFonts w:ascii="Times New Roman" w:hAnsi="Times New Roman"/>
              </w:rPr>
            </w:pPr>
            <w:r>
              <w:rPr>
                <w:rFonts w:ascii="Times New Roman" w:hAnsi="Times New Roman"/>
              </w:rPr>
              <w:t>个数</w:t>
            </w:r>
          </w:p>
        </w:tc>
        <w:tc>
          <w:tcPr>
            <w:tcW w:w="1276" w:type="pct"/>
          </w:tcPr>
          <w:p>
            <w:pPr>
              <w:jc w:val="center"/>
              <w:rPr>
                <w:rFonts w:ascii="Times New Roman" w:hAnsi="Times New Roman"/>
              </w:rPr>
            </w:pPr>
            <w:r>
              <w:rPr>
                <w:rFonts w:ascii="Times New Roman" w:hAnsi="Times New Roman"/>
              </w:rPr>
              <w:t>噪声强度（dB（A））</w:t>
            </w:r>
          </w:p>
        </w:tc>
        <w:tc>
          <w:tcPr>
            <w:tcW w:w="999" w:type="pct"/>
          </w:tcPr>
          <w:p>
            <w:pPr>
              <w:jc w:val="center"/>
              <w:rPr>
                <w:rFonts w:ascii="Times New Roman" w:hAnsi="Times New Roman"/>
              </w:rPr>
            </w:pPr>
            <w:r>
              <w:rPr>
                <w:rFonts w:ascii="Times New Roman" w:hAnsi="Times New Roman"/>
              </w:rPr>
              <w:t>运行状态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97" w:type="pct"/>
          </w:tcPr>
          <w:p>
            <w:pPr>
              <w:jc w:val="center"/>
              <w:rPr>
                <w:rFonts w:ascii="Times New Roman" w:hAnsi="Times New Roman"/>
              </w:rPr>
            </w:pPr>
            <w:r>
              <w:rPr>
                <w:rFonts w:ascii="Times New Roman" w:hAnsi="Times New Roman"/>
              </w:rPr>
              <w:t>1</w:t>
            </w:r>
          </w:p>
        </w:tc>
        <w:tc>
          <w:tcPr>
            <w:tcW w:w="1605" w:type="pct"/>
          </w:tcPr>
          <w:p>
            <w:pPr>
              <w:jc w:val="center"/>
              <w:rPr>
                <w:rFonts w:ascii="Times New Roman" w:hAnsi="Times New Roman"/>
              </w:rPr>
            </w:pPr>
            <w:r>
              <w:rPr>
                <w:rFonts w:ascii="Times New Roman" w:hAnsi="Times New Roman"/>
              </w:rPr>
              <w:t>循环泵</w:t>
            </w:r>
          </w:p>
        </w:tc>
        <w:tc>
          <w:tcPr>
            <w:tcW w:w="723" w:type="pct"/>
          </w:tcPr>
          <w:p>
            <w:pPr>
              <w:jc w:val="center"/>
              <w:rPr>
                <w:rFonts w:ascii="Times New Roman" w:hAnsi="Times New Roman"/>
              </w:rPr>
            </w:pPr>
            <w:r>
              <w:rPr>
                <w:rFonts w:ascii="Times New Roman" w:hAnsi="Times New Roman"/>
              </w:rPr>
              <w:t>1</w:t>
            </w:r>
          </w:p>
        </w:tc>
        <w:tc>
          <w:tcPr>
            <w:tcW w:w="1276" w:type="pct"/>
          </w:tcPr>
          <w:p>
            <w:pPr>
              <w:jc w:val="center"/>
              <w:rPr>
                <w:rFonts w:ascii="Times New Roman" w:hAnsi="Times New Roman"/>
              </w:rPr>
            </w:pPr>
            <w:r>
              <w:rPr>
                <w:rFonts w:ascii="Times New Roman" w:hAnsi="Times New Roman"/>
              </w:rPr>
              <w:t>75-85</w:t>
            </w:r>
          </w:p>
        </w:tc>
        <w:tc>
          <w:tcPr>
            <w:tcW w:w="999" w:type="pct"/>
          </w:tcPr>
          <w:p>
            <w:pPr>
              <w:jc w:val="center"/>
              <w:rPr>
                <w:rFonts w:ascii="Times New Roman" w:hAnsi="Times New Roman"/>
              </w:rPr>
            </w:pPr>
            <w:r>
              <w:rPr>
                <w:rFonts w:ascii="Times New Roman" w:hAnsi="Times New Roman"/>
              </w:rPr>
              <w:t>连续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97" w:type="pct"/>
          </w:tcPr>
          <w:p>
            <w:pPr>
              <w:jc w:val="center"/>
              <w:rPr>
                <w:rFonts w:ascii="Times New Roman" w:hAnsi="Times New Roman"/>
              </w:rPr>
            </w:pPr>
            <w:r>
              <w:rPr>
                <w:rFonts w:ascii="Times New Roman" w:hAnsi="Times New Roman"/>
              </w:rPr>
              <w:t>2</w:t>
            </w:r>
          </w:p>
        </w:tc>
        <w:tc>
          <w:tcPr>
            <w:tcW w:w="1605" w:type="pct"/>
          </w:tcPr>
          <w:p>
            <w:pPr>
              <w:jc w:val="center"/>
              <w:rPr>
                <w:rFonts w:ascii="Times New Roman" w:hAnsi="Times New Roman"/>
              </w:rPr>
            </w:pPr>
            <w:r>
              <w:rPr>
                <w:rFonts w:ascii="Times New Roman" w:hAnsi="Times New Roman"/>
              </w:rPr>
              <w:t>进料泵</w:t>
            </w:r>
          </w:p>
        </w:tc>
        <w:tc>
          <w:tcPr>
            <w:tcW w:w="723" w:type="pct"/>
          </w:tcPr>
          <w:p>
            <w:pPr>
              <w:jc w:val="center"/>
              <w:rPr>
                <w:rFonts w:ascii="Times New Roman" w:hAnsi="Times New Roman"/>
              </w:rPr>
            </w:pPr>
            <w:r>
              <w:rPr>
                <w:rFonts w:ascii="Times New Roman" w:hAnsi="Times New Roman"/>
              </w:rPr>
              <w:t>1</w:t>
            </w:r>
          </w:p>
        </w:tc>
        <w:tc>
          <w:tcPr>
            <w:tcW w:w="1276" w:type="pct"/>
          </w:tcPr>
          <w:p>
            <w:pPr>
              <w:jc w:val="center"/>
              <w:rPr>
                <w:rFonts w:ascii="Times New Roman" w:hAnsi="Times New Roman"/>
              </w:rPr>
            </w:pPr>
            <w:r>
              <w:rPr>
                <w:rFonts w:ascii="Times New Roman" w:hAnsi="Times New Roman"/>
              </w:rPr>
              <w:t>75-85</w:t>
            </w:r>
          </w:p>
        </w:tc>
        <w:tc>
          <w:tcPr>
            <w:tcW w:w="999" w:type="pct"/>
          </w:tcPr>
          <w:p>
            <w:pPr>
              <w:jc w:val="center"/>
              <w:rPr>
                <w:rFonts w:ascii="Times New Roman" w:hAnsi="Times New Roman"/>
              </w:rPr>
            </w:pPr>
            <w:r>
              <w:rPr>
                <w:rFonts w:ascii="Times New Roman" w:hAnsi="Times New Roman"/>
              </w:rPr>
              <w:t>连续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97" w:type="pct"/>
          </w:tcPr>
          <w:p>
            <w:pPr>
              <w:jc w:val="center"/>
              <w:rPr>
                <w:rFonts w:ascii="Times New Roman" w:hAnsi="Times New Roman"/>
              </w:rPr>
            </w:pPr>
            <w:r>
              <w:rPr>
                <w:rFonts w:ascii="Times New Roman" w:hAnsi="Times New Roman"/>
              </w:rPr>
              <w:t>3</w:t>
            </w:r>
          </w:p>
        </w:tc>
        <w:tc>
          <w:tcPr>
            <w:tcW w:w="1605" w:type="pct"/>
          </w:tcPr>
          <w:p>
            <w:pPr>
              <w:jc w:val="center"/>
              <w:rPr>
                <w:rFonts w:ascii="Times New Roman" w:hAnsi="Times New Roman"/>
              </w:rPr>
            </w:pPr>
            <w:r>
              <w:rPr>
                <w:rFonts w:ascii="Times New Roman" w:hAnsi="Times New Roman"/>
              </w:rPr>
              <w:t>冷凝水泵</w:t>
            </w:r>
          </w:p>
        </w:tc>
        <w:tc>
          <w:tcPr>
            <w:tcW w:w="723" w:type="pct"/>
          </w:tcPr>
          <w:p>
            <w:pPr>
              <w:jc w:val="center"/>
              <w:rPr>
                <w:rFonts w:ascii="Times New Roman" w:hAnsi="Times New Roman"/>
              </w:rPr>
            </w:pPr>
            <w:r>
              <w:rPr>
                <w:rFonts w:ascii="Times New Roman" w:hAnsi="Times New Roman"/>
              </w:rPr>
              <w:t>1</w:t>
            </w:r>
          </w:p>
        </w:tc>
        <w:tc>
          <w:tcPr>
            <w:tcW w:w="1276" w:type="pct"/>
          </w:tcPr>
          <w:p>
            <w:pPr>
              <w:jc w:val="center"/>
              <w:rPr>
                <w:rFonts w:ascii="Times New Roman" w:hAnsi="Times New Roman"/>
              </w:rPr>
            </w:pPr>
            <w:r>
              <w:rPr>
                <w:rFonts w:ascii="Times New Roman" w:hAnsi="Times New Roman"/>
              </w:rPr>
              <w:t>75-85</w:t>
            </w:r>
          </w:p>
        </w:tc>
        <w:tc>
          <w:tcPr>
            <w:tcW w:w="999" w:type="pct"/>
          </w:tcPr>
          <w:p>
            <w:pPr>
              <w:jc w:val="center"/>
              <w:rPr>
                <w:rFonts w:ascii="Times New Roman" w:hAnsi="Times New Roman"/>
              </w:rPr>
            </w:pPr>
            <w:r>
              <w:rPr>
                <w:rFonts w:ascii="Times New Roman" w:hAnsi="Times New Roman"/>
              </w:rPr>
              <w:t>连续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97" w:type="pct"/>
          </w:tcPr>
          <w:p>
            <w:pPr>
              <w:jc w:val="center"/>
              <w:rPr>
                <w:rFonts w:ascii="Times New Roman" w:hAnsi="Times New Roman"/>
              </w:rPr>
            </w:pPr>
            <w:r>
              <w:rPr>
                <w:rFonts w:ascii="Times New Roman" w:hAnsi="Times New Roman"/>
              </w:rPr>
              <w:t>4</w:t>
            </w:r>
          </w:p>
        </w:tc>
        <w:tc>
          <w:tcPr>
            <w:tcW w:w="1605" w:type="pct"/>
          </w:tcPr>
          <w:p>
            <w:pPr>
              <w:jc w:val="center"/>
              <w:rPr>
                <w:rFonts w:ascii="Times New Roman" w:hAnsi="Times New Roman"/>
              </w:rPr>
            </w:pPr>
            <w:r>
              <w:rPr>
                <w:rFonts w:ascii="Times New Roman" w:hAnsi="Times New Roman"/>
              </w:rPr>
              <w:t>真空泵</w:t>
            </w:r>
          </w:p>
        </w:tc>
        <w:tc>
          <w:tcPr>
            <w:tcW w:w="723" w:type="pct"/>
          </w:tcPr>
          <w:p>
            <w:pPr>
              <w:jc w:val="center"/>
              <w:rPr>
                <w:rFonts w:ascii="Times New Roman" w:hAnsi="Times New Roman"/>
              </w:rPr>
            </w:pPr>
            <w:r>
              <w:rPr>
                <w:rFonts w:ascii="Times New Roman" w:hAnsi="Times New Roman"/>
              </w:rPr>
              <w:t>1</w:t>
            </w:r>
          </w:p>
        </w:tc>
        <w:tc>
          <w:tcPr>
            <w:tcW w:w="1276" w:type="pct"/>
          </w:tcPr>
          <w:p>
            <w:pPr>
              <w:jc w:val="center"/>
              <w:rPr>
                <w:rFonts w:ascii="Times New Roman" w:hAnsi="Times New Roman"/>
              </w:rPr>
            </w:pPr>
            <w:r>
              <w:rPr>
                <w:rFonts w:ascii="Times New Roman" w:hAnsi="Times New Roman"/>
              </w:rPr>
              <w:t>85-95</w:t>
            </w:r>
          </w:p>
        </w:tc>
        <w:tc>
          <w:tcPr>
            <w:tcW w:w="999" w:type="pct"/>
          </w:tcPr>
          <w:p>
            <w:pPr>
              <w:jc w:val="center"/>
              <w:rPr>
                <w:rFonts w:ascii="Times New Roman" w:hAnsi="Times New Roman"/>
              </w:rPr>
            </w:pPr>
            <w:r>
              <w:rPr>
                <w:rFonts w:ascii="Times New Roman" w:hAnsi="Times New Roman"/>
              </w:rPr>
              <w:t>连续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97" w:type="pct"/>
          </w:tcPr>
          <w:p>
            <w:pPr>
              <w:jc w:val="center"/>
              <w:rPr>
                <w:rFonts w:ascii="Times New Roman" w:hAnsi="Times New Roman"/>
              </w:rPr>
            </w:pPr>
            <w:r>
              <w:rPr>
                <w:rFonts w:ascii="Times New Roman" w:hAnsi="Times New Roman"/>
              </w:rPr>
              <w:t>5</w:t>
            </w:r>
          </w:p>
        </w:tc>
        <w:tc>
          <w:tcPr>
            <w:tcW w:w="1605" w:type="pct"/>
          </w:tcPr>
          <w:p>
            <w:pPr>
              <w:jc w:val="center"/>
              <w:rPr>
                <w:rFonts w:ascii="Times New Roman" w:hAnsi="Times New Roman"/>
              </w:rPr>
            </w:pPr>
            <w:r>
              <w:rPr>
                <w:rFonts w:ascii="Times New Roman" w:hAnsi="Times New Roman"/>
              </w:rPr>
              <w:t>母液泵</w:t>
            </w:r>
          </w:p>
        </w:tc>
        <w:tc>
          <w:tcPr>
            <w:tcW w:w="723" w:type="pct"/>
          </w:tcPr>
          <w:p>
            <w:pPr>
              <w:jc w:val="center"/>
              <w:rPr>
                <w:rFonts w:ascii="Times New Roman" w:hAnsi="Times New Roman"/>
              </w:rPr>
            </w:pPr>
            <w:r>
              <w:rPr>
                <w:rFonts w:ascii="Times New Roman" w:hAnsi="Times New Roman"/>
              </w:rPr>
              <w:t>1</w:t>
            </w:r>
          </w:p>
        </w:tc>
        <w:tc>
          <w:tcPr>
            <w:tcW w:w="1276" w:type="pct"/>
          </w:tcPr>
          <w:p>
            <w:pPr>
              <w:jc w:val="center"/>
              <w:rPr>
                <w:rFonts w:ascii="Times New Roman" w:hAnsi="Times New Roman"/>
              </w:rPr>
            </w:pPr>
            <w:r>
              <w:rPr>
                <w:rFonts w:ascii="Times New Roman" w:hAnsi="Times New Roman"/>
              </w:rPr>
              <w:t>75-85</w:t>
            </w:r>
          </w:p>
        </w:tc>
        <w:tc>
          <w:tcPr>
            <w:tcW w:w="999" w:type="pct"/>
          </w:tcPr>
          <w:p>
            <w:pPr>
              <w:jc w:val="center"/>
              <w:rPr>
                <w:rFonts w:ascii="Times New Roman" w:hAnsi="Times New Roman"/>
              </w:rPr>
            </w:pPr>
            <w:r>
              <w:rPr>
                <w:rFonts w:ascii="Times New Roman" w:hAnsi="Times New Roman"/>
              </w:rPr>
              <w:t>连续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97" w:type="pct"/>
          </w:tcPr>
          <w:p>
            <w:pPr>
              <w:jc w:val="center"/>
              <w:rPr>
                <w:rFonts w:ascii="Times New Roman" w:hAnsi="Times New Roman"/>
              </w:rPr>
            </w:pPr>
            <w:r>
              <w:rPr>
                <w:rFonts w:ascii="Times New Roman" w:hAnsi="Times New Roman"/>
              </w:rPr>
              <w:t>6</w:t>
            </w:r>
          </w:p>
        </w:tc>
        <w:tc>
          <w:tcPr>
            <w:tcW w:w="1605" w:type="pct"/>
          </w:tcPr>
          <w:p>
            <w:pPr>
              <w:jc w:val="center"/>
              <w:rPr>
                <w:rFonts w:ascii="Times New Roman" w:hAnsi="Times New Roman"/>
              </w:rPr>
            </w:pPr>
            <w:r>
              <w:rPr>
                <w:rFonts w:ascii="Times New Roman" w:hAnsi="Times New Roman"/>
              </w:rPr>
              <w:t>冷却循环水泵</w:t>
            </w:r>
          </w:p>
        </w:tc>
        <w:tc>
          <w:tcPr>
            <w:tcW w:w="723" w:type="pct"/>
          </w:tcPr>
          <w:p>
            <w:pPr>
              <w:jc w:val="center"/>
              <w:rPr>
                <w:rFonts w:ascii="Times New Roman" w:hAnsi="Times New Roman"/>
              </w:rPr>
            </w:pPr>
            <w:r>
              <w:rPr>
                <w:rFonts w:ascii="Times New Roman" w:hAnsi="Times New Roman"/>
              </w:rPr>
              <w:t>1</w:t>
            </w:r>
          </w:p>
        </w:tc>
        <w:tc>
          <w:tcPr>
            <w:tcW w:w="1276" w:type="pct"/>
          </w:tcPr>
          <w:p>
            <w:pPr>
              <w:jc w:val="center"/>
              <w:rPr>
                <w:rFonts w:ascii="Times New Roman" w:hAnsi="Times New Roman"/>
              </w:rPr>
            </w:pPr>
            <w:r>
              <w:rPr>
                <w:rFonts w:ascii="Times New Roman" w:hAnsi="Times New Roman"/>
              </w:rPr>
              <w:t>75-85</w:t>
            </w:r>
          </w:p>
        </w:tc>
        <w:tc>
          <w:tcPr>
            <w:tcW w:w="999" w:type="pct"/>
          </w:tcPr>
          <w:p>
            <w:pPr>
              <w:jc w:val="center"/>
              <w:rPr>
                <w:rFonts w:ascii="Times New Roman" w:hAnsi="Times New Roman"/>
              </w:rPr>
            </w:pPr>
            <w:r>
              <w:rPr>
                <w:rFonts w:ascii="Times New Roman" w:hAnsi="Times New Roman"/>
              </w:rPr>
              <w:t>连续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397" w:type="pct"/>
          </w:tcPr>
          <w:p>
            <w:pPr>
              <w:jc w:val="center"/>
              <w:rPr>
                <w:rFonts w:ascii="Times New Roman" w:hAnsi="Times New Roman"/>
              </w:rPr>
            </w:pPr>
            <w:r>
              <w:rPr>
                <w:rFonts w:ascii="Times New Roman" w:hAnsi="Times New Roman"/>
              </w:rPr>
              <w:t>7</w:t>
            </w:r>
          </w:p>
        </w:tc>
        <w:tc>
          <w:tcPr>
            <w:tcW w:w="1605" w:type="pct"/>
          </w:tcPr>
          <w:p>
            <w:pPr>
              <w:jc w:val="center"/>
              <w:rPr>
                <w:rFonts w:ascii="Times New Roman" w:hAnsi="Times New Roman"/>
              </w:rPr>
            </w:pPr>
            <w:r>
              <w:rPr>
                <w:rFonts w:ascii="Times New Roman" w:hAnsi="Times New Roman"/>
              </w:rPr>
              <w:t>离心机</w:t>
            </w:r>
          </w:p>
        </w:tc>
        <w:tc>
          <w:tcPr>
            <w:tcW w:w="723" w:type="pct"/>
          </w:tcPr>
          <w:p>
            <w:pPr>
              <w:jc w:val="center"/>
              <w:rPr>
                <w:rFonts w:ascii="Times New Roman" w:hAnsi="Times New Roman"/>
              </w:rPr>
            </w:pPr>
            <w:r>
              <w:rPr>
                <w:rFonts w:ascii="Times New Roman" w:hAnsi="Times New Roman"/>
              </w:rPr>
              <w:t>1</w:t>
            </w:r>
          </w:p>
        </w:tc>
        <w:tc>
          <w:tcPr>
            <w:tcW w:w="1276" w:type="pct"/>
          </w:tcPr>
          <w:p>
            <w:pPr>
              <w:jc w:val="center"/>
              <w:rPr>
                <w:rFonts w:ascii="Times New Roman" w:hAnsi="Times New Roman"/>
              </w:rPr>
            </w:pPr>
            <w:r>
              <w:rPr>
                <w:rFonts w:ascii="Times New Roman" w:hAnsi="Times New Roman"/>
              </w:rPr>
              <w:t>80-90</w:t>
            </w:r>
          </w:p>
        </w:tc>
        <w:tc>
          <w:tcPr>
            <w:tcW w:w="999" w:type="pct"/>
          </w:tcPr>
          <w:p>
            <w:pPr>
              <w:jc w:val="center"/>
              <w:rPr>
                <w:rFonts w:ascii="Times New Roman" w:hAnsi="Times New Roman"/>
              </w:rPr>
            </w:pPr>
            <w:r>
              <w:rPr>
                <w:rFonts w:ascii="Times New Roman" w:hAnsi="Times New Roman"/>
              </w:rPr>
              <w:t>连续</w:t>
            </w:r>
          </w:p>
        </w:tc>
      </w:tr>
    </w:tbl>
    <w:p>
      <w:pPr>
        <w:spacing w:line="360" w:lineRule="auto"/>
        <w:ind w:firstLine="480" w:firstLineChars="200"/>
        <w:rPr>
          <w:rFonts w:ascii="Times New Roman" w:hAnsi="Times New Roman"/>
          <w:sz w:val="24"/>
          <w:szCs w:val="24"/>
        </w:rPr>
      </w:pPr>
    </w:p>
    <w:p>
      <w:pPr>
        <w:spacing w:line="360" w:lineRule="auto"/>
        <w:ind w:firstLine="480" w:firstLineChars="200"/>
        <w:rPr>
          <w:rFonts w:ascii="Times New Roman" w:hAnsi="Times New Roman"/>
          <w:sz w:val="24"/>
          <w:szCs w:val="24"/>
        </w:rPr>
      </w:pPr>
      <w:r>
        <w:rPr>
          <w:rFonts w:ascii="Times New Roman" w:hAnsi="Times New Roman"/>
          <w:sz w:val="24"/>
          <w:szCs w:val="24"/>
        </w:rPr>
        <w:t>（4）固废</w:t>
      </w:r>
    </w:p>
    <w:p>
      <w:pPr>
        <w:pStyle w:val="373"/>
        <w:ind w:firstLine="480"/>
        <w:jc w:val="left"/>
        <w:rPr>
          <w:lang w:val="en-US"/>
        </w:rPr>
      </w:pPr>
      <w:r>
        <w:t>三效蒸发装置每年产生300t左右的结晶盐，</w:t>
      </w:r>
      <w:r>
        <w:rPr>
          <w:color w:val="000000"/>
        </w:rPr>
        <w:t>处理后产生的结晶盐委托有资质的检</w:t>
      </w:r>
      <w:r>
        <w:t>测机构按照《危险废物鉴别标准》（GB5085.1～7）进行浸出检测，如属于危险废物，在厂区内危废</w:t>
      </w:r>
      <w:r>
        <w:rPr>
          <w:color w:val="000000"/>
        </w:rPr>
        <w:t>暂存库暂存，交由有危废处置资质的单位进行处理；如属于一般固废，则外售制作融雪剂。</w:t>
      </w:r>
      <w:r>
        <w:t>本项目根据原环评中的要求设置一座300m</w:t>
      </w:r>
      <w:r>
        <w:rPr>
          <w:vertAlign w:val="superscript"/>
        </w:rPr>
        <w:t>2</w:t>
      </w:r>
      <w:r>
        <w:t>的危险废物临时存放库，至少能满足（113t）危废的存储要求，根据原环评的描述，该危险废物临时存放库最多存储量为85t，剩余28t的容量可以满足结晶盐的堆存，危险废物临时存放库按照《危险废物贮存污染控制标准》（GB18597-2001）中的相关要求进行设计和施工，本次变更工程三效蒸发装置产生的结晶盐量较少，本项目建设的危废临时存放库可以满足存放要求，结晶盐定期交由有危废处置资质的单位进行处理。</w:t>
      </w:r>
    </w:p>
    <w:p>
      <w:pPr>
        <w:pStyle w:val="373"/>
        <w:ind w:firstLine="199" w:firstLineChars="83"/>
        <w:rPr>
          <w:lang w:val="en-US"/>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Arial Unicode MS">
    <w:altName w:val="宋体"/>
    <w:panose1 w:val="020B0604020202020204"/>
    <w:charset w:val="86"/>
    <w:family w:val="swiss"/>
    <w:pitch w:val="default"/>
    <w:sig w:usb0="00000000" w:usb1="00000000" w:usb2="0000003F" w:usb3="00000000" w:csb0="003F01FF" w:csb1="00000000"/>
  </w:font>
  <w:font w:name="Cambria">
    <w:panose1 w:val="02040503050406030204"/>
    <w:charset w:val="00"/>
    <w:family w:val="roman"/>
    <w:pitch w:val="default"/>
    <w:sig w:usb0="E00002FF" w:usb1="400004FF" w:usb2="00000000" w:usb3="00000000" w:csb0="2000019F" w:csb1="00000000"/>
  </w:font>
  <w:font w:name="汉鼎简书宋">
    <w:altName w:val="宋体"/>
    <w:panose1 w:val="00000000000000000000"/>
    <w:charset w:val="00"/>
    <w:family w:val="auto"/>
    <w:pitch w:val="default"/>
    <w:sig w:usb0="00000000" w:usb1="00000000" w:usb2="00000000"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Arial Narrow">
    <w:altName w:val="Arial"/>
    <w:panose1 w:val="020B0606020202030204"/>
    <w:charset w:val="00"/>
    <w:family w:val="swiss"/>
    <w:pitch w:val="default"/>
    <w:sig w:usb0="00000000" w:usb1="00000000" w:usb2="00000000" w:usb3="00000000" w:csb0="0000009F" w:csb1="00000000"/>
  </w:font>
  <w:font w:name="ISOCT">
    <w:altName w:val="Segoe Print"/>
    <w:panose1 w:val="00000000000000000000"/>
    <w:charset w:val="00"/>
    <w:family w:val="auto"/>
    <w:pitch w:val="default"/>
    <w:sig w:usb0="00000000" w:usb1="00000000" w:usb2="00000000" w:usb3="00000000" w:csb0="000001FF" w:csb1="0000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隶书">
    <w:altName w:val="微软雅黑"/>
    <w:panose1 w:val="02010509060101010101"/>
    <w:charset w:val="86"/>
    <w:family w:val="modern"/>
    <w:pitch w:val="default"/>
    <w:sig w:usb0="00000000" w:usb1="00000000" w:usb2="00000010" w:usb3="00000000" w:csb0="00040000" w:csb1="00000000"/>
  </w:font>
  <w:font w:name="p10">
    <w:altName w:val="Times New Roman"/>
    <w:panose1 w:val="00000000000000000000"/>
    <w:charset w:val="00"/>
    <w:family w:val="roman"/>
    <w:pitch w:val="default"/>
    <w:sig w:usb0="00000000" w:usb1="00000000" w:usb2="00000000" w:usb3="00000000" w:csb0="00000001" w:csb1="00000000"/>
  </w:font>
  <w:font w:name="Times">
    <w:altName w:val="Times New Roman"/>
    <w:panose1 w:val="02020603050405020304"/>
    <w:charset w:val="00"/>
    <w:family w:val="roman"/>
    <w:pitch w:val="default"/>
    <w:sig w:usb0="00000000" w:usb1="00000000" w:usb2="00000009" w:usb3="00000000" w:csb0="000001FF" w:csb1="00000000"/>
  </w:font>
  <w:font w:name="新宋体">
    <w:panose1 w:val="02010609030101010101"/>
    <w:charset w:val="86"/>
    <w:family w:val="modern"/>
    <w:pitch w:val="default"/>
    <w:sig w:usb0="00000003" w:usb1="288F0000" w:usb2="0000000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幼圆">
    <w:altName w:val="宋体"/>
    <w:panose1 w:val="02010509060101010101"/>
    <w:charset w:val="86"/>
    <w:family w:val="modern"/>
    <w:pitch w:val="default"/>
    <w:sig w:usb0="00000000" w:usb1="00000000" w:usb2="0000001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MS Mincho">
    <w:panose1 w:val="02020609040205080304"/>
    <w:charset w:val="80"/>
    <w:family w:val="modern"/>
    <w:pitch w:val="default"/>
    <w:sig w:usb0="E00002FF" w:usb1="6AC7FDFB" w:usb2="00000012" w:usb3="00000000" w:csb0="4002009F" w:csb1="DFD70000"/>
  </w:font>
  <w:font w:name="方正宋三简体">
    <w:altName w:val="宋体"/>
    <w:panose1 w:val="00000000000000000000"/>
    <w:charset w:val="86"/>
    <w:family w:val="auto"/>
    <w:pitch w:val="default"/>
    <w:sig w:usb0="00000000" w:usb1="00000000" w:usb2="00000010" w:usb3="00000000" w:csb0="00040000" w:csb1="00000000"/>
  </w:font>
  <w:font w:name="Gungsuh">
    <w:panose1 w:val="02030600000101010101"/>
    <w:charset w:val="81"/>
    <w:family w:val="roman"/>
    <w:pitch w:val="default"/>
    <w:sig w:usb0="B00002AF" w:usb1="69D77CFB" w:usb2="00000030" w:usb3="00000000" w:csb0="4008009F" w:csb1="DFD70000"/>
  </w:font>
  <w:font w:name="黑体_GB2312">
    <w:altName w:val="黑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华文中宋">
    <w:altName w:val="宋体"/>
    <w:panose1 w:val="02010600040101010101"/>
    <w:charset w:val="86"/>
    <w:family w:val="auto"/>
    <w:pitch w:val="default"/>
    <w:sig w:usb0="00000000" w:usb1="00000000" w:usb2="00000010" w:usb3="00000000" w:csb0="0004009F" w:csb1="00000000"/>
  </w:font>
  <w:font w:name="仿宋体">
    <w:altName w:val="宋体"/>
    <w:panose1 w:val="00000000000000000000"/>
    <w:charset w:val="86"/>
    <w:family w:val="roman"/>
    <w:pitch w:val="default"/>
    <w:sig w:usb0="00000000" w:usb1="00000000" w:usb2="00000010" w:usb3="00000000" w:csb0="00040000" w:csb1="00000000"/>
  </w:font>
  <w:font w:name="Garamond">
    <w:altName w:val="PMingLiU-ExtB"/>
    <w:panose1 w:val="02020404030301010803"/>
    <w:charset w:val="00"/>
    <w:family w:val="roman"/>
    <w:pitch w:val="default"/>
    <w:sig w:usb0="00000000" w:usb1="00000000" w:usb2="00000000" w:usb3="00000000" w:csb0="0000009F" w:csb1="00000000"/>
  </w:font>
  <w:font w:name="Courier">
    <w:altName w:val="Courier New"/>
    <w:panose1 w:val="02070409020205020404"/>
    <w:charset w:val="00"/>
    <w:family w:val="modern"/>
    <w:pitch w:val="default"/>
    <w:sig w:usb0="00000000" w:usb1="00000000" w:usb2="00000000" w:usb3="00000000" w:csb0="00000001" w:csb1="00000000"/>
  </w:font>
  <w:font w:name="Helv">
    <w:altName w:val="Segoe Print"/>
    <w:panose1 w:val="020B0604020202030204"/>
    <w:charset w:val="00"/>
    <w:family w:val="swiss"/>
    <w:pitch w:val="default"/>
    <w:sig w:usb0="00000000" w:usb1="00000000" w:usb2="00000000" w:usb3="00000000" w:csb0="00000001" w:csb1="00000000"/>
  </w:font>
  <w:font w:name="????">
    <w:altName w:val="Dotum"/>
    <w:panose1 w:val="00000000000000000000"/>
    <w:charset w:val="81"/>
    <w:family w:val="auto"/>
    <w:pitch w:val="default"/>
    <w:sig w:usb0="00000000" w:usb1="00000000" w:usb2="00000010" w:usb3="00000000" w:csb0="00080000" w:csb1="00000000"/>
  </w:font>
  <w:font w:name="Batang">
    <w:panose1 w:val="02030600000101010101"/>
    <w:charset w:val="81"/>
    <w:family w:val="roman"/>
    <w:pitch w:val="default"/>
    <w:sig w:usb0="B00002AF" w:usb1="69D77CFB" w:usb2="00000030" w:usb3="00000000" w:csb0="4008009F" w:csb1="DFD70000"/>
  </w:font>
  <w:font w:name="Symusic">
    <w:altName w:val="Segoe Print"/>
    <w:panose1 w:val="00000000000000000000"/>
    <w:charset w:val="00"/>
    <w:family w:val="auto"/>
    <w:pitch w:val="default"/>
    <w:sig w:usb0="00000000" w:usb1="00000000" w:usb2="00000000" w:usb3="00000000" w:csb0="000001FF" w:csb1="00000000"/>
  </w:font>
  <w:font w:name="经典粗宋简">
    <w:altName w:val="宋体"/>
    <w:panose1 w:val="00000000000000000000"/>
    <w:charset w:val="86"/>
    <w:family w:val="modern"/>
    <w:pitch w:val="default"/>
    <w:sig w:usb0="00000000" w:usb1="00000000" w:usb2="0000001E" w:usb3="00000000" w:csb0="00040000" w:csb1="00000000"/>
  </w:font>
  <w:font w:name="方正小标宋简体">
    <w:panose1 w:val="02010601030101010101"/>
    <w:charset w:val="86"/>
    <w:family w:val="script"/>
    <w:pitch w:val="default"/>
    <w:sig w:usb0="00000001" w:usb1="080E0000" w:usb2="00000000" w:usb3="00000000" w:csb0="00040000" w:csb1="00000000"/>
  </w:font>
  <w:font w:name="方正书宋简体">
    <w:altName w:val="宋体"/>
    <w:panose1 w:val="00000000000000000000"/>
    <w:charset w:val="86"/>
    <w:family w:val="script"/>
    <w:pitch w:val="default"/>
    <w:sig w:usb0="00000000" w:usb1="00000000" w:usb2="00000010" w:usb3="00000000" w:csb0="00040000" w:csb1="00000000"/>
  </w:font>
  <w:font w:name="Angsana New">
    <w:panose1 w:val="02020603050405020304"/>
    <w:charset w:val="00"/>
    <w:family w:val="roman"/>
    <w:pitch w:val="default"/>
    <w:sig w:usb0="81000003" w:usb1="00000000" w:usb2="00000000" w:usb3="00000000" w:csb0="00010001" w:csb1="00000000"/>
  </w:font>
  <w:font w:name="..">
    <w:altName w:val="黑体"/>
    <w:panose1 w:val="00000000000000000000"/>
    <w:charset w:val="86"/>
    <w:family w:val="auto"/>
    <w:pitch w:val="default"/>
    <w:sig w:usb0="00000000" w:usb1="00000000" w:usb2="00000010" w:usb3="00000000" w:csb0="00040000" w:csb1="00000000"/>
  </w:font>
  <w:font w:name="Arial Black">
    <w:panose1 w:val="020B0A04020102020204"/>
    <w:charset w:val="00"/>
    <w:family w:val="swiss"/>
    <w:pitch w:val="default"/>
    <w:sig w:usb0="00000287" w:usb1="00000000" w:usb2="00000000" w:usb3="00000000" w:csb0="2000009F" w:csb1="DFD70000"/>
  </w:font>
  <w:font w:name="Times New Roman;Symbol;Arial;婼">
    <w:altName w:val="黑体"/>
    <w:panose1 w:val="00000000000000000000"/>
    <w:charset w:val="86"/>
    <w:family w:val="auto"/>
    <w:pitch w:val="default"/>
    <w:sig w:usb0="00000000" w:usb1="00000000" w:usb2="00000010" w:usb3="00000000" w:csb0="00040000" w:csb1="00000000"/>
  </w:font>
  <w:font w:name="方正综艺简体">
    <w:altName w:val="微软雅黑"/>
    <w:panose1 w:val="00000000000000000000"/>
    <w:charset w:val="86"/>
    <w:family w:val="auto"/>
    <w:pitch w:val="default"/>
    <w:sig w:usb0="00000000" w:usb1="00000000" w:usb2="00000010" w:usb3="00000000" w:csb0="00040000" w:csb1="00000000"/>
  </w:font>
  <w:font w:name="Tms Rmn">
    <w:altName w:val="Segoe Print"/>
    <w:panose1 w:val="02020603040505020304"/>
    <w:charset w:val="00"/>
    <w:family w:val="roman"/>
    <w:pitch w:val="default"/>
    <w:sig w:usb0="00000000" w:usb1="00000000" w:usb2="00000000" w:usb3="00000000" w:csb0="00000001" w:csb1="00000000"/>
  </w:font>
  <w:font w:name="华文细黑">
    <w:altName w:val="微软雅黑"/>
    <w:panose1 w:val="02010600040101010101"/>
    <w:charset w:val="86"/>
    <w:family w:val="auto"/>
    <w:pitch w:val="default"/>
    <w:sig w:usb0="00000000" w:usb1="00000000" w:usb2="00000010" w:usb3="00000000" w:csb0="0004009F" w:csb1="00000000"/>
  </w:font>
  <w:font w:name="ºÚÌå">
    <w:altName w:val="Arial"/>
    <w:panose1 w:val="00000000000000000000"/>
    <w:charset w:val="00"/>
    <w:family w:val="swiss"/>
    <w:pitch w:val="default"/>
    <w:sig w:usb0="00000000" w:usb1="00000000" w:usb2="00000000" w:usb3="00000000" w:csb0="00000001" w:csb1="00000000"/>
  </w:font>
  <w:font w:name="Vladimir Script">
    <w:altName w:val="Mongolian Baiti"/>
    <w:panose1 w:val="03050402040407070305"/>
    <w:charset w:val="00"/>
    <w:family w:val="script"/>
    <w:pitch w:val="default"/>
    <w:sig w:usb0="00000000" w:usb1="00000000" w:usb2="00000000" w:usb3="00000000" w:csb0="00000001" w:csb1="00000000"/>
  </w:font>
  <w:font w:name="”“Times New Roman”“">
    <w:altName w:val="宋体"/>
    <w:panose1 w:val="00000000000000000000"/>
    <w:charset w:val="86"/>
    <w:family w:val="roman"/>
    <w:pitch w:val="default"/>
    <w:sig w:usb0="00000000" w:usb1="00000000" w:usb2="00000010" w:usb3="00000000" w:csb0="00040000" w:csb1="00000000"/>
  </w:font>
  <w:font w:name="Financial  (MF)">
    <w:altName w:val="Times New Roman"/>
    <w:panose1 w:val="00000000000000000000"/>
    <w:charset w:val="00"/>
    <w:family w:val="roman"/>
    <w:pitch w:val="default"/>
    <w:sig w:usb0="00000000" w:usb1="00000000" w:usb2="00000000" w:usb3="00000000" w:csb0="00000001" w:csb1="00000000"/>
  </w:font>
  <w:font w:name="TimesNewRomanPSMT">
    <w:altName w:val="MS Mincho"/>
    <w:panose1 w:val="00000000000000000000"/>
    <w:charset w:val="80"/>
    <w:family w:val="auto"/>
    <w:pitch w:val="default"/>
    <w:sig w:usb0="00000000" w:usb1="00000000" w:usb2="00000010" w:usb3="00000000" w:csb0="00020000" w:csb1="00000000"/>
  </w:font>
  <w:font w:name="PMingLiU">
    <w:panose1 w:val="02020500000000000000"/>
    <w:charset w:val="88"/>
    <w:family w:val="auto"/>
    <w:pitch w:val="default"/>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1</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27</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37</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38</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41</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44</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45</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53</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54</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59</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60</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3</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61</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66</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67</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68</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rPr>
      <w:t>第</w:t>
    </w:r>
    <w:r>
      <w:fldChar w:fldCharType="begin"/>
    </w:r>
    <w:r>
      <w:instrText xml:space="preserve"> PAGE </w:instrText>
    </w:r>
    <w:r>
      <w:fldChar w:fldCharType="separate"/>
    </w:r>
    <w:r>
      <w:t>70</w:t>
    </w:r>
    <w:r>
      <w:fldChar w:fldCharType="end"/>
    </w:r>
    <w:r>
      <w:rPr>
        <w:rFonts w:hint="eastAsia"/>
      </w:rPr>
      <w:t xml:space="preserve">页  </w:t>
    </w:r>
    <w:r>
      <w:rPr>
        <w:rFonts w:hint="eastAsia" w:ascii="黑体" w:hAnsi="黑体" w:eastAsia="黑体"/>
        <w:kern w:val="0"/>
        <w:sz w:val="21"/>
        <w:szCs w:val="21"/>
      </w:rPr>
      <w:t xml:space="preserve">                              </w:t>
    </w:r>
    <w:r>
      <w:t>北京中环博宏环境资源科技有限公司</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6</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pBdr>
        <w:top w:val="single" w:color="auto" w:sz="6" w:space="0"/>
      </w:pBdr>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8</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17</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19</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21</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22</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24</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667E22"/>
    <w:multiLevelType w:val="multilevel"/>
    <w:tmpl w:val="07667E22"/>
    <w:lvl w:ilvl="0" w:tentative="0">
      <w:start w:val="1"/>
      <w:numFmt w:val="upperRoman"/>
      <w:pStyle w:val="2182"/>
      <w:lvlText w:val="第 %1 条"/>
      <w:lvlJc w:val="left"/>
      <w:pPr>
        <w:tabs>
          <w:tab w:val="left" w:pos="1440"/>
        </w:tabs>
        <w:ind w:left="0" w:firstLine="0"/>
      </w:pPr>
    </w:lvl>
    <w:lvl w:ilvl="1" w:tentative="0">
      <w:start w:val="1"/>
      <w:numFmt w:val="decimalZero"/>
      <w:pStyle w:val="2183"/>
      <w:isLgl/>
      <w:lvlText w:val="节 %1.%2"/>
      <w:lvlJc w:val="left"/>
      <w:pPr>
        <w:tabs>
          <w:tab w:val="left" w:pos="1080"/>
        </w:tabs>
        <w:ind w:left="0" w:firstLine="0"/>
      </w:pPr>
    </w:lvl>
    <w:lvl w:ilvl="2" w:tentative="0">
      <w:start w:val="1"/>
      <w:numFmt w:val="lowerLetter"/>
      <w:pStyle w:val="2184"/>
      <w:lvlText w:val="(%3)"/>
      <w:lvlJc w:val="left"/>
      <w:pPr>
        <w:tabs>
          <w:tab w:val="left" w:pos="720"/>
        </w:tabs>
        <w:ind w:left="720" w:hanging="432"/>
      </w:pPr>
    </w:lvl>
    <w:lvl w:ilvl="3" w:tentative="0">
      <w:start w:val="1"/>
      <w:numFmt w:val="lowerRoman"/>
      <w:pStyle w:val="2185"/>
      <w:lvlText w:val="(%4)"/>
      <w:lvlJc w:val="right"/>
      <w:pPr>
        <w:tabs>
          <w:tab w:val="left" w:pos="864"/>
        </w:tabs>
        <w:ind w:left="864" w:hanging="144"/>
      </w:pPr>
    </w:lvl>
    <w:lvl w:ilvl="4" w:tentative="0">
      <w:start w:val="1"/>
      <w:numFmt w:val="decimal"/>
      <w:pStyle w:val="2186"/>
      <w:lvlText w:val="%5)"/>
      <w:lvlJc w:val="left"/>
      <w:pPr>
        <w:tabs>
          <w:tab w:val="left" w:pos="1008"/>
        </w:tabs>
        <w:ind w:left="1008" w:hanging="432"/>
      </w:pPr>
    </w:lvl>
    <w:lvl w:ilvl="5" w:tentative="0">
      <w:start w:val="1"/>
      <w:numFmt w:val="lowerLetter"/>
      <w:pStyle w:val="2187"/>
      <w:lvlText w:val="%6)"/>
      <w:lvlJc w:val="left"/>
      <w:pPr>
        <w:tabs>
          <w:tab w:val="left" w:pos="1152"/>
        </w:tabs>
        <w:ind w:left="1152" w:hanging="432"/>
      </w:pPr>
    </w:lvl>
    <w:lvl w:ilvl="6" w:tentative="0">
      <w:start w:val="1"/>
      <w:numFmt w:val="lowerRoman"/>
      <w:pStyle w:val="2188"/>
      <w:lvlText w:val="%7)"/>
      <w:lvlJc w:val="right"/>
      <w:pPr>
        <w:tabs>
          <w:tab w:val="left" w:pos="1296"/>
        </w:tabs>
        <w:ind w:left="1296" w:hanging="288"/>
      </w:pPr>
    </w:lvl>
    <w:lvl w:ilvl="7" w:tentative="0">
      <w:start w:val="1"/>
      <w:numFmt w:val="lowerLetter"/>
      <w:lvlText w:val="%8."/>
      <w:lvlJc w:val="left"/>
      <w:pPr>
        <w:tabs>
          <w:tab w:val="left" w:pos="1440"/>
        </w:tabs>
        <w:ind w:left="1440" w:hanging="432"/>
      </w:pPr>
    </w:lvl>
    <w:lvl w:ilvl="8" w:tentative="0">
      <w:start w:val="1"/>
      <w:numFmt w:val="lowerRoman"/>
      <w:lvlText w:val="%9."/>
      <w:lvlJc w:val="right"/>
      <w:pPr>
        <w:tabs>
          <w:tab w:val="left" w:pos="1584"/>
        </w:tabs>
        <w:ind w:left="1584" w:hanging="144"/>
      </w:pPr>
    </w:lvl>
  </w:abstractNum>
  <w:abstractNum w:abstractNumId="1">
    <w:nsid w:val="35357314"/>
    <w:multiLevelType w:val="singleLevel"/>
    <w:tmpl w:val="35357314"/>
    <w:lvl w:ilvl="0" w:tentative="0">
      <w:start w:val="1"/>
      <w:numFmt w:val="bullet"/>
      <w:pStyle w:val="2037"/>
      <w:lvlText w:val=""/>
      <w:lvlJc w:val="left"/>
      <w:pPr>
        <w:tabs>
          <w:tab w:val="left" w:pos="360"/>
        </w:tabs>
        <w:ind w:left="360" w:hanging="360"/>
      </w:pPr>
      <w:rPr>
        <w:rFonts w:hint="default" w:ascii="Symbol" w:hAnsi="Symbol"/>
      </w:rPr>
    </w:lvl>
  </w:abstractNum>
  <w:abstractNum w:abstractNumId="2">
    <w:nsid w:val="3A7A28CD"/>
    <w:multiLevelType w:val="multilevel"/>
    <w:tmpl w:val="3A7A28CD"/>
    <w:lvl w:ilvl="0" w:tentative="0">
      <w:start w:val="1"/>
      <w:numFmt w:val="upperRoman"/>
      <w:pStyle w:val="3051"/>
      <w:lvlText w:val="第 %1 条"/>
      <w:lvlJc w:val="left"/>
      <w:pPr>
        <w:tabs>
          <w:tab w:val="left" w:pos="1440"/>
        </w:tabs>
        <w:ind w:left="0" w:firstLine="0"/>
      </w:pPr>
    </w:lvl>
    <w:lvl w:ilvl="1" w:tentative="0">
      <w:start w:val="1"/>
      <w:numFmt w:val="decimalZero"/>
      <w:pStyle w:val="3052"/>
      <w:isLgl/>
      <w:lvlText w:val="节 %1.%2"/>
      <w:lvlJc w:val="left"/>
      <w:pPr>
        <w:tabs>
          <w:tab w:val="left" w:pos="720"/>
        </w:tabs>
        <w:ind w:left="0" w:firstLine="0"/>
      </w:pPr>
    </w:lvl>
    <w:lvl w:ilvl="2" w:tentative="0">
      <w:start w:val="1"/>
      <w:numFmt w:val="lowerLetter"/>
      <w:pStyle w:val="3053"/>
      <w:lvlText w:val="(%3)"/>
      <w:lvlJc w:val="left"/>
      <w:pPr>
        <w:tabs>
          <w:tab w:val="left" w:pos="720"/>
        </w:tabs>
        <w:ind w:left="720" w:hanging="432"/>
      </w:pPr>
    </w:lvl>
    <w:lvl w:ilvl="3" w:tentative="0">
      <w:start w:val="1"/>
      <w:numFmt w:val="lowerRoman"/>
      <w:pStyle w:val="1819"/>
      <w:lvlText w:val="(%4)"/>
      <w:lvlJc w:val="right"/>
      <w:pPr>
        <w:tabs>
          <w:tab w:val="left" w:pos="864"/>
        </w:tabs>
        <w:ind w:left="864" w:hanging="144"/>
      </w:pPr>
    </w:lvl>
    <w:lvl w:ilvl="4" w:tentative="0">
      <w:start w:val="1"/>
      <w:numFmt w:val="decimal"/>
      <w:lvlText w:val="%5)"/>
      <w:lvlJc w:val="left"/>
      <w:pPr>
        <w:tabs>
          <w:tab w:val="left" w:pos="1008"/>
        </w:tabs>
        <w:ind w:left="1008" w:hanging="432"/>
      </w:pPr>
    </w:lvl>
    <w:lvl w:ilvl="5" w:tentative="0">
      <w:start w:val="1"/>
      <w:numFmt w:val="lowerLetter"/>
      <w:pStyle w:val="1359"/>
      <w:lvlText w:val="%6)"/>
      <w:lvlJc w:val="left"/>
      <w:pPr>
        <w:tabs>
          <w:tab w:val="left" w:pos="1152"/>
        </w:tabs>
        <w:ind w:left="1152" w:hanging="432"/>
      </w:pPr>
    </w:lvl>
    <w:lvl w:ilvl="6" w:tentative="0">
      <w:start w:val="1"/>
      <w:numFmt w:val="lowerRoman"/>
      <w:lvlText w:val="%7)"/>
      <w:lvlJc w:val="right"/>
      <w:pPr>
        <w:tabs>
          <w:tab w:val="left" w:pos="1296"/>
        </w:tabs>
        <w:ind w:left="1296" w:hanging="288"/>
      </w:pPr>
    </w:lvl>
    <w:lvl w:ilvl="7" w:tentative="0">
      <w:start w:val="1"/>
      <w:numFmt w:val="lowerLetter"/>
      <w:lvlText w:val="%8."/>
      <w:lvlJc w:val="left"/>
      <w:pPr>
        <w:tabs>
          <w:tab w:val="left" w:pos="1440"/>
        </w:tabs>
        <w:ind w:left="1440" w:hanging="432"/>
      </w:pPr>
    </w:lvl>
    <w:lvl w:ilvl="8" w:tentative="0">
      <w:start w:val="1"/>
      <w:numFmt w:val="lowerRoman"/>
      <w:lvlText w:val="%9."/>
      <w:lvlJc w:val="right"/>
      <w:pPr>
        <w:tabs>
          <w:tab w:val="left" w:pos="1584"/>
        </w:tabs>
        <w:ind w:left="1584" w:hanging="144"/>
      </w:pPr>
    </w:lvl>
  </w:abstractNum>
  <w:abstractNum w:abstractNumId="3">
    <w:nsid w:val="43B3674E"/>
    <w:multiLevelType w:val="multilevel"/>
    <w:tmpl w:val="43B3674E"/>
    <w:lvl w:ilvl="0" w:tentative="0">
      <w:start w:val="1"/>
      <w:numFmt w:val="decimal"/>
      <w:pStyle w:val="2465"/>
      <w:lvlText w:val="%1"/>
      <w:lvlJc w:val="left"/>
      <w:pPr>
        <w:tabs>
          <w:tab w:val="left" w:pos="425"/>
        </w:tabs>
        <w:ind w:left="425" w:hanging="425"/>
      </w:pPr>
      <w:rPr>
        <w:rFonts w:ascii="宋体" w:hAnsi="宋体" w:eastAsia="宋体"/>
      </w:rPr>
    </w:lvl>
    <w:lvl w:ilvl="1" w:tentative="0">
      <w:start w:val="1"/>
      <w:numFmt w:val="decimal"/>
      <w:lvlRestart w:val="0"/>
      <w:isLgl/>
      <w:suff w:val="space"/>
      <w:lvlText w:val="%1.%2"/>
      <w:lvlJc w:val="left"/>
      <w:pPr>
        <w:ind w:left="567" w:hanging="567"/>
      </w:pPr>
      <w:rPr>
        <w:rFonts w:hint="eastAsia" w:ascii="宋体" w:hAnsi="宋体" w:eastAsia="宋体"/>
      </w:rPr>
    </w:lvl>
    <w:lvl w:ilvl="2" w:tentative="0">
      <w:start w:val="1"/>
      <w:numFmt w:val="decimal"/>
      <w:lvlText w:val="%1.%2.%3."/>
      <w:lvlJc w:val="left"/>
      <w:pPr>
        <w:tabs>
          <w:tab w:val="left" w:pos="0"/>
        </w:tabs>
        <w:ind w:left="0" w:firstLine="0"/>
      </w:pPr>
      <w:rPr>
        <w:rFonts w:hint="eastAsia" w:eastAsia="宋体"/>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4C757770"/>
    <w:multiLevelType w:val="multilevel"/>
    <w:tmpl w:val="4C757770"/>
    <w:lvl w:ilvl="0" w:tentative="0">
      <w:start w:val="1"/>
      <w:numFmt w:val="chineseCountingThousand"/>
      <w:pStyle w:val="1024"/>
      <w:lvlText w:val="%1 "/>
      <w:lvlJc w:val="left"/>
      <w:pPr>
        <w:ind w:left="420" w:hanging="420"/>
      </w:pPr>
      <w:rPr>
        <w:rFonts w:hint="eastAsia"/>
        <w:b w:val="0"/>
        <w:bCs w:val="0"/>
        <w:i w:val="0"/>
        <w:iCs w:val="0"/>
        <w:caps w:val="0"/>
        <w:smallCaps w:val="0"/>
        <w:strike w:val="0"/>
        <w:dstrike w:val="0"/>
        <w:vanish w:val="0"/>
        <w:spacing w:val="0"/>
        <w:position w:val="0"/>
        <w:u w:val="none"/>
        <w:vertAlign w:val="baseline"/>
      </w:rPr>
    </w:lvl>
    <w:lvl w:ilvl="1" w:tentative="0">
      <w:start w:val="1"/>
      <w:numFmt w:val="decimal"/>
      <w:pStyle w:val="1025"/>
      <w:isLgl/>
      <w:lvlText w:val="%1.%2"/>
      <w:lvlJc w:val="left"/>
      <w:pPr>
        <w:ind w:left="0" w:firstLine="0"/>
      </w:pPr>
      <w:rPr>
        <w:rFonts w:hint="eastAsia" w:ascii="Times New Roman" w:hAnsi="Times New Roman" w:cs="Times New Roman"/>
        <w:b/>
        <w:bCs w:val="0"/>
        <w:i w:val="0"/>
        <w:iCs w:val="0"/>
        <w:caps w:val="0"/>
        <w:smallCaps w:val="0"/>
        <w:strike w:val="0"/>
        <w:dstrike w:val="0"/>
        <w:vanish w:val="0"/>
        <w:color w:val="000000"/>
        <w:spacing w:val="0"/>
        <w:position w:val="0"/>
        <w:u w:val="none"/>
        <w:vertAlign w:val="baseline"/>
      </w:rPr>
    </w:lvl>
    <w:lvl w:ilvl="2" w:tentative="0">
      <w:start w:val="1"/>
      <w:numFmt w:val="decimal"/>
      <w:pStyle w:val="1026"/>
      <w:isLgl/>
      <w:lvlText w:val="%1.%2.%3"/>
      <w:lvlJc w:val="left"/>
      <w:pPr>
        <w:ind w:left="624" w:hanging="624"/>
      </w:pPr>
      <w:rPr>
        <w:rFonts w:hint="eastAsia"/>
      </w:rPr>
    </w:lvl>
    <w:lvl w:ilvl="3" w:tentative="0">
      <w:start w:val="1"/>
      <w:numFmt w:val="decimal"/>
      <w:pStyle w:val="1027"/>
      <w:isLgl/>
      <w:lvlText w:val="%1.%2.%3.%4"/>
      <w:lvlJc w:val="left"/>
      <w:pPr>
        <w:ind w:left="794" w:hanging="794"/>
      </w:pPr>
      <w:rPr>
        <w:rFonts w:hint="eastAsia"/>
      </w:rPr>
    </w:lvl>
    <w:lvl w:ilvl="4" w:tentative="0">
      <w:start w:val="1"/>
      <w:numFmt w:val="none"/>
      <w:pStyle w:val="1028"/>
      <w:isLgl/>
      <w:lvlText w:val="%1.%2.%3.%4."/>
      <w:lvlJc w:val="left"/>
      <w:pPr>
        <w:ind w:left="1134" w:hanging="1134"/>
      </w:pPr>
      <w:rPr>
        <w:rFonts w:hint="eastAsia"/>
      </w:rPr>
    </w:lvl>
    <w:lvl w:ilvl="5" w:tentative="0">
      <w:start w:val="1"/>
      <w:numFmt w:val="decimal"/>
      <w:isLgl/>
      <w:lvlText w:val="%1.%2.%3.%4.%6"/>
      <w:lvlJc w:val="right"/>
      <w:pPr>
        <w:ind w:left="0" w:firstLine="1418"/>
      </w:pPr>
      <w:rPr>
        <w:rFonts w:hint="eastAsia"/>
      </w:rPr>
    </w:lvl>
    <w:lvl w:ilvl="6" w:tentative="0">
      <w:start w:val="1"/>
      <w:numFmt w:val="decimal"/>
      <w:lvlText w:val="%7."/>
      <w:lvlJc w:val="left"/>
      <w:pPr>
        <w:ind w:left="6342" w:hanging="420"/>
      </w:pPr>
      <w:rPr>
        <w:rFonts w:hint="eastAsia"/>
      </w:rPr>
    </w:lvl>
    <w:lvl w:ilvl="7" w:tentative="0">
      <w:start w:val="1"/>
      <w:numFmt w:val="lowerLetter"/>
      <w:lvlText w:val="%8)"/>
      <w:lvlJc w:val="left"/>
      <w:pPr>
        <w:ind w:left="6762" w:hanging="420"/>
      </w:pPr>
      <w:rPr>
        <w:rFonts w:hint="eastAsia"/>
      </w:rPr>
    </w:lvl>
    <w:lvl w:ilvl="8" w:tentative="0">
      <w:start w:val="1"/>
      <w:numFmt w:val="lowerRoman"/>
      <w:lvlText w:val="%9."/>
      <w:lvlJc w:val="right"/>
      <w:pPr>
        <w:ind w:left="7182" w:hanging="420"/>
      </w:pPr>
      <w:rPr>
        <w:rFonts w:hint="eastAsia"/>
      </w:rPr>
    </w:lvl>
  </w:abstractNum>
  <w:abstractNum w:abstractNumId="5">
    <w:nsid w:val="59E3496A"/>
    <w:multiLevelType w:val="singleLevel"/>
    <w:tmpl w:val="59E3496A"/>
    <w:lvl w:ilvl="0" w:tentative="0">
      <w:start w:val="1"/>
      <w:numFmt w:val="chineseCounting"/>
      <w:pStyle w:val="2973"/>
      <w:suff w:val="nothing"/>
      <w:lvlText w:val="（%1）"/>
      <w:lvlJc w:val="left"/>
    </w:lvl>
  </w:abstractNum>
  <w:abstractNum w:abstractNumId="6">
    <w:nsid w:val="78577FE5"/>
    <w:multiLevelType w:val="multilevel"/>
    <w:tmpl w:val="78577FE5"/>
    <w:lvl w:ilvl="0" w:tentative="0">
      <w:start w:val="1"/>
      <w:numFmt w:val="decimal"/>
      <w:pStyle w:val="2527"/>
      <w:lvlText w:val="第%1章"/>
      <w:lvlJc w:val="left"/>
      <w:pPr>
        <w:tabs>
          <w:tab w:val="left" w:pos="425"/>
        </w:tabs>
        <w:ind w:left="425" w:hanging="425"/>
      </w:pPr>
      <w:rPr>
        <w:rFonts w:hint="eastAsia"/>
      </w:rPr>
    </w:lvl>
    <w:lvl w:ilvl="1" w:tentative="0">
      <w:start w:val="4"/>
      <w:numFmt w:val="decimal"/>
      <w:lvlRestart w:val="0"/>
      <w:isLgl/>
      <w:suff w:val="space"/>
      <w:lvlText w:val="%1.%2"/>
      <w:lvlJc w:val="left"/>
      <w:pPr>
        <w:ind w:left="567" w:hanging="567"/>
      </w:pPr>
      <w:rPr>
        <w:rFonts w:hint="eastAsia" w:ascii="宋体" w:hAnsi="宋体" w:eastAsia="宋体"/>
      </w:rPr>
    </w:lvl>
    <w:lvl w:ilvl="2" w:tentative="0">
      <w:start w:val="2"/>
      <w:numFmt w:val="decimal"/>
      <w:lvlText w:val="%1.%2.%3."/>
      <w:lvlJc w:val="left"/>
      <w:pPr>
        <w:tabs>
          <w:tab w:val="left" w:pos="0"/>
        </w:tabs>
        <w:ind w:left="0" w:firstLine="0"/>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7">
    <w:nsid w:val="7BFE231C"/>
    <w:multiLevelType w:val="multilevel"/>
    <w:tmpl w:val="7BFE231C"/>
    <w:lvl w:ilvl="0" w:tentative="0">
      <w:start w:val="1"/>
      <w:numFmt w:val="japaneseCounting"/>
      <w:pStyle w:val="3037"/>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2"/>
  </w:num>
  <w:num w:numId="3">
    <w:abstractNumId w:val="1"/>
  </w:num>
  <w:num w:numId="4">
    <w:abstractNumId w:val="0"/>
  </w:num>
  <w:num w:numId="5">
    <w:abstractNumId w:val="3"/>
  </w:num>
  <w:num w:numId="6">
    <w:abstractNumId w:val="6"/>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yMmM5ZWViZDE5OGI0MjM4NzczOTJkMWU3N2M1YTEifQ=="/>
  </w:docVars>
  <w:rsids>
    <w:rsidRoot w:val="007E608E"/>
    <w:rsid w:val="00466628"/>
    <w:rsid w:val="007E608E"/>
    <w:rsid w:val="00804965"/>
    <w:rsid w:val="008061EB"/>
    <w:rsid w:val="00F063F6"/>
    <w:rsid w:val="00F7389B"/>
    <w:rsid w:val="232A3C2A"/>
    <w:rsid w:val="3D8439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name="index 3"/>
    <w:lsdException w:unhideWhenUsed="0" w:uiPriority="0" w:name="index 4"/>
    <w:lsdException w:unhideWhenUsed="0" w:uiPriority="0" w:semiHidden="0" w:name="index 5"/>
    <w:lsdException w:unhideWhenUsed="0" w:uiPriority="0" w:semiHidden="0" w:name="index 6"/>
    <w:lsdException w:unhideWhenUsed="0" w:uiPriority="0" w:semiHidden="0" w:name="index 7"/>
    <w:lsdException w:qFormat="1" w:unhideWhenUsed="0" w:uiPriority="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qFormat="1" w:unhideWhenUsed="0" w:uiPriority="0" w:semiHidden="0" w:name="envelope address"/>
    <w:lsdException w:qFormat="1" w:unhideWhenUsed="0" w:uiPriority="0" w:semiHidden="0" w:name="envelope return"/>
    <w:lsdException w:unhideWhenUsed="0" w:uiPriority="99" w:semiHidden="0" w:name="footnote reference"/>
    <w:lsdException w:unhideWhenUsed="0" w:uiPriority="0" w:semiHidden="0" w:name="annotation reference"/>
    <w:lsdException w:qFormat="1" w:unhideWhenUsed="0" w:uiPriority="0" w:semiHidden="0" w:name="line number"/>
    <w:lsdException w:qFormat="1" w:unhideWhenUsed="0" w:uiPriority="0" w:semiHidden="0" w:name="page number"/>
    <w:lsdException w:uiPriority="99" w:name="endnote reference"/>
    <w:lsdException w:unhideWhenUsed="0" w:uiPriority="0" w:name="endnote text"/>
    <w:lsdException w:qFormat="1" w:unhideWhenUsed="0" w:uiPriority="0" w:semiHidden="0" w:name="table of authorities"/>
    <w:lsdException w:uiPriority="99" w:name="macro"/>
    <w:lsdException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99" w:semiHidden="0" w:name="Document Map"/>
    <w:lsdException w:qFormat="1" w:unhideWhenUsed="0" w:uiPriority="99" w:semiHidden="0" w:name="Plain Text"/>
    <w:lsdException w:qFormat="1" w:unhideWhenUsed="0" w:uiPriority="0" w:semiHidden="0" w:name="E-mail Signature"/>
    <w:lsdException w:qFormat="1" w:unhideWhenUsed="0"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99"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qFormat="1" w:unhideWhenUsed="0" w:uiPriority="0" w:semiHidden="0" w:name="Table Simple 1"/>
    <w:lsdException w:qFormat="1" w:unhideWhenUsed="0" w:uiPriority="0" w:semiHidden="0" w:name="Table Simple 2"/>
    <w:lsdException w:qFormat="1" w:unhideWhenUsed="0" w:uiPriority="0" w:semiHidden="0" w:name="Table Simple 3"/>
    <w:lsdException w:qFormat="1" w:unhideWhenUsed="0" w:uiPriority="0" w:semiHidden="0" w:name="Table Classic 1"/>
    <w:lsdException w:qFormat="1" w:unhideWhenUsed="0" w:uiPriority="0" w:semiHidden="0" w:name="Table Classic 2"/>
    <w:lsdException w:qFormat="1" w:unhideWhenUsed="0" w:uiPriority="0" w:semiHidden="0" w:name="Table Classic 3"/>
    <w:lsdException w:qFormat="1" w:unhideWhenUsed="0" w:uiPriority="0" w:semiHidden="0" w:name="Table Classic 4"/>
    <w:lsdException w:qFormat="1" w:unhideWhenUsed="0" w:uiPriority="0" w:semiHidden="0" w:name="Table Colorful 1"/>
    <w:lsdException w:qFormat="1" w:unhideWhenUsed="0" w:uiPriority="0" w:semiHidden="0" w:name="Table Colorful 2"/>
    <w:lsdException w:qFormat="1" w:unhideWhenUsed="0" w:uiPriority="0" w:semiHidden="0" w:name="Table Colorful 3"/>
    <w:lsdException w:qFormat="1" w:unhideWhenUsed="0" w:uiPriority="0" w:semiHidden="0" w:name="Table Columns 1"/>
    <w:lsdException w:qFormat="1" w:unhideWhenUsed="0" w:uiPriority="0" w:semiHidden="0" w:name="Table Columns 2"/>
    <w:lsdException w:qFormat="1" w:unhideWhenUsed="0" w:uiPriority="0" w:semiHidden="0" w:name="Table Columns 3"/>
    <w:lsdException w:qFormat="1" w:unhideWhenUsed="0" w:uiPriority="0" w:semiHidden="0" w:name="Table Columns 4"/>
    <w:lsdException w:qFormat="1" w:unhideWhenUsed="0" w:uiPriority="0" w:semiHidden="0" w:name="Table Columns 5"/>
    <w:lsdException w:qFormat="1" w:unhideWhenUsed="0" w:uiPriority="0" w:semiHidden="0" w:name="Table Grid 1"/>
    <w:lsdException w:qFormat="1" w:unhideWhenUsed="0" w:uiPriority="0" w:semiHidden="0" w:name="Table Grid 2"/>
    <w:lsdException w:qFormat="1" w:unhideWhenUsed="0" w:uiPriority="0" w:semiHidden="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qFormat="1" w:unhideWhenUsed="0" w:uiPriority="0" w:semiHidden="0" w:name="Table List 1"/>
    <w:lsdException w:qFormat="1" w:unhideWhenUsed="0" w:uiPriority="0" w:semiHidden="0" w:name="Table List 2"/>
    <w:lsdException w:qFormat="1" w:unhideWhenUsed="0" w:uiPriority="0" w:semiHidden="0" w:name="Table List 3"/>
    <w:lsdException w:qFormat="1" w:unhideWhenUsed="0" w:uiPriority="0" w:semiHidden="0" w:name="Table List 4"/>
    <w:lsdException w:qFormat="1" w:unhideWhenUsed="0" w:uiPriority="0" w:semiHidden="0" w:name="Table List 5"/>
    <w:lsdException w:qFormat="1" w:unhideWhenUsed="0" w:uiPriority="0" w:semiHidden="0" w:name="Table List 6"/>
    <w:lsdException w:qFormat="1" w:unhideWhenUsed="0" w:uiPriority="0" w:semiHidden="0" w:name="Table List 7"/>
    <w:lsdException w:qFormat="1" w:unhideWhenUsed="0" w:uiPriority="0" w:semiHidden="0" w:name="Table List 8"/>
    <w:lsdException w:qFormat="1" w:unhideWhenUsed="0" w:uiPriority="0" w:semiHidden="0" w:name="Table 3D effects 1"/>
    <w:lsdException w:qFormat="1" w:unhideWhenUsed="0" w:uiPriority="0" w:semiHidden="0" w:name="Table 3D effects 2"/>
    <w:lsdException w:qFormat="1" w:unhideWhenUsed="0" w:uiPriority="0" w:semiHidden="0" w:name="Table 3D effects 3"/>
    <w:lsdException w:qFormat="1" w:unhideWhenUsed="0" w:uiPriority="0" w:semiHidden="0" w:name="Table Contemporary"/>
    <w:lsdException w:qFormat="1" w:unhideWhenUsed="0" w:uiPriority="0" w:semiHidden="0" w:name="Table Elegant"/>
    <w:lsdException w:qFormat="1" w:unhideWhenUsed="0" w:uiPriority="0" w:semiHidden="0" w:name="Table Professional"/>
    <w:lsdException w:qFormat="1" w:unhideWhenUsed="0" w:uiPriority="0" w:semiHidden="0" w:name="Table Subtle 1"/>
    <w:lsdException w:qFormat="1" w:unhideWhenUsed="0" w:uiPriority="0" w:semiHidden="0" w:name="Table Subtle 2"/>
    <w:lsdException w:qFormat="1" w:unhideWhenUsed="0" w:uiPriority="0" w:semiHidden="0" w:name="Table Web 1"/>
    <w:lsdException w:qFormat="1" w:unhideWhenUsed="0" w:uiPriority="0" w:semiHidden="0" w:name="Table Web 2"/>
    <w:lsdException w:qFormat="1" w:unhideWhenUsed="0" w:uiPriority="0" w:semiHidden="0" w:name="Table Web 3"/>
    <w:lsdException w:qFormat="1" w:unhideWhenUsed="0" w:uiPriority="0" w:semiHidden="0" w:name="Balloon Text"/>
    <w:lsdException w:qFormat="1" w:unhideWhenUsed="0" w:uiPriority="59" w:semiHidden="0" w:name="Table Grid"/>
    <w:lsdException w:qFormat="1" w:unhideWhenUsed="0" w:uiPriority="0" w:semiHidden="0" w:name="Table Theme"/>
    <w:lsdException w:unhideWhenUsed="0" w:uiPriority="0"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49"/>
    <w:qFormat/>
    <w:uiPriority w:val="0"/>
    <w:pPr>
      <w:keepNext/>
      <w:keepLines/>
      <w:spacing w:beforeLines="50" w:afterLines="50" w:line="360" w:lineRule="auto"/>
      <w:jc w:val="left"/>
      <w:outlineLvl w:val="0"/>
    </w:pPr>
    <w:rPr>
      <w:rFonts w:ascii="楷体_GB2312" w:hAnsi="Times New Roman" w:eastAsia="楷体_GB2312"/>
      <w:b/>
      <w:bCs/>
      <w:kern w:val="44"/>
      <w:sz w:val="44"/>
      <w:szCs w:val="28"/>
    </w:rPr>
  </w:style>
  <w:style w:type="paragraph" w:styleId="3">
    <w:name w:val="heading 2"/>
    <w:basedOn w:val="1"/>
    <w:next w:val="1"/>
    <w:link w:val="158"/>
    <w:autoRedefine/>
    <w:qFormat/>
    <w:uiPriority w:val="0"/>
    <w:pPr>
      <w:keepNext/>
      <w:keepLines/>
      <w:spacing w:beforeLines="50" w:afterLines="50" w:line="360" w:lineRule="auto"/>
      <w:jc w:val="left"/>
      <w:outlineLvl w:val="1"/>
    </w:pPr>
    <w:rPr>
      <w:rFonts w:ascii="Times New Roman" w:hAnsi="Times New Roman" w:eastAsia="楷体_GB2312"/>
      <w:b/>
      <w:bCs/>
      <w:sz w:val="36"/>
      <w:szCs w:val="24"/>
    </w:rPr>
  </w:style>
  <w:style w:type="paragraph" w:styleId="4">
    <w:name w:val="heading 3"/>
    <w:basedOn w:val="1"/>
    <w:next w:val="1"/>
    <w:link w:val="237"/>
    <w:autoRedefine/>
    <w:qFormat/>
    <w:uiPriority w:val="0"/>
    <w:pPr>
      <w:keepNext/>
      <w:keepLines/>
      <w:spacing w:beforeLines="50" w:afterLines="50" w:line="360" w:lineRule="auto"/>
      <w:jc w:val="left"/>
      <w:outlineLvl w:val="2"/>
    </w:pPr>
    <w:rPr>
      <w:rFonts w:ascii="Times New Roman" w:hAnsi="Times New Roman" w:eastAsia="华文楷体"/>
      <w:b/>
      <w:bCs/>
      <w:sz w:val="32"/>
      <w:szCs w:val="24"/>
    </w:rPr>
  </w:style>
  <w:style w:type="paragraph" w:styleId="5">
    <w:name w:val="heading 4"/>
    <w:basedOn w:val="1"/>
    <w:next w:val="1"/>
    <w:link w:val="238"/>
    <w:autoRedefine/>
    <w:qFormat/>
    <w:uiPriority w:val="0"/>
    <w:pPr>
      <w:keepNext/>
      <w:keepLines/>
      <w:spacing w:beforeLines="50" w:afterLines="50" w:line="360" w:lineRule="auto"/>
      <w:jc w:val="left"/>
      <w:outlineLvl w:val="3"/>
    </w:pPr>
    <w:rPr>
      <w:rFonts w:ascii="Times New Roman" w:hAnsi="Times New Roman"/>
      <w:b/>
      <w:bCs/>
      <w:sz w:val="28"/>
      <w:szCs w:val="24"/>
    </w:rPr>
  </w:style>
  <w:style w:type="paragraph" w:styleId="6">
    <w:name w:val="heading 5"/>
    <w:basedOn w:val="1"/>
    <w:next w:val="1"/>
    <w:link w:val="153"/>
    <w:autoRedefine/>
    <w:qFormat/>
    <w:uiPriority w:val="0"/>
    <w:pPr>
      <w:keepNext/>
      <w:keepLines/>
      <w:spacing w:before="280" w:after="290" w:line="376" w:lineRule="auto"/>
      <w:outlineLvl w:val="4"/>
    </w:pPr>
    <w:rPr>
      <w:rFonts w:ascii="Times New Roman" w:hAnsi="Times New Roman"/>
      <w:b/>
      <w:bCs/>
      <w:sz w:val="28"/>
      <w:szCs w:val="28"/>
    </w:rPr>
  </w:style>
  <w:style w:type="paragraph" w:styleId="7">
    <w:name w:val="heading 6"/>
    <w:basedOn w:val="1"/>
    <w:next w:val="1"/>
    <w:link w:val="154"/>
    <w:autoRedefine/>
    <w:qFormat/>
    <w:uiPriority w:val="0"/>
    <w:pPr>
      <w:keepNext/>
      <w:keepLines/>
      <w:spacing w:before="240" w:after="64" w:line="320" w:lineRule="auto"/>
      <w:outlineLvl w:val="5"/>
    </w:pPr>
    <w:rPr>
      <w:rFonts w:ascii="Arial" w:hAnsi="Arial" w:eastAsia="黑体"/>
      <w:b/>
      <w:bCs/>
      <w:sz w:val="24"/>
      <w:szCs w:val="24"/>
    </w:rPr>
  </w:style>
  <w:style w:type="paragraph" w:styleId="8">
    <w:name w:val="heading 7"/>
    <w:basedOn w:val="1"/>
    <w:next w:val="1"/>
    <w:link w:val="239"/>
    <w:qFormat/>
    <w:uiPriority w:val="0"/>
    <w:pPr>
      <w:keepNext/>
      <w:keepLines/>
      <w:spacing w:before="240" w:after="64" w:line="320" w:lineRule="auto"/>
      <w:outlineLvl w:val="6"/>
    </w:pPr>
    <w:rPr>
      <w:rFonts w:ascii="Times New Roman" w:hAnsi="Times New Roman"/>
      <w:b/>
      <w:bCs/>
      <w:sz w:val="24"/>
      <w:szCs w:val="24"/>
    </w:rPr>
  </w:style>
  <w:style w:type="paragraph" w:styleId="9">
    <w:name w:val="heading 8"/>
    <w:basedOn w:val="1"/>
    <w:next w:val="1"/>
    <w:link w:val="265"/>
    <w:autoRedefine/>
    <w:qFormat/>
    <w:uiPriority w:val="0"/>
    <w:pPr>
      <w:keepNext/>
      <w:keepLines/>
      <w:spacing w:before="240" w:after="64" w:line="320" w:lineRule="auto"/>
      <w:outlineLvl w:val="7"/>
    </w:pPr>
    <w:rPr>
      <w:rFonts w:ascii="Arial" w:hAnsi="Arial" w:eastAsia="黑体"/>
      <w:sz w:val="24"/>
      <w:szCs w:val="24"/>
    </w:rPr>
  </w:style>
  <w:style w:type="paragraph" w:styleId="10">
    <w:name w:val="heading 9"/>
    <w:basedOn w:val="1"/>
    <w:next w:val="1"/>
    <w:link w:val="266"/>
    <w:autoRedefine/>
    <w:qFormat/>
    <w:uiPriority w:val="0"/>
    <w:pPr>
      <w:keepNext/>
      <w:keepLines/>
      <w:spacing w:before="240" w:after="64" w:line="320" w:lineRule="auto"/>
      <w:outlineLvl w:val="8"/>
    </w:pPr>
    <w:rPr>
      <w:rFonts w:ascii="Arial" w:hAnsi="Arial" w:eastAsia="黑体"/>
      <w:szCs w:val="21"/>
    </w:rPr>
  </w:style>
  <w:style w:type="character" w:default="1" w:styleId="132">
    <w:name w:val="Default Paragraph Font"/>
    <w:semiHidden/>
    <w:unhideWhenUsed/>
    <w:qFormat/>
    <w:uiPriority w:val="1"/>
  </w:style>
  <w:style w:type="table" w:default="1" w:styleId="87">
    <w:name w:val="Normal Table"/>
    <w:autoRedefine/>
    <w:semiHidden/>
    <w:unhideWhenUsed/>
    <w:qFormat/>
    <w:uiPriority w:val="99"/>
    <w:tblPr>
      <w:tblCellMar>
        <w:top w:w="0" w:type="dxa"/>
        <w:left w:w="108" w:type="dxa"/>
        <w:bottom w:w="0" w:type="dxa"/>
        <w:right w:w="108" w:type="dxa"/>
      </w:tblCellMar>
    </w:tblPr>
  </w:style>
  <w:style w:type="paragraph" w:styleId="11">
    <w:name w:val="List 3"/>
    <w:basedOn w:val="1"/>
    <w:autoRedefine/>
    <w:qFormat/>
    <w:uiPriority w:val="0"/>
    <w:pPr>
      <w:ind w:left="1260" w:hanging="420"/>
    </w:pPr>
    <w:rPr>
      <w:rFonts w:ascii="Times New Roman" w:hAnsi="Times New Roman"/>
      <w:szCs w:val="24"/>
    </w:rPr>
  </w:style>
  <w:style w:type="paragraph" w:styleId="12">
    <w:name w:val="toc 7"/>
    <w:basedOn w:val="1"/>
    <w:next w:val="1"/>
    <w:autoRedefine/>
    <w:qFormat/>
    <w:uiPriority w:val="39"/>
    <w:pPr>
      <w:ind w:left="1260"/>
      <w:jc w:val="left"/>
    </w:pPr>
    <w:rPr>
      <w:rFonts w:ascii="Times New Roman" w:hAnsi="Times New Roman"/>
      <w:sz w:val="18"/>
      <w:szCs w:val="18"/>
    </w:rPr>
  </w:style>
  <w:style w:type="paragraph" w:styleId="13">
    <w:name w:val="List Number 2"/>
    <w:basedOn w:val="1"/>
    <w:autoRedefine/>
    <w:qFormat/>
    <w:uiPriority w:val="0"/>
    <w:pPr>
      <w:tabs>
        <w:tab w:val="left" w:pos="780"/>
      </w:tabs>
      <w:ind w:left="780" w:hanging="360"/>
    </w:pPr>
    <w:rPr>
      <w:rFonts w:ascii="Times New Roman" w:hAnsi="Times New Roman"/>
      <w:szCs w:val="24"/>
    </w:rPr>
  </w:style>
  <w:style w:type="paragraph" w:styleId="14">
    <w:name w:val="table of authorities"/>
    <w:basedOn w:val="1"/>
    <w:next w:val="1"/>
    <w:autoRedefine/>
    <w:qFormat/>
    <w:uiPriority w:val="0"/>
    <w:pPr>
      <w:spacing w:line="529" w:lineRule="exact"/>
      <w:ind w:left="420" w:leftChars="200"/>
    </w:pPr>
    <w:rPr>
      <w:rFonts w:ascii="Times New Roman" w:hAnsi="Times New Roman"/>
      <w:sz w:val="24"/>
      <w:szCs w:val="24"/>
    </w:rPr>
  </w:style>
  <w:style w:type="paragraph" w:styleId="15">
    <w:name w:val="Note Heading"/>
    <w:basedOn w:val="1"/>
    <w:next w:val="1"/>
    <w:link w:val="165"/>
    <w:autoRedefine/>
    <w:qFormat/>
    <w:uiPriority w:val="0"/>
    <w:pPr>
      <w:jc w:val="center"/>
    </w:pPr>
    <w:rPr>
      <w:rFonts w:ascii="Times New Roman" w:hAnsi="Times New Roman"/>
      <w:szCs w:val="24"/>
    </w:rPr>
  </w:style>
  <w:style w:type="paragraph" w:styleId="16">
    <w:name w:val="List Bullet 4"/>
    <w:basedOn w:val="1"/>
    <w:autoRedefine/>
    <w:qFormat/>
    <w:uiPriority w:val="0"/>
    <w:pPr>
      <w:tabs>
        <w:tab w:val="left" w:pos="1620"/>
      </w:tabs>
      <w:ind w:left="1620" w:hanging="360"/>
    </w:pPr>
    <w:rPr>
      <w:rFonts w:ascii="Times New Roman" w:hAnsi="Times New Roman"/>
      <w:szCs w:val="24"/>
    </w:rPr>
  </w:style>
  <w:style w:type="paragraph" w:styleId="17">
    <w:name w:val="index 8"/>
    <w:basedOn w:val="1"/>
    <w:next w:val="1"/>
    <w:autoRedefine/>
    <w:semiHidden/>
    <w:qFormat/>
    <w:uiPriority w:val="0"/>
    <w:pPr>
      <w:ind w:left="1400" w:leftChars="1400"/>
    </w:pPr>
    <w:rPr>
      <w:rFonts w:ascii="Times New Roman" w:hAnsi="Times New Roman"/>
      <w:szCs w:val="20"/>
    </w:rPr>
  </w:style>
  <w:style w:type="paragraph" w:styleId="18">
    <w:name w:val="E-mail Signature"/>
    <w:basedOn w:val="1"/>
    <w:link w:val="272"/>
    <w:autoRedefine/>
    <w:qFormat/>
    <w:uiPriority w:val="0"/>
    <w:rPr>
      <w:rFonts w:ascii="Times New Roman" w:hAnsi="Times New Roman"/>
      <w:szCs w:val="24"/>
    </w:rPr>
  </w:style>
  <w:style w:type="paragraph" w:styleId="19">
    <w:name w:val="List Number"/>
    <w:basedOn w:val="1"/>
    <w:autoRedefine/>
    <w:qFormat/>
    <w:uiPriority w:val="0"/>
    <w:pPr>
      <w:tabs>
        <w:tab w:val="left" w:pos="360"/>
      </w:tabs>
      <w:ind w:left="360" w:hanging="360"/>
    </w:pPr>
    <w:rPr>
      <w:rFonts w:ascii="Times New Roman" w:hAnsi="Times New Roman"/>
      <w:szCs w:val="24"/>
    </w:rPr>
  </w:style>
  <w:style w:type="paragraph" w:styleId="20">
    <w:name w:val="Normal Indent"/>
    <w:basedOn w:val="1"/>
    <w:link w:val="185"/>
    <w:autoRedefine/>
    <w:qFormat/>
    <w:uiPriority w:val="0"/>
    <w:pPr>
      <w:ind w:firstLine="420"/>
    </w:pPr>
    <w:rPr>
      <w:rFonts w:ascii="Times New Roman" w:hAnsi="Times New Roman"/>
      <w:szCs w:val="24"/>
    </w:rPr>
  </w:style>
  <w:style w:type="paragraph" w:styleId="21">
    <w:name w:val="caption"/>
    <w:basedOn w:val="1"/>
    <w:next w:val="1"/>
    <w:link w:val="1318"/>
    <w:qFormat/>
    <w:uiPriority w:val="0"/>
    <w:pPr>
      <w:spacing w:before="152" w:after="160"/>
    </w:pPr>
    <w:rPr>
      <w:rFonts w:ascii="Arial" w:hAnsi="Arial" w:eastAsia="黑体"/>
      <w:spacing w:val="-2"/>
      <w:sz w:val="20"/>
      <w:szCs w:val="20"/>
    </w:rPr>
  </w:style>
  <w:style w:type="paragraph" w:styleId="22">
    <w:name w:val="index 5"/>
    <w:basedOn w:val="1"/>
    <w:next w:val="1"/>
    <w:uiPriority w:val="0"/>
    <w:pPr>
      <w:ind w:left="800" w:leftChars="800"/>
    </w:pPr>
    <w:rPr>
      <w:rFonts w:ascii="Times New Roman" w:hAnsi="Times New Roman"/>
      <w:szCs w:val="24"/>
    </w:rPr>
  </w:style>
  <w:style w:type="paragraph" w:styleId="23">
    <w:name w:val="List Bullet"/>
    <w:basedOn w:val="1"/>
    <w:qFormat/>
    <w:uiPriority w:val="0"/>
    <w:pPr>
      <w:tabs>
        <w:tab w:val="left" w:pos="360"/>
      </w:tabs>
      <w:ind w:left="360" w:hanging="360"/>
    </w:pPr>
    <w:rPr>
      <w:rFonts w:ascii="Times New Roman" w:hAnsi="Times New Roman"/>
      <w:szCs w:val="24"/>
    </w:rPr>
  </w:style>
  <w:style w:type="paragraph" w:styleId="24">
    <w:name w:val="envelope address"/>
    <w:basedOn w:val="1"/>
    <w:qFormat/>
    <w:uiPriority w:val="0"/>
    <w:pPr>
      <w:framePr w:w="7920" w:h="1980" w:hRule="exact" w:hSpace="180" w:wrap="auto" w:vAnchor="margin" w:hAnchor="page" w:xAlign="center" w:yAlign="bottom"/>
      <w:snapToGrid w:val="0"/>
      <w:ind w:left="2880"/>
    </w:pPr>
    <w:rPr>
      <w:rFonts w:ascii="Arial" w:hAnsi="Arial" w:cs="Arial"/>
      <w:sz w:val="24"/>
      <w:szCs w:val="24"/>
    </w:rPr>
  </w:style>
  <w:style w:type="paragraph" w:styleId="25">
    <w:name w:val="Document Map"/>
    <w:basedOn w:val="1"/>
    <w:link w:val="192"/>
    <w:qFormat/>
    <w:uiPriority w:val="99"/>
    <w:pPr>
      <w:shd w:val="clear" w:color="auto" w:fill="000080"/>
    </w:pPr>
    <w:rPr>
      <w:rFonts w:ascii="Times New Roman" w:hAnsi="Times New Roman"/>
      <w:szCs w:val="24"/>
    </w:rPr>
  </w:style>
  <w:style w:type="paragraph" w:styleId="26">
    <w:name w:val="toa heading"/>
    <w:basedOn w:val="1"/>
    <w:next w:val="1"/>
    <w:uiPriority w:val="0"/>
    <w:pPr>
      <w:spacing w:before="120" w:line="529" w:lineRule="exact"/>
      <w:ind w:firstLine="420"/>
    </w:pPr>
    <w:rPr>
      <w:rFonts w:ascii="Arial" w:hAnsi="Arial" w:cs="Arial"/>
      <w:sz w:val="24"/>
      <w:szCs w:val="24"/>
    </w:rPr>
  </w:style>
  <w:style w:type="paragraph" w:styleId="27">
    <w:name w:val="annotation text"/>
    <w:basedOn w:val="1"/>
    <w:link w:val="286"/>
    <w:qFormat/>
    <w:uiPriority w:val="0"/>
    <w:pPr>
      <w:widowControl/>
      <w:jc w:val="left"/>
    </w:pPr>
    <w:rPr>
      <w:rFonts w:ascii="Times New Roman" w:hAnsi="Times New Roman"/>
      <w:kern w:val="0"/>
      <w:sz w:val="28"/>
      <w:szCs w:val="20"/>
    </w:rPr>
  </w:style>
  <w:style w:type="paragraph" w:styleId="28">
    <w:name w:val="index 6"/>
    <w:basedOn w:val="1"/>
    <w:next w:val="1"/>
    <w:uiPriority w:val="0"/>
    <w:pPr>
      <w:ind w:left="1000" w:leftChars="1000"/>
    </w:pPr>
    <w:rPr>
      <w:rFonts w:ascii="Times New Roman" w:hAnsi="Times New Roman"/>
      <w:szCs w:val="24"/>
    </w:rPr>
  </w:style>
  <w:style w:type="paragraph" w:styleId="29">
    <w:name w:val="Salutation"/>
    <w:basedOn w:val="1"/>
    <w:next w:val="1"/>
    <w:link w:val="271"/>
    <w:qFormat/>
    <w:uiPriority w:val="0"/>
    <w:rPr>
      <w:rFonts w:ascii="Times New Roman" w:hAnsi="Times New Roman"/>
      <w:szCs w:val="24"/>
    </w:rPr>
  </w:style>
  <w:style w:type="paragraph" w:styleId="30">
    <w:name w:val="Body Text 3"/>
    <w:basedOn w:val="1"/>
    <w:link w:val="278"/>
    <w:qFormat/>
    <w:uiPriority w:val="0"/>
    <w:pPr>
      <w:spacing w:after="120"/>
    </w:pPr>
    <w:rPr>
      <w:rFonts w:ascii="Times New Roman" w:hAnsi="Times New Roman"/>
      <w:sz w:val="16"/>
      <w:szCs w:val="16"/>
    </w:rPr>
  </w:style>
  <w:style w:type="paragraph" w:styleId="31">
    <w:name w:val="Closing"/>
    <w:basedOn w:val="1"/>
    <w:link w:val="274"/>
    <w:qFormat/>
    <w:uiPriority w:val="0"/>
    <w:pPr>
      <w:ind w:left="4320"/>
    </w:pPr>
    <w:rPr>
      <w:rFonts w:ascii="Times New Roman" w:hAnsi="Times New Roman"/>
      <w:szCs w:val="24"/>
    </w:rPr>
  </w:style>
  <w:style w:type="paragraph" w:styleId="32">
    <w:name w:val="List Bullet 3"/>
    <w:basedOn w:val="1"/>
    <w:qFormat/>
    <w:uiPriority w:val="0"/>
    <w:pPr>
      <w:tabs>
        <w:tab w:val="left" w:pos="1200"/>
      </w:tabs>
      <w:ind w:left="1200" w:hanging="360"/>
    </w:pPr>
    <w:rPr>
      <w:rFonts w:ascii="Times New Roman" w:hAnsi="Times New Roman"/>
      <w:szCs w:val="24"/>
    </w:rPr>
  </w:style>
  <w:style w:type="paragraph" w:styleId="33">
    <w:name w:val="Body Text"/>
    <w:basedOn w:val="1"/>
    <w:link w:val="240"/>
    <w:qFormat/>
    <w:uiPriority w:val="0"/>
    <w:pPr>
      <w:spacing w:after="120"/>
    </w:pPr>
    <w:rPr>
      <w:rFonts w:ascii="Times New Roman" w:hAnsi="Times New Roman"/>
      <w:szCs w:val="24"/>
    </w:rPr>
  </w:style>
  <w:style w:type="paragraph" w:styleId="34">
    <w:name w:val="Body Text Indent"/>
    <w:basedOn w:val="1"/>
    <w:link w:val="241"/>
    <w:qFormat/>
    <w:uiPriority w:val="0"/>
    <w:pPr>
      <w:spacing w:after="120"/>
      <w:ind w:left="420"/>
    </w:pPr>
    <w:rPr>
      <w:rFonts w:ascii="Times New Roman" w:hAnsi="Times New Roman"/>
      <w:szCs w:val="24"/>
    </w:rPr>
  </w:style>
  <w:style w:type="paragraph" w:styleId="35">
    <w:name w:val="List Number 3"/>
    <w:basedOn w:val="1"/>
    <w:qFormat/>
    <w:uiPriority w:val="0"/>
    <w:pPr>
      <w:tabs>
        <w:tab w:val="left" w:pos="1200"/>
      </w:tabs>
      <w:ind w:left="1200" w:hanging="360"/>
    </w:pPr>
    <w:rPr>
      <w:rFonts w:ascii="Times New Roman" w:hAnsi="Times New Roman"/>
      <w:szCs w:val="24"/>
    </w:rPr>
  </w:style>
  <w:style w:type="paragraph" w:styleId="36">
    <w:name w:val="List 2"/>
    <w:basedOn w:val="1"/>
    <w:qFormat/>
    <w:uiPriority w:val="0"/>
    <w:pPr>
      <w:ind w:left="840" w:hanging="420"/>
    </w:pPr>
    <w:rPr>
      <w:rFonts w:ascii="Times New Roman" w:hAnsi="Times New Roman"/>
      <w:szCs w:val="24"/>
    </w:rPr>
  </w:style>
  <w:style w:type="paragraph" w:styleId="37">
    <w:name w:val="List Continue"/>
    <w:basedOn w:val="1"/>
    <w:qFormat/>
    <w:uiPriority w:val="0"/>
    <w:pPr>
      <w:spacing w:after="120"/>
      <w:ind w:left="420"/>
    </w:pPr>
    <w:rPr>
      <w:rFonts w:ascii="Times New Roman" w:hAnsi="Times New Roman"/>
      <w:szCs w:val="24"/>
    </w:rPr>
  </w:style>
  <w:style w:type="paragraph" w:styleId="38">
    <w:name w:val="Block Text"/>
    <w:basedOn w:val="1"/>
    <w:link w:val="1461"/>
    <w:qFormat/>
    <w:uiPriority w:val="0"/>
    <w:pPr>
      <w:autoSpaceDE w:val="0"/>
      <w:autoSpaceDN w:val="0"/>
      <w:adjustRightInd w:val="0"/>
      <w:snapToGrid w:val="0"/>
      <w:ind w:left="-63" w:leftChars="-30" w:right="-63" w:rightChars="-30"/>
      <w:jc w:val="center"/>
    </w:pPr>
    <w:rPr>
      <w:rFonts w:ascii="宋体" w:hAnsi="宋体"/>
      <w:spacing w:val="-6"/>
      <w:kern w:val="0"/>
      <w:szCs w:val="15"/>
      <w:u w:val="single"/>
    </w:rPr>
  </w:style>
  <w:style w:type="paragraph" w:styleId="39">
    <w:name w:val="List Bullet 2"/>
    <w:basedOn w:val="1"/>
    <w:qFormat/>
    <w:uiPriority w:val="0"/>
    <w:pPr>
      <w:tabs>
        <w:tab w:val="left" w:pos="780"/>
      </w:tabs>
      <w:ind w:left="780" w:hanging="360"/>
    </w:pPr>
    <w:rPr>
      <w:rFonts w:ascii="Times New Roman" w:hAnsi="Times New Roman"/>
      <w:szCs w:val="24"/>
    </w:rPr>
  </w:style>
  <w:style w:type="paragraph" w:styleId="40">
    <w:name w:val="HTML Address"/>
    <w:basedOn w:val="1"/>
    <w:link w:val="269"/>
    <w:qFormat/>
    <w:uiPriority w:val="0"/>
    <w:rPr>
      <w:rFonts w:ascii="Times New Roman" w:hAnsi="Times New Roman"/>
      <w:i/>
      <w:iCs/>
      <w:szCs w:val="24"/>
    </w:rPr>
  </w:style>
  <w:style w:type="paragraph" w:styleId="41">
    <w:name w:val="index 4"/>
    <w:basedOn w:val="1"/>
    <w:next w:val="1"/>
    <w:semiHidden/>
    <w:uiPriority w:val="0"/>
    <w:pPr>
      <w:ind w:left="600" w:leftChars="600"/>
    </w:pPr>
    <w:rPr>
      <w:rFonts w:ascii="Times New Roman" w:hAnsi="Times New Roman"/>
      <w:szCs w:val="20"/>
    </w:rPr>
  </w:style>
  <w:style w:type="paragraph" w:styleId="42">
    <w:name w:val="toc 5"/>
    <w:basedOn w:val="1"/>
    <w:next w:val="1"/>
    <w:qFormat/>
    <w:uiPriority w:val="39"/>
    <w:pPr>
      <w:ind w:left="840"/>
      <w:jc w:val="left"/>
    </w:pPr>
    <w:rPr>
      <w:rFonts w:ascii="Times New Roman" w:hAnsi="Times New Roman"/>
      <w:sz w:val="18"/>
      <w:szCs w:val="18"/>
    </w:rPr>
  </w:style>
  <w:style w:type="paragraph" w:styleId="43">
    <w:name w:val="toc 3"/>
    <w:basedOn w:val="1"/>
    <w:next w:val="1"/>
    <w:qFormat/>
    <w:uiPriority w:val="39"/>
    <w:pPr>
      <w:ind w:left="420"/>
      <w:jc w:val="left"/>
    </w:pPr>
    <w:rPr>
      <w:rFonts w:ascii="Times New Roman" w:hAnsi="Times New Roman"/>
      <w:i/>
      <w:iCs/>
      <w:sz w:val="20"/>
      <w:szCs w:val="20"/>
    </w:rPr>
  </w:style>
  <w:style w:type="paragraph" w:styleId="44">
    <w:name w:val="Plain Text"/>
    <w:basedOn w:val="1"/>
    <w:link w:val="161"/>
    <w:qFormat/>
    <w:uiPriority w:val="99"/>
    <w:rPr>
      <w:rFonts w:ascii="宋体" w:hAnsi="Courier New"/>
      <w:szCs w:val="21"/>
    </w:rPr>
  </w:style>
  <w:style w:type="paragraph" w:styleId="45">
    <w:name w:val="List Bullet 5"/>
    <w:basedOn w:val="1"/>
    <w:qFormat/>
    <w:uiPriority w:val="0"/>
    <w:pPr>
      <w:tabs>
        <w:tab w:val="left" w:pos="2040"/>
      </w:tabs>
      <w:ind w:left="2040" w:hanging="360"/>
    </w:pPr>
    <w:rPr>
      <w:rFonts w:ascii="Times New Roman" w:hAnsi="Times New Roman"/>
      <w:szCs w:val="24"/>
    </w:rPr>
  </w:style>
  <w:style w:type="paragraph" w:styleId="46">
    <w:name w:val="List Number 4"/>
    <w:basedOn w:val="1"/>
    <w:qFormat/>
    <w:uiPriority w:val="0"/>
    <w:pPr>
      <w:tabs>
        <w:tab w:val="left" w:pos="1620"/>
      </w:tabs>
      <w:ind w:left="1620" w:hanging="360"/>
    </w:pPr>
    <w:rPr>
      <w:rFonts w:ascii="Times New Roman" w:hAnsi="Times New Roman"/>
      <w:szCs w:val="24"/>
    </w:rPr>
  </w:style>
  <w:style w:type="paragraph" w:styleId="47">
    <w:name w:val="toc 8"/>
    <w:basedOn w:val="1"/>
    <w:next w:val="1"/>
    <w:qFormat/>
    <w:uiPriority w:val="39"/>
    <w:pPr>
      <w:ind w:left="1470"/>
      <w:jc w:val="left"/>
    </w:pPr>
    <w:rPr>
      <w:rFonts w:ascii="Times New Roman" w:hAnsi="Times New Roman"/>
      <w:sz w:val="18"/>
      <w:szCs w:val="18"/>
    </w:rPr>
  </w:style>
  <w:style w:type="paragraph" w:styleId="48">
    <w:name w:val="index 3"/>
    <w:basedOn w:val="1"/>
    <w:next w:val="1"/>
    <w:semiHidden/>
    <w:uiPriority w:val="0"/>
    <w:pPr>
      <w:ind w:left="400" w:leftChars="400"/>
    </w:pPr>
    <w:rPr>
      <w:rFonts w:ascii="Times New Roman" w:hAnsi="Times New Roman"/>
      <w:szCs w:val="20"/>
    </w:rPr>
  </w:style>
  <w:style w:type="paragraph" w:styleId="49">
    <w:name w:val="Date"/>
    <w:basedOn w:val="1"/>
    <w:next w:val="1"/>
    <w:link w:val="226"/>
    <w:qFormat/>
    <w:uiPriority w:val="0"/>
    <w:pPr>
      <w:ind w:left="100" w:leftChars="2500"/>
    </w:pPr>
    <w:rPr>
      <w:rFonts w:ascii="Times New Roman" w:hAnsi="Times New Roman"/>
      <w:szCs w:val="24"/>
    </w:rPr>
  </w:style>
  <w:style w:type="paragraph" w:styleId="50">
    <w:name w:val="Body Text Indent 2"/>
    <w:basedOn w:val="1"/>
    <w:link w:val="166"/>
    <w:uiPriority w:val="0"/>
    <w:pPr>
      <w:spacing w:after="120" w:line="480" w:lineRule="auto"/>
      <w:ind w:left="420"/>
    </w:pPr>
    <w:rPr>
      <w:rFonts w:ascii="Times New Roman" w:hAnsi="Times New Roman"/>
      <w:szCs w:val="24"/>
    </w:rPr>
  </w:style>
  <w:style w:type="paragraph" w:styleId="51">
    <w:name w:val="endnote text"/>
    <w:basedOn w:val="1"/>
    <w:link w:val="428"/>
    <w:semiHidden/>
    <w:uiPriority w:val="0"/>
    <w:pPr>
      <w:snapToGrid w:val="0"/>
      <w:jc w:val="left"/>
    </w:pPr>
    <w:rPr>
      <w:rFonts w:ascii="Times New Roman" w:hAnsi="Times New Roman"/>
      <w:szCs w:val="20"/>
    </w:rPr>
  </w:style>
  <w:style w:type="paragraph" w:styleId="52">
    <w:name w:val="List Continue 5"/>
    <w:basedOn w:val="1"/>
    <w:qFormat/>
    <w:uiPriority w:val="0"/>
    <w:pPr>
      <w:spacing w:after="120"/>
      <w:ind w:left="2100"/>
    </w:pPr>
    <w:rPr>
      <w:rFonts w:ascii="Times New Roman" w:hAnsi="Times New Roman"/>
      <w:szCs w:val="24"/>
    </w:rPr>
  </w:style>
  <w:style w:type="paragraph" w:styleId="53">
    <w:name w:val="Balloon Text"/>
    <w:basedOn w:val="1"/>
    <w:link w:val="219"/>
    <w:qFormat/>
    <w:uiPriority w:val="0"/>
    <w:rPr>
      <w:rFonts w:ascii="Times New Roman" w:hAnsi="Times New Roman"/>
      <w:sz w:val="18"/>
      <w:szCs w:val="18"/>
    </w:rPr>
  </w:style>
  <w:style w:type="paragraph" w:styleId="54">
    <w:name w:val="footer"/>
    <w:basedOn w:val="1"/>
    <w:link w:val="191"/>
    <w:qFormat/>
    <w:uiPriority w:val="99"/>
    <w:pPr>
      <w:pBdr>
        <w:top w:val="single" w:color="auto" w:sz="6" w:space="1"/>
      </w:pBdr>
      <w:tabs>
        <w:tab w:val="center" w:pos="4153"/>
        <w:tab w:val="right" w:pos="8306"/>
      </w:tabs>
      <w:snapToGrid w:val="0"/>
      <w:jc w:val="left"/>
    </w:pPr>
    <w:rPr>
      <w:rFonts w:ascii="Times New Roman" w:hAnsi="Times New Roman"/>
      <w:sz w:val="18"/>
      <w:szCs w:val="18"/>
    </w:rPr>
  </w:style>
  <w:style w:type="paragraph" w:styleId="55">
    <w:name w:val="envelope return"/>
    <w:basedOn w:val="1"/>
    <w:qFormat/>
    <w:uiPriority w:val="0"/>
    <w:pPr>
      <w:snapToGrid w:val="0"/>
    </w:pPr>
    <w:rPr>
      <w:rFonts w:ascii="Arial" w:hAnsi="Arial" w:cs="Arial"/>
      <w:szCs w:val="24"/>
    </w:rPr>
  </w:style>
  <w:style w:type="paragraph" w:styleId="56">
    <w:name w:val="header"/>
    <w:basedOn w:val="1"/>
    <w:link w:val="167"/>
    <w:qFormat/>
    <w:uiPriority w:val="99"/>
    <w:pPr>
      <w:pBdr>
        <w:bottom w:val="thinThickSmallGap" w:color="auto" w:sz="24" w:space="1"/>
      </w:pBdr>
      <w:tabs>
        <w:tab w:val="center" w:pos="4153"/>
        <w:tab w:val="right" w:pos="8306"/>
      </w:tabs>
      <w:snapToGrid w:val="0"/>
      <w:jc w:val="center"/>
    </w:pPr>
    <w:rPr>
      <w:rFonts w:ascii="Times New Roman" w:hAnsi="Times New Roman"/>
      <w:sz w:val="18"/>
      <w:szCs w:val="18"/>
    </w:rPr>
  </w:style>
  <w:style w:type="paragraph" w:styleId="57">
    <w:name w:val="Signature"/>
    <w:basedOn w:val="1"/>
    <w:link w:val="275"/>
    <w:qFormat/>
    <w:uiPriority w:val="0"/>
    <w:pPr>
      <w:ind w:left="4320"/>
    </w:pPr>
    <w:rPr>
      <w:rFonts w:ascii="Times New Roman" w:hAnsi="Times New Roman"/>
      <w:szCs w:val="24"/>
    </w:rPr>
  </w:style>
  <w:style w:type="paragraph" w:styleId="58">
    <w:name w:val="toc 1"/>
    <w:basedOn w:val="1"/>
    <w:next w:val="1"/>
    <w:qFormat/>
    <w:uiPriority w:val="39"/>
    <w:pPr>
      <w:spacing w:before="120" w:after="120"/>
      <w:jc w:val="left"/>
    </w:pPr>
    <w:rPr>
      <w:rFonts w:ascii="Times New Roman" w:hAnsi="Times New Roman"/>
      <w:b/>
      <w:bCs/>
      <w:caps/>
      <w:sz w:val="20"/>
      <w:szCs w:val="20"/>
    </w:rPr>
  </w:style>
  <w:style w:type="paragraph" w:styleId="59">
    <w:name w:val="List Continue 4"/>
    <w:basedOn w:val="1"/>
    <w:qFormat/>
    <w:uiPriority w:val="0"/>
    <w:pPr>
      <w:spacing w:after="120"/>
      <w:ind w:left="1680"/>
    </w:pPr>
    <w:rPr>
      <w:rFonts w:ascii="Times New Roman" w:hAnsi="Times New Roman"/>
      <w:szCs w:val="24"/>
    </w:rPr>
  </w:style>
  <w:style w:type="paragraph" w:styleId="60">
    <w:name w:val="toc 4"/>
    <w:basedOn w:val="1"/>
    <w:next w:val="1"/>
    <w:qFormat/>
    <w:uiPriority w:val="39"/>
    <w:pPr>
      <w:ind w:left="630"/>
      <w:jc w:val="left"/>
    </w:pPr>
    <w:rPr>
      <w:rFonts w:ascii="Times New Roman" w:hAnsi="Times New Roman"/>
      <w:sz w:val="18"/>
      <w:szCs w:val="18"/>
    </w:rPr>
  </w:style>
  <w:style w:type="paragraph" w:styleId="61">
    <w:name w:val="index heading"/>
    <w:basedOn w:val="1"/>
    <w:next w:val="62"/>
    <w:uiPriority w:val="0"/>
    <w:rPr>
      <w:rFonts w:ascii="Times New Roman" w:hAnsi="Times New Roman"/>
      <w:szCs w:val="20"/>
    </w:rPr>
  </w:style>
  <w:style w:type="paragraph" w:styleId="62">
    <w:name w:val="index 1"/>
    <w:basedOn w:val="1"/>
    <w:next w:val="1"/>
    <w:qFormat/>
    <w:uiPriority w:val="0"/>
    <w:pPr>
      <w:adjustRightInd w:val="0"/>
      <w:spacing w:line="360" w:lineRule="exact"/>
      <w:jc w:val="center"/>
      <w:textAlignment w:val="baseline"/>
    </w:pPr>
    <w:rPr>
      <w:rFonts w:ascii="宋体" w:hAnsi="Times New Roman"/>
      <w:kern w:val="0"/>
      <w:szCs w:val="20"/>
    </w:rPr>
  </w:style>
  <w:style w:type="paragraph" w:styleId="63">
    <w:name w:val="Subtitle"/>
    <w:basedOn w:val="1"/>
    <w:link w:val="273"/>
    <w:qFormat/>
    <w:uiPriority w:val="0"/>
    <w:pPr>
      <w:spacing w:before="240" w:after="60" w:line="312" w:lineRule="auto"/>
      <w:jc w:val="center"/>
      <w:outlineLvl w:val="1"/>
    </w:pPr>
    <w:rPr>
      <w:rFonts w:ascii="Arial" w:hAnsi="Arial"/>
      <w:b/>
      <w:bCs/>
      <w:kern w:val="28"/>
      <w:sz w:val="32"/>
      <w:szCs w:val="32"/>
    </w:rPr>
  </w:style>
  <w:style w:type="paragraph" w:styleId="64">
    <w:name w:val="List Number 5"/>
    <w:basedOn w:val="1"/>
    <w:qFormat/>
    <w:uiPriority w:val="0"/>
    <w:pPr>
      <w:tabs>
        <w:tab w:val="left" w:pos="2040"/>
      </w:tabs>
      <w:ind w:left="2040" w:hanging="360"/>
    </w:pPr>
    <w:rPr>
      <w:rFonts w:ascii="Times New Roman" w:hAnsi="Times New Roman"/>
      <w:szCs w:val="24"/>
    </w:rPr>
  </w:style>
  <w:style w:type="paragraph" w:styleId="65">
    <w:name w:val="List"/>
    <w:basedOn w:val="1"/>
    <w:link w:val="1231"/>
    <w:qFormat/>
    <w:uiPriority w:val="0"/>
    <w:pPr>
      <w:ind w:left="200" w:hanging="200" w:hangingChars="200"/>
    </w:pPr>
    <w:rPr>
      <w:rFonts w:ascii="Times New Roman" w:hAnsi="Times New Roman"/>
      <w:szCs w:val="24"/>
    </w:rPr>
  </w:style>
  <w:style w:type="paragraph" w:styleId="66">
    <w:name w:val="footnote text"/>
    <w:basedOn w:val="1"/>
    <w:link w:val="777"/>
    <w:uiPriority w:val="0"/>
    <w:pPr>
      <w:snapToGrid w:val="0"/>
      <w:jc w:val="left"/>
    </w:pPr>
    <w:rPr>
      <w:rFonts w:ascii="Times New Roman" w:hAnsi="Times New Roman"/>
      <w:sz w:val="18"/>
      <w:szCs w:val="18"/>
    </w:rPr>
  </w:style>
  <w:style w:type="paragraph" w:styleId="67">
    <w:name w:val="toc 6"/>
    <w:basedOn w:val="1"/>
    <w:next w:val="1"/>
    <w:qFormat/>
    <w:uiPriority w:val="39"/>
    <w:pPr>
      <w:ind w:left="1050"/>
      <w:jc w:val="left"/>
    </w:pPr>
    <w:rPr>
      <w:rFonts w:ascii="Times New Roman" w:hAnsi="Times New Roman"/>
      <w:sz w:val="18"/>
      <w:szCs w:val="18"/>
    </w:rPr>
  </w:style>
  <w:style w:type="paragraph" w:styleId="68">
    <w:name w:val="List 5"/>
    <w:basedOn w:val="1"/>
    <w:qFormat/>
    <w:uiPriority w:val="0"/>
    <w:pPr>
      <w:ind w:left="2100" w:hanging="420"/>
    </w:pPr>
    <w:rPr>
      <w:rFonts w:ascii="Times New Roman" w:hAnsi="Times New Roman"/>
      <w:szCs w:val="24"/>
    </w:rPr>
  </w:style>
  <w:style w:type="paragraph" w:styleId="69">
    <w:name w:val="Body Text Indent 3"/>
    <w:basedOn w:val="1"/>
    <w:link w:val="201"/>
    <w:qFormat/>
    <w:uiPriority w:val="0"/>
    <w:pPr>
      <w:spacing w:after="120"/>
      <w:ind w:left="420" w:leftChars="200"/>
    </w:pPr>
    <w:rPr>
      <w:rFonts w:ascii="Times New Roman" w:hAnsi="Times New Roman"/>
      <w:sz w:val="16"/>
      <w:szCs w:val="16"/>
    </w:rPr>
  </w:style>
  <w:style w:type="paragraph" w:styleId="70">
    <w:name w:val="index 7"/>
    <w:basedOn w:val="1"/>
    <w:next w:val="1"/>
    <w:uiPriority w:val="0"/>
    <w:pPr>
      <w:ind w:left="1200" w:leftChars="1200"/>
    </w:pPr>
    <w:rPr>
      <w:rFonts w:ascii="Times New Roman" w:hAnsi="Times New Roman"/>
      <w:szCs w:val="20"/>
    </w:rPr>
  </w:style>
  <w:style w:type="paragraph" w:styleId="71">
    <w:name w:val="index 9"/>
    <w:basedOn w:val="1"/>
    <w:next w:val="1"/>
    <w:uiPriority w:val="0"/>
    <w:pPr>
      <w:ind w:left="1600" w:leftChars="1600"/>
    </w:pPr>
    <w:rPr>
      <w:rFonts w:ascii="Times New Roman" w:hAnsi="Times New Roman"/>
      <w:szCs w:val="24"/>
    </w:rPr>
  </w:style>
  <w:style w:type="paragraph" w:styleId="72">
    <w:name w:val="table of figures"/>
    <w:basedOn w:val="1"/>
    <w:next w:val="1"/>
    <w:uiPriority w:val="0"/>
    <w:pPr>
      <w:spacing w:line="529" w:lineRule="exact"/>
      <w:ind w:left="200" w:leftChars="200" w:hanging="200" w:hangingChars="200"/>
    </w:pPr>
    <w:rPr>
      <w:rFonts w:ascii="Times New Roman" w:hAnsi="Times New Roman"/>
      <w:sz w:val="24"/>
      <w:szCs w:val="24"/>
    </w:rPr>
  </w:style>
  <w:style w:type="paragraph" w:styleId="73">
    <w:name w:val="toc 2"/>
    <w:basedOn w:val="1"/>
    <w:next w:val="1"/>
    <w:qFormat/>
    <w:uiPriority w:val="39"/>
    <w:pPr>
      <w:ind w:left="210"/>
      <w:jc w:val="left"/>
    </w:pPr>
    <w:rPr>
      <w:rFonts w:ascii="Times New Roman" w:hAnsi="Times New Roman"/>
      <w:smallCaps/>
      <w:sz w:val="20"/>
      <w:szCs w:val="20"/>
    </w:rPr>
  </w:style>
  <w:style w:type="paragraph" w:styleId="74">
    <w:name w:val="toc 9"/>
    <w:basedOn w:val="1"/>
    <w:next w:val="1"/>
    <w:qFormat/>
    <w:uiPriority w:val="39"/>
    <w:pPr>
      <w:ind w:left="1680"/>
      <w:jc w:val="left"/>
    </w:pPr>
    <w:rPr>
      <w:rFonts w:ascii="Times New Roman" w:hAnsi="Times New Roman"/>
      <w:sz w:val="18"/>
      <w:szCs w:val="18"/>
    </w:rPr>
  </w:style>
  <w:style w:type="paragraph" w:styleId="75">
    <w:name w:val="Body Text 2"/>
    <w:basedOn w:val="1"/>
    <w:link w:val="179"/>
    <w:qFormat/>
    <w:uiPriority w:val="0"/>
    <w:pPr>
      <w:spacing w:after="120" w:line="480" w:lineRule="auto"/>
    </w:pPr>
    <w:rPr>
      <w:rFonts w:ascii="Times New Roman" w:hAnsi="Times New Roman"/>
      <w:szCs w:val="24"/>
    </w:rPr>
  </w:style>
  <w:style w:type="paragraph" w:styleId="76">
    <w:name w:val="List 4"/>
    <w:basedOn w:val="1"/>
    <w:qFormat/>
    <w:uiPriority w:val="0"/>
    <w:pPr>
      <w:ind w:left="1680" w:hanging="420"/>
    </w:pPr>
    <w:rPr>
      <w:rFonts w:ascii="Times New Roman" w:hAnsi="Times New Roman"/>
      <w:szCs w:val="24"/>
    </w:rPr>
  </w:style>
  <w:style w:type="paragraph" w:styleId="77">
    <w:name w:val="List Continue 2"/>
    <w:basedOn w:val="1"/>
    <w:qFormat/>
    <w:uiPriority w:val="0"/>
    <w:pPr>
      <w:spacing w:after="120"/>
      <w:ind w:left="840"/>
    </w:pPr>
    <w:rPr>
      <w:rFonts w:ascii="Times New Roman" w:hAnsi="Times New Roman"/>
      <w:szCs w:val="24"/>
    </w:rPr>
  </w:style>
  <w:style w:type="paragraph" w:styleId="78">
    <w:name w:val="Message Header"/>
    <w:basedOn w:val="1"/>
    <w:link w:val="276"/>
    <w:qFormat/>
    <w:uiPriority w:val="0"/>
    <w:pPr>
      <w:pBdr>
        <w:top w:val="single" w:color="auto" w:sz="6" w:space="1"/>
        <w:left w:val="single" w:color="auto" w:sz="6" w:space="1"/>
        <w:bottom w:val="single" w:color="auto" w:sz="6" w:space="1"/>
        <w:right w:val="single" w:color="auto" w:sz="6" w:space="1"/>
      </w:pBdr>
      <w:shd w:val="pct20" w:color="auto" w:fill="auto"/>
      <w:ind w:left="1080" w:hanging="1080"/>
    </w:pPr>
    <w:rPr>
      <w:rFonts w:ascii="Arial" w:hAnsi="Arial"/>
      <w:sz w:val="24"/>
      <w:szCs w:val="24"/>
    </w:rPr>
  </w:style>
  <w:style w:type="paragraph" w:styleId="79">
    <w:name w:val="HTML Preformatted"/>
    <w:basedOn w:val="1"/>
    <w:link w:val="270"/>
    <w:qFormat/>
    <w:uiPriority w:val="99"/>
    <w:rPr>
      <w:rFonts w:ascii="Courier New" w:hAnsi="Courier New"/>
      <w:sz w:val="20"/>
      <w:szCs w:val="20"/>
    </w:rPr>
  </w:style>
  <w:style w:type="paragraph" w:styleId="80">
    <w:name w:val="Normal (Web)"/>
    <w:basedOn w:val="1"/>
    <w:link w:val="1316"/>
    <w:qFormat/>
    <w:uiPriority w:val="0"/>
    <w:pPr>
      <w:widowControl/>
      <w:spacing w:before="100" w:beforeAutospacing="1" w:after="100" w:afterAutospacing="1"/>
      <w:jc w:val="left"/>
    </w:pPr>
    <w:rPr>
      <w:rFonts w:ascii="Arial Unicode MS" w:hAnsi="Arial Unicode MS" w:eastAsia="Arial Unicode MS"/>
      <w:kern w:val="0"/>
      <w:sz w:val="24"/>
      <w:szCs w:val="24"/>
    </w:rPr>
  </w:style>
  <w:style w:type="paragraph" w:styleId="81">
    <w:name w:val="List Continue 3"/>
    <w:basedOn w:val="1"/>
    <w:qFormat/>
    <w:uiPriority w:val="0"/>
    <w:pPr>
      <w:spacing w:after="120"/>
      <w:ind w:left="1260"/>
    </w:pPr>
    <w:rPr>
      <w:rFonts w:ascii="Times New Roman" w:hAnsi="Times New Roman"/>
      <w:szCs w:val="24"/>
    </w:rPr>
  </w:style>
  <w:style w:type="paragraph" w:styleId="82">
    <w:name w:val="index 2"/>
    <w:basedOn w:val="1"/>
    <w:next w:val="1"/>
    <w:uiPriority w:val="0"/>
    <w:pPr>
      <w:ind w:left="200" w:leftChars="200"/>
    </w:pPr>
    <w:rPr>
      <w:rFonts w:ascii="Times New Roman" w:hAnsi="Times New Roman"/>
      <w:szCs w:val="24"/>
    </w:rPr>
  </w:style>
  <w:style w:type="paragraph" w:styleId="83">
    <w:name w:val="Title"/>
    <w:basedOn w:val="1"/>
    <w:link w:val="544"/>
    <w:qFormat/>
    <w:uiPriority w:val="0"/>
    <w:pPr>
      <w:spacing w:before="120" w:after="60" w:line="480" w:lineRule="auto"/>
      <w:jc w:val="center"/>
      <w:outlineLvl w:val="0"/>
    </w:pPr>
    <w:rPr>
      <w:rFonts w:ascii="Times New Roman" w:hAnsi="Times New Roman"/>
      <w:b/>
      <w:bCs/>
      <w:sz w:val="36"/>
      <w:szCs w:val="32"/>
    </w:rPr>
  </w:style>
  <w:style w:type="paragraph" w:styleId="84">
    <w:name w:val="annotation subject"/>
    <w:basedOn w:val="27"/>
    <w:next w:val="27"/>
    <w:link w:val="370"/>
    <w:uiPriority w:val="0"/>
    <w:pPr>
      <w:widowControl w:val="0"/>
    </w:pPr>
    <w:rPr>
      <w:b/>
      <w:bCs/>
      <w:kern w:val="2"/>
      <w:sz w:val="21"/>
      <w:szCs w:val="24"/>
    </w:rPr>
  </w:style>
  <w:style w:type="paragraph" w:styleId="85">
    <w:name w:val="Body Text First Indent"/>
    <w:basedOn w:val="33"/>
    <w:link w:val="277"/>
    <w:qFormat/>
    <w:uiPriority w:val="0"/>
    <w:pPr>
      <w:ind w:firstLine="420"/>
    </w:pPr>
  </w:style>
  <w:style w:type="paragraph" w:styleId="86">
    <w:name w:val="Body Text First Indent 2"/>
    <w:basedOn w:val="34"/>
    <w:link w:val="199"/>
    <w:qFormat/>
    <w:uiPriority w:val="0"/>
    <w:pPr>
      <w:ind w:left="200" w:leftChars="200" w:firstLine="420" w:firstLineChars="200"/>
    </w:pPr>
  </w:style>
  <w:style w:type="table" w:styleId="88">
    <w:name w:val="Table Grid"/>
    <w:basedOn w:val="87"/>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89">
    <w:name w:val="Table Theme"/>
    <w:basedOn w:val="87"/>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90">
    <w:name w:val="Table Colorful 1"/>
    <w:basedOn w:val="87"/>
    <w:qFormat/>
    <w:uiPriority w:val="0"/>
    <w:pPr>
      <w:widowControl w:val="0"/>
      <w:jc w:val="both"/>
    </w:pPr>
    <w:rPr>
      <w:rFonts w:ascii="Times New Roman" w:hAnsi="Times New Roman" w:eastAsia="宋体" w:cs="Times New Roman"/>
      <w:color w:val="FFFFFF"/>
      <w:kern w:val="0"/>
      <w:sz w:val="20"/>
      <w:szCs w:val="20"/>
    </w:rPr>
    <w:tblPr>
      <w:tblBorders>
        <w:top w:val="single" w:color="008080" w:sz="12" w:space="0"/>
        <w:left w:val="single" w:color="008080" w:sz="12" w:space="0"/>
        <w:bottom w:val="single" w:color="008080" w:sz="12" w:space="0"/>
        <w:right w:val="single" w:color="008080" w:sz="12" w:space="0"/>
        <w:insideH w:val="single" w:color="00FFFF" w:sz="6" w:space="0"/>
      </w:tblBorders>
      <w:tblCellMar>
        <w:top w:w="0" w:type="dxa"/>
        <w:left w:w="108" w:type="dxa"/>
        <w:bottom w:w="0" w:type="dxa"/>
        <w:right w:w="108" w:type="dxa"/>
      </w:tblCellMar>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91">
    <w:name w:val="Table Colorful 2"/>
    <w:basedOn w:val="87"/>
    <w:qFormat/>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color="000000" w:sz="12" w:space="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92">
    <w:name w:val="Table Colorful 3"/>
    <w:basedOn w:val="87"/>
    <w:qFormat/>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blPr/>
      <w:tcPr>
        <w:tcBorders>
          <w:bottom w:val="single" w:color="000000" w:sz="6" w:space="0"/>
          <w:tl2br w:val="nil"/>
          <w:tr2bl w:val="nil"/>
        </w:tcBorders>
        <w:shd w:val="solid" w:color="008080" w:fill="FFFFFF"/>
      </w:tcPr>
    </w:tblStylePr>
    <w:tblStylePr w:type="firstCol">
      <w:tblPr/>
      <w:tcPr>
        <w:tcBorders>
          <w:left w:val="single" w:color="000000" w:sz="36" w:space="0"/>
          <w:right w:val="single" w:color="000000" w:sz="6" w:space="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93">
    <w:name w:val="Table Elegant"/>
    <w:basedOn w:val="87"/>
    <w:qFormat/>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blPr/>
      <w:tcPr>
        <w:tcBorders>
          <w:tl2br w:val="nil"/>
          <w:tr2bl w:val="nil"/>
        </w:tcBorders>
      </w:tcPr>
    </w:tblStylePr>
  </w:style>
  <w:style w:type="table" w:styleId="94">
    <w:name w:val="Table Classic 1"/>
    <w:basedOn w:val="87"/>
    <w:qFormat/>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tblPr/>
      <w:tcPr>
        <w:tcBorders>
          <w:right w:val="single" w:color="000000" w:sz="6" w:space="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95">
    <w:name w:val="Table Classic 2"/>
    <w:basedOn w:val="87"/>
    <w:qFormat/>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blPr/>
      <w:tcPr>
        <w:tcBorders>
          <w:bottom w:val="single" w:color="000000" w:sz="6" w:space="0"/>
          <w:tl2br w:val="nil"/>
          <w:tr2bl w:val="nil"/>
        </w:tcBorders>
        <w:shd w:val="solid" w:color="800080" w:fill="FFFFFF"/>
      </w:tcPr>
    </w:tblStylePr>
    <w:tblStylePr w:type="lastRow">
      <w:tblPr/>
      <w:tcPr>
        <w:tcBorders>
          <w:top w:val="single" w:color="000000" w:sz="6" w:space="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96">
    <w:name w:val="Table Classic 3"/>
    <w:basedOn w:val="87"/>
    <w:qFormat/>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color="000000" w:sz="6" w:space="0"/>
          <w:tl2br w:val="nil"/>
          <w:tr2bl w:val="nil"/>
        </w:tcBorders>
        <w:shd w:val="solid" w:color="000080" w:fill="FFFFFF"/>
      </w:tcPr>
    </w:tblStylePr>
    <w:tblStylePr w:type="lastRow">
      <w:rPr>
        <w:color w:val="000080"/>
      </w:rPr>
      <w:tblPr/>
      <w:tcPr>
        <w:tcBorders>
          <w:top w:val="single" w:color="000000" w:sz="12" w:space="0"/>
          <w:tl2br w:val="nil"/>
          <w:tr2bl w:val="nil"/>
        </w:tcBorders>
        <w:shd w:val="solid" w:color="FFFFFF" w:fill="FFFFFF"/>
      </w:tcPr>
    </w:tblStylePr>
    <w:tblStylePr w:type="firstCol">
      <w:rPr>
        <w:b/>
        <w:bCs/>
        <w:color w:val="000000"/>
      </w:rPr>
      <w:tblPr/>
      <w:tcPr>
        <w:tcBorders>
          <w:tl2br w:val="nil"/>
          <w:tr2bl w:val="nil"/>
        </w:tcBorders>
      </w:tcPr>
    </w:tblStylePr>
  </w:style>
  <w:style w:type="table" w:styleId="97">
    <w:name w:val="Table Classic 4"/>
    <w:basedOn w:val="87"/>
    <w:qFormat/>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color="000000" w:sz="6" w:space="0"/>
          <w:tl2br w:val="nil"/>
          <w:tr2bl w:val="nil"/>
        </w:tcBorders>
        <w:shd w:val="pct50" w:color="000080" w:fill="FFFFFF"/>
      </w:tcPr>
    </w:tblStylePr>
    <w:tblStylePr w:type="lastRow">
      <w:rPr>
        <w:color w:val="000080"/>
      </w:rPr>
      <w:tblPr/>
      <w:tcPr>
        <w:tcBorders>
          <w:bottom w:val="single" w:color="000000" w:sz="6" w:space="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98">
    <w:name w:val="Table Simple 1"/>
    <w:basedOn w:val="87"/>
    <w:qFormat/>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blPr/>
      <w:tcPr>
        <w:tcBorders>
          <w:bottom w:val="single" w:color="008000" w:sz="6" w:space="0"/>
          <w:tl2br w:val="nil"/>
          <w:tr2bl w:val="nil"/>
        </w:tcBorders>
      </w:tcPr>
    </w:tblStylePr>
    <w:tblStylePr w:type="lastRow">
      <w:tblPr/>
      <w:tcPr>
        <w:tcBorders>
          <w:top w:val="single" w:color="008000" w:sz="6" w:space="0"/>
          <w:tl2br w:val="nil"/>
          <w:tr2bl w:val="nil"/>
        </w:tcBorders>
      </w:tcPr>
    </w:tblStylePr>
  </w:style>
  <w:style w:type="table" w:styleId="99">
    <w:name w:val="Table Simple 2"/>
    <w:basedOn w:val="87"/>
    <w:qFormat/>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blPr/>
      <w:tcPr>
        <w:tcBorders>
          <w:bottom w:val="single" w:color="000000" w:sz="12" w:space="0"/>
          <w:tl2br w:val="nil"/>
          <w:tr2bl w:val="nil"/>
        </w:tcBorders>
      </w:tcPr>
    </w:tblStylePr>
    <w:tblStylePr w:type="lastRow">
      <w:rPr>
        <w:b/>
        <w:bCs/>
        <w:color w:val="auto"/>
      </w:rPr>
      <w:tblPr/>
      <w:tcPr>
        <w:tcBorders>
          <w:top w:val="single" w:color="000000" w:sz="6" w:space="0"/>
          <w:tl2br w:val="nil"/>
          <w:tr2bl w:val="nil"/>
        </w:tcBorders>
      </w:tcPr>
    </w:tblStylePr>
    <w:tblStylePr w:type="firstCol">
      <w:rPr>
        <w:b/>
        <w:bCs/>
      </w:rPr>
      <w:tblPr/>
      <w:tcPr>
        <w:tcBorders>
          <w:right w:val="single" w:color="000000" w:sz="12" w:space="0"/>
          <w:tl2br w:val="nil"/>
          <w:tr2bl w:val="nil"/>
        </w:tcBorders>
      </w:tcPr>
    </w:tblStylePr>
    <w:tblStylePr w:type="lastCol">
      <w:rPr>
        <w:b/>
        <w:bCs/>
      </w:rPr>
      <w:tblPr/>
      <w:tcPr>
        <w:tcBorders>
          <w:left w:val="single" w:color="000000" w:sz="6" w:space="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100">
    <w:name w:val="Table Simple 3"/>
    <w:basedOn w:val="87"/>
    <w:qFormat/>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blPr/>
      <w:tcPr>
        <w:tcBorders>
          <w:tl2br w:val="nil"/>
          <w:tr2bl w:val="nil"/>
        </w:tcBorders>
        <w:shd w:val="solid" w:color="000000" w:fill="FFFFFF"/>
      </w:tcPr>
    </w:tblStylePr>
  </w:style>
  <w:style w:type="table" w:styleId="101">
    <w:name w:val="Table Subtle 1"/>
    <w:basedOn w:val="87"/>
    <w:qFormat/>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tblPr/>
      <w:tcPr>
        <w:tcBorders>
          <w:top w:val="single" w:color="000000" w:sz="6" w:space="0"/>
          <w:bottom w:val="single" w:color="000000" w:sz="12" w:space="0"/>
          <w:tl2br w:val="nil"/>
          <w:tr2bl w:val="nil"/>
        </w:tcBorders>
      </w:tcPr>
    </w:tblStylePr>
    <w:tblStylePr w:type="lastRow">
      <w:tblPr/>
      <w:tcPr>
        <w:tcBorders>
          <w:top w:val="single" w:color="000000" w:sz="12" w:space="0"/>
          <w:tl2br w:val="nil"/>
          <w:tr2bl w:val="nil"/>
        </w:tcBorders>
        <w:shd w:val="pct25" w:color="800080" w:fill="FFFFFF"/>
      </w:tcPr>
    </w:tblStylePr>
    <w:tblStylePr w:type="firstCol">
      <w:tblPr/>
      <w:tcPr>
        <w:tcBorders>
          <w:right w:val="single" w:color="000000" w:sz="12" w:space="0"/>
          <w:tl2br w:val="nil"/>
          <w:tr2bl w:val="nil"/>
        </w:tcBorders>
      </w:tcPr>
    </w:tblStylePr>
    <w:tblStylePr w:type="lastCol">
      <w:tblPr/>
      <w:tcPr>
        <w:tcBorders>
          <w:left w:val="single" w:color="000000" w:sz="12" w:space="0"/>
          <w:tl2br w:val="nil"/>
          <w:tr2bl w:val="nil"/>
        </w:tcBorders>
      </w:tcPr>
    </w:tblStylePr>
    <w:tblStylePr w:type="band1Horz">
      <w:tblPr/>
      <w:tcPr>
        <w:tcBorders>
          <w:bottom w:val="single" w:color="000000" w:sz="6"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2">
    <w:name w:val="Table Subtle 2"/>
    <w:basedOn w:val="87"/>
    <w:qFormat/>
    <w:uiPriority w:val="0"/>
    <w:pPr>
      <w:widowControl w:val="0"/>
      <w:jc w:val="both"/>
    </w:pPr>
    <w:rPr>
      <w:rFonts w:ascii="Times New Roman" w:hAnsi="Times New Roman" w:eastAsia="宋体" w:cs="Times New Roman"/>
      <w:kern w:val="0"/>
      <w:sz w:val="20"/>
      <w:szCs w:val="20"/>
    </w:rPr>
    <w:tblPr>
      <w:tblBorders>
        <w:left w:val="single" w:color="000000" w:sz="6" w:space="0"/>
        <w:right w:val="single" w:color="000000" w:sz="6" w:space="0"/>
      </w:tblBorders>
      <w:tblCellMar>
        <w:top w:w="0" w:type="dxa"/>
        <w:left w:w="108" w:type="dxa"/>
        <w:bottom w:w="0" w:type="dxa"/>
        <w:right w:w="108" w:type="dxa"/>
      </w:tblCellMar>
    </w:tblPr>
    <w:tblStylePr w:type="firstRow">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firstCol">
      <w:tblPr/>
      <w:tcPr>
        <w:tcBorders>
          <w:right w:val="single" w:color="000000" w:sz="12" w:space="0"/>
          <w:tl2br w:val="nil"/>
          <w:tr2bl w:val="nil"/>
        </w:tcBorders>
        <w:shd w:val="pct25" w:color="008000" w:fill="FFFFFF"/>
      </w:tcPr>
    </w:tblStylePr>
    <w:tblStylePr w:type="lastCol">
      <w:tblPr/>
      <w:tcPr>
        <w:tcBorders>
          <w:left w:val="single" w:color="000000" w:sz="12"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3">
    <w:name w:val="Table 3D effects 1"/>
    <w:basedOn w:val="87"/>
    <w:qFormat/>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blPr/>
      <w:tcPr>
        <w:tcBorders>
          <w:bottom w:val="single" w:color="808080" w:sz="6" w:space="0"/>
          <w:tl2br w:val="nil"/>
          <w:tr2bl w:val="nil"/>
        </w:tcBorders>
      </w:tcPr>
    </w:tblStylePr>
    <w:tblStylePr w:type="lastRow">
      <w:tblPr/>
      <w:tcPr>
        <w:tcBorders>
          <w:top w:val="single" w:color="FFFFFF" w:sz="6" w:space="0"/>
          <w:tl2br w:val="nil"/>
          <w:tr2bl w:val="nil"/>
        </w:tcBorders>
      </w:tcPr>
    </w:tblStylePr>
    <w:tblStylePr w:type="firstCol">
      <w:rPr>
        <w:b/>
        <w:bCs/>
      </w:rPr>
      <w:tblPr/>
      <w:tcPr>
        <w:tcBorders>
          <w:right w:val="single" w:color="808080" w:sz="6" w:space="0"/>
          <w:tl2br w:val="nil"/>
          <w:tr2bl w:val="nil"/>
        </w:tcBorders>
      </w:tcPr>
    </w:tblStylePr>
    <w:tblStylePr w:type="lastCol">
      <w:tblPr/>
      <w:tcPr>
        <w:tcBorders>
          <w:left w:val="single" w:color="FFFFFF" w:sz="6" w:space="0"/>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104">
    <w:name w:val="Table 3D effects 2"/>
    <w:basedOn w:val="87"/>
    <w:qFormat/>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5">
    <w:name w:val="Table 3D effects 3"/>
    <w:basedOn w:val="87"/>
    <w:qFormat/>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6">
    <w:name w:val="Table List 1"/>
    <w:basedOn w:val="87"/>
    <w:qFormat/>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blPr/>
      <w:tcPr>
        <w:tcBorders>
          <w:bottom w:val="single" w:color="000000" w:sz="6" w:space="0"/>
          <w:tl2br w:val="nil"/>
          <w:tr2bl w:val="nil"/>
        </w:tcBorders>
        <w:shd w:val="solid" w:color="C0C0C0" w:fill="FFFFFF"/>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7">
    <w:name w:val="Table List 2"/>
    <w:basedOn w:val="87"/>
    <w:qFormat/>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blPr/>
      <w:tcPr>
        <w:tcBorders>
          <w:bottom w:val="single" w:color="000000" w:sz="6" w:space="0"/>
          <w:tl2br w:val="nil"/>
          <w:tr2bl w:val="nil"/>
        </w:tcBorders>
        <w:shd w:val="pct75" w:color="008080" w:fill="008000"/>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8">
    <w:name w:val="Table List 3"/>
    <w:basedOn w:val="87"/>
    <w:qFormat/>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swCell">
      <w:rPr>
        <w:i/>
        <w:iCs/>
        <w:color w:val="000080"/>
      </w:rPr>
      <w:tblPr/>
      <w:tcPr>
        <w:tcBorders>
          <w:tl2br w:val="nil"/>
          <w:tr2bl w:val="nil"/>
        </w:tcBorders>
      </w:tcPr>
    </w:tblStylePr>
  </w:style>
  <w:style w:type="table" w:styleId="109">
    <w:name w:val="Table List 4"/>
    <w:basedOn w:val="87"/>
    <w:qFormat/>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color="000000" w:sz="12" w:space="0"/>
          <w:tl2br w:val="nil"/>
          <w:tr2bl w:val="nil"/>
        </w:tcBorders>
        <w:shd w:val="solid" w:color="808080" w:fill="FFFFFF"/>
      </w:tcPr>
    </w:tblStylePr>
  </w:style>
  <w:style w:type="table" w:styleId="110">
    <w:name w:val="Table List 5"/>
    <w:basedOn w:val="87"/>
    <w:qFormat/>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bottom w:val="single" w:color="000000" w:sz="12" w:space="0"/>
          <w:tl2br w:val="nil"/>
          <w:tr2bl w:val="nil"/>
        </w:tcBorders>
      </w:tcPr>
    </w:tblStylePr>
    <w:tblStylePr w:type="firstCol">
      <w:rPr>
        <w:b/>
        <w:bCs/>
      </w:rPr>
      <w:tblPr/>
      <w:tcPr>
        <w:tcBorders>
          <w:tl2br w:val="nil"/>
          <w:tr2bl w:val="nil"/>
        </w:tcBorders>
      </w:tcPr>
    </w:tblStylePr>
  </w:style>
  <w:style w:type="table" w:styleId="111">
    <w:name w:val="Table List 6"/>
    <w:basedOn w:val="87"/>
    <w:qFormat/>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tblBorders>
      <w:tblCellMar>
        <w:top w:w="0" w:type="dxa"/>
        <w:left w:w="108" w:type="dxa"/>
        <w:bottom w:w="0" w:type="dxa"/>
        <w:right w:w="108" w:type="dxa"/>
      </w:tblCellMar>
    </w:tblPr>
    <w:tcPr>
      <w:shd w:val="pct50" w:color="000000" w:fill="FFFFFF"/>
    </w:tcPr>
    <w:tblStylePr w:type="firstRow">
      <w:rPr>
        <w:b/>
        <w:bCs/>
      </w:rPr>
      <w:tblPr/>
      <w:tcPr>
        <w:tcBorders>
          <w:bottom w:val="single" w:color="000000" w:sz="12" w:space="0"/>
          <w:tl2br w:val="nil"/>
          <w:tr2bl w:val="nil"/>
        </w:tcBorders>
      </w:tcPr>
    </w:tblStylePr>
    <w:tblStylePr w:type="firstCol">
      <w:rPr>
        <w:b/>
        <w:bCs/>
      </w:rPr>
      <w:tblPr/>
      <w:tcPr>
        <w:tcBorders>
          <w:right w:val="single" w:color="000000" w:sz="12" w:space="0"/>
          <w:tl2br w:val="nil"/>
          <w:tr2bl w:val="nil"/>
        </w:tcBorders>
      </w:tcPr>
    </w:tblStylePr>
    <w:tblStylePr w:type="band1Horz">
      <w:tblPr/>
      <w:tcPr>
        <w:tcBorders>
          <w:tl2br w:val="nil"/>
          <w:tr2bl w:val="nil"/>
        </w:tcBorders>
        <w:shd w:val="pct25" w:color="000000" w:fill="FFFFFF"/>
      </w:tcPr>
    </w:tblStylePr>
    <w:tblStylePr w:type="nwCell">
      <w:tblPr/>
      <w:tcPr>
        <w:tcBorders>
          <w:tl2br w:val="single" w:color="000000" w:sz="6" w:space="0"/>
          <w:tr2bl w:val="nil"/>
        </w:tcBorders>
      </w:tcPr>
    </w:tblStylePr>
  </w:style>
  <w:style w:type="table" w:styleId="112">
    <w:name w:val="Table List 7"/>
    <w:basedOn w:val="87"/>
    <w:qFormat/>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blPr/>
      <w:tcPr>
        <w:tcBorders>
          <w:bottom w:val="single" w:color="008000" w:sz="12" w:space="0"/>
          <w:tl2br w:val="nil"/>
          <w:tr2bl w:val="nil"/>
        </w:tcBorders>
        <w:shd w:val="solid" w:color="C0C0C0" w:fill="FFFFFF"/>
      </w:tcPr>
    </w:tblStylePr>
    <w:tblStylePr w:type="lastRow">
      <w:rPr>
        <w:b/>
        <w:bCs/>
      </w:rPr>
      <w:tblPr/>
      <w:tcPr>
        <w:tcBorders>
          <w:top w:val="single" w:color="008000" w:sz="12"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113">
    <w:name w:val="Table List 8"/>
    <w:basedOn w:val="87"/>
    <w:qFormat/>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blPr/>
      <w:tcPr>
        <w:tcBorders>
          <w:bottom w:val="single" w:color="000000" w:sz="6" w:space="0"/>
          <w:tl2br w:val="nil"/>
          <w:tr2bl w:val="nil"/>
        </w:tcBorders>
        <w:shd w:val="solid" w:color="FFFF00" w:fill="FFFFFF"/>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color="auto" w:sz="6" w:space="0"/>
          <w:tr2bl w:val="nil"/>
        </w:tcBorders>
      </w:tcPr>
    </w:tblStylePr>
  </w:style>
  <w:style w:type="table" w:styleId="114">
    <w:name w:val="Table Contemporary"/>
    <w:basedOn w:val="87"/>
    <w:qFormat/>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115">
    <w:name w:val="Table Columns 1"/>
    <w:basedOn w:val="87"/>
    <w:qFormat/>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blPr/>
      <w:tcPr>
        <w:tcBorders>
          <w:bottom w:val="double" w:color="000000" w:sz="6" w:space="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6">
    <w:name w:val="Table Columns 2"/>
    <w:basedOn w:val="87"/>
    <w:qFormat/>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7">
    <w:name w:val="Table Columns 3"/>
    <w:basedOn w:val="87"/>
    <w:qFormat/>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color="00008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118">
    <w:name w:val="Table Columns 4"/>
    <w:basedOn w:val="87"/>
    <w:qFormat/>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119">
    <w:name w:val="Table Columns 5"/>
    <w:basedOn w:val="87"/>
    <w:qFormat/>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blPr/>
      <w:tcPr>
        <w:tcBorders>
          <w:bottom w:val="single" w:color="808080" w:sz="6" w:space="0"/>
          <w:tl2br w:val="nil"/>
          <w:tr2bl w:val="nil"/>
        </w:tcBorders>
      </w:tcPr>
    </w:tblStylePr>
    <w:tblStylePr w:type="lastRow">
      <w:rPr>
        <w:b/>
        <w:bCs/>
      </w:rPr>
      <w:tblPr/>
      <w:tcPr>
        <w:tcBorders>
          <w:top w:val="single" w:color="80808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120">
    <w:name w:val="Table Grid 1"/>
    <w:basedOn w:val="87"/>
    <w:qFormat/>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color="000000" w:sz="6" w:space="0"/>
          <w:tr2bl w:val="nil"/>
        </w:tcBorders>
      </w:tcPr>
    </w:tblStylePr>
  </w:style>
  <w:style w:type="table" w:styleId="121">
    <w:name w:val="Table Grid 2"/>
    <w:basedOn w:val="87"/>
    <w:qFormat/>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tl2br w:val="nil"/>
          <w:tr2bl w:val="nil"/>
        </w:tcBorders>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122">
    <w:name w:val="Table Grid 3"/>
    <w:basedOn w:val="87"/>
    <w:qFormat/>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blPr/>
      <w:tcPr>
        <w:tcBorders>
          <w:bottom w:val="single" w:color="000000" w:sz="6" w:space="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3">
    <w:name w:val="Table Grid 4"/>
    <w:basedOn w:val="87"/>
    <w:autoRedefine/>
    <w:qFormat/>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blPr/>
      <w:tcPr>
        <w:tcBorders>
          <w:bottom w:val="single" w:color="000000" w:sz="6" w:space="0"/>
          <w:tl2br w:val="nil"/>
          <w:tr2bl w:val="nil"/>
        </w:tcBorders>
        <w:shd w:val="pct30" w:color="FFFF00" w:fill="FFFFFF"/>
      </w:tcPr>
    </w:tblStylePr>
    <w:tblStylePr w:type="lastRow">
      <w:rPr>
        <w:b/>
        <w:bCs/>
        <w:color w:val="auto"/>
      </w:rPr>
      <w:tblPr/>
      <w:tcPr>
        <w:tcBorders>
          <w:top w:val="single" w:color="000000" w:sz="6" w:space="0"/>
          <w:tl2br w:val="nil"/>
          <w:tr2bl w:val="nil"/>
        </w:tcBorders>
        <w:shd w:val="pct30" w:color="FFFF00" w:fill="FFFFFF"/>
      </w:tcPr>
    </w:tblStylePr>
    <w:tblStylePr w:type="lastCol">
      <w:rPr>
        <w:b/>
        <w:bCs/>
        <w:color w:val="auto"/>
      </w:rPr>
      <w:tblPr/>
      <w:tcPr>
        <w:tcBorders>
          <w:tl2br w:val="nil"/>
          <w:tr2bl w:val="nil"/>
        </w:tcBorders>
      </w:tcPr>
    </w:tblStylePr>
  </w:style>
  <w:style w:type="table" w:styleId="124">
    <w:name w:val="Table Grid 5"/>
    <w:basedOn w:val="87"/>
    <w:qFormat/>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blPr/>
      <w:tcPr>
        <w:tcBorders>
          <w:bottom w:val="single" w:color="000000" w:sz="12" w:space="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5">
    <w:name w:val="Table Grid 6"/>
    <w:basedOn w:val="87"/>
    <w:autoRedefine/>
    <w:qFormat/>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rPr>
        <w:b/>
        <w:bCs/>
      </w:rPr>
      <w:tblPr/>
      <w:tcPr>
        <w:tcBorders>
          <w:tl2br w:val="nil"/>
          <w:tr2bl w:val="nil"/>
        </w:tcBorders>
      </w:tcPr>
    </w:tblStylePr>
    <w:tblStylePr w:type="nwCell">
      <w:tblPr/>
      <w:tcPr>
        <w:tcBorders>
          <w:tl2br w:val="single" w:color="000000" w:sz="6" w:space="0"/>
          <w:tr2bl w:val="nil"/>
        </w:tcBorders>
      </w:tcPr>
    </w:tblStylePr>
  </w:style>
  <w:style w:type="table" w:styleId="126">
    <w:name w:val="Table Grid 7"/>
    <w:basedOn w:val="87"/>
    <w:autoRedefine/>
    <w:qFormat/>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blPr/>
      <w:tcPr>
        <w:tcBorders>
          <w:bottom w:val="single" w:color="000000" w:sz="12" w:space="0"/>
          <w:tl2br w:val="nil"/>
          <w:tr2bl w:val="nil"/>
        </w:tcBorders>
      </w:tcPr>
    </w:tblStylePr>
    <w:tblStylePr w:type="lastRow">
      <w:rPr>
        <w:b w:val="0"/>
        <w:bCs w:val="0"/>
      </w:rPr>
      <w:tblPr/>
      <w:tcPr>
        <w:tcBorders>
          <w:top w:val="single" w:color="00000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color="000000" w:sz="6" w:space="0"/>
          <w:tr2bl w:val="nil"/>
        </w:tcBorders>
      </w:tcPr>
    </w:tblStylePr>
  </w:style>
  <w:style w:type="table" w:styleId="127">
    <w:name w:val="Table Grid 8"/>
    <w:basedOn w:val="87"/>
    <w:autoRedefine/>
    <w:qFormat/>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128">
    <w:name w:val="Table Web 1"/>
    <w:basedOn w:val="87"/>
    <w:qFormat/>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il"/>
          <w:tr2bl w:val="nil"/>
        </w:tcBorders>
      </w:tcPr>
    </w:tblStylePr>
  </w:style>
  <w:style w:type="table" w:styleId="129">
    <w:name w:val="Table Web 2"/>
    <w:basedOn w:val="87"/>
    <w:autoRedefine/>
    <w:qFormat/>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il"/>
          <w:tr2bl w:val="nil"/>
        </w:tcBorders>
      </w:tcPr>
    </w:tblStylePr>
  </w:style>
  <w:style w:type="table" w:styleId="130">
    <w:name w:val="Table Web 3"/>
    <w:basedOn w:val="87"/>
    <w:autoRedefine/>
    <w:qFormat/>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il"/>
          <w:tr2bl w:val="nil"/>
        </w:tcBorders>
      </w:tcPr>
    </w:tblStylePr>
  </w:style>
  <w:style w:type="table" w:styleId="131">
    <w:name w:val="Table Professional"/>
    <w:basedOn w:val="87"/>
    <w:qFormat/>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blPr/>
      <w:tcPr>
        <w:tcBorders>
          <w:tl2br w:val="nil"/>
          <w:tr2bl w:val="nil"/>
        </w:tcBorders>
        <w:shd w:val="solid" w:color="000000" w:fill="FFFFFF"/>
      </w:tcPr>
    </w:tblStylePr>
  </w:style>
  <w:style w:type="character" w:styleId="133">
    <w:name w:val="Strong"/>
    <w:autoRedefine/>
    <w:qFormat/>
    <w:uiPriority w:val="22"/>
    <w:rPr>
      <w:b/>
      <w:bCs/>
    </w:rPr>
  </w:style>
  <w:style w:type="character" w:styleId="134">
    <w:name w:val="page number"/>
    <w:basedOn w:val="132"/>
    <w:qFormat/>
    <w:uiPriority w:val="0"/>
  </w:style>
  <w:style w:type="character" w:styleId="135">
    <w:name w:val="FollowedHyperlink"/>
    <w:qFormat/>
    <w:uiPriority w:val="0"/>
    <w:rPr>
      <w:color w:val="800080"/>
      <w:u w:val="single"/>
    </w:rPr>
  </w:style>
  <w:style w:type="character" w:styleId="136">
    <w:name w:val="Emphasis"/>
    <w:qFormat/>
    <w:uiPriority w:val="20"/>
    <w:rPr>
      <w:i/>
      <w:iCs/>
    </w:rPr>
  </w:style>
  <w:style w:type="character" w:styleId="137">
    <w:name w:val="line number"/>
    <w:basedOn w:val="132"/>
    <w:qFormat/>
    <w:uiPriority w:val="0"/>
  </w:style>
  <w:style w:type="character" w:styleId="138">
    <w:name w:val="HTML Definition"/>
    <w:qFormat/>
    <w:uiPriority w:val="0"/>
    <w:rPr>
      <w:i/>
      <w:iCs/>
    </w:rPr>
  </w:style>
  <w:style w:type="character" w:styleId="139">
    <w:name w:val="HTML Typewriter"/>
    <w:qFormat/>
    <w:uiPriority w:val="0"/>
    <w:rPr>
      <w:rFonts w:ascii="Courier New" w:hAnsi="Courier New" w:cs="Courier New"/>
      <w:sz w:val="20"/>
      <w:szCs w:val="20"/>
    </w:rPr>
  </w:style>
  <w:style w:type="character" w:styleId="140">
    <w:name w:val="HTML Acronym"/>
    <w:basedOn w:val="132"/>
    <w:qFormat/>
    <w:uiPriority w:val="0"/>
  </w:style>
  <w:style w:type="character" w:styleId="141">
    <w:name w:val="HTML Variable"/>
    <w:qFormat/>
    <w:uiPriority w:val="0"/>
    <w:rPr>
      <w:i/>
      <w:iCs/>
    </w:rPr>
  </w:style>
  <w:style w:type="character" w:styleId="142">
    <w:name w:val="Hyperlink"/>
    <w:qFormat/>
    <w:uiPriority w:val="99"/>
    <w:rPr>
      <w:color w:val="0000FF"/>
      <w:u w:val="single"/>
    </w:rPr>
  </w:style>
  <w:style w:type="character" w:styleId="143">
    <w:name w:val="HTML Code"/>
    <w:autoRedefine/>
    <w:qFormat/>
    <w:uiPriority w:val="0"/>
    <w:rPr>
      <w:rFonts w:ascii="Courier New" w:hAnsi="Courier New" w:cs="Courier New"/>
      <w:sz w:val="20"/>
      <w:szCs w:val="20"/>
    </w:rPr>
  </w:style>
  <w:style w:type="character" w:styleId="144">
    <w:name w:val="annotation reference"/>
    <w:uiPriority w:val="0"/>
    <w:rPr>
      <w:vanish/>
    </w:rPr>
  </w:style>
  <w:style w:type="character" w:styleId="145">
    <w:name w:val="HTML Cite"/>
    <w:qFormat/>
    <w:uiPriority w:val="0"/>
    <w:rPr>
      <w:i/>
      <w:iCs/>
    </w:rPr>
  </w:style>
  <w:style w:type="character" w:styleId="146">
    <w:name w:val="footnote reference"/>
    <w:uiPriority w:val="99"/>
    <w:rPr>
      <w:vertAlign w:val="superscript"/>
    </w:rPr>
  </w:style>
  <w:style w:type="character" w:styleId="147">
    <w:name w:val="HTML Keyboard"/>
    <w:qFormat/>
    <w:uiPriority w:val="0"/>
    <w:rPr>
      <w:rFonts w:ascii="Courier New" w:hAnsi="Courier New" w:cs="Courier New"/>
      <w:sz w:val="20"/>
      <w:szCs w:val="20"/>
    </w:rPr>
  </w:style>
  <w:style w:type="character" w:styleId="148">
    <w:name w:val="HTML Sample"/>
    <w:qFormat/>
    <w:uiPriority w:val="0"/>
    <w:rPr>
      <w:rFonts w:ascii="Courier New" w:hAnsi="Courier New" w:cs="Courier New"/>
    </w:rPr>
  </w:style>
  <w:style w:type="character" w:customStyle="1" w:styleId="149">
    <w:name w:val="标题 1 Char"/>
    <w:basedOn w:val="132"/>
    <w:link w:val="2"/>
    <w:qFormat/>
    <w:uiPriority w:val="0"/>
    <w:rPr>
      <w:rFonts w:ascii="楷体_GB2312" w:hAnsi="Times New Roman" w:eastAsia="楷体_GB2312" w:cs="Times New Roman"/>
      <w:b/>
      <w:bCs/>
      <w:kern w:val="44"/>
      <w:sz w:val="44"/>
      <w:szCs w:val="28"/>
    </w:rPr>
  </w:style>
  <w:style w:type="character" w:customStyle="1" w:styleId="150">
    <w:name w:val="标题 2 Char"/>
    <w:basedOn w:val="132"/>
    <w:link w:val="3"/>
    <w:qFormat/>
    <w:uiPriority w:val="0"/>
    <w:rPr>
      <w:rFonts w:asciiTheme="majorHAnsi" w:hAnsiTheme="majorHAnsi" w:eastAsiaTheme="majorEastAsia" w:cstheme="majorBidi"/>
      <w:b/>
      <w:bCs/>
      <w:sz w:val="32"/>
      <w:szCs w:val="32"/>
    </w:rPr>
  </w:style>
  <w:style w:type="character" w:customStyle="1" w:styleId="151">
    <w:name w:val="标题 3 Char"/>
    <w:basedOn w:val="132"/>
    <w:link w:val="4"/>
    <w:qFormat/>
    <w:uiPriority w:val="0"/>
    <w:rPr>
      <w:rFonts w:ascii="Calibri" w:hAnsi="Calibri" w:eastAsia="宋体" w:cs="Times New Roman"/>
      <w:b/>
      <w:bCs/>
      <w:sz w:val="32"/>
      <w:szCs w:val="32"/>
    </w:rPr>
  </w:style>
  <w:style w:type="character" w:customStyle="1" w:styleId="152">
    <w:name w:val="标题 4 Char"/>
    <w:basedOn w:val="132"/>
    <w:link w:val="5"/>
    <w:autoRedefine/>
    <w:qFormat/>
    <w:uiPriority w:val="0"/>
    <w:rPr>
      <w:rFonts w:asciiTheme="majorHAnsi" w:hAnsiTheme="majorHAnsi" w:eastAsiaTheme="majorEastAsia" w:cstheme="majorBidi"/>
      <w:b/>
      <w:bCs/>
      <w:sz w:val="28"/>
      <w:szCs w:val="28"/>
    </w:rPr>
  </w:style>
  <w:style w:type="character" w:customStyle="1" w:styleId="153">
    <w:name w:val="标题 5 Char"/>
    <w:basedOn w:val="132"/>
    <w:link w:val="6"/>
    <w:autoRedefine/>
    <w:qFormat/>
    <w:uiPriority w:val="0"/>
    <w:rPr>
      <w:rFonts w:ascii="Times New Roman" w:hAnsi="Times New Roman" w:eastAsia="宋体" w:cs="Times New Roman"/>
      <w:b/>
      <w:bCs/>
      <w:sz w:val="28"/>
      <w:szCs w:val="28"/>
    </w:rPr>
  </w:style>
  <w:style w:type="character" w:customStyle="1" w:styleId="154">
    <w:name w:val="标题 6 Char"/>
    <w:basedOn w:val="132"/>
    <w:link w:val="7"/>
    <w:uiPriority w:val="0"/>
    <w:rPr>
      <w:rFonts w:ascii="Arial" w:hAnsi="Arial" w:eastAsia="黑体" w:cs="Times New Roman"/>
      <w:b/>
      <w:bCs/>
      <w:sz w:val="24"/>
      <w:szCs w:val="24"/>
    </w:rPr>
  </w:style>
  <w:style w:type="character" w:customStyle="1" w:styleId="155">
    <w:name w:val="标题 7 Char"/>
    <w:basedOn w:val="132"/>
    <w:link w:val="8"/>
    <w:uiPriority w:val="0"/>
    <w:rPr>
      <w:rFonts w:ascii="Calibri" w:hAnsi="Calibri" w:eastAsia="宋体" w:cs="Times New Roman"/>
      <w:b/>
      <w:bCs/>
      <w:sz w:val="24"/>
      <w:szCs w:val="24"/>
    </w:rPr>
  </w:style>
  <w:style w:type="character" w:customStyle="1" w:styleId="156">
    <w:name w:val="标题 8 Char"/>
    <w:basedOn w:val="132"/>
    <w:link w:val="9"/>
    <w:qFormat/>
    <w:uiPriority w:val="0"/>
    <w:rPr>
      <w:rFonts w:asciiTheme="majorHAnsi" w:hAnsiTheme="majorHAnsi" w:eastAsiaTheme="majorEastAsia" w:cstheme="majorBidi"/>
      <w:sz w:val="24"/>
      <w:szCs w:val="24"/>
    </w:rPr>
  </w:style>
  <w:style w:type="character" w:customStyle="1" w:styleId="157">
    <w:name w:val="标题 9 Char"/>
    <w:basedOn w:val="132"/>
    <w:link w:val="10"/>
    <w:autoRedefine/>
    <w:qFormat/>
    <w:uiPriority w:val="0"/>
    <w:rPr>
      <w:rFonts w:asciiTheme="majorHAnsi" w:hAnsiTheme="majorHAnsi" w:eastAsiaTheme="majorEastAsia" w:cstheme="majorBidi"/>
      <w:szCs w:val="21"/>
    </w:rPr>
  </w:style>
  <w:style w:type="character" w:customStyle="1" w:styleId="158">
    <w:name w:val="标题 2 Char1"/>
    <w:link w:val="3"/>
    <w:autoRedefine/>
    <w:qFormat/>
    <w:uiPriority w:val="0"/>
    <w:rPr>
      <w:rFonts w:ascii="Times New Roman" w:hAnsi="Times New Roman" w:eastAsia="楷体_GB2312" w:cs="Times New Roman"/>
      <w:b/>
      <w:bCs/>
      <w:sz w:val="36"/>
      <w:szCs w:val="24"/>
    </w:rPr>
  </w:style>
  <w:style w:type="paragraph" w:customStyle="1" w:styleId="159">
    <w:name w:val="默认段落字体 Para Char"/>
    <w:basedOn w:val="1"/>
    <w:next w:val="1"/>
    <w:uiPriority w:val="0"/>
    <w:pPr>
      <w:spacing w:line="360" w:lineRule="auto"/>
      <w:ind w:firstLine="200" w:firstLineChars="200"/>
    </w:pPr>
    <w:rPr>
      <w:rFonts w:ascii="宋体" w:hAnsi="宋体" w:cs="宋体"/>
      <w:sz w:val="24"/>
      <w:szCs w:val="24"/>
    </w:rPr>
  </w:style>
  <w:style w:type="character" w:customStyle="1" w:styleId="160">
    <w:name w:val="纯文本 Char"/>
    <w:basedOn w:val="132"/>
    <w:link w:val="44"/>
    <w:qFormat/>
    <w:uiPriority w:val="0"/>
    <w:rPr>
      <w:rFonts w:ascii="宋体" w:hAnsi="Courier New" w:eastAsia="宋体" w:cs="Courier New"/>
      <w:szCs w:val="21"/>
    </w:rPr>
  </w:style>
  <w:style w:type="character" w:customStyle="1" w:styleId="161">
    <w:name w:val="纯文本 Char2"/>
    <w:link w:val="44"/>
    <w:qFormat/>
    <w:uiPriority w:val="99"/>
    <w:rPr>
      <w:rFonts w:ascii="宋体" w:hAnsi="Courier New" w:eastAsia="宋体" w:cs="Times New Roman"/>
      <w:szCs w:val="21"/>
    </w:rPr>
  </w:style>
  <w:style w:type="paragraph" w:customStyle="1" w:styleId="162">
    <w:name w:val="正文样式"/>
    <w:basedOn w:val="1"/>
    <w:link w:val="163"/>
    <w:qFormat/>
    <w:uiPriority w:val="0"/>
    <w:pPr>
      <w:spacing w:line="460" w:lineRule="exact"/>
      <w:ind w:firstLine="200" w:firstLineChars="200"/>
    </w:pPr>
    <w:rPr>
      <w:rFonts w:ascii="宋体" w:hAnsi="宋体"/>
      <w:sz w:val="24"/>
      <w:szCs w:val="24"/>
    </w:rPr>
  </w:style>
  <w:style w:type="character" w:customStyle="1" w:styleId="163">
    <w:name w:val="正文样式 Char1"/>
    <w:link w:val="162"/>
    <w:uiPriority w:val="0"/>
    <w:rPr>
      <w:rFonts w:ascii="宋体" w:hAnsi="宋体" w:eastAsia="宋体" w:cs="Times New Roman"/>
      <w:sz w:val="24"/>
      <w:szCs w:val="24"/>
    </w:rPr>
  </w:style>
  <w:style w:type="character" w:customStyle="1" w:styleId="164">
    <w:name w:val="正文样式 Char"/>
    <w:uiPriority w:val="0"/>
    <w:rPr>
      <w:rFonts w:ascii="宋体" w:hAnsi="宋体" w:eastAsia="宋体"/>
      <w:kern w:val="2"/>
      <w:sz w:val="24"/>
      <w:szCs w:val="24"/>
      <w:lang w:val="en-US" w:eastAsia="zh-CN" w:bidi="ar-SA"/>
    </w:rPr>
  </w:style>
  <w:style w:type="character" w:customStyle="1" w:styleId="165">
    <w:name w:val="注释标题 Char"/>
    <w:basedOn w:val="132"/>
    <w:link w:val="15"/>
    <w:uiPriority w:val="0"/>
    <w:rPr>
      <w:rFonts w:ascii="Times New Roman" w:hAnsi="Times New Roman" w:eastAsia="宋体" w:cs="Times New Roman"/>
      <w:szCs w:val="24"/>
    </w:rPr>
  </w:style>
  <w:style w:type="character" w:customStyle="1" w:styleId="166">
    <w:name w:val="正文文本缩进 2 Char"/>
    <w:basedOn w:val="132"/>
    <w:link w:val="50"/>
    <w:uiPriority w:val="0"/>
    <w:rPr>
      <w:rFonts w:ascii="Times New Roman" w:hAnsi="Times New Roman" w:eastAsia="宋体" w:cs="Times New Roman"/>
      <w:szCs w:val="24"/>
    </w:rPr>
  </w:style>
  <w:style w:type="character" w:customStyle="1" w:styleId="167">
    <w:name w:val="页眉 Char"/>
    <w:basedOn w:val="132"/>
    <w:link w:val="56"/>
    <w:qFormat/>
    <w:uiPriority w:val="99"/>
    <w:rPr>
      <w:rFonts w:ascii="Times New Roman" w:hAnsi="Times New Roman" w:eastAsia="宋体" w:cs="Times New Roman"/>
      <w:sz w:val="18"/>
      <w:szCs w:val="18"/>
    </w:rPr>
  </w:style>
  <w:style w:type="paragraph" w:customStyle="1" w:styleId="168">
    <w:name w:val="xl46"/>
    <w:basedOn w:val="1"/>
    <w:qFormat/>
    <w:uiPriority w:val="0"/>
    <w:pPr>
      <w:widowControl/>
      <w:pBdr>
        <w:bottom w:val="single" w:color="auto" w:sz="4" w:space="0"/>
      </w:pBdr>
      <w:spacing w:before="100" w:beforeAutospacing="1" w:after="100" w:afterAutospacing="1"/>
      <w:jc w:val="center"/>
      <w:textAlignment w:val="center"/>
    </w:pPr>
    <w:rPr>
      <w:rFonts w:ascii="Arial Unicode MS" w:hAnsi="Arial Unicode MS" w:eastAsia="Arial Unicode MS" w:cs="Arial Unicode MS"/>
      <w:b/>
      <w:bCs/>
      <w:color w:val="800080"/>
      <w:kern w:val="0"/>
      <w:sz w:val="28"/>
      <w:szCs w:val="28"/>
    </w:rPr>
  </w:style>
  <w:style w:type="paragraph" w:customStyle="1" w:styleId="169">
    <w:name w:val="三级标题"/>
    <w:basedOn w:val="1"/>
    <w:semiHidden/>
    <w:qFormat/>
    <w:uiPriority w:val="0"/>
    <w:rPr>
      <w:rFonts w:ascii="Times New Roman" w:hAnsi="Times New Roman" w:eastAsia="黑体"/>
      <w:bCs/>
      <w:sz w:val="28"/>
      <w:szCs w:val="24"/>
    </w:rPr>
  </w:style>
  <w:style w:type="paragraph" w:customStyle="1" w:styleId="170">
    <w:name w:val="正文样式1"/>
    <w:basedOn w:val="1"/>
    <w:link w:val="677"/>
    <w:qFormat/>
    <w:uiPriority w:val="0"/>
    <w:pPr>
      <w:spacing w:line="360" w:lineRule="auto"/>
      <w:ind w:firstLine="480" w:firstLineChars="200"/>
    </w:pPr>
    <w:rPr>
      <w:rFonts w:ascii="宋体" w:hAnsi="Times New Roman"/>
      <w:sz w:val="24"/>
      <w:szCs w:val="24"/>
    </w:rPr>
  </w:style>
  <w:style w:type="paragraph" w:customStyle="1" w:styleId="171">
    <w:name w:val="表文字"/>
    <w:basedOn w:val="1"/>
    <w:link w:val="172"/>
    <w:qFormat/>
    <w:uiPriority w:val="0"/>
    <w:pPr>
      <w:topLinePunct/>
      <w:adjustRightInd w:val="0"/>
      <w:spacing w:line="240" w:lineRule="exact"/>
      <w:textAlignment w:val="baseline"/>
    </w:pPr>
    <w:rPr>
      <w:rFonts w:ascii="Times New Roman" w:hAnsi="Times New Roman" w:eastAsia="汉鼎简书宋"/>
      <w:szCs w:val="21"/>
    </w:rPr>
  </w:style>
  <w:style w:type="character" w:customStyle="1" w:styleId="172">
    <w:name w:val="表文字 Char1"/>
    <w:link w:val="171"/>
    <w:qFormat/>
    <w:uiPriority w:val="0"/>
    <w:rPr>
      <w:rFonts w:ascii="Times New Roman" w:hAnsi="Times New Roman" w:eastAsia="汉鼎简书宋" w:cs="Times New Roman"/>
      <w:szCs w:val="21"/>
    </w:rPr>
  </w:style>
  <w:style w:type="paragraph" w:customStyle="1" w:styleId="173">
    <w:name w:val="表样式"/>
    <w:basedOn w:val="1"/>
    <w:link w:val="739"/>
    <w:qFormat/>
    <w:uiPriority w:val="0"/>
    <w:pPr>
      <w:jc w:val="center"/>
    </w:pPr>
    <w:rPr>
      <w:rFonts w:ascii="仿宋_GB2312" w:hAnsi="Times New Roman" w:eastAsia="黑体"/>
      <w:szCs w:val="24"/>
    </w:rPr>
  </w:style>
  <w:style w:type="character" w:customStyle="1" w:styleId="174">
    <w:name w:val="正文文本 Char"/>
    <w:basedOn w:val="132"/>
    <w:link w:val="33"/>
    <w:qFormat/>
    <w:uiPriority w:val="0"/>
    <w:rPr>
      <w:rFonts w:ascii="Calibri" w:hAnsi="Calibri" w:eastAsia="宋体" w:cs="Times New Roman"/>
    </w:rPr>
  </w:style>
  <w:style w:type="paragraph" w:customStyle="1" w:styleId="175">
    <w:name w:val="表格样式11"/>
    <w:basedOn w:val="1"/>
    <w:qFormat/>
    <w:uiPriority w:val="0"/>
    <w:pPr>
      <w:spacing w:line="360" w:lineRule="exact"/>
      <w:jc w:val="center"/>
    </w:pPr>
    <w:rPr>
      <w:rFonts w:ascii="宋体" w:hAnsi="宋体" w:cs="Arial"/>
      <w:szCs w:val="24"/>
    </w:rPr>
  </w:style>
  <w:style w:type="paragraph" w:customStyle="1" w:styleId="176">
    <w:name w:val="表"/>
    <w:basedOn w:val="1"/>
    <w:next w:val="1"/>
    <w:semiHidden/>
    <w:qFormat/>
    <w:uiPriority w:val="0"/>
    <w:pPr>
      <w:adjustRightInd w:val="0"/>
      <w:spacing w:before="120"/>
      <w:jc w:val="center"/>
      <w:textAlignment w:val="baseline"/>
    </w:pPr>
    <w:rPr>
      <w:rFonts w:ascii="Times New Roman" w:hAnsi="Times New Roman"/>
      <w:kern w:val="0"/>
      <w:szCs w:val="20"/>
    </w:rPr>
  </w:style>
  <w:style w:type="paragraph" w:customStyle="1" w:styleId="177">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textAlignment w:val="top"/>
    </w:pPr>
    <w:rPr>
      <w:rFonts w:hint="eastAsia" w:ascii="楷体_GB2312" w:hAnsi="Arial Unicode MS" w:eastAsia="楷体_GB2312"/>
      <w:kern w:val="0"/>
      <w:sz w:val="24"/>
      <w:szCs w:val="24"/>
    </w:rPr>
  </w:style>
  <w:style w:type="character" w:customStyle="1" w:styleId="178">
    <w:name w:val="样式5 Char"/>
    <w:semiHidden/>
    <w:qFormat/>
    <w:uiPriority w:val="0"/>
    <w:rPr>
      <w:rFonts w:ascii="宋体" w:hAnsi="宋体" w:eastAsia="宋体"/>
      <w:bCs/>
      <w:snapToGrid w:val="0"/>
      <w:color w:val="000000"/>
      <w:sz w:val="24"/>
      <w:szCs w:val="24"/>
      <w:lang w:val="en-US" w:eastAsia="zh-CN" w:bidi="ar-SA"/>
    </w:rPr>
  </w:style>
  <w:style w:type="character" w:customStyle="1" w:styleId="179">
    <w:name w:val="正文文本 2 Char"/>
    <w:basedOn w:val="132"/>
    <w:link w:val="75"/>
    <w:qFormat/>
    <w:uiPriority w:val="0"/>
    <w:rPr>
      <w:rFonts w:ascii="Times New Roman" w:hAnsi="Times New Roman" w:eastAsia="宋体" w:cs="Times New Roman"/>
      <w:szCs w:val="24"/>
    </w:rPr>
  </w:style>
  <w:style w:type="paragraph" w:customStyle="1" w:styleId="180">
    <w:name w:val="表格"/>
    <w:basedOn w:val="1"/>
    <w:link w:val="1288"/>
    <w:qFormat/>
    <w:uiPriority w:val="0"/>
    <w:pPr>
      <w:widowControl/>
      <w:spacing w:line="360" w:lineRule="exact"/>
    </w:pPr>
    <w:rPr>
      <w:rFonts w:ascii="宋体" w:hAnsi="Times New Roman"/>
      <w:szCs w:val="24"/>
    </w:rPr>
  </w:style>
  <w:style w:type="paragraph" w:customStyle="1" w:styleId="181">
    <w:name w:val="样式 首行缩进:  2 字符"/>
    <w:basedOn w:val="1"/>
    <w:autoRedefine/>
    <w:qFormat/>
    <w:uiPriority w:val="0"/>
    <w:pPr>
      <w:topLinePunct/>
      <w:spacing w:line="280" w:lineRule="exact"/>
    </w:pPr>
    <w:rPr>
      <w:rFonts w:ascii="宋体" w:hAnsi="宋体"/>
      <w:szCs w:val="21"/>
    </w:rPr>
  </w:style>
  <w:style w:type="character" w:customStyle="1" w:styleId="182">
    <w:name w:val="表文字 Char"/>
    <w:autoRedefine/>
    <w:qFormat/>
    <w:uiPriority w:val="0"/>
    <w:rPr>
      <w:rFonts w:eastAsia="宋体"/>
      <w:sz w:val="21"/>
      <w:szCs w:val="21"/>
      <w:lang w:val="en-US" w:eastAsia="zh-CN" w:bidi="ar-SA"/>
    </w:rPr>
  </w:style>
  <w:style w:type="paragraph" w:customStyle="1" w:styleId="183">
    <w:name w:val="表号"/>
    <w:link w:val="184"/>
    <w:qFormat/>
    <w:uiPriority w:val="0"/>
    <w:pPr>
      <w:adjustRightInd w:val="0"/>
      <w:snapToGrid w:val="0"/>
      <w:spacing w:line="240" w:lineRule="atLeast"/>
      <w:jc w:val="both"/>
      <w:outlineLvl w:val="4"/>
    </w:pPr>
    <w:rPr>
      <w:rFonts w:ascii="Times New Roman" w:hAnsi="Times New Roman" w:eastAsia="宋体" w:cs="Times New Roman"/>
      <w:kern w:val="0"/>
      <w:sz w:val="24"/>
      <w:szCs w:val="24"/>
      <w:lang w:val="en-US" w:eastAsia="zh-CN" w:bidi="ar-SA"/>
    </w:rPr>
  </w:style>
  <w:style w:type="character" w:customStyle="1" w:styleId="184">
    <w:name w:val="表号 Char2"/>
    <w:link w:val="183"/>
    <w:qFormat/>
    <w:uiPriority w:val="0"/>
    <w:rPr>
      <w:rFonts w:ascii="Times New Roman" w:hAnsi="Times New Roman" w:eastAsia="宋体" w:cs="Times New Roman"/>
      <w:kern w:val="0"/>
      <w:sz w:val="24"/>
      <w:szCs w:val="24"/>
    </w:rPr>
  </w:style>
  <w:style w:type="character" w:customStyle="1" w:styleId="185">
    <w:name w:val="正文缩进 Char1"/>
    <w:link w:val="20"/>
    <w:qFormat/>
    <w:uiPriority w:val="0"/>
    <w:rPr>
      <w:rFonts w:ascii="Times New Roman" w:hAnsi="Times New Roman" w:eastAsia="宋体" w:cs="Times New Roman"/>
      <w:szCs w:val="24"/>
    </w:rPr>
  </w:style>
  <w:style w:type="paragraph" w:customStyle="1" w:styleId="186">
    <w:name w:val="正文样式100"/>
    <w:basedOn w:val="1"/>
    <w:link w:val="289"/>
    <w:qFormat/>
    <w:uiPriority w:val="0"/>
    <w:pPr>
      <w:spacing w:line="460" w:lineRule="exact"/>
      <w:ind w:firstLine="480" w:firstLineChars="200"/>
    </w:pPr>
    <w:rPr>
      <w:rFonts w:ascii="宋体" w:hAnsi="宋体"/>
      <w:bCs/>
      <w:sz w:val="24"/>
      <w:szCs w:val="24"/>
    </w:rPr>
  </w:style>
  <w:style w:type="paragraph" w:customStyle="1" w:styleId="187">
    <w:name w:val="xl41"/>
    <w:basedOn w:val="1"/>
    <w:qFormat/>
    <w:uiPriority w:val="0"/>
    <w:pPr>
      <w:widowControl/>
      <w:pBdr>
        <w:bottom w:val="single" w:color="auto" w:sz="4" w:space="0"/>
      </w:pBdr>
      <w:spacing w:before="100" w:beforeAutospacing="1" w:after="100" w:afterAutospacing="1"/>
      <w:jc w:val="center"/>
    </w:pPr>
    <w:rPr>
      <w:rFonts w:ascii="Times New Roman" w:hAnsi="Times New Roman"/>
      <w:kern w:val="0"/>
      <w:szCs w:val="21"/>
    </w:rPr>
  </w:style>
  <w:style w:type="character" w:customStyle="1" w:styleId="188">
    <w:name w:val="正文文本缩进 Char"/>
    <w:basedOn w:val="132"/>
    <w:link w:val="34"/>
    <w:qFormat/>
    <w:uiPriority w:val="0"/>
    <w:rPr>
      <w:rFonts w:ascii="Calibri" w:hAnsi="Calibri" w:eastAsia="宋体" w:cs="Times New Roman"/>
    </w:rPr>
  </w:style>
  <w:style w:type="paragraph" w:customStyle="1" w:styleId="189">
    <w:name w:val="表头"/>
    <w:basedOn w:val="1"/>
    <w:next w:val="1"/>
    <w:link w:val="352"/>
    <w:qFormat/>
    <w:uiPriority w:val="0"/>
    <w:pPr>
      <w:tabs>
        <w:tab w:val="left" w:pos="6840"/>
      </w:tabs>
      <w:topLinePunct/>
      <w:spacing w:before="360" w:after="120" w:line="460" w:lineRule="exact"/>
      <w:ind w:firstLine="360" w:firstLineChars="150"/>
    </w:pPr>
    <w:rPr>
      <w:rFonts w:ascii="宋体" w:hAnsi="宋体"/>
      <w:bCs/>
      <w:kern w:val="0"/>
      <w:sz w:val="24"/>
      <w:szCs w:val="24"/>
    </w:rPr>
  </w:style>
  <w:style w:type="paragraph" w:customStyle="1" w:styleId="190">
    <w:name w:val="表格文字"/>
    <w:basedOn w:val="1"/>
    <w:next w:val="1"/>
    <w:link w:val="362"/>
    <w:qFormat/>
    <w:uiPriority w:val="99"/>
    <w:pPr>
      <w:framePr w:hSpace="180" w:wrap="around" w:vAnchor="margin" w:hAnchor="margin" w:xAlign="center" w:y="465"/>
      <w:snapToGrid w:val="0"/>
      <w:jc w:val="center"/>
    </w:pPr>
    <w:rPr>
      <w:rFonts w:ascii="Times New Roman" w:hAnsi="宋体"/>
      <w:kern w:val="0"/>
      <w:szCs w:val="21"/>
    </w:rPr>
  </w:style>
  <w:style w:type="character" w:customStyle="1" w:styleId="191">
    <w:name w:val="页脚 Char"/>
    <w:basedOn w:val="132"/>
    <w:link w:val="54"/>
    <w:qFormat/>
    <w:uiPriority w:val="99"/>
    <w:rPr>
      <w:rFonts w:ascii="Times New Roman" w:hAnsi="Times New Roman" w:eastAsia="宋体" w:cs="Times New Roman"/>
      <w:sz w:val="18"/>
      <w:szCs w:val="18"/>
    </w:rPr>
  </w:style>
  <w:style w:type="character" w:customStyle="1" w:styleId="192">
    <w:name w:val="文档结构图 Char"/>
    <w:basedOn w:val="132"/>
    <w:link w:val="25"/>
    <w:qFormat/>
    <w:uiPriority w:val="99"/>
    <w:rPr>
      <w:rFonts w:ascii="Times New Roman" w:hAnsi="Times New Roman" w:eastAsia="宋体" w:cs="Times New Roman"/>
      <w:szCs w:val="24"/>
      <w:shd w:val="clear" w:color="auto" w:fill="000080"/>
    </w:rPr>
  </w:style>
  <w:style w:type="paragraph" w:customStyle="1" w:styleId="193">
    <w:name w:val="正文新"/>
    <w:basedOn w:val="44"/>
    <w:link w:val="194"/>
    <w:autoRedefine/>
    <w:qFormat/>
    <w:uiPriority w:val="0"/>
    <w:pPr>
      <w:spacing w:beforeLines="50" w:afterLines="50" w:line="460" w:lineRule="exact"/>
      <w:ind w:firstLine="200" w:firstLineChars="200"/>
    </w:pPr>
    <w:rPr>
      <w:rFonts w:hAnsi="Times New Roman"/>
      <w:bCs/>
      <w:sz w:val="24"/>
      <w:szCs w:val="24"/>
    </w:rPr>
  </w:style>
  <w:style w:type="character" w:customStyle="1" w:styleId="194">
    <w:name w:val="正文新 Char"/>
    <w:link w:val="193"/>
    <w:autoRedefine/>
    <w:qFormat/>
    <w:uiPriority w:val="0"/>
    <w:rPr>
      <w:rFonts w:ascii="宋体" w:hAnsi="Times New Roman" w:eastAsia="宋体" w:cs="Times New Roman"/>
      <w:bCs/>
      <w:sz w:val="24"/>
      <w:szCs w:val="24"/>
    </w:rPr>
  </w:style>
  <w:style w:type="paragraph" w:customStyle="1" w:styleId="195">
    <w:name w:val="新正文11"/>
    <w:basedOn w:val="1"/>
    <w:link w:val="196"/>
    <w:semiHidden/>
    <w:qFormat/>
    <w:uiPriority w:val="0"/>
    <w:pPr>
      <w:tabs>
        <w:tab w:val="left" w:pos="8295"/>
      </w:tabs>
      <w:spacing w:line="360" w:lineRule="auto"/>
      <w:jc w:val="center"/>
    </w:pPr>
    <w:rPr>
      <w:rFonts w:ascii="Arial Narrow" w:hAnsi="宋体"/>
      <w:spacing w:val="1"/>
      <w:kern w:val="0"/>
      <w:sz w:val="24"/>
      <w:szCs w:val="24"/>
    </w:rPr>
  </w:style>
  <w:style w:type="character" w:customStyle="1" w:styleId="196">
    <w:name w:val="新正文11 Char"/>
    <w:link w:val="195"/>
    <w:semiHidden/>
    <w:qFormat/>
    <w:uiPriority w:val="0"/>
    <w:rPr>
      <w:rFonts w:ascii="Arial Narrow" w:hAnsi="宋体" w:eastAsia="宋体" w:cs="Times New Roman"/>
      <w:spacing w:val="1"/>
      <w:kern w:val="0"/>
      <w:sz w:val="24"/>
      <w:szCs w:val="24"/>
    </w:rPr>
  </w:style>
  <w:style w:type="character" w:customStyle="1" w:styleId="197">
    <w:name w:val="line31"/>
    <w:qFormat/>
    <w:uiPriority w:val="0"/>
    <w:rPr>
      <w:color w:val="993333"/>
    </w:rPr>
  </w:style>
  <w:style w:type="character" w:customStyle="1" w:styleId="198">
    <w:name w:val="a11"/>
    <w:semiHidden/>
    <w:qFormat/>
    <w:uiPriority w:val="0"/>
    <w:rPr>
      <w:spacing w:val="330"/>
      <w:sz w:val="20"/>
      <w:szCs w:val="20"/>
    </w:rPr>
  </w:style>
  <w:style w:type="character" w:customStyle="1" w:styleId="199">
    <w:name w:val="正文首行缩进 2 Char"/>
    <w:basedOn w:val="188"/>
    <w:link w:val="86"/>
    <w:qFormat/>
    <w:uiPriority w:val="0"/>
    <w:rPr>
      <w:rFonts w:ascii="Times New Roman" w:hAnsi="Times New Roman"/>
      <w:szCs w:val="24"/>
    </w:rPr>
  </w:style>
  <w:style w:type="paragraph" w:customStyle="1" w:styleId="200">
    <w:name w:val="表头文字"/>
    <w:basedOn w:val="1"/>
    <w:semiHidden/>
    <w:qFormat/>
    <w:uiPriority w:val="0"/>
    <w:pPr>
      <w:autoSpaceDE w:val="0"/>
      <w:autoSpaceDN w:val="0"/>
      <w:adjustRightInd w:val="0"/>
      <w:spacing w:before="60" w:after="60"/>
      <w:jc w:val="center"/>
      <w:textAlignment w:val="baseline"/>
    </w:pPr>
    <w:rPr>
      <w:rFonts w:ascii="Times New Roman" w:hAnsi="Times New Roman" w:eastAsia="黑体"/>
      <w:kern w:val="0"/>
      <w:szCs w:val="20"/>
    </w:rPr>
  </w:style>
  <w:style w:type="character" w:customStyle="1" w:styleId="201">
    <w:name w:val="正文文本缩进 3 Char"/>
    <w:basedOn w:val="132"/>
    <w:link w:val="69"/>
    <w:qFormat/>
    <w:uiPriority w:val="0"/>
    <w:rPr>
      <w:rFonts w:ascii="Times New Roman" w:hAnsi="Times New Roman" w:eastAsia="宋体" w:cs="Times New Roman"/>
      <w:sz w:val="16"/>
      <w:szCs w:val="16"/>
    </w:rPr>
  </w:style>
  <w:style w:type="paragraph" w:customStyle="1" w:styleId="202">
    <w:name w:val="正文文本 21"/>
    <w:basedOn w:val="1"/>
    <w:qFormat/>
    <w:uiPriority w:val="0"/>
    <w:pPr>
      <w:adjustRightInd w:val="0"/>
      <w:spacing w:line="560" w:lineRule="exact"/>
      <w:ind w:firstLine="567"/>
      <w:jc w:val="left"/>
      <w:textAlignment w:val="baseline"/>
    </w:pPr>
    <w:rPr>
      <w:rFonts w:ascii="Times New Roman" w:hAnsi="Times New Roman"/>
      <w:kern w:val="0"/>
      <w:sz w:val="28"/>
      <w:szCs w:val="20"/>
    </w:rPr>
  </w:style>
  <w:style w:type="paragraph" w:customStyle="1" w:styleId="203">
    <w:name w:val="xl33"/>
    <w:basedOn w:val="1"/>
    <w:qFormat/>
    <w:uiPriority w:val="0"/>
    <w:pPr>
      <w:widowControl/>
      <w:pBdr>
        <w:left w:val="single" w:color="auto" w:sz="4" w:space="0"/>
        <w:bottom w:val="single" w:color="auto" w:sz="8" w:space="0"/>
        <w:right w:val="single" w:color="auto" w:sz="4" w:space="0"/>
      </w:pBdr>
      <w:spacing w:before="100" w:beforeAutospacing="1" w:after="100" w:afterAutospacing="1"/>
      <w:jc w:val="center"/>
      <w:textAlignment w:val="top"/>
    </w:pPr>
    <w:rPr>
      <w:rFonts w:ascii="Arial Unicode MS" w:hAnsi="Arial Unicode MS"/>
      <w:color w:val="0000FF"/>
      <w:kern w:val="0"/>
      <w:sz w:val="24"/>
      <w:szCs w:val="24"/>
    </w:rPr>
  </w:style>
  <w:style w:type="paragraph" w:customStyle="1" w:styleId="204">
    <w:name w:val="hb2"/>
    <w:basedOn w:val="3"/>
    <w:link w:val="205"/>
    <w:semiHidden/>
    <w:qFormat/>
    <w:uiPriority w:val="0"/>
    <w:pPr>
      <w:adjustRightInd w:val="0"/>
      <w:spacing w:before="360" w:after="180" w:line="416" w:lineRule="atLeast"/>
      <w:textAlignment w:val="baseline"/>
    </w:pPr>
    <w:rPr>
      <w:rFonts w:ascii="宋体" w:hAnsi="宋体" w:eastAsia="宋体"/>
      <w:kern w:val="0"/>
      <w:sz w:val="28"/>
      <w:szCs w:val="28"/>
    </w:rPr>
  </w:style>
  <w:style w:type="character" w:customStyle="1" w:styleId="205">
    <w:name w:val="hb2 Char1"/>
    <w:link w:val="204"/>
    <w:semiHidden/>
    <w:qFormat/>
    <w:uiPriority w:val="0"/>
    <w:rPr>
      <w:rFonts w:ascii="宋体" w:hAnsi="宋体" w:eastAsia="宋体" w:cs="Times New Roman"/>
      <w:b/>
      <w:bCs/>
      <w:kern w:val="0"/>
      <w:sz w:val="28"/>
      <w:szCs w:val="28"/>
    </w:rPr>
  </w:style>
  <w:style w:type="paragraph" w:customStyle="1" w:styleId="206">
    <w:name w:val="段"/>
    <w:semiHidden/>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207">
    <w:name w:val="封面正文"/>
    <w:uiPriority w:val="0"/>
    <w:pPr>
      <w:jc w:val="both"/>
    </w:pPr>
    <w:rPr>
      <w:rFonts w:ascii="Times New Roman" w:hAnsi="Times New Roman" w:eastAsia="宋体" w:cs="Times New Roman"/>
      <w:kern w:val="0"/>
      <w:sz w:val="20"/>
      <w:szCs w:val="20"/>
      <w:lang w:val="en-US" w:eastAsia="zh-CN" w:bidi="ar-SA"/>
    </w:rPr>
  </w:style>
  <w:style w:type="paragraph" w:customStyle="1" w:styleId="208">
    <w:name w:val="样式 首行缩进:  2 字符1"/>
    <w:basedOn w:val="1"/>
    <w:qFormat/>
    <w:uiPriority w:val="0"/>
    <w:pPr>
      <w:topLinePunct/>
      <w:spacing w:line="529" w:lineRule="exact"/>
      <w:ind w:firstLine="480" w:firstLineChars="200"/>
    </w:pPr>
    <w:rPr>
      <w:rFonts w:ascii="Times New Roman" w:hAnsi="Times New Roman" w:cs="宋体"/>
      <w:sz w:val="24"/>
      <w:szCs w:val="24"/>
    </w:rPr>
  </w:style>
  <w:style w:type="paragraph" w:customStyle="1" w:styleId="209">
    <w:name w:val="xl48"/>
    <w:basedOn w:val="1"/>
    <w:qFormat/>
    <w:uiPriority w:val="0"/>
    <w:pPr>
      <w:widowControl/>
      <w:pBdr>
        <w:bottom w:val="single" w:color="auto" w:sz="4" w:space="0"/>
        <w:right w:val="single" w:color="auto" w:sz="4" w:space="0"/>
      </w:pBdr>
      <w:spacing w:before="100" w:beforeAutospacing="1" w:after="100" w:afterAutospacing="1"/>
      <w:jc w:val="center"/>
    </w:pPr>
    <w:rPr>
      <w:rFonts w:ascii="宋体" w:hAnsi="宋体"/>
      <w:kern w:val="0"/>
      <w:szCs w:val="21"/>
    </w:rPr>
  </w:style>
  <w:style w:type="paragraph" w:customStyle="1" w:styleId="210">
    <w:name w:val="自定义正文"/>
    <w:link w:val="1623"/>
    <w:qFormat/>
    <w:uiPriority w:val="0"/>
    <w:pPr>
      <w:widowControl w:val="0"/>
      <w:topLinePunct/>
      <w:adjustRightInd w:val="0"/>
      <w:snapToGrid w:val="0"/>
      <w:spacing w:line="360" w:lineRule="auto"/>
      <w:ind w:firstLine="510"/>
      <w:jc w:val="both"/>
    </w:pPr>
    <w:rPr>
      <w:rFonts w:ascii="Times New Roman" w:hAnsi="Times New Roman" w:eastAsia="宋体" w:cs="Times New Roman"/>
      <w:kern w:val="2"/>
      <w:position w:val="-28"/>
      <w:sz w:val="28"/>
      <w:szCs w:val="28"/>
      <w:lang w:val="en-US" w:eastAsia="zh-CN" w:bidi="ar-SA"/>
    </w:rPr>
  </w:style>
  <w:style w:type="paragraph" w:customStyle="1" w:styleId="211">
    <w:name w:val="简单回函地址"/>
    <w:basedOn w:val="1"/>
    <w:qFormat/>
    <w:uiPriority w:val="0"/>
    <w:rPr>
      <w:rFonts w:ascii="宋体" w:hAnsi="宋体"/>
      <w:szCs w:val="24"/>
    </w:rPr>
  </w:style>
  <w:style w:type="paragraph" w:customStyle="1" w:styleId="212">
    <w:name w:val="xl26"/>
    <w:basedOn w:val="1"/>
    <w:qFormat/>
    <w:uiPriority w:val="0"/>
    <w:pPr>
      <w:widowControl/>
      <w:pBdr>
        <w:bottom w:val="single" w:color="auto" w:sz="4" w:space="0"/>
        <w:right w:val="single" w:color="auto" w:sz="4" w:space="0"/>
      </w:pBdr>
      <w:spacing w:before="100" w:after="100"/>
      <w:jc w:val="center"/>
      <w:textAlignment w:val="top"/>
    </w:pPr>
    <w:rPr>
      <w:rFonts w:ascii="宋体" w:hAnsi="宋体"/>
      <w:kern w:val="0"/>
      <w:szCs w:val="20"/>
    </w:rPr>
  </w:style>
  <w:style w:type="paragraph" w:customStyle="1" w:styleId="213">
    <w:name w:val="表格样式1"/>
    <w:basedOn w:val="1"/>
    <w:qFormat/>
    <w:uiPriority w:val="0"/>
    <w:pPr>
      <w:adjustRightInd w:val="0"/>
      <w:spacing w:line="20" w:lineRule="atLeast"/>
      <w:jc w:val="center"/>
      <w:textAlignment w:val="baseline"/>
    </w:pPr>
    <w:rPr>
      <w:rFonts w:ascii="宋体" w:hAnsi="Times New Roman"/>
      <w:kern w:val="0"/>
      <w:szCs w:val="20"/>
    </w:rPr>
  </w:style>
  <w:style w:type="paragraph" w:customStyle="1" w:styleId="214">
    <w:name w:val="xl34"/>
    <w:basedOn w:val="1"/>
    <w:qFormat/>
    <w:uiPriority w:val="0"/>
    <w:pPr>
      <w:widowControl/>
      <w:pBdr>
        <w:left w:val="single" w:color="auto" w:sz="4" w:space="0"/>
        <w:bottom w:val="single" w:color="auto" w:sz="8" w:space="0"/>
        <w:right w:val="single" w:color="auto" w:sz="4" w:space="0"/>
      </w:pBdr>
      <w:spacing w:before="100" w:beforeAutospacing="1" w:after="100" w:afterAutospacing="1"/>
      <w:jc w:val="center"/>
    </w:pPr>
    <w:rPr>
      <w:rFonts w:ascii="Arial Unicode MS" w:hAnsi="Arial Unicode MS"/>
      <w:color w:val="0000FF"/>
      <w:kern w:val="0"/>
      <w:sz w:val="24"/>
      <w:szCs w:val="24"/>
    </w:rPr>
  </w:style>
  <w:style w:type="paragraph" w:customStyle="1" w:styleId="215">
    <w:name w:val="样式2"/>
    <w:basedOn w:val="8"/>
    <w:link w:val="999"/>
    <w:qFormat/>
    <w:uiPriority w:val="0"/>
    <w:pPr>
      <w:adjustRightInd w:val="0"/>
      <w:spacing w:before="0" w:after="0" w:line="360" w:lineRule="auto"/>
      <w:jc w:val="center"/>
      <w:textAlignment w:val="baseline"/>
      <w:outlineLvl w:val="1"/>
    </w:pPr>
    <w:rPr>
      <w:rFonts w:eastAsia="黑体"/>
      <w:b w:val="0"/>
      <w:bCs w:val="0"/>
      <w:spacing w:val="8"/>
      <w:kern w:val="0"/>
      <w:sz w:val="28"/>
      <w:szCs w:val="20"/>
    </w:rPr>
  </w:style>
  <w:style w:type="paragraph" w:customStyle="1" w:styleId="216">
    <w:name w:val="新标题2"/>
    <w:basedOn w:val="1"/>
    <w:link w:val="681"/>
    <w:qFormat/>
    <w:uiPriority w:val="0"/>
    <w:pPr>
      <w:keepNext/>
      <w:autoSpaceDE w:val="0"/>
      <w:autoSpaceDN w:val="0"/>
      <w:adjustRightInd w:val="0"/>
      <w:spacing w:before="120" w:after="120" w:line="460" w:lineRule="exact"/>
      <w:outlineLvl w:val="0"/>
    </w:pPr>
    <w:rPr>
      <w:rFonts w:ascii="Times New Roman" w:hAnsi="Times New Roman" w:eastAsia="黑体"/>
      <w:bCs/>
      <w:sz w:val="30"/>
      <w:szCs w:val="30"/>
      <w:lang w:val="zh-CN"/>
    </w:rPr>
  </w:style>
  <w:style w:type="paragraph" w:customStyle="1" w:styleId="217">
    <w:name w:val="新标题3"/>
    <w:basedOn w:val="1"/>
    <w:link w:val="350"/>
    <w:qFormat/>
    <w:uiPriority w:val="0"/>
    <w:pPr>
      <w:keepNext/>
      <w:autoSpaceDE w:val="0"/>
      <w:autoSpaceDN w:val="0"/>
      <w:adjustRightInd w:val="0"/>
      <w:spacing w:before="120" w:after="120" w:line="460" w:lineRule="exact"/>
      <w:outlineLvl w:val="1"/>
    </w:pPr>
    <w:rPr>
      <w:rFonts w:ascii="Times New Roman" w:hAnsi="Times New Roman" w:eastAsia="黑体"/>
      <w:sz w:val="28"/>
      <w:szCs w:val="28"/>
      <w:lang w:val="zh-CN"/>
    </w:rPr>
  </w:style>
  <w:style w:type="paragraph" w:customStyle="1" w:styleId="218">
    <w:name w:val="图、表头文字"/>
    <w:basedOn w:val="1"/>
    <w:qFormat/>
    <w:uiPriority w:val="0"/>
    <w:pPr>
      <w:autoSpaceDE w:val="0"/>
      <w:autoSpaceDN w:val="0"/>
      <w:adjustRightInd w:val="0"/>
      <w:spacing w:before="80" w:after="80"/>
      <w:jc w:val="center"/>
      <w:textAlignment w:val="baseline"/>
    </w:pPr>
    <w:rPr>
      <w:rFonts w:ascii="黑体" w:hAnsi="Times New Roman" w:eastAsia="黑体"/>
      <w:kern w:val="0"/>
      <w:szCs w:val="20"/>
    </w:rPr>
  </w:style>
  <w:style w:type="character" w:customStyle="1" w:styleId="219">
    <w:name w:val="批注框文本 Char"/>
    <w:basedOn w:val="132"/>
    <w:link w:val="53"/>
    <w:qFormat/>
    <w:uiPriority w:val="0"/>
    <w:rPr>
      <w:rFonts w:ascii="Times New Roman" w:hAnsi="Times New Roman" w:eastAsia="宋体" w:cs="Times New Roman"/>
      <w:sz w:val="18"/>
      <w:szCs w:val="18"/>
    </w:rPr>
  </w:style>
  <w:style w:type="paragraph" w:customStyle="1" w:styleId="220">
    <w:name w:val="样式9"/>
    <w:basedOn w:val="1"/>
    <w:qFormat/>
    <w:uiPriority w:val="0"/>
    <w:pPr>
      <w:widowControl/>
      <w:spacing w:before="100" w:beforeAutospacing="1" w:after="100" w:afterAutospacing="1"/>
      <w:jc w:val="left"/>
    </w:pPr>
    <w:rPr>
      <w:rFonts w:ascii="宋体" w:hAnsi="宋体" w:cs="宋体"/>
      <w:b/>
      <w:bCs/>
      <w:color w:val="FF0000"/>
      <w:kern w:val="0"/>
      <w:sz w:val="27"/>
      <w:szCs w:val="27"/>
    </w:rPr>
  </w:style>
  <w:style w:type="paragraph" w:customStyle="1" w:styleId="221">
    <w:name w:val="样式5 样式8"/>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222">
    <w:name w:val="Char Char3"/>
    <w:semiHidden/>
    <w:qFormat/>
    <w:uiPriority w:val="0"/>
    <w:rPr>
      <w:rFonts w:eastAsia="宋体"/>
      <w:b/>
      <w:bCs/>
      <w:sz w:val="28"/>
      <w:szCs w:val="28"/>
      <w:lang w:val="en-US" w:eastAsia="zh-CN" w:bidi="ar-SA"/>
    </w:rPr>
  </w:style>
  <w:style w:type="paragraph" w:customStyle="1" w:styleId="223">
    <w:name w:val="hb3"/>
    <w:basedOn w:val="4"/>
    <w:link w:val="224"/>
    <w:qFormat/>
    <w:uiPriority w:val="0"/>
    <w:pPr>
      <w:adjustRightInd w:val="0"/>
      <w:spacing w:before="360" w:after="180" w:line="240" w:lineRule="auto"/>
      <w:textAlignment w:val="baseline"/>
    </w:pPr>
    <w:rPr>
      <w:rFonts w:ascii="宋体" w:hAnsi="宋体" w:eastAsia="宋体"/>
      <w:bCs w:val="0"/>
      <w:kern w:val="0"/>
      <w:sz w:val="24"/>
    </w:rPr>
  </w:style>
  <w:style w:type="character" w:customStyle="1" w:styleId="224">
    <w:name w:val="hb3 Char1"/>
    <w:link w:val="223"/>
    <w:qFormat/>
    <w:uiPriority w:val="0"/>
    <w:rPr>
      <w:rFonts w:ascii="宋体" w:hAnsi="宋体" w:eastAsia="宋体" w:cs="Times New Roman"/>
      <w:b/>
      <w:kern w:val="0"/>
      <w:sz w:val="24"/>
      <w:szCs w:val="24"/>
    </w:rPr>
  </w:style>
  <w:style w:type="paragraph" w:customStyle="1" w:styleId="225">
    <w:name w:val="xl55"/>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textAlignment w:val="center"/>
    </w:pPr>
    <w:rPr>
      <w:rFonts w:hint="eastAsia" w:ascii="黑体" w:hAnsi="宋体" w:eastAsia="黑体"/>
      <w:kern w:val="0"/>
      <w:sz w:val="24"/>
      <w:szCs w:val="24"/>
    </w:rPr>
  </w:style>
  <w:style w:type="character" w:customStyle="1" w:styleId="226">
    <w:name w:val="日期 Char"/>
    <w:basedOn w:val="132"/>
    <w:link w:val="49"/>
    <w:qFormat/>
    <w:uiPriority w:val="0"/>
    <w:rPr>
      <w:rFonts w:ascii="Times New Roman" w:hAnsi="Times New Roman" w:eastAsia="宋体" w:cs="Times New Roman"/>
      <w:szCs w:val="24"/>
    </w:rPr>
  </w:style>
  <w:style w:type="paragraph" w:customStyle="1" w:styleId="227">
    <w:name w:val="标题样式3"/>
    <w:basedOn w:val="4"/>
    <w:link w:val="346"/>
    <w:qFormat/>
    <w:uiPriority w:val="0"/>
    <w:pPr>
      <w:adjustRightInd w:val="0"/>
      <w:spacing w:afterLines="100" w:line="500" w:lineRule="exact"/>
      <w:textAlignment w:val="baseline"/>
    </w:pPr>
    <w:rPr>
      <w:rFonts w:ascii="黑体" w:hAnsi="宋体" w:eastAsia="黑体"/>
      <w:kern w:val="0"/>
      <w:sz w:val="24"/>
      <w:szCs w:val="20"/>
    </w:rPr>
  </w:style>
  <w:style w:type="paragraph" w:customStyle="1" w:styleId="228">
    <w:name w:val="表格字"/>
    <w:basedOn w:val="1"/>
    <w:qFormat/>
    <w:uiPriority w:val="0"/>
    <w:pPr>
      <w:spacing w:line="300" w:lineRule="atLeast"/>
      <w:jc w:val="center"/>
    </w:pPr>
    <w:rPr>
      <w:rFonts w:ascii="宋体" w:hAnsi="宋体"/>
      <w:szCs w:val="24"/>
    </w:rPr>
  </w:style>
  <w:style w:type="paragraph" w:customStyle="1" w:styleId="229">
    <w:name w:val="Char"/>
    <w:basedOn w:val="1"/>
    <w:qFormat/>
    <w:uiPriority w:val="0"/>
    <w:pPr>
      <w:spacing w:line="360" w:lineRule="auto"/>
      <w:ind w:firstLine="200" w:firstLineChars="200"/>
    </w:pPr>
    <w:rPr>
      <w:rFonts w:ascii="宋体" w:hAnsi="宋体" w:cs="宋体"/>
      <w:sz w:val="24"/>
      <w:szCs w:val="24"/>
    </w:rPr>
  </w:style>
  <w:style w:type="paragraph" w:customStyle="1" w:styleId="230">
    <w:name w:val="2"/>
    <w:basedOn w:val="1"/>
    <w:next w:val="33"/>
    <w:qFormat/>
    <w:uiPriority w:val="0"/>
    <w:pPr>
      <w:spacing w:after="120"/>
    </w:pPr>
    <w:rPr>
      <w:rFonts w:ascii="Times New Roman" w:hAnsi="Times New Roman"/>
      <w:szCs w:val="20"/>
    </w:rPr>
  </w:style>
  <w:style w:type="paragraph" w:customStyle="1" w:styleId="231">
    <w:name w:val="xl63"/>
    <w:basedOn w:val="1"/>
    <w:qFormat/>
    <w:uiPriority w:val="0"/>
    <w:pPr>
      <w:widowControl/>
      <w:pBdr>
        <w:left w:val="single" w:color="auto" w:sz="4" w:space="0"/>
        <w:bottom w:val="single" w:color="auto" w:sz="4" w:space="0"/>
        <w:right w:val="single" w:color="auto" w:sz="8" w:space="0"/>
      </w:pBdr>
      <w:shd w:val="clear" w:color="auto" w:fill="FFFFFF"/>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232">
    <w:name w:val="xl44"/>
    <w:basedOn w:val="1"/>
    <w:qFormat/>
    <w:uiPriority w:val="0"/>
    <w:pPr>
      <w:widowControl/>
      <w:pBdr>
        <w:left w:val="single" w:color="auto" w:sz="8"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233">
    <w:name w:val="Char4 Char Char Char Char Char Char1"/>
    <w:basedOn w:val="1"/>
    <w:semiHidden/>
    <w:qFormat/>
    <w:uiPriority w:val="0"/>
    <w:pPr>
      <w:spacing w:line="360" w:lineRule="auto"/>
      <w:ind w:firstLine="200" w:firstLineChars="200"/>
    </w:pPr>
    <w:rPr>
      <w:rFonts w:ascii="宋体" w:hAnsi="宋体" w:cs="宋体"/>
      <w:sz w:val="24"/>
      <w:szCs w:val="24"/>
    </w:rPr>
  </w:style>
  <w:style w:type="paragraph" w:customStyle="1" w:styleId="234">
    <w:name w:val="正文3"/>
    <w:basedOn w:val="1"/>
    <w:next w:val="1"/>
    <w:link w:val="1017"/>
    <w:qFormat/>
    <w:uiPriority w:val="0"/>
    <w:pPr>
      <w:spacing w:line="529" w:lineRule="exact"/>
      <w:ind w:firstLine="200" w:firstLineChars="200"/>
    </w:pPr>
    <w:rPr>
      <w:rFonts w:ascii="宋体" w:hAnsi="宋体"/>
      <w:sz w:val="24"/>
      <w:szCs w:val="24"/>
    </w:rPr>
  </w:style>
  <w:style w:type="paragraph" w:customStyle="1" w:styleId="235">
    <w:name w:val="Char1"/>
    <w:basedOn w:val="1"/>
    <w:qFormat/>
    <w:uiPriority w:val="0"/>
    <w:pPr>
      <w:spacing w:line="360" w:lineRule="auto"/>
      <w:ind w:firstLine="200" w:firstLineChars="200"/>
    </w:pPr>
    <w:rPr>
      <w:rFonts w:ascii="宋体" w:hAnsi="宋体" w:cs="宋体"/>
      <w:sz w:val="26"/>
      <w:szCs w:val="26"/>
    </w:rPr>
  </w:style>
  <w:style w:type="paragraph" w:customStyle="1" w:styleId="236">
    <w:name w:val="Char Char Char Char"/>
    <w:basedOn w:val="1"/>
    <w:link w:val="994"/>
    <w:qFormat/>
    <w:uiPriority w:val="0"/>
    <w:pPr>
      <w:spacing w:line="360" w:lineRule="auto"/>
      <w:ind w:firstLine="200" w:firstLineChars="200"/>
    </w:pPr>
    <w:rPr>
      <w:rFonts w:ascii="宋体" w:hAnsi="宋体"/>
      <w:sz w:val="26"/>
      <w:szCs w:val="26"/>
    </w:rPr>
  </w:style>
  <w:style w:type="character" w:customStyle="1" w:styleId="237">
    <w:name w:val="标题 3 Char1"/>
    <w:link w:val="4"/>
    <w:qFormat/>
    <w:uiPriority w:val="0"/>
    <w:rPr>
      <w:rFonts w:ascii="Times New Roman" w:hAnsi="Times New Roman" w:eastAsia="华文楷体" w:cs="Times New Roman"/>
      <w:b/>
      <w:bCs/>
      <w:sz w:val="32"/>
      <w:szCs w:val="24"/>
    </w:rPr>
  </w:style>
  <w:style w:type="character" w:customStyle="1" w:styleId="238">
    <w:name w:val="标题 4 Char1"/>
    <w:link w:val="5"/>
    <w:qFormat/>
    <w:uiPriority w:val="0"/>
    <w:rPr>
      <w:rFonts w:ascii="Times New Roman" w:hAnsi="Times New Roman" w:eastAsia="宋体" w:cs="Times New Roman"/>
      <w:b/>
      <w:bCs/>
      <w:sz w:val="28"/>
      <w:szCs w:val="24"/>
    </w:rPr>
  </w:style>
  <w:style w:type="character" w:customStyle="1" w:styleId="239">
    <w:name w:val="标题 7 Char1"/>
    <w:link w:val="8"/>
    <w:qFormat/>
    <w:uiPriority w:val="0"/>
    <w:rPr>
      <w:rFonts w:ascii="Times New Roman" w:hAnsi="Times New Roman" w:eastAsia="宋体" w:cs="Times New Roman"/>
      <w:b/>
      <w:bCs/>
      <w:sz w:val="24"/>
      <w:szCs w:val="24"/>
    </w:rPr>
  </w:style>
  <w:style w:type="character" w:customStyle="1" w:styleId="240">
    <w:name w:val="正文文本 Char1"/>
    <w:link w:val="33"/>
    <w:qFormat/>
    <w:uiPriority w:val="0"/>
    <w:rPr>
      <w:rFonts w:ascii="Times New Roman" w:hAnsi="Times New Roman" w:eastAsia="宋体" w:cs="Times New Roman"/>
      <w:szCs w:val="24"/>
    </w:rPr>
  </w:style>
  <w:style w:type="character" w:customStyle="1" w:styleId="241">
    <w:name w:val="正文文本缩进 Char1"/>
    <w:link w:val="34"/>
    <w:qFormat/>
    <w:uiPriority w:val="0"/>
    <w:rPr>
      <w:rFonts w:ascii="Times New Roman" w:hAnsi="Times New Roman" w:eastAsia="宋体" w:cs="Times New Roman"/>
      <w:szCs w:val="24"/>
    </w:rPr>
  </w:style>
  <w:style w:type="paragraph" w:customStyle="1" w:styleId="242">
    <w:name w:val="样式 标题 3条标题1.1.1BSH-3 + 字距调整小四"/>
    <w:basedOn w:val="4"/>
    <w:link w:val="243"/>
    <w:semiHidden/>
    <w:qFormat/>
    <w:uiPriority w:val="0"/>
    <w:pPr>
      <w:spacing w:line="580" w:lineRule="exact"/>
    </w:pPr>
    <w:rPr>
      <w:rFonts w:eastAsia="黑体"/>
      <w:b w:val="0"/>
      <w:bCs w:val="0"/>
      <w:color w:val="0000FF"/>
      <w:kern w:val="24"/>
      <w:sz w:val="30"/>
      <w:szCs w:val="30"/>
    </w:rPr>
  </w:style>
  <w:style w:type="character" w:customStyle="1" w:styleId="243">
    <w:name w:val="样式 标题 3条标题1.1.1BSH-3 + 字距调整小四 Char"/>
    <w:link w:val="242"/>
    <w:semiHidden/>
    <w:qFormat/>
    <w:uiPriority w:val="0"/>
    <w:rPr>
      <w:rFonts w:ascii="Times New Roman" w:hAnsi="Times New Roman" w:eastAsia="黑体" w:cs="Times New Roman"/>
      <w:color w:val="0000FF"/>
      <w:kern w:val="24"/>
      <w:sz w:val="30"/>
      <w:szCs w:val="30"/>
    </w:rPr>
  </w:style>
  <w:style w:type="paragraph" w:customStyle="1" w:styleId="244">
    <w:name w:val="样式 标题 2节标题 1.1标题 2 Char Char Char标题 2 Char1.1标题2Majorb2 + ...1"/>
    <w:basedOn w:val="3"/>
    <w:autoRedefine/>
    <w:semiHidden/>
    <w:qFormat/>
    <w:uiPriority w:val="0"/>
    <w:pPr>
      <w:spacing w:line="560" w:lineRule="exact"/>
    </w:pPr>
    <w:rPr>
      <w:rFonts w:cs="宋体"/>
      <w:b w:val="0"/>
      <w:bCs w:val="0"/>
      <w:color w:val="0000FF"/>
      <w:sz w:val="32"/>
      <w:szCs w:val="32"/>
    </w:rPr>
  </w:style>
  <w:style w:type="paragraph" w:customStyle="1" w:styleId="245">
    <w:name w:val="xl45"/>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Times New Roman" w:hAnsi="Times New Roman"/>
      <w:kern w:val="0"/>
      <w:sz w:val="18"/>
      <w:szCs w:val="18"/>
    </w:rPr>
  </w:style>
  <w:style w:type="paragraph" w:customStyle="1" w:styleId="246">
    <w:name w:val="正文1"/>
    <w:basedOn w:val="1"/>
    <w:qFormat/>
    <w:uiPriority w:val="0"/>
    <w:pPr>
      <w:snapToGrid w:val="0"/>
      <w:spacing w:line="500" w:lineRule="atLeast"/>
      <w:ind w:firstLine="539"/>
    </w:pPr>
    <w:rPr>
      <w:rFonts w:ascii="宋体" w:hAnsi="Times New Roman"/>
      <w:spacing w:val="14"/>
      <w:sz w:val="24"/>
      <w:szCs w:val="20"/>
    </w:rPr>
  </w:style>
  <w:style w:type="paragraph" w:customStyle="1" w:styleId="247">
    <w:name w:val="Char Char Char Char Char Char Char Char Char Char Char Char Char"/>
    <w:basedOn w:val="1"/>
    <w:qFormat/>
    <w:uiPriority w:val="0"/>
    <w:pPr>
      <w:spacing w:line="360" w:lineRule="auto"/>
      <w:ind w:firstLine="200" w:firstLineChars="200"/>
    </w:pPr>
    <w:rPr>
      <w:rFonts w:ascii="宋体" w:hAnsi="宋体" w:cs="宋体"/>
      <w:sz w:val="26"/>
      <w:szCs w:val="26"/>
    </w:rPr>
  </w:style>
  <w:style w:type="table" w:customStyle="1" w:styleId="248">
    <w:name w:val="三线表"/>
    <w:basedOn w:val="87"/>
    <w:qFormat/>
    <w:uiPriority w:val="0"/>
    <w:pPr>
      <w:spacing w:line="360" w:lineRule="exact"/>
      <w:jc w:val="center"/>
    </w:pPr>
    <w:rPr>
      <w:rFonts w:ascii="宋体" w:hAnsi="Times New Roman" w:eastAsia="宋体" w:cs="Times New Roman"/>
      <w:kern w:val="0"/>
      <w:szCs w:val="20"/>
    </w:rPr>
    <w:tblPr>
      <w:tblBorders>
        <w:top w:val="single" w:color="auto" w:sz="12" w:space="0"/>
        <w:bottom w:val="single" w:color="auto" w:sz="12" w:space="0"/>
        <w:insideH w:val="dotted" w:color="auto" w:sz="4" w:space="0"/>
        <w:insideV w:val="dotted" w:color="auto" w:sz="4" w:space="0"/>
      </w:tblBorders>
      <w:tblCellMar>
        <w:top w:w="0" w:type="dxa"/>
        <w:left w:w="108" w:type="dxa"/>
        <w:bottom w:w="0" w:type="dxa"/>
        <w:right w:w="108" w:type="dxa"/>
      </w:tblCellMar>
    </w:tblPr>
    <w:tcPr>
      <w:vAlign w:val="center"/>
    </w:tcPr>
  </w:style>
  <w:style w:type="paragraph" w:customStyle="1" w:styleId="249">
    <w:name w:val="Bullet"/>
    <w:basedOn w:val="1"/>
    <w:next w:val="1"/>
    <w:semiHidden/>
    <w:qFormat/>
    <w:uiPriority w:val="0"/>
    <w:pPr>
      <w:widowControl/>
      <w:suppressLineNumbers/>
      <w:tabs>
        <w:tab w:val="left" w:pos="360"/>
      </w:tabs>
      <w:suppressAutoHyphens/>
      <w:spacing w:after="240"/>
      <w:ind w:left="720" w:hanging="360"/>
    </w:pPr>
    <w:rPr>
      <w:rFonts w:ascii="Times New Roman" w:hAnsi="Times New Roman"/>
      <w:kern w:val="0"/>
      <w:sz w:val="23"/>
      <w:szCs w:val="20"/>
      <w:lang w:eastAsia="en-US"/>
    </w:rPr>
  </w:style>
  <w:style w:type="character" w:customStyle="1" w:styleId="250">
    <w:name w:val="bt2"/>
    <w:semiHidden/>
    <w:qFormat/>
    <w:uiPriority w:val="0"/>
    <w:rPr>
      <w:sz w:val="24"/>
    </w:rPr>
  </w:style>
  <w:style w:type="paragraph" w:customStyle="1" w:styleId="251">
    <w:name w:val="fu正文"/>
    <w:basedOn w:val="1"/>
    <w:link w:val="252"/>
    <w:qFormat/>
    <w:uiPriority w:val="0"/>
    <w:pPr>
      <w:spacing w:line="360" w:lineRule="auto"/>
      <w:ind w:firstLine="200" w:firstLineChars="200"/>
    </w:pPr>
    <w:rPr>
      <w:rFonts w:ascii="宋体" w:hAnsi="宋体"/>
      <w:color w:val="000000"/>
      <w:sz w:val="24"/>
      <w:szCs w:val="24"/>
    </w:rPr>
  </w:style>
  <w:style w:type="character" w:customStyle="1" w:styleId="252">
    <w:name w:val="fu正文 Char"/>
    <w:link w:val="251"/>
    <w:qFormat/>
    <w:uiPriority w:val="0"/>
    <w:rPr>
      <w:rFonts w:ascii="宋体" w:hAnsi="宋体" w:eastAsia="宋体" w:cs="Times New Roman"/>
      <w:color w:val="000000"/>
      <w:sz w:val="24"/>
      <w:szCs w:val="24"/>
    </w:rPr>
  </w:style>
  <w:style w:type="paragraph" w:customStyle="1" w:styleId="253">
    <w:name w:val="样式5"/>
    <w:basedOn w:val="1"/>
    <w:qFormat/>
    <w:uiPriority w:val="0"/>
    <w:pPr>
      <w:snapToGrid w:val="0"/>
      <w:spacing w:line="360" w:lineRule="auto"/>
      <w:ind w:firstLine="510"/>
    </w:pPr>
    <w:rPr>
      <w:rFonts w:ascii="Times New Roman" w:hAnsi="Times New Roman"/>
      <w:sz w:val="24"/>
      <w:szCs w:val="24"/>
    </w:rPr>
  </w:style>
  <w:style w:type="paragraph" w:customStyle="1" w:styleId="254">
    <w:name w:val="正式文本"/>
    <w:basedOn w:val="1"/>
    <w:link w:val="255"/>
    <w:semiHidden/>
    <w:qFormat/>
    <w:uiPriority w:val="0"/>
    <w:pPr>
      <w:spacing w:line="540" w:lineRule="exact"/>
      <w:ind w:firstLine="200" w:firstLineChars="200"/>
    </w:pPr>
    <w:rPr>
      <w:rFonts w:ascii="宋体" w:hAnsi="Arial Narrow"/>
      <w:sz w:val="28"/>
      <w:szCs w:val="24"/>
    </w:rPr>
  </w:style>
  <w:style w:type="character" w:customStyle="1" w:styleId="255">
    <w:name w:val="正式文本 Char"/>
    <w:link w:val="254"/>
    <w:semiHidden/>
    <w:qFormat/>
    <w:uiPriority w:val="0"/>
    <w:rPr>
      <w:rFonts w:ascii="宋体" w:hAnsi="Arial Narrow" w:eastAsia="宋体" w:cs="Times New Roman"/>
      <w:sz w:val="28"/>
      <w:szCs w:val="24"/>
    </w:rPr>
  </w:style>
  <w:style w:type="paragraph" w:customStyle="1" w:styleId="256">
    <w:name w:val="样式1"/>
    <w:basedOn w:val="1"/>
    <w:link w:val="715"/>
    <w:qFormat/>
    <w:uiPriority w:val="0"/>
    <w:pPr>
      <w:widowControl/>
      <w:spacing w:before="100" w:beforeAutospacing="1" w:after="100" w:afterAutospacing="1"/>
      <w:jc w:val="left"/>
    </w:pPr>
    <w:rPr>
      <w:rFonts w:ascii="宋体" w:hAnsi="宋体"/>
      <w:b/>
      <w:bCs/>
      <w:color w:val="FF0000"/>
      <w:kern w:val="0"/>
      <w:sz w:val="54"/>
      <w:szCs w:val="54"/>
    </w:rPr>
  </w:style>
  <w:style w:type="paragraph" w:customStyle="1" w:styleId="257">
    <w:name w:val="xl4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color w:val="000000"/>
      <w:kern w:val="0"/>
      <w:sz w:val="24"/>
      <w:szCs w:val="24"/>
    </w:rPr>
  </w:style>
  <w:style w:type="paragraph" w:customStyle="1" w:styleId="258">
    <w:name w:val="正文样式3"/>
    <w:basedOn w:val="1"/>
    <w:qFormat/>
    <w:uiPriority w:val="0"/>
    <w:pPr>
      <w:adjustRightInd w:val="0"/>
      <w:spacing w:line="20" w:lineRule="atLeast"/>
      <w:jc w:val="center"/>
      <w:textAlignment w:val="baseline"/>
    </w:pPr>
    <w:rPr>
      <w:rFonts w:ascii="Times New Roman" w:hAnsi="Times New Roman"/>
      <w:kern w:val="0"/>
      <w:sz w:val="24"/>
      <w:szCs w:val="20"/>
    </w:rPr>
  </w:style>
  <w:style w:type="character" w:customStyle="1" w:styleId="259">
    <w:name w:val="样式 标题 3 Char1条标题1.1.1 CharBSH-3 Char + Times New Roman 小三"/>
    <w:semiHidden/>
    <w:qFormat/>
    <w:uiPriority w:val="0"/>
    <w:rPr>
      <w:rFonts w:hint="default" w:ascii="Times New Roman" w:hAnsi="Times New Roman" w:eastAsia="黑体" w:cs="Times New Roman"/>
      <w:bCs/>
      <w:color w:val="008000"/>
      <w:kern w:val="2"/>
      <w:sz w:val="30"/>
      <w:szCs w:val="30"/>
      <w:lang w:val="en-US" w:eastAsia="zh-CN" w:bidi="ar-SA"/>
    </w:rPr>
  </w:style>
  <w:style w:type="paragraph" w:customStyle="1" w:styleId="260">
    <w:name w:val="图表标题"/>
    <w:basedOn w:val="1"/>
    <w:link w:val="1616"/>
    <w:autoRedefine/>
    <w:qFormat/>
    <w:uiPriority w:val="0"/>
    <w:rPr>
      <w:rFonts w:ascii="Times New Roman" w:hAnsi="Times New Roman"/>
      <w:szCs w:val="24"/>
    </w:rPr>
  </w:style>
  <w:style w:type="paragraph" w:customStyle="1" w:styleId="261">
    <w:name w:val="新正文"/>
    <w:basedOn w:val="1"/>
    <w:link w:val="358"/>
    <w:qFormat/>
    <w:uiPriority w:val="0"/>
    <w:pPr>
      <w:topLinePunct/>
      <w:spacing w:line="360" w:lineRule="auto"/>
      <w:ind w:firstLine="480" w:firstLineChars="200"/>
    </w:pPr>
    <w:rPr>
      <w:rFonts w:ascii="Times New Roman" w:hAnsi="Times New Roman"/>
      <w:sz w:val="24"/>
      <w:szCs w:val="24"/>
      <w:lang w:val="zh-CN"/>
    </w:rPr>
  </w:style>
  <w:style w:type="paragraph" w:customStyle="1" w:styleId="262">
    <w:name w:val="xl51"/>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color w:val="000000"/>
      <w:kern w:val="0"/>
      <w:sz w:val="18"/>
      <w:szCs w:val="18"/>
    </w:rPr>
  </w:style>
  <w:style w:type="character" w:customStyle="1" w:styleId="263">
    <w:name w:val="普通文字 Char Char Char Char Char Char Char Char Char Char Char Char Char Char"/>
    <w:qFormat/>
    <w:locked/>
    <w:uiPriority w:val="0"/>
    <w:rPr>
      <w:rFonts w:ascii="宋体" w:hAnsi="ISOCT" w:eastAsia="宋体" w:cs="宋体"/>
      <w:kern w:val="2"/>
      <w:sz w:val="21"/>
      <w:szCs w:val="21"/>
      <w:lang w:val="en-US" w:eastAsia="zh-CN" w:bidi="ar-SA"/>
    </w:rPr>
  </w:style>
  <w:style w:type="paragraph" w:customStyle="1" w:styleId="264">
    <w:name w:val="样式 标题 3条标题1.1.1BSH-3 + 段后: 0 磅 行距: 固定值 28 磅"/>
    <w:basedOn w:val="4"/>
    <w:semiHidden/>
    <w:qFormat/>
    <w:uiPriority w:val="0"/>
    <w:pPr>
      <w:ind w:firstLine="420" w:firstLineChars="150"/>
    </w:pPr>
    <w:rPr>
      <w:rFonts w:hAnsi="宋体" w:cs="宋体"/>
      <w:b w:val="0"/>
      <w:bCs w:val="0"/>
      <w:color w:val="339966"/>
      <w:sz w:val="28"/>
      <w:szCs w:val="28"/>
      <w:lang w:val="zh-CN"/>
    </w:rPr>
  </w:style>
  <w:style w:type="character" w:customStyle="1" w:styleId="265">
    <w:name w:val="标题 8 Char1"/>
    <w:link w:val="9"/>
    <w:qFormat/>
    <w:uiPriority w:val="0"/>
    <w:rPr>
      <w:rFonts w:ascii="Arial" w:hAnsi="Arial" w:eastAsia="黑体" w:cs="Times New Roman"/>
      <w:sz w:val="24"/>
      <w:szCs w:val="24"/>
    </w:rPr>
  </w:style>
  <w:style w:type="character" w:customStyle="1" w:styleId="266">
    <w:name w:val="标题 9 Char1"/>
    <w:link w:val="10"/>
    <w:qFormat/>
    <w:uiPriority w:val="0"/>
    <w:rPr>
      <w:rFonts w:ascii="Arial" w:hAnsi="Arial" w:eastAsia="黑体" w:cs="Times New Roman"/>
      <w:szCs w:val="21"/>
    </w:rPr>
  </w:style>
  <w:style w:type="character" w:customStyle="1" w:styleId="267">
    <w:name w:val="标题 1 Char2"/>
    <w:semiHidden/>
    <w:qFormat/>
    <w:uiPriority w:val="0"/>
    <w:rPr>
      <w:rFonts w:ascii="黑体" w:eastAsia="黑体"/>
      <w:b/>
      <w:bCs/>
      <w:kern w:val="44"/>
      <w:sz w:val="28"/>
      <w:szCs w:val="28"/>
    </w:rPr>
  </w:style>
  <w:style w:type="paragraph" w:customStyle="1" w:styleId="268">
    <w:name w:val="样式3"/>
    <w:basedOn w:val="1"/>
    <w:link w:val="1406"/>
    <w:qFormat/>
    <w:uiPriority w:val="0"/>
    <w:pPr>
      <w:spacing w:line="760" w:lineRule="exact"/>
      <w:ind w:firstLine="200" w:firstLineChars="200"/>
      <w:jc w:val="left"/>
    </w:pPr>
    <w:rPr>
      <w:rFonts w:ascii="Times New Roman" w:hAnsi="Times New Roman"/>
      <w:sz w:val="28"/>
      <w:szCs w:val="24"/>
    </w:rPr>
  </w:style>
  <w:style w:type="character" w:customStyle="1" w:styleId="269">
    <w:name w:val="HTML 地址 Char"/>
    <w:basedOn w:val="132"/>
    <w:link w:val="40"/>
    <w:qFormat/>
    <w:uiPriority w:val="0"/>
    <w:rPr>
      <w:rFonts w:ascii="Times New Roman" w:hAnsi="Times New Roman" w:eastAsia="宋体" w:cs="Times New Roman"/>
      <w:i/>
      <w:iCs/>
      <w:szCs w:val="24"/>
    </w:rPr>
  </w:style>
  <w:style w:type="character" w:customStyle="1" w:styleId="270">
    <w:name w:val="HTML 预设格式 Char"/>
    <w:basedOn w:val="132"/>
    <w:link w:val="79"/>
    <w:qFormat/>
    <w:uiPriority w:val="99"/>
    <w:rPr>
      <w:rFonts w:ascii="Courier New" w:hAnsi="Courier New" w:eastAsia="宋体" w:cs="Times New Roman"/>
      <w:sz w:val="20"/>
      <w:szCs w:val="20"/>
    </w:rPr>
  </w:style>
  <w:style w:type="character" w:customStyle="1" w:styleId="271">
    <w:name w:val="称呼 Char"/>
    <w:basedOn w:val="132"/>
    <w:link w:val="29"/>
    <w:qFormat/>
    <w:uiPriority w:val="0"/>
    <w:rPr>
      <w:rFonts w:ascii="Times New Roman" w:hAnsi="Times New Roman" w:eastAsia="宋体" w:cs="Times New Roman"/>
      <w:szCs w:val="24"/>
    </w:rPr>
  </w:style>
  <w:style w:type="character" w:customStyle="1" w:styleId="272">
    <w:name w:val="电子邮件签名 Char"/>
    <w:basedOn w:val="132"/>
    <w:link w:val="18"/>
    <w:qFormat/>
    <w:uiPriority w:val="0"/>
    <w:rPr>
      <w:rFonts w:ascii="Times New Roman" w:hAnsi="Times New Roman" w:eastAsia="宋体" w:cs="Times New Roman"/>
      <w:szCs w:val="24"/>
    </w:rPr>
  </w:style>
  <w:style w:type="character" w:customStyle="1" w:styleId="273">
    <w:name w:val="副标题 Char"/>
    <w:basedOn w:val="132"/>
    <w:link w:val="63"/>
    <w:qFormat/>
    <w:uiPriority w:val="0"/>
    <w:rPr>
      <w:rFonts w:ascii="Arial" w:hAnsi="Arial" w:eastAsia="宋体" w:cs="Times New Roman"/>
      <w:b/>
      <w:bCs/>
      <w:kern w:val="28"/>
      <w:sz w:val="32"/>
      <w:szCs w:val="32"/>
    </w:rPr>
  </w:style>
  <w:style w:type="character" w:customStyle="1" w:styleId="274">
    <w:name w:val="结束语 Char"/>
    <w:basedOn w:val="132"/>
    <w:link w:val="31"/>
    <w:qFormat/>
    <w:uiPriority w:val="0"/>
    <w:rPr>
      <w:rFonts w:ascii="Times New Roman" w:hAnsi="Times New Roman" w:eastAsia="宋体" w:cs="Times New Roman"/>
      <w:szCs w:val="24"/>
    </w:rPr>
  </w:style>
  <w:style w:type="character" w:customStyle="1" w:styleId="275">
    <w:name w:val="签名 Char"/>
    <w:basedOn w:val="132"/>
    <w:link w:val="57"/>
    <w:qFormat/>
    <w:uiPriority w:val="0"/>
    <w:rPr>
      <w:rFonts w:ascii="Times New Roman" w:hAnsi="Times New Roman" w:eastAsia="宋体" w:cs="Times New Roman"/>
      <w:szCs w:val="24"/>
    </w:rPr>
  </w:style>
  <w:style w:type="character" w:customStyle="1" w:styleId="276">
    <w:name w:val="信息标题 Char"/>
    <w:basedOn w:val="132"/>
    <w:link w:val="78"/>
    <w:qFormat/>
    <w:uiPriority w:val="0"/>
    <w:rPr>
      <w:rFonts w:ascii="Arial" w:hAnsi="Arial" w:eastAsia="宋体" w:cs="Times New Roman"/>
      <w:sz w:val="24"/>
      <w:szCs w:val="24"/>
      <w:shd w:val="pct20" w:color="auto" w:fill="auto"/>
    </w:rPr>
  </w:style>
  <w:style w:type="character" w:customStyle="1" w:styleId="277">
    <w:name w:val="正文首行缩进 Char"/>
    <w:basedOn w:val="174"/>
    <w:link w:val="85"/>
    <w:qFormat/>
    <w:uiPriority w:val="0"/>
    <w:rPr>
      <w:rFonts w:ascii="Times New Roman" w:hAnsi="Times New Roman"/>
      <w:szCs w:val="24"/>
    </w:rPr>
  </w:style>
  <w:style w:type="character" w:customStyle="1" w:styleId="278">
    <w:name w:val="正文文本 3 Char"/>
    <w:basedOn w:val="132"/>
    <w:link w:val="30"/>
    <w:qFormat/>
    <w:uiPriority w:val="0"/>
    <w:rPr>
      <w:rFonts w:ascii="Times New Roman" w:hAnsi="Times New Roman" w:eastAsia="宋体" w:cs="Times New Roman"/>
      <w:sz w:val="16"/>
      <w:szCs w:val="16"/>
    </w:rPr>
  </w:style>
  <w:style w:type="paragraph" w:customStyle="1" w:styleId="279">
    <w:name w:val="图号样式100"/>
    <w:basedOn w:val="33"/>
    <w:qFormat/>
    <w:uiPriority w:val="0"/>
    <w:pPr>
      <w:widowControl/>
      <w:spacing w:after="0" w:line="360" w:lineRule="auto"/>
      <w:jc w:val="center"/>
    </w:pPr>
    <w:rPr>
      <w:rFonts w:ascii="宋体" w:hAnsi="宋体"/>
      <w:kern w:val="0"/>
      <w:sz w:val="24"/>
    </w:rPr>
  </w:style>
  <w:style w:type="paragraph" w:customStyle="1" w:styleId="280">
    <w:name w:val="xl38"/>
    <w:basedOn w:val="1"/>
    <w:qFormat/>
    <w:uiPriority w:val="0"/>
    <w:pPr>
      <w:widowControl/>
      <w:pBdr>
        <w:left w:val="single" w:color="auto" w:sz="4" w:space="0"/>
        <w:right w:val="single" w:color="auto" w:sz="4" w:space="0"/>
      </w:pBdr>
      <w:spacing w:before="100" w:beforeAutospacing="1" w:after="100" w:afterAutospacing="1"/>
      <w:jc w:val="left"/>
    </w:pPr>
    <w:rPr>
      <w:rFonts w:ascii="宋体" w:hAnsi="宋体"/>
      <w:kern w:val="0"/>
      <w:sz w:val="22"/>
    </w:rPr>
  </w:style>
  <w:style w:type="paragraph" w:customStyle="1" w:styleId="281">
    <w:name w:val="标题样式2"/>
    <w:basedOn w:val="3"/>
    <w:link w:val="345"/>
    <w:qFormat/>
    <w:uiPriority w:val="0"/>
    <w:pPr>
      <w:adjustRightInd w:val="0"/>
      <w:textAlignment w:val="baseline"/>
    </w:pPr>
    <w:rPr>
      <w:rFonts w:ascii="黑体" w:hAnsi="Arial" w:eastAsia="黑体"/>
      <w:bCs w:val="0"/>
      <w:kern w:val="0"/>
      <w:sz w:val="24"/>
    </w:rPr>
  </w:style>
  <w:style w:type="paragraph" w:customStyle="1" w:styleId="282">
    <w:name w:val="hb4"/>
    <w:basedOn w:val="5"/>
    <w:link w:val="288"/>
    <w:semiHidden/>
    <w:qFormat/>
    <w:uiPriority w:val="0"/>
    <w:pPr>
      <w:topLinePunct/>
      <w:spacing w:line="300" w:lineRule="exact"/>
    </w:pPr>
    <w:rPr>
      <w:rFonts w:ascii="宋体" w:hAnsi="宋体"/>
      <w:b w:val="0"/>
      <w:bCs w:val="0"/>
      <w:kern w:val="0"/>
      <w:sz w:val="24"/>
    </w:rPr>
  </w:style>
  <w:style w:type="character" w:customStyle="1" w:styleId="283">
    <w:name w:val="hb3 Char"/>
    <w:qFormat/>
    <w:uiPriority w:val="0"/>
    <w:rPr>
      <w:rFonts w:eastAsia="宋体"/>
      <w:b/>
      <w:bCs/>
      <w:sz w:val="24"/>
      <w:szCs w:val="24"/>
      <w:lang w:val="en-US" w:eastAsia="zh-CN" w:bidi="ar-SA"/>
    </w:rPr>
  </w:style>
  <w:style w:type="paragraph" w:customStyle="1" w:styleId="284">
    <w:name w:val="xl47"/>
    <w:basedOn w:val="1"/>
    <w:qFormat/>
    <w:uiPriority w:val="0"/>
    <w:pPr>
      <w:widowControl/>
      <w:pBdr>
        <w:bottom w:val="single" w:color="auto" w:sz="4" w:space="0"/>
        <w:right w:val="single" w:color="auto" w:sz="4" w:space="0"/>
      </w:pBdr>
      <w:spacing w:before="100" w:beforeAutospacing="1" w:after="100" w:afterAutospacing="1"/>
      <w:jc w:val="center"/>
    </w:pPr>
    <w:rPr>
      <w:rFonts w:ascii="Arial Unicode MS" w:hAnsi="Arial Unicode MS"/>
      <w:color w:val="000000"/>
      <w:kern w:val="0"/>
      <w:sz w:val="18"/>
      <w:szCs w:val="18"/>
    </w:rPr>
  </w:style>
  <w:style w:type="paragraph" w:customStyle="1" w:styleId="285">
    <w:name w:val="xl39"/>
    <w:basedOn w:val="1"/>
    <w:qFormat/>
    <w:uiPriority w:val="0"/>
    <w:pPr>
      <w:widowControl/>
      <w:pBdr>
        <w:bottom w:val="single" w:color="auto" w:sz="4" w:space="0"/>
        <w:right w:val="single" w:color="auto" w:sz="4" w:space="0"/>
      </w:pBdr>
      <w:spacing w:before="100" w:beforeAutospacing="1" w:after="100" w:afterAutospacing="1"/>
      <w:jc w:val="center"/>
      <w:textAlignment w:val="center"/>
    </w:pPr>
    <w:rPr>
      <w:rFonts w:ascii="Times New Roman" w:hAnsi="Times New Roman"/>
      <w:kern w:val="0"/>
      <w:sz w:val="16"/>
      <w:szCs w:val="16"/>
    </w:rPr>
  </w:style>
  <w:style w:type="character" w:customStyle="1" w:styleId="286">
    <w:name w:val="批注文字 Char"/>
    <w:basedOn w:val="132"/>
    <w:link w:val="27"/>
    <w:qFormat/>
    <w:uiPriority w:val="0"/>
    <w:rPr>
      <w:rFonts w:ascii="Times New Roman" w:hAnsi="Times New Roman" w:eastAsia="宋体" w:cs="Times New Roman"/>
      <w:kern w:val="0"/>
      <w:sz w:val="28"/>
      <w:szCs w:val="20"/>
    </w:rPr>
  </w:style>
  <w:style w:type="paragraph" w:customStyle="1" w:styleId="287">
    <w:name w:val="表格样式"/>
    <w:basedOn w:val="1"/>
    <w:uiPriority w:val="0"/>
    <w:pPr>
      <w:spacing w:line="360" w:lineRule="exact"/>
      <w:jc w:val="center"/>
    </w:pPr>
    <w:rPr>
      <w:rFonts w:ascii="宋体" w:hAnsi="宋体"/>
      <w:szCs w:val="24"/>
    </w:rPr>
  </w:style>
  <w:style w:type="character" w:customStyle="1" w:styleId="288">
    <w:name w:val="hb4 Char"/>
    <w:link w:val="282"/>
    <w:semiHidden/>
    <w:uiPriority w:val="0"/>
    <w:rPr>
      <w:rFonts w:ascii="宋体" w:hAnsi="宋体" w:eastAsia="宋体" w:cs="Times New Roman"/>
      <w:kern w:val="0"/>
      <w:sz w:val="24"/>
      <w:szCs w:val="24"/>
    </w:rPr>
  </w:style>
  <w:style w:type="character" w:customStyle="1" w:styleId="289">
    <w:name w:val="正文样式100 Char"/>
    <w:link w:val="186"/>
    <w:uiPriority w:val="0"/>
    <w:rPr>
      <w:rFonts w:ascii="宋体" w:hAnsi="宋体" w:eastAsia="宋体" w:cs="Times New Roman"/>
      <w:bCs/>
      <w:sz w:val="24"/>
      <w:szCs w:val="24"/>
    </w:rPr>
  </w:style>
  <w:style w:type="character" w:customStyle="1" w:styleId="290">
    <w:name w:val="表头 Char Char"/>
    <w:uiPriority w:val="0"/>
    <w:rPr>
      <w:rFonts w:ascii="宋体" w:hAnsi="宋体" w:eastAsia="汉鼎简书宋" w:cs="宋体"/>
      <w:b/>
      <w:bCs/>
      <w:kern w:val="32"/>
      <w:sz w:val="24"/>
      <w:szCs w:val="28"/>
      <w:lang w:val="en-US" w:eastAsia="zh-CN" w:bidi="ar-SA"/>
    </w:rPr>
  </w:style>
  <w:style w:type="paragraph" w:customStyle="1" w:styleId="291">
    <w:name w:val="hp1"/>
    <w:basedOn w:val="2"/>
    <w:semiHidden/>
    <w:uiPriority w:val="0"/>
    <w:pPr>
      <w:adjustRightInd w:val="0"/>
      <w:spacing w:before="340" w:after="330" w:line="578" w:lineRule="atLeast"/>
      <w:ind w:firstLine="482"/>
      <w:jc w:val="center"/>
      <w:textAlignment w:val="baseline"/>
    </w:pPr>
    <w:rPr>
      <w:rFonts w:hAnsi="宋体" w:eastAsia="宋体"/>
      <w:sz w:val="32"/>
    </w:rPr>
  </w:style>
  <w:style w:type="paragraph" w:customStyle="1" w:styleId="292">
    <w:name w:val="於"/>
    <w:basedOn w:val="1"/>
    <w:semiHidden/>
    <w:uiPriority w:val="0"/>
    <w:pPr>
      <w:spacing w:line="360" w:lineRule="auto"/>
      <w:ind w:firstLine="600" w:firstLineChars="200"/>
    </w:pPr>
    <w:rPr>
      <w:rFonts w:ascii="Times New Roman" w:hAnsi="Times New Roman"/>
      <w:sz w:val="30"/>
      <w:szCs w:val="20"/>
    </w:rPr>
  </w:style>
  <w:style w:type="paragraph" w:customStyle="1" w:styleId="293">
    <w:name w:val="表格后样式"/>
    <w:basedOn w:val="1"/>
    <w:uiPriority w:val="0"/>
    <w:pPr>
      <w:ind w:firstLine="480" w:firstLineChars="200"/>
    </w:pPr>
    <w:rPr>
      <w:rFonts w:ascii="宋体" w:hAnsi="宋体" w:cs="Courier New"/>
      <w:color w:val="000000"/>
      <w:sz w:val="24"/>
      <w:szCs w:val="24"/>
    </w:rPr>
  </w:style>
  <w:style w:type="paragraph" w:customStyle="1" w:styleId="294">
    <w:name w:val="xl31"/>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Arial Unicode MS" w:hAnsi="Arial Unicode MS" w:eastAsia="Arial Unicode MS" w:cs="Arial Unicode MS"/>
      <w:kern w:val="0"/>
      <w:sz w:val="28"/>
      <w:szCs w:val="28"/>
    </w:rPr>
  </w:style>
  <w:style w:type="paragraph" w:customStyle="1" w:styleId="295">
    <w:name w:val="正文 + 行距: 最小值 22 磅"/>
    <w:basedOn w:val="1"/>
    <w:semiHidden/>
    <w:uiPriority w:val="0"/>
    <w:pPr>
      <w:snapToGrid w:val="0"/>
      <w:spacing w:line="400" w:lineRule="atLeast"/>
    </w:pPr>
    <w:rPr>
      <w:rFonts w:ascii="Times New Roman" w:hAnsi="Times New Roman"/>
      <w:sz w:val="24"/>
      <w:szCs w:val="20"/>
    </w:rPr>
  </w:style>
  <w:style w:type="paragraph" w:customStyle="1" w:styleId="296">
    <w:name w:val="font5"/>
    <w:basedOn w:val="1"/>
    <w:uiPriority w:val="0"/>
    <w:pPr>
      <w:widowControl/>
      <w:spacing w:before="100" w:beforeAutospacing="1" w:after="100" w:afterAutospacing="1"/>
      <w:jc w:val="left"/>
    </w:pPr>
    <w:rPr>
      <w:rFonts w:hint="eastAsia" w:ascii="宋体" w:hAnsi="宋体"/>
      <w:kern w:val="0"/>
      <w:sz w:val="18"/>
      <w:szCs w:val="18"/>
    </w:rPr>
  </w:style>
  <w:style w:type="paragraph" w:customStyle="1" w:styleId="297">
    <w:name w:val="font6"/>
    <w:basedOn w:val="1"/>
    <w:link w:val="1070"/>
    <w:uiPriority w:val="0"/>
    <w:pPr>
      <w:widowControl/>
      <w:spacing w:before="100" w:beforeAutospacing="1" w:after="100" w:afterAutospacing="1"/>
      <w:jc w:val="left"/>
    </w:pPr>
    <w:rPr>
      <w:rFonts w:ascii="宋体" w:hAnsi="宋体"/>
      <w:kern w:val="0"/>
      <w:sz w:val="36"/>
      <w:szCs w:val="36"/>
    </w:rPr>
  </w:style>
  <w:style w:type="paragraph" w:customStyle="1" w:styleId="298">
    <w:name w:val="font7"/>
    <w:basedOn w:val="1"/>
    <w:uiPriority w:val="0"/>
    <w:pPr>
      <w:widowControl/>
      <w:spacing w:before="100" w:beforeAutospacing="1" w:after="100" w:afterAutospacing="1"/>
      <w:jc w:val="left"/>
    </w:pPr>
    <w:rPr>
      <w:rFonts w:ascii="Times New Roman" w:hAnsi="Times New Roman"/>
      <w:kern w:val="0"/>
      <w:sz w:val="36"/>
      <w:szCs w:val="36"/>
    </w:rPr>
  </w:style>
  <w:style w:type="paragraph" w:customStyle="1" w:styleId="299">
    <w:name w:val="xl2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0">
    <w:name w:val="xl2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1">
    <w:name w:val="xl2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2">
    <w:name w:val="xl2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3">
    <w:name w:val="xl3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4">
    <w:name w:val="xl32"/>
    <w:basedOn w:val="1"/>
    <w:uiPriority w:val="0"/>
    <w:pPr>
      <w:widowControl/>
      <w:spacing w:before="100" w:beforeAutospacing="1" w:after="100" w:afterAutospacing="1"/>
      <w:jc w:val="left"/>
    </w:pPr>
    <w:rPr>
      <w:rFonts w:ascii="宋体" w:hAnsi="宋体"/>
      <w:kern w:val="0"/>
      <w:sz w:val="24"/>
      <w:szCs w:val="24"/>
    </w:rPr>
  </w:style>
  <w:style w:type="paragraph" w:customStyle="1" w:styleId="305">
    <w:name w:val="xl35"/>
    <w:basedOn w:val="1"/>
    <w:uiPriority w:val="0"/>
    <w:pPr>
      <w:widowControl/>
      <w:pBdr>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6">
    <w:name w:val="xl3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7">
    <w:name w:val="xl37"/>
    <w:basedOn w:val="1"/>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08">
    <w:name w:val="xl42"/>
    <w:basedOn w:val="1"/>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09">
    <w:name w:val="xl4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10">
    <w:name w:val="xl49"/>
    <w:basedOn w:val="1"/>
    <w:uiPriority w:val="0"/>
    <w:pPr>
      <w:widowControl/>
      <w:spacing w:before="100" w:beforeAutospacing="1" w:after="100" w:afterAutospacing="1"/>
      <w:jc w:val="center"/>
    </w:pPr>
    <w:rPr>
      <w:rFonts w:ascii="宋体" w:hAnsi="宋体"/>
      <w:b/>
      <w:bCs/>
      <w:kern w:val="0"/>
      <w:sz w:val="36"/>
      <w:szCs w:val="36"/>
    </w:rPr>
  </w:style>
  <w:style w:type="paragraph" w:customStyle="1" w:styleId="311">
    <w:name w:val="xl50"/>
    <w:basedOn w:val="1"/>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12">
    <w:name w:val="xl52"/>
    <w:basedOn w:val="1"/>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13">
    <w:name w:val="xl53"/>
    <w:basedOn w:val="1"/>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14">
    <w:name w:val="xl54"/>
    <w:basedOn w:val="1"/>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15">
    <w:name w:val="xl5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18"/>
      <w:szCs w:val="18"/>
    </w:rPr>
  </w:style>
  <w:style w:type="paragraph" w:customStyle="1" w:styleId="316">
    <w:name w:val="xl5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18"/>
      <w:szCs w:val="18"/>
    </w:rPr>
  </w:style>
  <w:style w:type="paragraph" w:customStyle="1" w:styleId="317">
    <w:name w:val="xl5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18"/>
      <w:szCs w:val="18"/>
    </w:rPr>
  </w:style>
  <w:style w:type="paragraph" w:customStyle="1" w:styleId="318">
    <w:name w:val="font8"/>
    <w:basedOn w:val="1"/>
    <w:uiPriority w:val="0"/>
    <w:pPr>
      <w:widowControl/>
      <w:spacing w:before="100" w:beforeAutospacing="1" w:after="100" w:afterAutospacing="1"/>
      <w:jc w:val="left"/>
    </w:pPr>
    <w:rPr>
      <w:rFonts w:hint="eastAsia" w:ascii="宋体" w:hAnsi="宋体"/>
      <w:b/>
      <w:bCs/>
      <w:color w:val="000000"/>
      <w:kern w:val="0"/>
      <w:sz w:val="18"/>
      <w:szCs w:val="18"/>
    </w:rPr>
  </w:style>
  <w:style w:type="paragraph" w:customStyle="1" w:styleId="319">
    <w:name w:val="font9"/>
    <w:basedOn w:val="1"/>
    <w:uiPriority w:val="0"/>
    <w:pPr>
      <w:widowControl/>
      <w:spacing w:before="100" w:beforeAutospacing="1" w:after="100" w:afterAutospacing="1"/>
      <w:jc w:val="left"/>
    </w:pPr>
    <w:rPr>
      <w:rFonts w:hint="eastAsia" w:ascii="宋体" w:hAnsi="宋体"/>
      <w:color w:val="000000"/>
      <w:kern w:val="0"/>
      <w:sz w:val="24"/>
      <w:szCs w:val="24"/>
    </w:rPr>
  </w:style>
  <w:style w:type="paragraph" w:customStyle="1" w:styleId="320">
    <w:name w:val="font10"/>
    <w:basedOn w:val="1"/>
    <w:uiPriority w:val="0"/>
    <w:pPr>
      <w:widowControl/>
      <w:spacing w:before="100" w:beforeAutospacing="1" w:after="100" w:afterAutospacing="1"/>
      <w:jc w:val="left"/>
    </w:pPr>
    <w:rPr>
      <w:rFonts w:hint="eastAsia" w:ascii="宋体" w:hAnsi="宋体"/>
      <w:kern w:val="0"/>
      <w:sz w:val="28"/>
      <w:szCs w:val="28"/>
    </w:rPr>
  </w:style>
  <w:style w:type="character" w:customStyle="1" w:styleId="321">
    <w:name w:val="报告正文"/>
    <w:semiHidden/>
    <w:uiPriority w:val="0"/>
    <w:rPr>
      <w:rFonts w:eastAsia="宋体"/>
      <w:sz w:val="24"/>
    </w:rPr>
  </w:style>
  <w:style w:type="character" w:customStyle="1" w:styleId="322">
    <w:name w:val="图号 Char"/>
    <w:link w:val="323"/>
    <w:semiHidden/>
    <w:uiPriority w:val="0"/>
    <w:rPr>
      <w:b/>
      <w:bCs/>
      <w:kern w:val="32"/>
      <w:sz w:val="24"/>
      <w:szCs w:val="24"/>
    </w:rPr>
  </w:style>
  <w:style w:type="paragraph" w:customStyle="1" w:styleId="323">
    <w:name w:val="图号"/>
    <w:basedOn w:val="62"/>
    <w:link w:val="322"/>
    <w:semiHidden/>
    <w:uiPriority w:val="0"/>
    <w:pPr>
      <w:spacing w:line="529" w:lineRule="exact"/>
      <w:ind w:left="198"/>
      <w:jc w:val="both"/>
    </w:pPr>
    <w:rPr>
      <w:rFonts w:asciiTheme="minorHAnsi" w:hAnsiTheme="minorHAnsi" w:eastAsiaTheme="minorEastAsia" w:cstheme="minorBidi"/>
      <w:b/>
      <w:bCs/>
      <w:kern w:val="32"/>
      <w:sz w:val="24"/>
      <w:szCs w:val="24"/>
    </w:rPr>
  </w:style>
  <w:style w:type="paragraph" w:customStyle="1" w:styleId="324">
    <w:name w:val="表头1"/>
    <w:basedOn w:val="256"/>
    <w:link w:val="1308"/>
    <w:uiPriority w:val="0"/>
    <w:pPr>
      <w:widowControl w:val="0"/>
      <w:spacing w:before="0" w:beforeAutospacing="0" w:after="0" w:afterAutospacing="0"/>
    </w:pPr>
    <w:rPr>
      <w:rFonts w:ascii="Times New Roman" w:hAnsi="Times New Roman"/>
      <w:b w:val="0"/>
      <w:bCs w:val="0"/>
      <w:color w:val="auto"/>
      <w:kern w:val="2"/>
      <w:sz w:val="21"/>
      <w:szCs w:val="24"/>
    </w:rPr>
  </w:style>
  <w:style w:type="paragraph" w:customStyle="1" w:styleId="325">
    <w:name w:val="样式 小四 居中 首行缩进:  2 字符"/>
    <w:basedOn w:val="1"/>
    <w:semiHidden/>
    <w:uiPriority w:val="0"/>
    <w:pPr>
      <w:spacing w:line="360" w:lineRule="auto"/>
      <w:jc w:val="center"/>
    </w:pPr>
    <w:rPr>
      <w:rFonts w:ascii="Times New Roman" w:hAnsi="Times New Roman"/>
      <w:snapToGrid w:val="0"/>
      <w:kern w:val="0"/>
      <w:sz w:val="24"/>
      <w:szCs w:val="20"/>
    </w:rPr>
  </w:style>
  <w:style w:type="paragraph" w:customStyle="1" w:styleId="326">
    <w:name w:val="表号 Char"/>
    <w:basedOn w:val="1"/>
    <w:semiHidden/>
    <w:uiPriority w:val="0"/>
    <w:pPr>
      <w:snapToGrid w:val="0"/>
      <w:ind w:firstLine="480"/>
    </w:pPr>
    <w:rPr>
      <w:rFonts w:ascii="Times New Roman" w:hAnsi="Times New Roman"/>
      <w:kern w:val="32"/>
      <w:sz w:val="24"/>
      <w:szCs w:val="20"/>
    </w:rPr>
  </w:style>
  <w:style w:type="paragraph" w:customStyle="1" w:styleId="327">
    <w:name w:val="xl22"/>
    <w:basedOn w:val="1"/>
    <w:uiPriority w:val="0"/>
    <w:pPr>
      <w:widowControl/>
      <w:spacing w:before="100" w:beforeAutospacing="1" w:after="100" w:afterAutospacing="1"/>
      <w:jc w:val="center"/>
    </w:pPr>
    <w:rPr>
      <w:rFonts w:ascii="Arial Unicode MS" w:hAnsi="Arial Unicode MS" w:eastAsia="Arial Unicode MS"/>
      <w:kern w:val="0"/>
      <w:szCs w:val="21"/>
    </w:rPr>
  </w:style>
  <w:style w:type="paragraph" w:customStyle="1" w:styleId="328">
    <w:name w:val="xl65"/>
    <w:basedOn w:val="1"/>
    <w:uiPriority w:val="0"/>
    <w:pPr>
      <w:widowControl/>
      <w:pBdr>
        <w:left w:val="single" w:color="auto" w:sz="4" w:space="0"/>
        <w:right w:val="single" w:color="auto" w:sz="4" w:space="0"/>
      </w:pBdr>
      <w:spacing w:before="100" w:beforeAutospacing="1" w:after="100" w:afterAutospacing="1"/>
      <w:jc w:val="center"/>
    </w:pPr>
    <w:rPr>
      <w:rFonts w:ascii="Arial Unicode MS" w:hAnsi="Arial Unicode MS"/>
      <w:kern w:val="0"/>
      <w:szCs w:val="21"/>
    </w:rPr>
  </w:style>
  <w:style w:type="paragraph" w:customStyle="1" w:styleId="329">
    <w:name w:val="样式 标题 1文章标题-*+章标题 1章节标题标题2标题 1 Charb1heading 1H1Headin..."/>
    <w:basedOn w:val="2"/>
    <w:semiHidden/>
    <w:uiPriority w:val="0"/>
    <w:rPr>
      <w:rFonts w:hAnsi="宋体" w:cs="宋体"/>
      <w:bCs w:val="0"/>
    </w:rPr>
  </w:style>
  <w:style w:type="paragraph" w:customStyle="1" w:styleId="330">
    <w:name w:val="样式 标题 2节标题 1.1节h2l22nd levelTitre22Header 21.1标题2H2Ma..."/>
    <w:basedOn w:val="3"/>
    <w:link w:val="331"/>
    <w:semiHidden/>
    <w:uiPriority w:val="0"/>
    <w:rPr>
      <w:rFonts w:ascii="黑体" w:hAnsi="Arial" w:eastAsia="黑体"/>
      <w:sz w:val="24"/>
    </w:rPr>
  </w:style>
  <w:style w:type="character" w:customStyle="1" w:styleId="331">
    <w:name w:val="样式 标题 2节标题 1.1节h2l22nd levelTitre22Header 21.1标题2H2Ma... Char"/>
    <w:link w:val="330"/>
    <w:semiHidden/>
    <w:uiPriority w:val="0"/>
    <w:rPr>
      <w:rFonts w:ascii="黑体" w:hAnsi="Arial" w:eastAsia="黑体" w:cs="Times New Roman"/>
      <w:b/>
      <w:bCs/>
      <w:sz w:val="24"/>
      <w:szCs w:val="24"/>
    </w:rPr>
  </w:style>
  <w:style w:type="paragraph" w:customStyle="1" w:styleId="332">
    <w:name w:val="样式 标题 3Char Char条标题1.1.1H3BSH-3二级节名h33rd levell3CT3行..."/>
    <w:basedOn w:val="4"/>
    <w:semiHidden/>
    <w:uiPriority w:val="0"/>
    <w:rPr>
      <w:rFonts w:cs="宋体"/>
    </w:rPr>
  </w:style>
  <w:style w:type="character" w:customStyle="1" w:styleId="333">
    <w:name w:val="标题 2 Char Char"/>
    <w:semiHidden/>
    <w:uiPriority w:val="0"/>
    <w:rPr>
      <w:rFonts w:ascii="黑体" w:hAnsi="Arial" w:eastAsia="黑体"/>
      <w:b/>
      <w:bCs/>
      <w:kern w:val="2"/>
      <w:sz w:val="24"/>
      <w:szCs w:val="24"/>
      <w:lang w:val="en-US" w:eastAsia="zh-CN" w:bidi="ar-SA"/>
    </w:rPr>
  </w:style>
  <w:style w:type="paragraph" w:customStyle="1" w:styleId="334">
    <w:name w:val="正文王"/>
    <w:basedOn w:val="44"/>
    <w:link w:val="347"/>
    <w:uiPriority w:val="0"/>
    <w:pPr>
      <w:spacing w:line="440" w:lineRule="exact"/>
    </w:pPr>
    <w:rPr>
      <w:rFonts w:ascii="Arial" w:hAnsi="Arial"/>
      <w:kern w:val="0"/>
      <w:sz w:val="24"/>
      <w:szCs w:val="24"/>
    </w:rPr>
  </w:style>
  <w:style w:type="paragraph" w:customStyle="1" w:styleId="335">
    <w:name w:val="二级无标题条"/>
    <w:basedOn w:val="1"/>
    <w:uiPriority w:val="0"/>
    <w:rPr>
      <w:rFonts w:ascii="Times New Roman" w:hAnsi="Times New Roman"/>
      <w:szCs w:val="21"/>
    </w:rPr>
  </w:style>
  <w:style w:type="paragraph" w:customStyle="1" w:styleId="336">
    <w:name w:val="基准页眉样式"/>
    <w:basedOn w:val="33"/>
    <w:uiPriority w:val="0"/>
    <w:pPr>
      <w:spacing w:after="0" w:line="400" w:lineRule="exact"/>
      <w:jc w:val="center"/>
    </w:pPr>
    <w:rPr>
      <w:color w:val="000000"/>
      <w:szCs w:val="21"/>
    </w:rPr>
  </w:style>
  <w:style w:type="paragraph" w:customStyle="1" w:styleId="337">
    <w:name w:val="基准标题"/>
    <w:basedOn w:val="33"/>
    <w:next w:val="33"/>
    <w:uiPriority w:val="0"/>
    <w:pPr>
      <w:spacing w:after="0" w:line="320" w:lineRule="exact"/>
      <w:jc w:val="center"/>
    </w:pPr>
    <w:rPr>
      <w:rFonts w:ascii="Arial" w:hAnsi="Arial"/>
      <w:color w:val="000000"/>
      <w:szCs w:val="21"/>
    </w:rPr>
  </w:style>
  <w:style w:type="paragraph" w:customStyle="1" w:styleId="338">
    <w:name w:val="一级条标题"/>
    <w:basedOn w:val="1"/>
    <w:next w:val="1"/>
    <w:uiPriority w:val="0"/>
    <w:pPr>
      <w:widowControl/>
      <w:tabs>
        <w:tab w:val="left" w:pos="1740"/>
      </w:tabs>
      <w:ind w:left="1740" w:hanging="420"/>
      <w:outlineLvl w:val="2"/>
    </w:pPr>
    <w:rPr>
      <w:rFonts w:ascii="黑体" w:hAnsi="Times New Roman" w:eastAsia="黑体"/>
      <w:kern w:val="0"/>
      <w:szCs w:val="21"/>
    </w:rPr>
  </w:style>
  <w:style w:type="paragraph" w:customStyle="1" w:styleId="339">
    <w:name w:val="正文表标题"/>
    <w:next w:val="1"/>
    <w:uiPriority w:val="0"/>
    <w:pPr>
      <w:tabs>
        <w:tab w:val="left" w:pos="900"/>
      </w:tabs>
      <w:ind w:left="840" w:hanging="270"/>
      <w:jc w:val="center"/>
    </w:pPr>
    <w:rPr>
      <w:rFonts w:ascii="黑体" w:hAnsi="Times New Roman" w:eastAsia="黑体" w:cs="Times New Roman"/>
      <w:kern w:val="0"/>
      <w:sz w:val="21"/>
      <w:szCs w:val="21"/>
      <w:lang w:val="en-US" w:eastAsia="zh-CN" w:bidi="ar-SA"/>
    </w:rPr>
  </w:style>
  <w:style w:type="paragraph" w:customStyle="1" w:styleId="340">
    <w:name w:val="正文文本缩进1"/>
    <w:basedOn w:val="1"/>
    <w:uiPriority w:val="0"/>
    <w:pPr>
      <w:spacing w:after="120"/>
      <w:ind w:left="420"/>
    </w:pPr>
    <w:rPr>
      <w:rFonts w:ascii="Times New Roman" w:hAnsi="Times New Roman"/>
      <w:szCs w:val="21"/>
    </w:rPr>
  </w:style>
  <w:style w:type="paragraph" w:customStyle="1" w:styleId="341">
    <w:name w:val="标准"/>
    <w:basedOn w:val="1"/>
    <w:link w:val="1482"/>
    <w:uiPriority w:val="0"/>
    <w:pPr>
      <w:adjustRightInd w:val="0"/>
      <w:spacing w:line="400" w:lineRule="atLeast"/>
      <w:jc w:val="distribute"/>
      <w:textAlignment w:val="baseline"/>
    </w:pPr>
    <w:rPr>
      <w:rFonts w:ascii="宋体" w:hAnsi="Times New Roman"/>
      <w:kern w:val="44"/>
      <w:sz w:val="24"/>
      <w:szCs w:val="20"/>
    </w:rPr>
  </w:style>
  <w:style w:type="paragraph" w:customStyle="1" w:styleId="342">
    <w:name w:val="s16qcsl240slmult0nowidct"/>
    <w:uiPriority w:val="0"/>
    <w:pPr>
      <w:widowControl w:val="0"/>
      <w:adjustRightInd w:val="0"/>
      <w:textAlignment w:val="baseline"/>
    </w:pPr>
    <w:rPr>
      <w:rFonts w:ascii="Times New Roman" w:hAnsi="Times New Roman" w:eastAsia="宋体" w:cs="Times New Roman"/>
      <w:kern w:val="0"/>
      <w:sz w:val="21"/>
      <w:szCs w:val="20"/>
      <w:lang w:val="en-US" w:eastAsia="zh-CN" w:bidi="ar-SA"/>
    </w:rPr>
  </w:style>
  <w:style w:type="paragraph" w:customStyle="1" w:styleId="343">
    <w:name w:val="标题样式1"/>
    <w:basedOn w:val="2"/>
    <w:link w:val="344"/>
    <w:uiPriority w:val="0"/>
    <w:rPr>
      <w:rFonts w:ascii="黑体" w:eastAsia="黑体"/>
      <w:sz w:val="28"/>
    </w:rPr>
  </w:style>
  <w:style w:type="character" w:customStyle="1" w:styleId="344">
    <w:name w:val="标题样式1 Char"/>
    <w:link w:val="343"/>
    <w:uiPriority w:val="0"/>
    <w:rPr>
      <w:rFonts w:ascii="黑体" w:hAnsi="Times New Roman" w:eastAsia="黑体" w:cs="Times New Roman"/>
      <w:b/>
      <w:bCs/>
      <w:kern w:val="44"/>
      <w:sz w:val="28"/>
      <w:szCs w:val="28"/>
    </w:rPr>
  </w:style>
  <w:style w:type="character" w:customStyle="1" w:styleId="345">
    <w:name w:val="标题样式2 Char"/>
    <w:link w:val="281"/>
    <w:uiPriority w:val="0"/>
    <w:rPr>
      <w:rFonts w:ascii="黑体" w:hAnsi="Arial" w:eastAsia="黑体" w:cs="Times New Roman"/>
      <w:b/>
      <w:kern w:val="0"/>
      <w:sz w:val="24"/>
      <w:szCs w:val="24"/>
    </w:rPr>
  </w:style>
  <w:style w:type="character" w:customStyle="1" w:styleId="346">
    <w:name w:val="标题样式3 Char"/>
    <w:link w:val="227"/>
    <w:uiPriority w:val="0"/>
    <w:rPr>
      <w:rFonts w:ascii="黑体" w:hAnsi="宋体" w:eastAsia="黑体" w:cs="Times New Roman"/>
      <w:b/>
      <w:bCs/>
      <w:kern w:val="0"/>
      <w:sz w:val="24"/>
      <w:szCs w:val="20"/>
    </w:rPr>
  </w:style>
  <w:style w:type="character" w:customStyle="1" w:styleId="347">
    <w:name w:val="正文王 Char"/>
    <w:link w:val="334"/>
    <w:uiPriority w:val="0"/>
    <w:rPr>
      <w:rFonts w:ascii="Arial" w:hAnsi="Arial" w:eastAsia="宋体" w:cs="Times New Roman"/>
      <w:kern w:val="0"/>
      <w:sz w:val="24"/>
      <w:szCs w:val="24"/>
    </w:rPr>
  </w:style>
  <w:style w:type="paragraph" w:customStyle="1" w:styleId="348">
    <w:name w:val="表格标题"/>
    <w:basedOn w:val="33"/>
    <w:link w:val="1114"/>
    <w:uiPriority w:val="0"/>
    <w:pPr>
      <w:tabs>
        <w:tab w:val="left" w:pos="900"/>
      </w:tabs>
      <w:spacing w:after="0" w:line="240" w:lineRule="exact"/>
      <w:jc w:val="center"/>
    </w:pPr>
    <w:rPr>
      <w:rFonts w:ascii="宋体" w:hAnsi="宋体"/>
    </w:rPr>
  </w:style>
  <w:style w:type="paragraph" w:customStyle="1" w:styleId="349">
    <w:name w:val="新标题1"/>
    <w:basedOn w:val="1"/>
    <w:link w:val="682"/>
    <w:qFormat/>
    <w:uiPriority w:val="0"/>
    <w:pPr>
      <w:keepNext/>
      <w:autoSpaceDE w:val="0"/>
      <w:autoSpaceDN w:val="0"/>
      <w:adjustRightInd w:val="0"/>
      <w:spacing w:before="120" w:after="120" w:line="460" w:lineRule="exact"/>
      <w:outlineLvl w:val="0"/>
    </w:pPr>
    <w:rPr>
      <w:rFonts w:ascii="Times New Roman" w:hAnsi="Times New Roman" w:eastAsia="黑体"/>
      <w:bCs/>
      <w:sz w:val="32"/>
      <w:szCs w:val="32"/>
      <w:lang w:val="zh-CN"/>
    </w:rPr>
  </w:style>
  <w:style w:type="character" w:customStyle="1" w:styleId="350">
    <w:name w:val="新标题3 Char"/>
    <w:link w:val="217"/>
    <w:uiPriority w:val="0"/>
    <w:rPr>
      <w:rFonts w:ascii="Times New Roman" w:hAnsi="Times New Roman" w:eastAsia="黑体" w:cs="Times New Roman"/>
      <w:sz w:val="28"/>
      <w:szCs w:val="28"/>
      <w:lang w:val="zh-CN"/>
    </w:rPr>
  </w:style>
  <w:style w:type="paragraph" w:customStyle="1" w:styleId="351">
    <w:name w:val="正文样式一"/>
    <w:basedOn w:val="1"/>
    <w:uiPriority w:val="0"/>
    <w:pPr>
      <w:adjustRightInd w:val="0"/>
      <w:spacing w:line="400" w:lineRule="atLeast"/>
      <w:ind w:firstLine="510"/>
      <w:textAlignment w:val="baseline"/>
    </w:pPr>
    <w:rPr>
      <w:rFonts w:ascii="Times New Roman" w:hAnsi="Times New Roman"/>
      <w:kern w:val="0"/>
      <w:sz w:val="24"/>
      <w:szCs w:val="24"/>
    </w:rPr>
  </w:style>
  <w:style w:type="character" w:customStyle="1" w:styleId="352">
    <w:name w:val="表头 Char"/>
    <w:link w:val="189"/>
    <w:uiPriority w:val="0"/>
    <w:rPr>
      <w:rFonts w:ascii="宋体" w:hAnsi="宋体" w:eastAsia="宋体" w:cs="Times New Roman"/>
      <w:bCs/>
      <w:kern w:val="0"/>
      <w:sz w:val="24"/>
      <w:szCs w:val="24"/>
    </w:rPr>
  </w:style>
  <w:style w:type="paragraph" w:customStyle="1" w:styleId="353">
    <w:name w:val="正文文本 22"/>
    <w:basedOn w:val="1"/>
    <w:uiPriority w:val="0"/>
    <w:pPr>
      <w:adjustRightInd w:val="0"/>
      <w:spacing w:line="360" w:lineRule="auto"/>
      <w:ind w:firstLine="480"/>
      <w:textAlignment w:val="baseline"/>
    </w:pPr>
    <w:rPr>
      <w:rFonts w:ascii="Times New Roman" w:hAnsi="Times New Roman"/>
      <w:sz w:val="24"/>
      <w:szCs w:val="20"/>
    </w:rPr>
  </w:style>
  <w:style w:type="paragraph" w:customStyle="1" w:styleId="354">
    <w:name w:val="表内字"/>
    <w:uiPriority w:val="0"/>
    <w:pPr>
      <w:spacing w:line="312" w:lineRule="auto"/>
      <w:jc w:val="center"/>
    </w:pPr>
    <w:rPr>
      <w:rFonts w:ascii="Times New Roman" w:hAnsi="Times New Roman" w:eastAsia="宋体" w:cs="Times New Roman"/>
      <w:color w:val="000000"/>
      <w:kern w:val="0"/>
      <w:sz w:val="21"/>
      <w:szCs w:val="20"/>
      <w:lang w:val="en-US" w:eastAsia="zh-CN" w:bidi="ar-SA"/>
    </w:rPr>
  </w:style>
  <w:style w:type="paragraph" w:customStyle="1" w:styleId="355">
    <w:name w:val="标题样式5"/>
    <w:basedOn w:val="6"/>
    <w:uiPriority w:val="0"/>
    <w:pPr>
      <w:spacing w:before="0" w:after="0" w:line="360" w:lineRule="auto"/>
    </w:pPr>
    <w:rPr>
      <w:rFonts w:ascii="黑体" w:eastAsia="黑体"/>
      <w:sz w:val="24"/>
      <w:szCs w:val="24"/>
    </w:rPr>
  </w:style>
  <w:style w:type="paragraph" w:customStyle="1" w:styleId="356">
    <w:name w:val="正文样式11"/>
    <w:basedOn w:val="1"/>
    <w:uiPriority w:val="0"/>
    <w:pPr>
      <w:spacing w:line="360" w:lineRule="auto"/>
      <w:ind w:firstLine="480" w:firstLineChars="200"/>
    </w:pPr>
    <w:rPr>
      <w:rFonts w:ascii="宋体" w:hAnsi="宋体" w:cs="Arial"/>
      <w:bCs/>
      <w:color w:val="000000"/>
      <w:sz w:val="24"/>
      <w:szCs w:val="24"/>
    </w:rPr>
  </w:style>
  <w:style w:type="paragraph" w:customStyle="1" w:styleId="357">
    <w:name w:val="TOC Heading"/>
    <w:basedOn w:val="2"/>
    <w:next w:val="1"/>
    <w:qFormat/>
    <w:uiPriority w:val="39"/>
    <w:pPr>
      <w:widowControl/>
      <w:spacing w:before="480" w:line="276" w:lineRule="auto"/>
      <w:outlineLvl w:val="9"/>
    </w:pPr>
    <w:rPr>
      <w:rFonts w:ascii="Cambria" w:hAnsi="Cambria" w:eastAsia="宋体"/>
      <w:color w:val="365F91"/>
      <w:kern w:val="0"/>
    </w:rPr>
  </w:style>
  <w:style w:type="character" w:customStyle="1" w:styleId="358">
    <w:name w:val="新正文 Char"/>
    <w:link w:val="261"/>
    <w:uiPriority w:val="0"/>
    <w:rPr>
      <w:rFonts w:ascii="Times New Roman" w:hAnsi="Times New Roman" w:eastAsia="宋体" w:cs="Times New Roman"/>
      <w:sz w:val="24"/>
      <w:szCs w:val="24"/>
      <w:lang w:val="zh-CN"/>
    </w:rPr>
  </w:style>
  <w:style w:type="paragraph" w:customStyle="1" w:styleId="359">
    <w:name w:val="111111正文"/>
    <w:basedOn w:val="1"/>
    <w:link w:val="360"/>
    <w:qFormat/>
    <w:uiPriority w:val="0"/>
    <w:pPr>
      <w:spacing w:line="360" w:lineRule="auto"/>
      <w:ind w:firstLine="200" w:firstLineChars="200"/>
    </w:pPr>
    <w:rPr>
      <w:rFonts w:ascii="Times New Roman" w:hAnsi="Times New Roman"/>
      <w:sz w:val="24"/>
      <w:szCs w:val="24"/>
    </w:rPr>
  </w:style>
  <w:style w:type="character" w:customStyle="1" w:styleId="360">
    <w:name w:val="111111正文 Char Char"/>
    <w:link w:val="359"/>
    <w:uiPriority w:val="0"/>
    <w:rPr>
      <w:rFonts w:ascii="Times New Roman" w:hAnsi="Times New Roman" w:eastAsia="宋体" w:cs="Times New Roman"/>
      <w:sz w:val="24"/>
      <w:szCs w:val="24"/>
    </w:rPr>
  </w:style>
  <w:style w:type="paragraph" w:customStyle="1" w:styleId="361">
    <w:name w:val="正文(首行缩进)"/>
    <w:basedOn w:val="1"/>
    <w:link w:val="755"/>
    <w:uiPriority w:val="0"/>
    <w:pPr>
      <w:spacing w:line="360" w:lineRule="auto"/>
      <w:ind w:firstLine="480" w:firstLineChars="200"/>
    </w:pPr>
    <w:rPr>
      <w:rFonts w:ascii="宋体" w:hAnsi="Times New Roman"/>
      <w:color w:val="FF0000"/>
      <w:kern w:val="24"/>
      <w:sz w:val="24"/>
      <w:szCs w:val="20"/>
    </w:rPr>
  </w:style>
  <w:style w:type="character" w:customStyle="1" w:styleId="362">
    <w:name w:val="表格文字 Char"/>
    <w:link w:val="190"/>
    <w:uiPriority w:val="99"/>
    <w:rPr>
      <w:rFonts w:ascii="Times New Roman" w:hAnsi="宋体" w:eastAsia="宋体" w:cs="Times New Roman"/>
      <w:kern w:val="0"/>
      <w:szCs w:val="21"/>
    </w:rPr>
  </w:style>
  <w:style w:type="paragraph" w:customStyle="1" w:styleId="363">
    <w:name w:val="Char7"/>
    <w:basedOn w:val="1"/>
    <w:semiHidden/>
    <w:uiPriority w:val="0"/>
    <w:rPr>
      <w:rFonts w:ascii="Times New Roman" w:hAnsi="Times New Roman"/>
      <w:szCs w:val="24"/>
    </w:rPr>
  </w:style>
  <w:style w:type="paragraph" w:customStyle="1" w:styleId="364">
    <w:name w:val="样式 首行缩进:  2 字符 行距: 固定值 15 磅"/>
    <w:basedOn w:val="1"/>
    <w:semiHidden/>
    <w:uiPriority w:val="0"/>
    <w:pPr>
      <w:spacing w:line="529" w:lineRule="exact"/>
      <w:ind w:firstLine="480" w:firstLineChars="200"/>
    </w:pPr>
    <w:rPr>
      <w:rFonts w:ascii="宋体" w:hAnsi="宋体"/>
      <w:kern w:val="0"/>
      <w:sz w:val="24"/>
      <w:szCs w:val="24"/>
    </w:rPr>
  </w:style>
  <w:style w:type="character" w:customStyle="1" w:styleId="365">
    <w:name w:val="hb4 Char1"/>
    <w:semiHidden/>
    <w:uiPriority w:val="0"/>
    <w:rPr>
      <w:rFonts w:ascii="宋体" w:hAnsi="宋体" w:eastAsia="宋体" w:cs="Times New Roman"/>
      <w:b/>
      <w:bCs/>
      <w:kern w:val="0"/>
      <w:sz w:val="24"/>
      <w:szCs w:val="24"/>
      <w:lang w:val="en-US" w:eastAsia="zh-CN" w:bidi="ar-SA"/>
    </w:rPr>
  </w:style>
  <w:style w:type="paragraph" w:customStyle="1" w:styleId="366">
    <w:name w:val="小节标题"/>
    <w:basedOn w:val="1"/>
    <w:next w:val="1"/>
    <w:uiPriority w:val="0"/>
    <w:pPr>
      <w:widowControl/>
      <w:spacing w:before="175" w:after="102" w:line="351" w:lineRule="atLeast"/>
      <w:textAlignment w:val="baseline"/>
    </w:pPr>
    <w:rPr>
      <w:rFonts w:ascii="Times New Roman" w:hAnsi="Times New Roman" w:eastAsia="黑体"/>
      <w:color w:val="000000"/>
      <w:kern w:val="0"/>
      <w:szCs w:val="20"/>
      <w:u w:color="000000"/>
    </w:rPr>
  </w:style>
  <w:style w:type="paragraph" w:customStyle="1" w:styleId="367">
    <w:name w:val="新标题4"/>
    <w:basedOn w:val="217"/>
    <w:link w:val="709"/>
    <w:qFormat/>
    <w:uiPriority w:val="0"/>
    <w:pPr>
      <w:snapToGrid w:val="0"/>
      <w:spacing w:line="360" w:lineRule="auto"/>
      <w:outlineLvl w:val="3"/>
    </w:pPr>
    <w:rPr>
      <w:rFonts w:ascii="黑体" w:hAnsi="黑体"/>
      <w:b/>
      <w:sz w:val="24"/>
      <w:szCs w:val="24"/>
    </w:rPr>
  </w:style>
  <w:style w:type="table" w:customStyle="1" w:styleId="368">
    <w:name w:val="新表格"/>
    <w:basedOn w:val="89"/>
    <w:qFormat/>
    <w:uiPriority w:val="99"/>
    <w:pPr>
      <w:spacing w:line="360" w:lineRule="exact"/>
      <w:jc w:val="center"/>
    </w:pPr>
    <w:rPr>
      <w:rFonts w:cs="宋体"/>
      <w:sz w:val="21"/>
      <w:szCs w:val="21"/>
    </w:rPr>
    <w:tblPr>
      <w:jc w:val="center"/>
      <w:tblBorders>
        <w:top w:val="single" w:color="auto" w:sz="12" w:space="0"/>
        <w:bottom w:val="single" w:color="auto" w:sz="12" w:space="0"/>
        <w:insideH w:val="dotted" w:color="auto" w:sz="4" w:space="0"/>
        <w:insideV w:val="dotted" w:color="auto" w:sz="4" w:space="0"/>
      </w:tblBorders>
      <w:tblCellMar>
        <w:top w:w="0" w:type="dxa"/>
        <w:left w:w="108" w:type="dxa"/>
        <w:bottom w:w="0" w:type="dxa"/>
        <w:right w:w="108" w:type="dxa"/>
      </w:tblCellMar>
    </w:tblPr>
    <w:trPr>
      <w:jc w:val="center"/>
    </w:trPr>
    <w:tcPr>
      <w:vAlign w:val="center"/>
    </w:tcPr>
  </w:style>
  <w:style w:type="paragraph" w:customStyle="1" w:styleId="369">
    <w:name w:val="样式 宋体 四号 行距: 固定值 25 磅"/>
    <w:basedOn w:val="1"/>
    <w:semiHidden/>
    <w:uiPriority w:val="0"/>
    <w:pPr>
      <w:spacing w:line="500" w:lineRule="exact"/>
      <w:ind w:firstLine="560" w:firstLineChars="200"/>
    </w:pPr>
    <w:rPr>
      <w:rFonts w:ascii="宋体" w:hAnsi="宋体"/>
      <w:sz w:val="24"/>
      <w:szCs w:val="24"/>
    </w:rPr>
  </w:style>
  <w:style w:type="character" w:customStyle="1" w:styleId="370">
    <w:name w:val="批注主题 Char"/>
    <w:basedOn w:val="286"/>
    <w:link w:val="84"/>
    <w:uiPriority w:val="0"/>
    <w:rPr>
      <w:b/>
      <w:bCs/>
      <w:szCs w:val="24"/>
    </w:rPr>
  </w:style>
  <w:style w:type="paragraph" w:customStyle="1" w:styleId="371">
    <w:name w:val="表文字xxxxxxxx"/>
    <w:basedOn w:val="1"/>
    <w:link w:val="372"/>
    <w:uiPriority w:val="0"/>
    <w:pPr>
      <w:topLinePunct/>
      <w:adjustRightInd w:val="0"/>
      <w:spacing w:line="360" w:lineRule="exact"/>
      <w:jc w:val="center"/>
      <w:textAlignment w:val="baseline"/>
    </w:pPr>
    <w:rPr>
      <w:rFonts w:ascii="Times New Roman" w:hAnsi="Times New Roman"/>
      <w:szCs w:val="21"/>
    </w:rPr>
  </w:style>
  <w:style w:type="character" w:customStyle="1" w:styleId="372">
    <w:name w:val="表文字xxxxxxxx Char"/>
    <w:link w:val="371"/>
    <w:uiPriority w:val="0"/>
    <w:rPr>
      <w:rFonts w:ascii="Times New Roman" w:hAnsi="Times New Roman" w:eastAsia="宋体" w:cs="Times New Roman"/>
      <w:szCs w:val="21"/>
    </w:rPr>
  </w:style>
  <w:style w:type="paragraph" w:customStyle="1" w:styleId="373">
    <w:name w:val="xxxxx正文"/>
    <w:basedOn w:val="1"/>
    <w:link w:val="374"/>
    <w:qFormat/>
    <w:uiPriority w:val="0"/>
    <w:pPr>
      <w:topLinePunct/>
      <w:spacing w:line="360" w:lineRule="auto"/>
      <w:ind w:firstLine="200" w:firstLineChars="200"/>
    </w:pPr>
    <w:rPr>
      <w:rFonts w:ascii="Times New Roman" w:hAnsi="Times New Roman"/>
      <w:sz w:val="24"/>
      <w:szCs w:val="24"/>
      <w:lang w:val="zh-CN"/>
    </w:rPr>
  </w:style>
  <w:style w:type="character" w:customStyle="1" w:styleId="374">
    <w:name w:val="xxxxx正文 Char"/>
    <w:link w:val="373"/>
    <w:uiPriority w:val="0"/>
    <w:rPr>
      <w:rFonts w:ascii="Times New Roman" w:hAnsi="Times New Roman" w:eastAsia="宋体" w:cs="Times New Roman"/>
      <w:sz w:val="24"/>
      <w:szCs w:val="24"/>
      <w:lang w:val="zh-CN"/>
    </w:rPr>
  </w:style>
  <w:style w:type="paragraph" w:customStyle="1" w:styleId="375">
    <w:name w:val="Char2"/>
    <w:basedOn w:val="1"/>
    <w:uiPriority w:val="0"/>
    <w:rPr>
      <w:rFonts w:ascii="Times New Roman" w:hAnsi="Times New Roman"/>
      <w:szCs w:val="24"/>
    </w:rPr>
  </w:style>
  <w:style w:type="paragraph" w:customStyle="1" w:styleId="376">
    <w:name w:val="Char Char Char Char1"/>
    <w:basedOn w:val="1"/>
    <w:uiPriority w:val="0"/>
    <w:pPr>
      <w:spacing w:line="360" w:lineRule="auto"/>
      <w:ind w:firstLine="200" w:firstLineChars="200"/>
    </w:pPr>
    <w:rPr>
      <w:rFonts w:ascii="宋体" w:hAnsi="宋体" w:cs="宋体"/>
      <w:sz w:val="26"/>
      <w:szCs w:val="26"/>
    </w:rPr>
  </w:style>
  <w:style w:type="paragraph" w:customStyle="1" w:styleId="377">
    <w:name w:val="Char Char Char Char Char Char Char Char Char Char Char Char Char1"/>
    <w:basedOn w:val="1"/>
    <w:uiPriority w:val="0"/>
    <w:pPr>
      <w:spacing w:line="360" w:lineRule="auto"/>
      <w:ind w:firstLine="200" w:firstLineChars="200"/>
    </w:pPr>
    <w:rPr>
      <w:rFonts w:ascii="宋体" w:hAnsi="宋体" w:cs="宋体"/>
      <w:sz w:val="26"/>
      <w:szCs w:val="26"/>
    </w:rPr>
  </w:style>
  <w:style w:type="paragraph" w:customStyle="1" w:styleId="378">
    <w:name w:val="Char Char1 Char"/>
    <w:basedOn w:val="1"/>
    <w:next w:val="1"/>
    <w:uiPriority w:val="0"/>
    <w:pPr>
      <w:spacing w:line="360" w:lineRule="auto"/>
      <w:ind w:firstLine="200" w:firstLineChars="200"/>
    </w:pPr>
    <w:rPr>
      <w:rFonts w:ascii="宋体" w:hAnsi="宋体" w:cs="宋体"/>
      <w:sz w:val="24"/>
      <w:szCs w:val="24"/>
    </w:rPr>
  </w:style>
  <w:style w:type="paragraph" w:customStyle="1" w:styleId="379">
    <w:name w:val="Char1 Char Char Char"/>
    <w:basedOn w:val="1"/>
    <w:next w:val="1"/>
    <w:uiPriority w:val="0"/>
    <w:pPr>
      <w:spacing w:line="360" w:lineRule="auto"/>
      <w:ind w:firstLine="200" w:firstLineChars="200"/>
    </w:pPr>
    <w:rPr>
      <w:rFonts w:ascii="宋体" w:hAnsi="宋体" w:cs="宋体"/>
      <w:sz w:val="24"/>
      <w:szCs w:val="24"/>
    </w:rPr>
  </w:style>
  <w:style w:type="paragraph" w:customStyle="1" w:styleId="380">
    <w:name w:val="Char Char Char Char Char Char"/>
    <w:basedOn w:val="1"/>
    <w:uiPriority w:val="0"/>
    <w:pPr>
      <w:widowControl/>
      <w:spacing w:after="160" w:line="240" w:lineRule="exact"/>
      <w:jc w:val="left"/>
    </w:pPr>
    <w:rPr>
      <w:rFonts w:ascii="Arial" w:hAnsi="Arial" w:eastAsia="Times New Roman" w:cs="Verdana"/>
      <w:b/>
      <w:kern w:val="0"/>
      <w:sz w:val="24"/>
      <w:szCs w:val="20"/>
      <w:lang w:eastAsia="en-US"/>
    </w:rPr>
  </w:style>
  <w:style w:type="paragraph" w:customStyle="1" w:styleId="381">
    <w:name w:val="Char Char1 Char1"/>
    <w:basedOn w:val="1"/>
    <w:next w:val="1"/>
    <w:uiPriority w:val="0"/>
    <w:pPr>
      <w:spacing w:line="360" w:lineRule="auto"/>
      <w:ind w:firstLine="200" w:firstLineChars="200"/>
    </w:pPr>
    <w:rPr>
      <w:rFonts w:ascii="宋体" w:hAnsi="宋体" w:cs="宋体"/>
      <w:sz w:val="24"/>
      <w:szCs w:val="24"/>
    </w:rPr>
  </w:style>
  <w:style w:type="character" w:customStyle="1" w:styleId="382">
    <w:name w:val="样式 正文文本 + 小三 Char"/>
    <w:semiHidden/>
    <w:uiPriority w:val="0"/>
    <w:rPr>
      <w:rFonts w:ascii="宋体" w:hAnsi="宋体" w:eastAsia="宋体"/>
      <w:snapToGrid w:val="0"/>
      <w:sz w:val="30"/>
      <w:szCs w:val="24"/>
      <w:lang w:val="en-US" w:eastAsia="zh-CN" w:bidi="ar-SA"/>
    </w:rPr>
  </w:style>
  <w:style w:type="character" w:customStyle="1" w:styleId="383">
    <w:name w:val="Char Char24"/>
    <w:semiHidden/>
    <w:uiPriority w:val="0"/>
    <w:rPr>
      <w:rFonts w:eastAsia="宋体"/>
      <w:b/>
      <w:bCs/>
      <w:kern w:val="2"/>
      <w:sz w:val="28"/>
      <w:szCs w:val="28"/>
      <w:lang w:val="en-US" w:eastAsia="zh-CN" w:bidi="ar-SA"/>
    </w:rPr>
  </w:style>
  <w:style w:type="paragraph" w:customStyle="1" w:styleId="384">
    <w:name w:val="Char Char Char2 Char"/>
    <w:basedOn w:val="1"/>
    <w:semiHidden/>
    <w:uiPriority w:val="0"/>
    <w:pPr>
      <w:spacing w:line="360" w:lineRule="auto"/>
      <w:ind w:firstLine="200" w:firstLineChars="200"/>
    </w:pPr>
    <w:rPr>
      <w:rFonts w:ascii="宋体" w:hAnsi="宋体" w:cs="宋体"/>
      <w:sz w:val="26"/>
      <w:szCs w:val="26"/>
    </w:rPr>
  </w:style>
  <w:style w:type="paragraph" w:customStyle="1" w:styleId="385">
    <w:name w:val="默认段落字体 Para Char Char Char Char"/>
    <w:basedOn w:val="1"/>
    <w:next w:val="1"/>
    <w:uiPriority w:val="0"/>
    <w:rPr>
      <w:rFonts w:ascii="Times New Roman" w:hAnsi="Times New Roman"/>
      <w:sz w:val="28"/>
      <w:szCs w:val="20"/>
    </w:rPr>
  </w:style>
  <w:style w:type="paragraph" w:customStyle="1" w:styleId="386">
    <w:name w:val="正文1 Char Char Char Char Char Char"/>
    <w:basedOn w:val="1"/>
    <w:semiHidden/>
    <w:uiPriority w:val="0"/>
    <w:pPr>
      <w:spacing w:line="560" w:lineRule="exact"/>
      <w:ind w:firstLine="200" w:firstLineChars="200"/>
    </w:pPr>
    <w:rPr>
      <w:rFonts w:ascii="宋体" w:hAnsi="宋体" w:cs="宋体"/>
      <w:sz w:val="24"/>
      <w:szCs w:val="24"/>
    </w:rPr>
  </w:style>
  <w:style w:type="paragraph" w:customStyle="1" w:styleId="387">
    <w:name w:val="样式 正文3 + 行距: 固定值 25 磅"/>
    <w:basedOn w:val="234"/>
    <w:semiHidden/>
    <w:uiPriority w:val="0"/>
    <w:pPr>
      <w:spacing w:line="500" w:lineRule="exact"/>
      <w:ind w:firstLine="480"/>
    </w:pPr>
    <w:rPr>
      <w:szCs w:val="20"/>
    </w:rPr>
  </w:style>
  <w:style w:type="paragraph" w:customStyle="1" w:styleId="388">
    <w:name w:val="正文1 Char Char Char"/>
    <w:basedOn w:val="1"/>
    <w:semiHidden/>
    <w:uiPriority w:val="0"/>
    <w:pPr>
      <w:spacing w:line="560" w:lineRule="exact"/>
      <w:ind w:firstLine="200" w:firstLineChars="200"/>
    </w:pPr>
    <w:rPr>
      <w:rFonts w:ascii="宋体" w:hAnsi="宋体" w:cs="宋体"/>
      <w:sz w:val="24"/>
      <w:szCs w:val="24"/>
    </w:rPr>
  </w:style>
  <w:style w:type="character" w:customStyle="1" w:styleId="389">
    <w:name w:val="hp2 Char"/>
    <w:semiHidden/>
    <w:uiPriority w:val="0"/>
    <w:rPr>
      <w:rFonts w:ascii="宋体" w:hAnsi="宋体" w:eastAsia="汉鼎简书宋" w:cs="宋体"/>
      <w:bCs/>
      <w:kern w:val="2"/>
      <w:sz w:val="32"/>
      <w:szCs w:val="32"/>
      <w:lang w:val="en-US" w:eastAsia="zh-CN" w:bidi="ar-SA"/>
    </w:rPr>
  </w:style>
  <w:style w:type="character" w:customStyle="1" w:styleId="390">
    <w:name w:val="正文 + 宋体 Char"/>
    <w:semiHidden/>
    <w:uiPriority w:val="0"/>
    <w:rPr>
      <w:rFonts w:ascii="宋体" w:hAnsi="宋体" w:eastAsia="宋体" w:cs="宋体"/>
      <w:sz w:val="24"/>
      <w:szCs w:val="24"/>
      <w:lang w:val="en-US" w:eastAsia="zh-CN" w:bidi="ar-SA"/>
    </w:rPr>
  </w:style>
  <w:style w:type="paragraph" w:customStyle="1" w:styleId="391">
    <w:name w:val="Char Char Char1 Char Char Char Char"/>
    <w:basedOn w:val="1"/>
    <w:next w:val="1"/>
    <w:semiHidden/>
    <w:uiPriority w:val="0"/>
    <w:pPr>
      <w:spacing w:line="360" w:lineRule="auto"/>
      <w:ind w:firstLine="200" w:firstLineChars="200"/>
    </w:pPr>
    <w:rPr>
      <w:rFonts w:ascii="宋体" w:hAnsi="宋体" w:eastAsia="汉鼎简书宋" w:cs="宋体"/>
      <w:sz w:val="24"/>
      <w:szCs w:val="24"/>
    </w:rPr>
  </w:style>
  <w:style w:type="character" w:customStyle="1" w:styleId="392">
    <w:name w:val="title"/>
    <w:basedOn w:val="132"/>
    <w:semiHidden/>
    <w:uiPriority w:val="0"/>
  </w:style>
  <w:style w:type="paragraph" w:customStyle="1" w:styleId="393">
    <w:name w:val="Char Char Char Char Char Char Char"/>
    <w:basedOn w:val="1"/>
    <w:link w:val="998"/>
    <w:uiPriority w:val="0"/>
    <w:pPr>
      <w:widowControl/>
      <w:spacing w:after="160" w:line="240" w:lineRule="exact"/>
      <w:jc w:val="left"/>
    </w:pPr>
    <w:rPr>
      <w:rFonts w:ascii="Arial" w:hAnsi="Arial" w:eastAsia="Times New Roman"/>
      <w:b/>
      <w:kern w:val="0"/>
      <w:sz w:val="24"/>
      <w:szCs w:val="24"/>
      <w:lang w:eastAsia="en-US"/>
    </w:rPr>
  </w:style>
  <w:style w:type="paragraph" w:customStyle="1" w:styleId="394">
    <w:name w:val="16"/>
    <w:basedOn w:val="1"/>
    <w:next w:val="30"/>
    <w:semiHidden/>
    <w:uiPriority w:val="0"/>
    <w:pPr>
      <w:jc w:val="center"/>
    </w:pPr>
    <w:rPr>
      <w:rFonts w:ascii="Times New Roman" w:hAnsi="Times New Roman"/>
      <w:szCs w:val="24"/>
    </w:rPr>
  </w:style>
  <w:style w:type="character" w:customStyle="1" w:styleId="395">
    <w:name w:val="H5 Char1"/>
    <w:semiHidden/>
    <w:uiPriority w:val="0"/>
    <w:rPr>
      <w:rFonts w:ascii="Times New Roman" w:hAnsi="Times New Roman" w:eastAsia="宋体" w:cs="Times New Roman"/>
      <w:b/>
      <w:bCs/>
      <w:sz w:val="28"/>
      <w:szCs w:val="28"/>
    </w:rPr>
  </w:style>
  <w:style w:type="character" w:customStyle="1" w:styleId="396">
    <w:name w:val="6 Char"/>
    <w:semiHidden/>
    <w:uiPriority w:val="0"/>
    <w:rPr>
      <w:rFonts w:ascii="Times New Roman" w:hAnsi="Times New Roman" w:eastAsia="宋体" w:cs="Times New Roman"/>
      <w:b/>
      <w:bCs/>
      <w:szCs w:val="21"/>
    </w:rPr>
  </w:style>
  <w:style w:type="character" w:customStyle="1" w:styleId="397">
    <w:name w:val="(一) Char1"/>
    <w:semiHidden/>
    <w:uiPriority w:val="0"/>
    <w:rPr>
      <w:rFonts w:ascii="Arial" w:hAnsi="Arial" w:eastAsia="黑体" w:cs="Times New Roman"/>
      <w:b/>
      <w:bCs/>
      <w:sz w:val="28"/>
      <w:szCs w:val="28"/>
    </w:rPr>
  </w:style>
  <w:style w:type="paragraph" w:customStyle="1" w:styleId="398">
    <w:name w:val="hb1"/>
    <w:basedOn w:val="2"/>
    <w:semiHidden/>
    <w:uiPriority w:val="0"/>
    <w:pPr>
      <w:topLinePunct/>
      <w:adjustRightInd w:val="0"/>
      <w:spacing w:before="480" w:after="600" w:line="578" w:lineRule="atLeast"/>
      <w:jc w:val="center"/>
      <w:textAlignment w:val="baseline"/>
    </w:pPr>
    <w:rPr>
      <w:rFonts w:ascii="Arial Narrow" w:hAnsi="Arial Narrow" w:eastAsia="宋体" w:cs="黑体"/>
      <w:sz w:val="32"/>
      <w:szCs w:val="32"/>
    </w:rPr>
  </w:style>
  <w:style w:type="character" w:customStyle="1" w:styleId="399">
    <w:name w:val="hb1 Char"/>
    <w:semiHidden/>
    <w:uiPriority w:val="0"/>
    <w:rPr>
      <w:rFonts w:ascii="Arial Narrow" w:hAnsi="Arial Narrow" w:eastAsia="宋体" w:cs="黑体"/>
      <w:b/>
      <w:bCs/>
      <w:kern w:val="44"/>
      <w:sz w:val="32"/>
      <w:szCs w:val="32"/>
      <w:lang w:val="en-US" w:eastAsia="zh-CN" w:bidi="ar-SA"/>
    </w:rPr>
  </w:style>
  <w:style w:type="character" w:customStyle="1" w:styleId="400">
    <w:name w:val="hb2 Char"/>
    <w:semiHidden/>
    <w:uiPriority w:val="0"/>
    <w:rPr>
      <w:rFonts w:ascii="宋体" w:hAnsi="宋体" w:eastAsia="宋体" w:cs="Arial"/>
      <w:b/>
      <w:bCs/>
      <w:sz w:val="28"/>
      <w:szCs w:val="28"/>
      <w:lang w:val="en-GB" w:eastAsia="zh-CN" w:bidi="ar-SA"/>
    </w:rPr>
  </w:style>
  <w:style w:type="character" w:customStyle="1" w:styleId="401">
    <w:name w:val="表头 Char2"/>
    <w:uiPriority w:val="0"/>
    <w:rPr>
      <w:rFonts w:ascii="宋体" w:hAnsi="宋体" w:eastAsia="宋体" w:cs="宋体"/>
      <w:b/>
      <w:bCs/>
      <w:kern w:val="24"/>
      <w:sz w:val="24"/>
      <w:szCs w:val="28"/>
      <w:lang w:val="en-US" w:eastAsia="zh-CN" w:bidi="ar-SA"/>
    </w:rPr>
  </w:style>
  <w:style w:type="character" w:customStyle="1" w:styleId="402">
    <w:name w:val="正文文字缩进 3 Char Char"/>
    <w:semiHidden/>
    <w:uiPriority w:val="0"/>
    <w:rPr>
      <w:rFonts w:ascii="Times New Roman" w:hAnsi="Times New Roman" w:eastAsia="宋体" w:cs="Times New Roman"/>
      <w:sz w:val="16"/>
      <w:szCs w:val="16"/>
    </w:rPr>
  </w:style>
  <w:style w:type="character" w:customStyle="1" w:styleId="403">
    <w:name w:val="正文 Char"/>
    <w:semiHidden/>
    <w:uiPriority w:val="0"/>
    <w:rPr>
      <w:rFonts w:ascii="宋体" w:hAnsi="宋体" w:eastAsia="宋体" w:cs="宋体"/>
      <w:kern w:val="2"/>
      <w:sz w:val="24"/>
      <w:szCs w:val="24"/>
      <w:lang w:val="en-US" w:eastAsia="zh-CN" w:bidi="ar-SA"/>
    </w:rPr>
  </w:style>
  <w:style w:type="character" w:customStyle="1" w:styleId="404">
    <w:name w:val="g Char Char"/>
    <w:semiHidden/>
    <w:uiPriority w:val="0"/>
    <w:rPr>
      <w:rFonts w:ascii="Times New Roman" w:hAnsi="Times New Roman" w:eastAsia="宋体" w:cs="Times New Roman"/>
      <w:sz w:val="18"/>
      <w:szCs w:val="18"/>
    </w:rPr>
  </w:style>
  <w:style w:type="paragraph" w:customStyle="1" w:styleId="405">
    <w:name w:val="正文文本缩进 31"/>
    <w:basedOn w:val="1"/>
    <w:uiPriority w:val="0"/>
    <w:pPr>
      <w:adjustRightInd w:val="0"/>
      <w:ind w:firstLine="560"/>
      <w:textAlignment w:val="baseline"/>
    </w:pPr>
    <w:rPr>
      <w:rFonts w:ascii="宋体" w:hAnsi="宋体"/>
      <w:sz w:val="28"/>
      <w:szCs w:val="20"/>
    </w:rPr>
  </w:style>
  <w:style w:type="character" w:customStyle="1" w:styleId="406">
    <w:name w:val="普通文字 Char Char Char Char2"/>
    <w:uiPriority w:val="0"/>
    <w:rPr>
      <w:rFonts w:ascii="宋体" w:hAnsi="Times New Roman" w:eastAsia="宋体" w:cs="Times New Roman"/>
      <w:sz w:val="28"/>
      <w:szCs w:val="20"/>
    </w:rPr>
  </w:style>
  <w:style w:type="paragraph" w:customStyle="1" w:styleId="407">
    <w:name w:val="标题6"/>
    <w:basedOn w:val="1"/>
    <w:semiHidden/>
    <w:uiPriority w:val="0"/>
    <w:pPr>
      <w:spacing w:line="560" w:lineRule="exact"/>
      <w:jc w:val="center"/>
    </w:pPr>
    <w:rPr>
      <w:rFonts w:ascii="Times New Roman" w:hAnsi="Times New Roman"/>
      <w:bCs/>
      <w:spacing w:val="-2"/>
      <w:sz w:val="24"/>
      <w:szCs w:val="28"/>
    </w:rPr>
  </w:style>
  <w:style w:type="paragraph" w:customStyle="1" w:styleId="408">
    <w:name w:val="於正文"/>
    <w:basedOn w:val="1"/>
    <w:semiHidden/>
    <w:uiPriority w:val="0"/>
    <w:pPr>
      <w:spacing w:line="360" w:lineRule="auto"/>
      <w:ind w:firstLine="200" w:firstLineChars="200"/>
    </w:pPr>
    <w:rPr>
      <w:rFonts w:ascii="仿宋_GB2312" w:hAnsi="仿宋_GB2312" w:eastAsia="仿宋_GB2312"/>
      <w:color w:val="0000FF"/>
      <w:sz w:val="30"/>
      <w:szCs w:val="24"/>
    </w:rPr>
  </w:style>
  <w:style w:type="character" w:customStyle="1" w:styleId="409">
    <w:name w:val="於正文 Char"/>
    <w:semiHidden/>
    <w:uiPriority w:val="0"/>
    <w:rPr>
      <w:rFonts w:ascii="仿宋_GB2312" w:hAnsi="仿宋_GB2312" w:eastAsia="仿宋_GB2312"/>
      <w:color w:val="0000FF"/>
      <w:kern w:val="2"/>
      <w:sz w:val="30"/>
      <w:szCs w:val="24"/>
      <w:lang w:val="en-US" w:eastAsia="zh-CN" w:bidi="ar-SA"/>
    </w:rPr>
  </w:style>
  <w:style w:type="paragraph" w:customStyle="1" w:styleId="410">
    <w:name w:val="样式4"/>
    <w:basedOn w:val="8"/>
    <w:link w:val="651"/>
    <w:uiPriority w:val="0"/>
    <w:pPr>
      <w:keepNext w:val="0"/>
      <w:keepLines w:val="0"/>
      <w:spacing w:before="0" w:after="0" w:line="529" w:lineRule="exact"/>
      <w:ind w:firstLine="472" w:firstLineChars="200"/>
      <w:outlineLvl w:val="9"/>
    </w:pPr>
    <w:rPr>
      <w:rFonts w:ascii="宋体" w:hAnsi="宋体"/>
      <w:b w:val="0"/>
      <w:spacing w:val="-2"/>
    </w:rPr>
  </w:style>
  <w:style w:type="character" w:customStyle="1" w:styleId="411">
    <w:name w:val="图注 Char Char"/>
    <w:semiHidden/>
    <w:uiPriority w:val="0"/>
    <w:rPr>
      <w:rFonts w:ascii="Times New Roman" w:hAnsi="Times New Roman" w:eastAsia="宋体" w:cs="Times New Roman"/>
      <w:sz w:val="24"/>
      <w:szCs w:val="20"/>
    </w:rPr>
  </w:style>
  <w:style w:type="paragraph" w:customStyle="1" w:styleId="412">
    <w:name w:val="表格内文字"/>
    <w:basedOn w:val="6"/>
    <w:uiPriority w:val="0"/>
    <w:pPr>
      <w:autoSpaceDE w:val="0"/>
      <w:autoSpaceDN w:val="0"/>
      <w:adjustRightInd w:val="0"/>
      <w:spacing w:before="60" w:after="60" w:line="240" w:lineRule="auto"/>
      <w:jc w:val="center"/>
      <w:textAlignment w:val="baseline"/>
      <w:outlineLvl w:val="9"/>
    </w:pPr>
    <w:rPr>
      <w:rFonts w:ascii="宋体"/>
      <w:b w:val="0"/>
      <w:bCs w:val="0"/>
      <w:kern w:val="0"/>
      <w:sz w:val="21"/>
      <w:szCs w:val="20"/>
    </w:rPr>
  </w:style>
  <w:style w:type="paragraph" w:customStyle="1" w:styleId="413">
    <w:name w:val="样式11"/>
    <w:basedOn w:val="44"/>
    <w:link w:val="1102"/>
    <w:uiPriority w:val="0"/>
    <w:pPr>
      <w:adjustRightInd w:val="0"/>
      <w:snapToGrid w:val="0"/>
      <w:spacing w:line="360" w:lineRule="auto"/>
      <w:ind w:firstLine="480" w:firstLineChars="200"/>
      <w:jc w:val="center"/>
    </w:pPr>
    <w:rPr>
      <w:rFonts w:ascii="黑体" w:hAnsi="宋体" w:eastAsia="黑体"/>
      <w:b/>
      <w:bCs/>
      <w:kern w:val="0"/>
      <w:sz w:val="32"/>
      <w:szCs w:val="32"/>
    </w:rPr>
  </w:style>
  <w:style w:type="paragraph" w:customStyle="1" w:styleId="414">
    <w:name w:val="hp2"/>
    <w:basedOn w:val="3"/>
    <w:semiHidden/>
    <w:uiPriority w:val="0"/>
    <w:pPr>
      <w:adjustRightInd w:val="0"/>
      <w:spacing w:before="260" w:after="260" w:line="416" w:lineRule="atLeast"/>
      <w:ind w:firstLine="480"/>
      <w:textAlignment w:val="baseline"/>
    </w:pPr>
    <w:rPr>
      <w:rFonts w:ascii="宋体" w:hAnsi="宋体" w:eastAsia="宋体"/>
      <w:kern w:val="0"/>
      <w:sz w:val="28"/>
      <w:szCs w:val="28"/>
    </w:rPr>
  </w:style>
  <w:style w:type="character" w:customStyle="1" w:styleId="415">
    <w:name w:val="HBZW"/>
    <w:uiPriority w:val="0"/>
    <w:rPr>
      <w:rFonts w:ascii="宋体" w:hAnsi="宋体" w:eastAsia="宋体"/>
      <w:kern w:val="0"/>
      <w:sz w:val="24"/>
      <w:lang w:val="en-US" w:eastAsia="zh-CN" w:bidi="ar-SA"/>
    </w:rPr>
  </w:style>
  <w:style w:type="paragraph" w:customStyle="1" w:styleId="416">
    <w:name w:val="正文文本 23"/>
    <w:basedOn w:val="1"/>
    <w:uiPriority w:val="0"/>
    <w:pPr>
      <w:adjustRightInd w:val="0"/>
      <w:spacing w:line="520" w:lineRule="exact"/>
      <w:ind w:firstLine="567"/>
      <w:jc w:val="left"/>
      <w:textAlignment w:val="baseline"/>
    </w:pPr>
    <w:rPr>
      <w:rFonts w:ascii="Times New Roman" w:hAnsi="Times New Roman"/>
      <w:kern w:val="0"/>
      <w:sz w:val="28"/>
      <w:szCs w:val="20"/>
    </w:rPr>
  </w:style>
  <w:style w:type="paragraph" w:customStyle="1" w:styleId="417">
    <w:name w:val="正文 + 宋体"/>
    <w:basedOn w:val="1"/>
    <w:semiHidden/>
    <w:uiPriority w:val="0"/>
    <w:pPr>
      <w:adjustRightInd w:val="0"/>
      <w:spacing w:line="520" w:lineRule="exact"/>
      <w:jc w:val="left"/>
      <w:textAlignment w:val="baseline"/>
    </w:pPr>
    <w:rPr>
      <w:rFonts w:ascii="宋体" w:hAnsi="宋体"/>
      <w:kern w:val="0"/>
      <w:sz w:val="24"/>
      <w:szCs w:val="24"/>
    </w:rPr>
  </w:style>
  <w:style w:type="paragraph" w:customStyle="1" w:styleId="418">
    <w:name w:val="正文首行缩进1"/>
    <w:basedOn w:val="33"/>
    <w:semiHidden/>
    <w:uiPriority w:val="0"/>
    <w:pPr>
      <w:adjustRightInd w:val="0"/>
      <w:ind w:firstLine="420"/>
      <w:textAlignment w:val="baseline"/>
    </w:pPr>
    <w:rPr>
      <w:szCs w:val="20"/>
    </w:rPr>
  </w:style>
  <w:style w:type="paragraph" w:customStyle="1" w:styleId="419">
    <w:name w:val="font11"/>
    <w:basedOn w:val="1"/>
    <w:uiPriority w:val="0"/>
    <w:pPr>
      <w:widowControl/>
      <w:spacing w:before="100" w:beforeAutospacing="1" w:after="100" w:afterAutospacing="1"/>
      <w:jc w:val="left"/>
    </w:pPr>
    <w:rPr>
      <w:rFonts w:ascii="Times New Roman" w:hAnsi="Times New Roman"/>
      <w:color w:val="0000FF"/>
      <w:kern w:val="0"/>
      <w:sz w:val="32"/>
      <w:szCs w:val="32"/>
    </w:rPr>
  </w:style>
  <w:style w:type="paragraph" w:customStyle="1" w:styleId="420">
    <w:name w:val="font12"/>
    <w:basedOn w:val="1"/>
    <w:uiPriority w:val="0"/>
    <w:pPr>
      <w:widowControl/>
      <w:spacing w:before="100" w:beforeAutospacing="1" w:after="100" w:afterAutospacing="1"/>
      <w:jc w:val="left"/>
    </w:pPr>
    <w:rPr>
      <w:rFonts w:hint="eastAsia" w:ascii="宋体" w:hAnsi="宋体"/>
      <w:color w:val="0000FF"/>
      <w:kern w:val="0"/>
      <w:sz w:val="24"/>
      <w:szCs w:val="24"/>
    </w:rPr>
  </w:style>
  <w:style w:type="paragraph" w:customStyle="1" w:styleId="421">
    <w:name w:val="xl59"/>
    <w:basedOn w:val="1"/>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textAlignment w:val="center"/>
    </w:pPr>
    <w:rPr>
      <w:rFonts w:ascii="Arial Unicode MS" w:hAnsi="Arial Unicode MS"/>
      <w:color w:val="0000FF"/>
      <w:kern w:val="0"/>
      <w:sz w:val="24"/>
      <w:szCs w:val="24"/>
    </w:rPr>
  </w:style>
  <w:style w:type="paragraph" w:customStyle="1" w:styleId="422">
    <w:name w:val="样式 正文文本 + 小三"/>
    <w:basedOn w:val="33"/>
    <w:semiHidden/>
    <w:uiPriority w:val="0"/>
    <w:pPr>
      <w:spacing w:after="0" w:line="360" w:lineRule="auto"/>
      <w:ind w:firstLine="200" w:firstLineChars="200"/>
    </w:pPr>
    <w:rPr>
      <w:rFonts w:ascii="宋体" w:hAnsi="宋体"/>
      <w:snapToGrid w:val="0"/>
      <w:kern w:val="0"/>
      <w:sz w:val="30"/>
    </w:rPr>
  </w:style>
  <w:style w:type="paragraph" w:customStyle="1" w:styleId="423">
    <w:name w:val="标题9"/>
    <w:basedOn w:val="30"/>
    <w:uiPriority w:val="0"/>
    <w:pPr>
      <w:spacing w:after="0"/>
      <w:jc w:val="center"/>
    </w:pPr>
    <w:rPr>
      <w:b/>
      <w:bCs/>
      <w:spacing w:val="-2"/>
      <w:sz w:val="24"/>
      <w:szCs w:val="24"/>
    </w:rPr>
  </w:style>
  <w:style w:type="character" w:customStyle="1" w:styleId="424">
    <w:name w:val="标题9 Char"/>
    <w:semiHidden/>
    <w:uiPriority w:val="0"/>
    <w:rPr>
      <w:rFonts w:ascii="Arial" w:hAnsi="Arial" w:eastAsia="宋体" w:cs="Times New Roman"/>
      <w:b/>
      <w:bCs/>
      <w:kern w:val="2"/>
      <w:sz w:val="24"/>
      <w:szCs w:val="24"/>
      <w:lang w:val="en-US" w:eastAsia="zh-CN" w:bidi="ar-SA"/>
    </w:rPr>
  </w:style>
  <w:style w:type="character" w:customStyle="1" w:styleId="425">
    <w:name w:val="标题 7 Char Char"/>
    <w:semiHidden/>
    <w:uiPriority w:val="0"/>
    <w:rPr>
      <w:rFonts w:eastAsia="宋体"/>
      <w:b/>
      <w:bCs/>
      <w:kern w:val="2"/>
      <w:sz w:val="24"/>
      <w:szCs w:val="24"/>
      <w:lang w:val="en-US" w:eastAsia="zh-CN" w:bidi="ar-SA"/>
    </w:rPr>
  </w:style>
  <w:style w:type="paragraph" w:customStyle="1" w:styleId="426">
    <w:name w:val="PP 行"/>
    <w:basedOn w:val="57"/>
    <w:uiPriority w:val="0"/>
    <w:pPr>
      <w:ind w:left="100" w:leftChars="2100"/>
    </w:pPr>
    <w:rPr>
      <w:rFonts w:eastAsia="仿宋_GB2312"/>
      <w:spacing w:val="-2"/>
      <w:szCs w:val="20"/>
    </w:rPr>
  </w:style>
  <w:style w:type="paragraph" w:customStyle="1" w:styleId="427">
    <w:name w:val="样式 正文文本 + 段前: 0.5 行"/>
    <w:basedOn w:val="33"/>
    <w:semiHidden/>
    <w:uiPriority w:val="0"/>
    <w:pPr>
      <w:spacing w:after="0"/>
    </w:pPr>
    <w:rPr>
      <w:rFonts w:eastAsia="仿宋_GB2312"/>
      <w:spacing w:val="-2"/>
      <w:sz w:val="28"/>
      <w:szCs w:val="20"/>
    </w:rPr>
  </w:style>
  <w:style w:type="character" w:customStyle="1" w:styleId="428">
    <w:name w:val="尾注文本 Char"/>
    <w:basedOn w:val="132"/>
    <w:link w:val="51"/>
    <w:semiHidden/>
    <w:uiPriority w:val="0"/>
    <w:rPr>
      <w:rFonts w:ascii="Times New Roman" w:hAnsi="Times New Roman" w:eastAsia="宋体" w:cs="Times New Roman"/>
      <w:szCs w:val="20"/>
    </w:rPr>
  </w:style>
  <w:style w:type="character" w:customStyle="1" w:styleId="429">
    <w:name w:val="hb3 Char Char"/>
    <w:uiPriority w:val="0"/>
    <w:rPr>
      <w:rFonts w:ascii="宋体" w:hAnsi="宋体" w:eastAsia="宋体"/>
      <w:b/>
      <w:bCs/>
      <w:sz w:val="24"/>
      <w:szCs w:val="32"/>
      <w:lang w:val="en-US" w:eastAsia="zh-CN" w:bidi="ar-SA"/>
    </w:rPr>
  </w:style>
  <w:style w:type="paragraph" w:customStyle="1" w:styleId="430">
    <w:name w:val="样式 图号 + 宋体"/>
    <w:basedOn w:val="323"/>
    <w:semiHidden/>
    <w:uiPriority w:val="0"/>
    <w:pPr>
      <w:ind w:firstLine="200" w:firstLineChars="200"/>
    </w:pPr>
    <w:rPr>
      <w:rFonts w:ascii="宋体" w:hAnsi="宋体"/>
      <w:b w:val="0"/>
      <w:bCs w:val="0"/>
      <w:kern w:val="0"/>
      <w:szCs w:val="20"/>
    </w:rPr>
  </w:style>
  <w:style w:type="character" w:customStyle="1" w:styleId="431">
    <w:name w:val="hp"/>
    <w:semiHidden/>
    <w:uiPriority w:val="0"/>
    <w:rPr>
      <w:rFonts w:eastAsia="宋体"/>
      <w:b/>
      <w:bCs/>
      <w:sz w:val="28"/>
      <w:szCs w:val="28"/>
      <w:lang w:val="en-US" w:eastAsia="zh-CN" w:bidi="ar-SA"/>
    </w:rPr>
  </w:style>
  <w:style w:type="paragraph" w:customStyle="1" w:styleId="432">
    <w:name w:val="HP3"/>
    <w:link w:val="575"/>
    <w:semiHidden/>
    <w:uiPriority w:val="0"/>
    <w:rPr>
      <w:rFonts w:ascii="宋体" w:hAnsi="宋体" w:eastAsia="宋体" w:cs="Times New Roman"/>
      <w:b/>
      <w:kern w:val="2"/>
      <w:sz w:val="24"/>
      <w:szCs w:val="24"/>
      <w:lang w:val="en-US" w:eastAsia="zh-CN" w:bidi="ar-SA"/>
    </w:rPr>
  </w:style>
  <w:style w:type="character" w:customStyle="1" w:styleId="433">
    <w:name w:val="hb2 Char Char"/>
    <w:semiHidden/>
    <w:uiPriority w:val="0"/>
    <w:rPr>
      <w:rFonts w:ascii="宋体" w:hAnsi="宋体" w:eastAsia="宋体" w:cs="Arial"/>
      <w:b/>
      <w:bCs/>
      <w:sz w:val="28"/>
      <w:szCs w:val="28"/>
      <w:lang w:val="en-US" w:eastAsia="zh-CN" w:bidi="ar-SA"/>
    </w:rPr>
  </w:style>
  <w:style w:type="character" w:customStyle="1" w:styleId="434">
    <w:name w:val="表号 Char1"/>
    <w:semiHidden/>
    <w:locked/>
    <w:uiPriority w:val="0"/>
    <w:rPr>
      <w:rFonts w:ascii="宋体" w:hAnsi="宋体" w:eastAsia="宋体"/>
      <w:bCs/>
      <w:sz w:val="24"/>
      <w:szCs w:val="24"/>
      <w:lang w:val="en-US" w:eastAsia="zh-CN" w:bidi="ar-SA"/>
    </w:rPr>
  </w:style>
  <w:style w:type="character" w:customStyle="1" w:styleId="435">
    <w:name w:val="表头 Char1"/>
    <w:uiPriority w:val="0"/>
    <w:rPr>
      <w:rFonts w:eastAsia="宋体"/>
      <w:b/>
      <w:kern w:val="32"/>
      <w:sz w:val="24"/>
      <w:lang w:val="en-US" w:eastAsia="zh-CN" w:bidi="ar-SA"/>
    </w:rPr>
  </w:style>
  <w:style w:type="paragraph" w:customStyle="1" w:styleId="436">
    <w:name w:val="文本"/>
    <w:basedOn w:val="1"/>
    <w:semiHidden/>
    <w:uiPriority w:val="0"/>
    <w:pPr>
      <w:adjustRightInd w:val="0"/>
      <w:snapToGrid w:val="0"/>
      <w:spacing w:line="500" w:lineRule="exact"/>
      <w:ind w:firstLine="560" w:firstLineChars="200"/>
      <w:jc w:val="left"/>
    </w:pPr>
    <w:rPr>
      <w:rFonts w:ascii="宋体" w:hAnsi="宋体"/>
      <w:sz w:val="28"/>
      <w:szCs w:val="28"/>
    </w:rPr>
  </w:style>
  <w:style w:type="paragraph" w:customStyle="1" w:styleId="437">
    <w:name w:val="样式 kk5 + 段前: 0.4 行 段后: 0.4 行"/>
    <w:basedOn w:val="1"/>
    <w:semiHidden/>
    <w:uiPriority w:val="0"/>
    <w:pPr>
      <w:keepNext/>
      <w:keepLines/>
      <w:spacing w:line="500" w:lineRule="exact"/>
      <w:ind w:firstLine="200" w:firstLineChars="200"/>
      <w:outlineLvl w:val="4"/>
    </w:pPr>
    <w:rPr>
      <w:rFonts w:ascii="宋体" w:hAnsi="宋体"/>
      <w:sz w:val="24"/>
      <w:szCs w:val="20"/>
    </w:rPr>
  </w:style>
  <w:style w:type="paragraph" w:customStyle="1" w:styleId="438">
    <w:name w:val="二级标题 Char Char Char"/>
    <w:basedOn w:val="1"/>
    <w:next w:val="1"/>
    <w:uiPriority w:val="0"/>
    <w:pPr>
      <w:ind w:firstLine="200" w:firstLineChars="200"/>
    </w:pPr>
    <w:rPr>
      <w:rFonts w:ascii="宋体" w:hAnsi="宋体"/>
      <w:sz w:val="24"/>
      <w:szCs w:val="24"/>
    </w:rPr>
  </w:style>
  <w:style w:type="paragraph" w:customStyle="1" w:styleId="439">
    <w:name w:val="样式hb4"/>
    <w:basedOn w:val="1"/>
    <w:semiHidden/>
    <w:uiPriority w:val="0"/>
    <w:pPr>
      <w:keepNext/>
      <w:keepLines/>
      <w:topLinePunct/>
      <w:adjustRightInd w:val="0"/>
      <w:snapToGrid w:val="0"/>
      <w:spacing w:before="156" w:after="156"/>
      <w:outlineLvl w:val="3"/>
    </w:pPr>
    <w:rPr>
      <w:rFonts w:ascii="Times New Roman" w:hAnsi="Times New Roman" w:eastAsia="Times New Roman"/>
      <w:bCs/>
      <w:snapToGrid w:val="0"/>
      <w:kern w:val="0"/>
      <w:sz w:val="24"/>
      <w:szCs w:val="24"/>
    </w:rPr>
  </w:style>
  <w:style w:type="character" w:customStyle="1" w:styleId="440">
    <w:name w:val="正文缩进 Char Char2"/>
    <w:semiHidden/>
    <w:uiPriority w:val="0"/>
    <w:rPr>
      <w:rFonts w:eastAsia="宋体"/>
      <w:kern w:val="2"/>
      <w:sz w:val="24"/>
      <w:szCs w:val="24"/>
      <w:lang w:val="en-US" w:eastAsia="zh-CN" w:bidi="ar-SA"/>
    </w:rPr>
  </w:style>
  <w:style w:type="paragraph" w:customStyle="1" w:styleId="441">
    <w:name w:val="font0"/>
    <w:basedOn w:val="1"/>
    <w:uiPriority w:val="0"/>
    <w:pPr>
      <w:widowControl/>
      <w:spacing w:before="100" w:beforeAutospacing="1" w:after="100" w:afterAutospacing="1" w:line="529" w:lineRule="exact"/>
      <w:ind w:firstLine="420"/>
      <w:jc w:val="left"/>
    </w:pPr>
    <w:rPr>
      <w:rFonts w:hint="eastAsia" w:ascii="宋体" w:hAnsi="宋体"/>
      <w:kern w:val="0"/>
      <w:sz w:val="24"/>
      <w:szCs w:val="24"/>
    </w:rPr>
  </w:style>
  <w:style w:type="character" w:customStyle="1" w:styleId="442">
    <w:name w:val="hb1 Char1"/>
    <w:semiHidden/>
    <w:uiPriority w:val="0"/>
    <w:rPr>
      <w:rFonts w:ascii="黑体" w:hAnsi="Arial Narrow" w:eastAsia="黑体"/>
      <w:b/>
      <w:bCs/>
      <w:color w:val="000000"/>
      <w:kern w:val="44"/>
      <w:sz w:val="32"/>
      <w:szCs w:val="32"/>
      <w:lang w:val="en-US" w:eastAsia="zh-CN" w:bidi="ar-SA"/>
    </w:rPr>
  </w:style>
  <w:style w:type="paragraph" w:customStyle="1" w:styleId="443">
    <w:name w:val="样式 表号 + 首行缩进:  0.99 厘米"/>
    <w:basedOn w:val="1"/>
    <w:semiHidden/>
    <w:uiPriority w:val="0"/>
    <w:pPr>
      <w:widowControl/>
      <w:adjustRightInd w:val="0"/>
      <w:snapToGrid w:val="0"/>
      <w:spacing w:line="240" w:lineRule="atLeast"/>
      <w:ind w:firstLine="420"/>
      <w:outlineLvl w:val="4"/>
    </w:pPr>
    <w:rPr>
      <w:rFonts w:ascii="宋体" w:hAnsi="宋体"/>
      <w:kern w:val="0"/>
      <w:sz w:val="24"/>
      <w:szCs w:val="20"/>
    </w:rPr>
  </w:style>
  <w:style w:type="character" w:customStyle="1" w:styleId="444">
    <w:name w:val="样式 样式 首行缩进:  2 字符 + 宋体 Char"/>
    <w:semiHidden/>
    <w:uiPriority w:val="0"/>
    <w:rPr>
      <w:rFonts w:ascii="宋体" w:hAnsi="宋体" w:eastAsia="宋体" w:cs="宋体"/>
      <w:kern w:val="2"/>
      <w:sz w:val="24"/>
      <w:lang w:val="en-US" w:eastAsia="zh-CN" w:bidi="ar-SA"/>
    </w:rPr>
  </w:style>
  <w:style w:type="paragraph" w:customStyle="1" w:styleId="445">
    <w:name w:val="4"/>
    <w:basedOn w:val="1"/>
    <w:next w:val="20"/>
    <w:semiHidden/>
    <w:uiPriority w:val="0"/>
    <w:pPr>
      <w:ind w:firstLine="420" w:firstLineChars="200"/>
    </w:pPr>
    <w:rPr>
      <w:rFonts w:ascii="Times New Roman" w:hAnsi="Times New Roman" w:eastAsia="汉鼎简书宋"/>
      <w:szCs w:val="21"/>
    </w:rPr>
  </w:style>
  <w:style w:type="paragraph" w:customStyle="1" w:styleId="446">
    <w:name w:val="5"/>
    <w:basedOn w:val="1"/>
    <w:link w:val="1319"/>
    <w:uiPriority w:val="0"/>
    <w:pPr>
      <w:snapToGrid w:val="0"/>
      <w:spacing w:line="408" w:lineRule="auto"/>
      <w:ind w:left="-113" w:right="-510" w:firstLine="510"/>
    </w:pPr>
    <w:rPr>
      <w:rFonts w:ascii="Times New Roman" w:hAnsi="Times New Roman" w:eastAsia="汉鼎简书宋"/>
      <w:sz w:val="24"/>
      <w:szCs w:val="20"/>
    </w:rPr>
  </w:style>
  <w:style w:type="character" w:customStyle="1" w:styleId="447">
    <w:name w:val="Char Char Char"/>
    <w:semiHidden/>
    <w:uiPriority w:val="0"/>
    <w:rPr>
      <w:rFonts w:eastAsia="宋体"/>
      <w:b/>
      <w:bCs/>
      <w:sz w:val="32"/>
      <w:szCs w:val="32"/>
      <w:lang w:val="en-US" w:eastAsia="zh-CN"/>
    </w:rPr>
  </w:style>
  <w:style w:type="character" w:customStyle="1" w:styleId="448">
    <w:name w:val="content1"/>
    <w:uiPriority w:val="0"/>
    <w:rPr>
      <w:sz w:val="21"/>
      <w:szCs w:val="21"/>
    </w:rPr>
  </w:style>
  <w:style w:type="paragraph" w:customStyle="1" w:styleId="449">
    <w:name w:val="Default"/>
    <w:uiPriority w:val="0"/>
    <w:pPr>
      <w:widowControl w:val="0"/>
      <w:autoSpaceDE w:val="0"/>
      <w:autoSpaceDN w:val="0"/>
      <w:adjustRightInd w:val="0"/>
    </w:pPr>
    <w:rPr>
      <w:rFonts w:ascii="宋体" w:hAnsi="Times New Roman" w:eastAsia="宋体" w:cs="Times New Roman"/>
      <w:kern w:val="0"/>
      <w:sz w:val="20"/>
      <w:szCs w:val="20"/>
      <w:lang w:val="en-US" w:eastAsia="zh-CN" w:bidi="ar-SA"/>
    </w:rPr>
  </w:style>
  <w:style w:type="character" w:customStyle="1" w:styleId="450">
    <w:name w:val="h21"/>
    <w:semiHidden/>
    <w:uiPriority w:val="0"/>
    <w:rPr>
      <w:rFonts w:hint="default" w:ascii="Tahoma" w:hAnsi="Tahoma" w:cs="Tahoma"/>
      <w:b/>
      <w:bCs/>
      <w:color w:val="333399"/>
      <w:sz w:val="20"/>
      <w:szCs w:val="20"/>
    </w:rPr>
  </w:style>
  <w:style w:type="paragraph" w:customStyle="1" w:styleId="451">
    <w:name w:val="表文字（小行距）"/>
    <w:basedOn w:val="1"/>
    <w:semiHidden/>
    <w:uiPriority w:val="0"/>
    <w:pPr>
      <w:adjustRightInd w:val="0"/>
      <w:spacing w:line="240" w:lineRule="exact"/>
      <w:textAlignment w:val="baseline"/>
    </w:pPr>
    <w:rPr>
      <w:rFonts w:ascii="Times New Roman" w:hAnsi="Times New Roman" w:eastAsia="汉鼎简书宋"/>
      <w:kern w:val="0"/>
      <w:szCs w:val="21"/>
    </w:rPr>
  </w:style>
  <w:style w:type="paragraph" w:customStyle="1" w:styleId="452">
    <w:name w:val="环保节标题"/>
    <w:basedOn w:val="1"/>
    <w:semiHidden/>
    <w:uiPriority w:val="0"/>
    <w:pPr>
      <w:keepNext/>
      <w:keepLines/>
      <w:adjustRightInd w:val="0"/>
      <w:spacing w:before="260" w:after="260" w:line="416" w:lineRule="atLeast"/>
      <w:ind w:firstLine="200" w:firstLineChars="200"/>
      <w:jc w:val="left"/>
      <w:textAlignment w:val="baseline"/>
      <w:outlineLvl w:val="2"/>
    </w:pPr>
    <w:rPr>
      <w:rFonts w:ascii="Times New Roman" w:hAnsi="Times New Roman" w:eastAsia="汉鼎简书宋"/>
      <w:kern w:val="0"/>
      <w:sz w:val="24"/>
      <w:szCs w:val="24"/>
    </w:rPr>
  </w:style>
  <w:style w:type="paragraph" w:customStyle="1" w:styleId="453">
    <w:name w:val="环保章标题"/>
    <w:basedOn w:val="4"/>
    <w:semiHidden/>
    <w:uiPriority w:val="0"/>
    <w:pPr>
      <w:adjustRightInd w:val="0"/>
      <w:spacing w:before="260" w:after="260" w:line="416" w:lineRule="atLeast"/>
      <w:ind w:firstLine="200" w:firstLineChars="200"/>
      <w:textAlignment w:val="baseline"/>
    </w:pPr>
    <w:rPr>
      <w:rFonts w:eastAsia="宋体"/>
      <w:kern w:val="0"/>
      <w:sz w:val="28"/>
      <w:szCs w:val="28"/>
    </w:rPr>
  </w:style>
  <w:style w:type="paragraph" w:customStyle="1" w:styleId="454">
    <w:name w:val="样式 (西文) 宋体 首行缩进:  2 字符 加宽量  0.1 磅 行距: 固定值 25 磅"/>
    <w:basedOn w:val="1"/>
    <w:semiHidden/>
    <w:uiPriority w:val="0"/>
    <w:pPr>
      <w:topLinePunct/>
      <w:spacing w:line="500" w:lineRule="exact"/>
      <w:ind w:firstLine="488" w:firstLineChars="200"/>
    </w:pPr>
    <w:rPr>
      <w:rFonts w:ascii="宋体" w:hAnsi="宋体" w:eastAsia="汉鼎简书宋"/>
      <w:spacing w:val="2"/>
      <w:sz w:val="24"/>
      <w:szCs w:val="20"/>
    </w:rPr>
  </w:style>
  <w:style w:type="character" w:customStyle="1" w:styleId="455">
    <w:name w:val="样式 (中文) 隶书 一号 加粗"/>
    <w:semiHidden/>
    <w:uiPriority w:val="0"/>
    <w:rPr>
      <w:rFonts w:eastAsia="隶书"/>
      <w:b/>
      <w:bCs/>
      <w:w w:val="73"/>
      <w:kern w:val="0"/>
      <w:sz w:val="44"/>
    </w:rPr>
  </w:style>
  <w:style w:type="character" w:customStyle="1" w:styleId="456">
    <w:name w:val="样式 hb3 Char Char + 非加粗"/>
    <w:semiHidden/>
    <w:uiPriority w:val="0"/>
    <w:rPr>
      <w:rFonts w:ascii="宋体" w:hAnsi="宋体" w:eastAsia="宋体" w:cs="宋体"/>
      <w:b/>
      <w:bCs/>
      <w:sz w:val="24"/>
      <w:szCs w:val="32"/>
      <w:lang w:val="en-US" w:eastAsia="zh-CN"/>
    </w:rPr>
  </w:style>
  <w:style w:type="paragraph" w:customStyle="1" w:styleId="457">
    <w:name w:val="样式 hb4 + 段前: 0.5 行 段后: 0.5 行"/>
    <w:basedOn w:val="282"/>
    <w:next w:val="282"/>
    <w:semiHidden/>
    <w:uiPriority w:val="0"/>
    <w:pPr>
      <w:topLinePunct w:val="0"/>
      <w:spacing w:beforeLines="0" w:afterLines="0" w:line="529" w:lineRule="exact"/>
    </w:pPr>
    <w:rPr>
      <w:rFonts w:ascii="Times New Roman" w:hAnsi="Arial"/>
      <w:b/>
      <w:kern w:val="24"/>
      <w:szCs w:val="20"/>
    </w:rPr>
  </w:style>
  <w:style w:type="paragraph" w:customStyle="1" w:styleId="458">
    <w:name w:val="样式 hb4 + 段前: 0.5 行 段后: 0.5 行 行距: 固定值 26 磅"/>
    <w:basedOn w:val="282"/>
    <w:semiHidden/>
    <w:uiPriority w:val="0"/>
    <w:pPr>
      <w:topLinePunct w:val="0"/>
      <w:spacing w:beforeLines="100" w:afterLines="100" w:line="520" w:lineRule="exact"/>
    </w:pPr>
    <w:rPr>
      <w:rFonts w:ascii="Times New Roman" w:hAnsi="Arial"/>
      <w:b/>
      <w:kern w:val="24"/>
      <w:szCs w:val="20"/>
    </w:rPr>
  </w:style>
  <w:style w:type="paragraph" w:customStyle="1" w:styleId="459">
    <w:name w:val="样式 hb4 + 段前: 0.5 行 段后: 0.5 行1"/>
    <w:basedOn w:val="282"/>
    <w:next w:val="282"/>
    <w:semiHidden/>
    <w:uiPriority w:val="0"/>
    <w:pPr>
      <w:topLinePunct w:val="0"/>
      <w:spacing w:beforeLines="0" w:afterLines="0" w:line="529" w:lineRule="exact"/>
    </w:pPr>
    <w:rPr>
      <w:rFonts w:ascii="Times New Roman" w:hAnsi="Arial"/>
      <w:b/>
      <w:kern w:val="24"/>
      <w:szCs w:val="20"/>
    </w:rPr>
  </w:style>
  <w:style w:type="paragraph" w:customStyle="1" w:styleId="460">
    <w:name w:val="样式 hb4 + 段前: 0.5 行 段后: 0.5 行2"/>
    <w:basedOn w:val="282"/>
    <w:semiHidden/>
    <w:uiPriority w:val="0"/>
    <w:pPr>
      <w:topLinePunct w:val="0"/>
      <w:spacing w:beforeLines="100" w:afterLines="100" w:line="529" w:lineRule="exact"/>
    </w:pPr>
    <w:rPr>
      <w:rFonts w:ascii="Times New Roman" w:hAnsi="Arial"/>
      <w:b/>
      <w:kern w:val="24"/>
      <w:szCs w:val="20"/>
    </w:rPr>
  </w:style>
  <w:style w:type="paragraph" w:customStyle="1" w:styleId="461">
    <w:name w:val="样式 hb4 + 首行缩进:  0 厘米"/>
    <w:basedOn w:val="282"/>
    <w:semiHidden/>
    <w:uiPriority w:val="0"/>
    <w:pPr>
      <w:topLinePunct w:val="0"/>
      <w:spacing w:beforeLines="100" w:afterLines="100" w:line="529" w:lineRule="exact"/>
    </w:pPr>
    <w:rPr>
      <w:rFonts w:ascii="Times New Roman" w:hAnsi="Times New Roman"/>
      <w:b/>
      <w:kern w:val="24"/>
    </w:rPr>
  </w:style>
  <w:style w:type="character" w:customStyle="1" w:styleId="462">
    <w:name w:val="样式 黑体 三号"/>
    <w:semiHidden/>
    <w:uiPriority w:val="0"/>
    <w:rPr>
      <w:rFonts w:ascii="黑体" w:eastAsia="黑体"/>
      <w:b/>
      <w:position w:val="8"/>
      <w:sz w:val="32"/>
      <w:szCs w:val="32"/>
    </w:rPr>
  </w:style>
  <w:style w:type="paragraph" w:customStyle="1" w:styleId="463">
    <w:name w:val="样式 日期 + 黑体"/>
    <w:basedOn w:val="49"/>
    <w:semiHidden/>
    <w:uiPriority w:val="0"/>
    <w:pPr>
      <w:spacing w:line="500" w:lineRule="exact"/>
      <w:ind w:left="0" w:leftChars="0"/>
    </w:pPr>
    <w:rPr>
      <w:rFonts w:ascii="黑体" w:hAnsi="黑体" w:eastAsia="黑体"/>
      <w:b/>
      <w:spacing w:val="40"/>
      <w:sz w:val="30"/>
      <w:szCs w:val="30"/>
    </w:rPr>
  </w:style>
  <w:style w:type="character" w:customStyle="1" w:styleId="464">
    <w:name w:val="样式 图号 + 宋体 Char"/>
    <w:semiHidden/>
    <w:uiPriority w:val="0"/>
    <w:rPr>
      <w:rFonts w:ascii="宋体" w:hAnsi="宋体" w:eastAsia="宋体"/>
      <w:b/>
      <w:bCs/>
      <w:kern w:val="32"/>
      <w:sz w:val="24"/>
      <w:szCs w:val="24"/>
      <w:lang w:val="en-US" w:eastAsia="zh-CN" w:bidi="ar-SA"/>
    </w:rPr>
  </w:style>
  <w:style w:type="paragraph" w:customStyle="1" w:styleId="465">
    <w:name w:val="样式 行距: 最小值 20 磅"/>
    <w:basedOn w:val="1"/>
    <w:next w:val="33"/>
    <w:semiHidden/>
    <w:uiPriority w:val="0"/>
    <w:pPr>
      <w:adjustRightInd w:val="0"/>
      <w:spacing w:line="400" w:lineRule="atLeast"/>
      <w:ind w:firstLine="200" w:firstLineChars="200"/>
      <w:jc w:val="left"/>
      <w:textAlignment w:val="baseline"/>
    </w:pPr>
    <w:rPr>
      <w:rFonts w:ascii="Times New Roman" w:hAnsi="Times New Roman" w:eastAsia="汉鼎简书宋"/>
      <w:kern w:val="0"/>
      <w:sz w:val="24"/>
      <w:szCs w:val="24"/>
    </w:rPr>
  </w:style>
  <w:style w:type="paragraph" w:customStyle="1" w:styleId="466">
    <w:name w:val="样式 一号 加粗 居中 行距: 固定值 36 磅"/>
    <w:basedOn w:val="1"/>
    <w:semiHidden/>
    <w:uiPriority w:val="0"/>
    <w:pPr>
      <w:spacing w:line="720" w:lineRule="exact"/>
      <w:jc w:val="center"/>
    </w:pPr>
    <w:rPr>
      <w:rFonts w:ascii="Times New Roman" w:hAnsi="Times New Roman" w:eastAsia="汉鼎简书宋"/>
      <w:b/>
      <w:bCs/>
      <w:kern w:val="0"/>
      <w:sz w:val="48"/>
      <w:szCs w:val="48"/>
    </w:rPr>
  </w:style>
  <w:style w:type="paragraph" w:customStyle="1" w:styleId="467">
    <w:name w:val="样式 左侧:  0.85 厘米 首行缩进:  0 字符"/>
    <w:basedOn w:val="1"/>
    <w:semiHidden/>
    <w:uiPriority w:val="0"/>
    <w:pPr>
      <w:topLinePunct/>
      <w:spacing w:line="529" w:lineRule="exact"/>
      <w:ind w:left="480"/>
    </w:pPr>
    <w:rPr>
      <w:rFonts w:ascii="Times New Roman" w:hAnsi="Times New Roman" w:eastAsia="汉鼎简书宋"/>
      <w:sz w:val="24"/>
      <w:szCs w:val="20"/>
    </w:rPr>
  </w:style>
  <w:style w:type="paragraph" w:customStyle="1" w:styleId="468">
    <w:name w:val="样式10"/>
    <w:basedOn w:val="44"/>
    <w:link w:val="1333"/>
    <w:uiPriority w:val="0"/>
    <w:pPr>
      <w:topLinePunct/>
      <w:spacing w:line="500" w:lineRule="exact"/>
      <w:ind w:firstLine="200" w:firstLineChars="200"/>
    </w:pPr>
    <w:rPr>
      <w:rFonts w:eastAsia="汉鼎简书宋"/>
      <w:b/>
      <w:sz w:val="28"/>
      <w:szCs w:val="20"/>
    </w:rPr>
  </w:style>
  <w:style w:type="paragraph" w:customStyle="1" w:styleId="469">
    <w:name w:val="样式6"/>
    <w:basedOn w:val="1"/>
    <w:link w:val="689"/>
    <w:uiPriority w:val="0"/>
    <w:pPr>
      <w:topLinePunct/>
      <w:spacing w:line="480" w:lineRule="exact"/>
      <w:ind w:firstLine="200" w:firstLineChars="200"/>
    </w:pPr>
    <w:rPr>
      <w:rFonts w:ascii="宋体" w:hAnsi="Times New Roman" w:eastAsia="汉鼎简书宋"/>
      <w:sz w:val="28"/>
      <w:szCs w:val="20"/>
    </w:rPr>
  </w:style>
  <w:style w:type="paragraph" w:customStyle="1" w:styleId="470">
    <w:name w:val="样式7"/>
    <w:basedOn w:val="1"/>
    <w:qFormat/>
    <w:uiPriority w:val="0"/>
    <w:pPr>
      <w:keepNext/>
      <w:keepLines/>
      <w:pageBreakBefore/>
      <w:adjustRightInd w:val="0"/>
      <w:spacing w:before="340" w:after="330" w:line="578" w:lineRule="atLeast"/>
      <w:ind w:firstLine="482"/>
      <w:jc w:val="center"/>
      <w:textAlignment w:val="baseline"/>
      <w:outlineLvl w:val="0"/>
    </w:pPr>
    <w:rPr>
      <w:rFonts w:ascii="黑体" w:hAnsi="宋体"/>
      <w:b/>
      <w:bCs/>
      <w:kern w:val="44"/>
      <w:sz w:val="32"/>
      <w:szCs w:val="28"/>
    </w:rPr>
  </w:style>
  <w:style w:type="character" w:customStyle="1" w:styleId="471">
    <w:name w:val="样式7 Char"/>
    <w:uiPriority w:val="0"/>
    <w:rPr>
      <w:rFonts w:ascii="黑体" w:hAnsi="宋体" w:eastAsia="宋体"/>
      <w:b/>
      <w:bCs/>
      <w:kern w:val="44"/>
      <w:sz w:val="32"/>
      <w:szCs w:val="28"/>
      <w:lang w:val="en-US" w:eastAsia="zh-CN" w:bidi="ar-SA"/>
    </w:rPr>
  </w:style>
  <w:style w:type="paragraph" w:customStyle="1" w:styleId="472">
    <w:name w:val="样式 hb3 + 首行缩进:  2 字符"/>
    <w:basedOn w:val="223"/>
    <w:semiHidden/>
    <w:uiPriority w:val="0"/>
    <w:pPr>
      <w:spacing w:after="360"/>
    </w:pPr>
    <w:rPr>
      <w:bCs/>
      <w:szCs w:val="20"/>
    </w:rPr>
  </w:style>
  <w:style w:type="paragraph" w:customStyle="1" w:styleId="473">
    <w:name w:val="表头样式"/>
    <w:basedOn w:val="1"/>
    <w:uiPriority w:val="0"/>
    <w:pPr>
      <w:tabs>
        <w:tab w:val="left" w:pos="1440"/>
      </w:tabs>
      <w:spacing w:beforeLines="30" w:afterLines="20"/>
      <w:jc w:val="center"/>
    </w:pPr>
    <w:rPr>
      <w:rFonts w:ascii="Times New Roman" w:hAnsi="Times New Roman" w:eastAsia="黑体"/>
      <w:sz w:val="28"/>
      <w:szCs w:val="24"/>
    </w:rPr>
  </w:style>
  <w:style w:type="character" w:customStyle="1" w:styleId="474">
    <w:name w:val="正文（首行缩进两字） Char Char Char"/>
    <w:semiHidden/>
    <w:uiPriority w:val="0"/>
    <w:rPr>
      <w:rFonts w:eastAsia="宋体"/>
      <w:kern w:val="2"/>
      <w:sz w:val="21"/>
      <w:szCs w:val="21"/>
      <w:lang w:val="en-US" w:eastAsia="zh-CN"/>
    </w:rPr>
  </w:style>
  <w:style w:type="paragraph" w:customStyle="1" w:styleId="475">
    <w:name w:val="样式 黑体 一号 加粗 居中 行距: 固定值 40 磅"/>
    <w:basedOn w:val="1"/>
    <w:semiHidden/>
    <w:uiPriority w:val="0"/>
    <w:pPr>
      <w:spacing w:line="800" w:lineRule="exact"/>
      <w:jc w:val="center"/>
    </w:pPr>
    <w:rPr>
      <w:rFonts w:ascii="黑体" w:hAnsi="Times New Roman" w:eastAsia="黑体"/>
      <w:b/>
      <w:bCs/>
      <w:spacing w:val="40"/>
      <w:sz w:val="72"/>
      <w:szCs w:val="20"/>
    </w:rPr>
  </w:style>
  <w:style w:type="character" w:customStyle="1" w:styleId="476">
    <w:name w:val="表号 Char Char"/>
    <w:semiHidden/>
    <w:locked/>
    <w:uiPriority w:val="0"/>
    <w:rPr>
      <w:rFonts w:ascii="宋体" w:hAnsi="宋体" w:eastAsia="宋体"/>
      <w:sz w:val="24"/>
      <w:szCs w:val="24"/>
      <w:lang w:val="en-US" w:eastAsia="zh-CN" w:bidi="ar-SA"/>
    </w:rPr>
  </w:style>
  <w:style w:type="character" w:customStyle="1" w:styleId="477">
    <w:name w:val="表文字 Char Char"/>
    <w:uiPriority w:val="0"/>
    <w:rPr>
      <w:rFonts w:eastAsia="宋体"/>
      <w:sz w:val="21"/>
      <w:szCs w:val="21"/>
      <w:lang w:val="en-US" w:eastAsia="zh-CN" w:bidi="ar-SA"/>
    </w:rPr>
  </w:style>
  <w:style w:type="paragraph" w:customStyle="1" w:styleId="478">
    <w:name w:val="样式 正文 + 左侧:  0 厘米 悬挂缩进: 14.4 字符"/>
    <w:basedOn w:val="1"/>
    <w:semiHidden/>
    <w:uiPriority w:val="0"/>
    <w:pPr>
      <w:widowControl/>
      <w:spacing w:line="529" w:lineRule="exact"/>
      <w:ind w:firstLine="200" w:firstLineChars="200"/>
      <w:jc w:val="left"/>
    </w:pPr>
    <w:rPr>
      <w:rFonts w:ascii="Times New Roman" w:hAnsi="Times New Roman"/>
      <w:sz w:val="24"/>
      <w:szCs w:val="20"/>
    </w:rPr>
  </w:style>
  <w:style w:type="paragraph" w:customStyle="1" w:styleId="479">
    <w:name w:val="样式 表文字 +"/>
    <w:basedOn w:val="171"/>
    <w:next w:val="171"/>
    <w:semiHidden/>
    <w:uiPriority w:val="0"/>
    <w:pPr>
      <w:jc w:val="center"/>
    </w:pPr>
    <w:rPr>
      <w:rFonts w:eastAsia="宋体"/>
      <w:szCs w:val="20"/>
    </w:rPr>
  </w:style>
  <w:style w:type="paragraph" w:customStyle="1" w:styleId="480">
    <w:name w:val="样式 左  4 字符"/>
    <w:basedOn w:val="1"/>
    <w:semiHidden/>
    <w:uiPriority w:val="0"/>
    <w:pPr>
      <w:spacing w:line="529" w:lineRule="exact"/>
      <w:ind w:firstLine="482"/>
    </w:pPr>
    <w:rPr>
      <w:rFonts w:ascii="Times New Roman" w:hAnsi="Times New Roman"/>
      <w:kern w:val="0"/>
      <w:sz w:val="24"/>
      <w:szCs w:val="20"/>
    </w:rPr>
  </w:style>
  <w:style w:type="paragraph" w:customStyle="1" w:styleId="481">
    <w:name w:val="样式 样式 表文字 + 左  4 字符 + 左  4 字符"/>
    <w:basedOn w:val="1"/>
    <w:semiHidden/>
    <w:uiPriority w:val="0"/>
    <w:pPr>
      <w:topLinePunct/>
      <w:adjustRightInd w:val="0"/>
      <w:spacing w:line="240" w:lineRule="exact"/>
      <w:jc w:val="center"/>
      <w:textAlignment w:val="baseline"/>
    </w:pPr>
    <w:rPr>
      <w:rFonts w:ascii="Times New Roman" w:hAnsi="Times New Roman"/>
      <w:szCs w:val="20"/>
    </w:rPr>
  </w:style>
  <w:style w:type="paragraph" w:customStyle="1" w:styleId="482">
    <w:name w:val="样式 表文字 + 左  4 字符"/>
    <w:basedOn w:val="171"/>
    <w:semiHidden/>
    <w:uiPriority w:val="0"/>
    <w:pPr>
      <w:jc w:val="center"/>
    </w:pPr>
    <w:rPr>
      <w:rFonts w:eastAsia="宋体"/>
      <w:szCs w:val="20"/>
    </w:rPr>
  </w:style>
  <w:style w:type="paragraph" w:customStyle="1" w:styleId="483">
    <w:name w:val="样式 hb1 + Times New Roman"/>
    <w:basedOn w:val="398"/>
    <w:semiHidden/>
    <w:uiPriority w:val="0"/>
    <w:pPr>
      <w:spacing w:before="360" w:after="360"/>
    </w:pPr>
    <w:rPr>
      <w:rFonts w:ascii="Times New Roman" w:hAnsi="Times New Roman"/>
      <w:bCs w:val="0"/>
      <w:kern w:val="2"/>
    </w:rPr>
  </w:style>
  <w:style w:type="character" w:customStyle="1" w:styleId="484">
    <w:name w:val="样式 hb1 + Times New Roman Char"/>
    <w:semiHidden/>
    <w:uiPriority w:val="0"/>
    <w:rPr>
      <w:rFonts w:ascii="Arial Narrow" w:hAnsi="Arial Narrow" w:eastAsia="宋体" w:cs="黑体"/>
      <w:b/>
      <w:bCs/>
      <w:kern w:val="2"/>
      <w:sz w:val="32"/>
      <w:szCs w:val="32"/>
      <w:lang w:val="en-US" w:eastAsia="zh-CN" w:bidi="ar-SA"/>
    </w:rPr>
  </w:style>
  <w:style w:type="paragraph" w:customStyle="1" w:styleId="485">
    <w:name w:val="样式 表文字 + (符号) 宋体 首行缩进:  0.74 厘米"/>
    <w:basedOn w:val="171"/>
    <w:uiPriority w:val="0"/>
    <w:pPr>
      <w:jc w:val="center"/>
    </w:pPr>
    <w:rPr>
      <w:rFonts w:hAnsi="宋体" w:eastAsia="宋体"/>
      <w:szCs w:val="20"/>
    </w:rPr>
  </w:style>
  <w:style w:type="paragraph" w:customStyle="1" w:styleId="486">
    <w:name w:val="Char4"/>
    <w:basedOn w:val="1"/>
    <w:uiPriority w:val="0"/>
    <w:pPr>
      <w:spacing w:line="360" w:lineRule="auto"/>
      <w:ind w:firstLine="200" w:firstLineChars="200"/>
    </w:pPr>
    <w:rPr>
      <w:rFonts w:ascii="宋体" w:hAnsi="宋体"/>
      <w:sz w:val="24"/>
      <w:szCs w:val="24"/>
    </w:rPr>
  </w:style>
  <w:style w:type="paragraph" w:customStyle="1" w:styleId="487">
    <w:name w:val="自正文1"/>
    <w:basedOn w:val="1"/>
    <w:semiHidden/>
    <w:uiPriority w:val="0"/>
    <w:pPr>
      <w:tabs>
        <w:tab w:val="left" w:pos="0"/>
      </w:tabs>
      <w:adjustRightInd w:val="0"/>
      <w:snapToGrid w:val="0"/>
      <w:spacing w:line="400" w:lineRule="exact"/>
      <w:ind w:firstLine="480"/>
      <w:jc w:val="left"/>
      <w:textAlignment w:val="baseline"/>
    </w:pPr>
    <w:rPr>
      <w:rFonts w:ascii="宋体" w:hAnsi="Times New Roman"/>
      <w:b/>
      <w:kern w:val="24"/>
      <w:sz w:val="24"/>
      <w:szCs w:val="20"/>
    </w:rPr>
  </w:style>
  <w:style w:type="paragraph" w:customStyle="1" w:styleId="488">
    <w:name w:val="表格，五宋"/>
    <w:semiHidden/>
    <w:uiPriority w:val="0"/>
    <w:pPr>
      <w:adjustRightInd w:val="0"/>
      <w:spacing w:line="360" w:lineRule="exact"/>
      <w:jc w:val="center"/>
    </w:pPr>
    <w:rPr>
      <w:rFonts w:ascii="Times New Roman" w:hAnsi="Times New Roman" w:eastAsia="宋体" w:cs="Times New Roman"/>
      <w:kern w:val="0"/>
      <w:sz w:val="21"/>
      <w:szCs w:val="20"/>
      <w:lang w:val="en-US" w:eastAsia="zh-CN" w:bidi="ar-SA"/>
    </w:rPr>
  </w:style>
  <w:style w:type="paragraph" w:customStyle="1" w:styleId="489">
    <w:name w:val="表名"/>
    <w:uiPriority w:val="0"/>
    <w:pPr>
      <w:adjustRightInd w:val="0"/>
      <w:spacing w:before="120" w:after="120" w:line="480" w:lineRule="exact"/>
      <w:jc w:val="center"/>
    </w:pPr>
    <w:rPr>
      <w:rFonts w:ascii="Times New Roman" w:hAnsi="Times New Roman" w:eastAsia="宋体" w:cs="Times New Roman"/>
      <w:b/>
      <w:kern w:val="0"/>
      <w:sz w:val="28"/>
      <w:szCs w:val="20"/>
      <w:lang w:val="en-US" w:eastAsia="zh-CN" w:bidi="ar-SA"/>
    </w:rPr>
  </w:style>
  <w:style w:type="character" w:customStyle="1" w:styleId="490">
    <w:name w:val="表名 Char"/>
    <w:uiPriority w:val="0"/>
    <w:rPr>
      <w:rFonts w:eastAsia="宋体"/>
      <w:b/>
      <w:sz w:val="28"/>
      <w:lang w:val="en-US" w:eastAsia="zh-CN" w:bidi="ar-SA"/>
    </w:rPr>
  </w:style>
  <w:style w:type="character" w:customStyle="1" w:styleId="491">
    <w:name w:val="表标题 Char"/>
    <w:semiHidden/>
    <w:uiPriority w:val="0"/>
    <w:rPr>
      <w:rFonts w:ascii="宋体" w:hAnsi="宋体" w:eastAsia="汉鼎简书宋" w:cs="宋体"/>
      <w:spacing w:val="30"/>
      <w:kern w:val="32"/>
      <w:sz w:val="30"/>
      <w:szCs w:val="30"/>
      <w:lang w:val="en-US" w:eastAsia="zh-CN" w:bidi="ar-SA"/>
    </w:rPr>
  </w:style>
  <w:style w:type="paragraph" w:customStyle="1" w:styleId="492">
    <w:name w:val="样式 hb2 + 首行缩进:  2 字符"/>
    <w:basedOn w:val="204"/>
    <w:semiHidden/>
    <w:uiPriority w:val="0"/>
    <w:rPr>
      <w:rFonts w:ascii="Times New Roman" w:hAnsi="Times New Roman"/>
      <w:szCs w:val="20"/>
    </w:rPr>
  </w:style>
  <w:style w:type="paragraph" w:customStyle="1" w:styleId="493">
    <w:name w:val="biaozhun"/>
    <w:basedOn w:val="1"/>
    <w:semiHidden/>
    <w:uiPriority w:val="0"/>
    <w:pPr>
      <w:widowControl/>
      <w:spacing w:before="100" w:beforeAutospacing="1" w:after="100" w:afterAutospacing="1"/>
      <w:jc w:val="left"/>
    </w:pPr>
    <w:rPr>
      <w:rFonts w:ascii="宋体" w:hAnsi="宋体"/>
      <w:kern w:val="0"/>
      <w:sz w:val="24"/>
      <w:szCs w:val="24"/>
    </w:rPr>
  </w:style>
  <w:style w:type="paragraph" w:customStyle="1" w:styleId="494">
    <w:name w:val="样式 hb2 + 左侧:  0 厘米 段前: 0 磅 段后: 0 磅 行距: 固定值 26.45 磅"/>
    <w:basedOn w:val="204"/>
    <w:semiHidden/>
    <w:uiPriority w:val="0"/>
    <w:pPr>
      <w:widowControl/>
      <w:spacing w:before="0" w:after="0" w:line="529" w:lineRule="exact"/>
    </w:pPr>
    <w:rPr>
      <w:rFonts w:ascii="Times New Roman" w:hAnsi="Times New Roman"/>
      <w:szCs w:val="20"/>
    </w:rPr>
  </w:style>
  <w:style w:type="paragraph" w:customStyle="1" w:styleId="495">
    <w:name w:val="样式 hb3 + 左侧:  0 厘米 段前: 0 磅 段后: 0 磅 行距: 固定值 26.45 磅"/>
    <w:basedOn w:val="223"/>
    <w:semiHidden/>
    <w:uiPriority w:val="0"/>
    <w:pPr>
      <w:widowControl/>
      <w:spacing w:after="0" w:line="529" w:lineRule="exact"/>
    </w:pPr>
    <w:rPr>
      <w:rFonts w:ascii="Times New Roman" w:hAnsi="Times New Roman"/>
      <w:bCs/>
      <w:szCs w:val="20"/>
    </w:rPr>
  </w:style>
  <w:style w:type="paragraph" w:customStyle="1" w:styleId="496">
    <w:name w:val="样式 表文字 + 首行缩进:  0 字符"/>
    <w:basedOn w:val="171"/>
    <w:semiHidden/>
    <w:uiPriority w:val="0"/>
    <w:pPr>
      <w:overflowPunct w:val="0"/>
      <w:jc w:val="center"/>
    </w:pPr>
    <w:rPr>
      <w:rFonts w:eastAsia="宋体"/>
      <w:szCs w:val="20"/>
    </w:rPr>
  </w:style>
  <w:style w:type="paragraph" w:customStyle="1" w:styleId="497">
    <w:name w:val="样式 (中文) 汉鼎简书宋 首行缩进:  0.85 厘米"/>
    <w:basedOn w:val="1"/>
    <w:semiHidden/>
    <w:uiPriority w:val="0"/>
    <w:pPr>
      <w:spacing w:line="529" w:lineRule="exact"/>
      <w:ind w:firstLine="482"/>
    </w:pPr>
    <w:rPr>
      <w:rFonts w:ascii="Times New Roman" w:hAnsi="Times New Roman"/>
      <w:sz w:val="24"/>
      <w:szCs w:val="20"/>
    </w:rPr>
  </w:style>
  <w:style w:type="paragraph" w:customStyle="1" w:styleId="498">
    <w:name w:val="样式 正文"/>
    <w:basedOn w:val="1"/>
    <w:semiHidden/>
    <w:uiPriority w:val="0"/>
    <w:pPr>
      <w:widowControl/>
      <w:spacing w:line="529" w:lineRule="exact"/>
      <w:ind w:firstLine="200" w:firstLineChars="200"/>
      <w:jc w:val="left"/>
    </w:pPr>
    <w:rPr>
      <w:rFonts w:ascii="Times New Roman" w:hAnsi="Times New Roman"/>
      <w:sz w:val="24"/>
      <w:szCs w:val="20"/>
    </w:rPr>
  </w:style>
  <w:style w:type="paragraph" w:customStyle="1" w:styleId="499">
    <w:name w:val="样式 hb4 + 首行缩进:  2 字符"/>
    <w:basedOn w:val="282"/>
    <w:semiHidden/>
    <w:uiPriority w:val="0"/>
    <w:pPr>
      <w:keepNext w:val="0"/>
      <w:keepLines w:val="0"/>
      <w:topLinePunct w:val="0"/>
      <w:spacing w:beforeLines="0" w:afterLines="0" w:line="240" w:lineRule="auto"/>
      <w:outlineLvl w:val="9"/>
    </w:pPr>
    <w:rPr>
      <w:rFonts w:ascii="Times New Roman" w:hAnsi="Times New Roman"/>
      <w:kern w:val="2"/>
      <w:szCs w:val="20"/>
    </w:rPr>
  </w:style>
  <w:style w:type="paragraph" w:customStyle="1" w:styleId="500">
    <w:name w:val="样式 标题 2hb2 + 首行缩进:  2 字符"/>
    <w:basedOn w:val="3"/>
    <w:semiHidden/>
    <w:uiPriority w:val="0"/>
    <w:pPr>
      <w:spacing w:before="260" w:after="260"/>
    </w:pPr>
    <w:rPr>
      <w:rFonts w:eastAsia="宋体"/>
      <w:sz w:val="28"/>
      <w:szCs w:val="20"/>
    </w:rPr>
  </w:style>
  <w:style w:type="paragraph" w:customStyle="1" w:styleId="501">
    <w:name w:val="样式 标题 3hb3 + 首行缩进:  2 字符"/>
    <w:basedOn w:val="4"/>
    <w:semiHidden/>
    <w:uiPriority w:val="0"/>
    <w:pPr>
      <w:spacing w:before="240" w:after="240"/>
    </w:pPr>
    <w:rPr>
      <w:rFonts w:eastAsia="宋体"/>
      <w:szCs w:val="20"/>
    </w:rPr>
  </w:style>
  <w:style w:type="paragraph" w:customStyle="1" w:styleId="502">
    <w:name w:val="xl23"/>
    <w:basedOn w:val="1"/>
    <w:uiPriority w:val="0"/>
    <w:pPr>
      <w:widowControl/>
      <w:pBdr>
        <w:top w:val="single" w:color="auto" w:sz="4" w:space="0"/>
        <w:left w:val="single" w:color="auto" w:sz="4" w:space="0"/>
        <w:bottom w:val="single" w:color="auto" w:sz="4" w:space="0"/>
        <w:right w:val="single" w:color="auto" w:sz="8" w:space="0"/>
      </w:pBdr>
      <w:shd w:val="clear" w:color="auto" w:fill="FFFFFF"/>
      <w:spacing w:before="100" w:beforeAutospacing="1" w:after="100" w:afterAutospacing="1"/>
      <w:jc w:val="center"/>
      <w:textAlignment w:val="center"/>
    </w:pPr>
    <w:rPr>
      <w:rFonts w:ascii="宋体" w:hAnsi="宋体"/>
      <w:color w:val="000000"/>
      <w:kern w:val="0"/>
      <w:sz w:val="28"/>
      <w:szCs w:val="28"/>
    </w:rPr>
  </w:style>
  <w:style w:type="character" w:customStyle="1" w:styleId="503">
    <w:name w:val="样式hb4 Char Char"/>
    <w:semiHidden/>
    <w:uiPriority w:val="0"/>
    <w:rPr>
      <w:bCs/>
      <w:snapToGrid w:val="0"/>
      <w:sz w:val="24"/>
      <w:szCs w:val="24"/>
      <w:lang w:val="en-US" w:eastAsia="zh-CN" w:bidi="ar-SA"/>
    </w:rPr>
  </w:style>
  <w:style w:type="paragraph" w:customStyle="1" w:styleId="504">
    <w:name w:val="正文居中"/>
    <w:basedOn w:val="1"/>
    <w:next w:val="20"/>
    <w:uiPriority w:val="0"/>
    <w:pPr>
      <w:jc w:val="center"/>
    </w:pPr>
    <w:rPr>
      <w:rFonts w:ascii="宋体" w:hAnsi="宋体"/>
      <w:sz w:val="28"/>
      <w:szCs w:val="20"/>
    </w:rPr>
  </w:style>
  <w:style w:type="paragraph" w:customStyle="1" w:styleId="505">
    <w:name w:val="第X节"/>
    <w:basedOn w:val="1"/>
    <w:next w:val="3"/>
    <w:semiHidden/>
    <w:uiPriority w:val="0"/>
    <w:pPr>
      <w:tabs>
        <w:tab w:val="left" w:pos="1080"/>
        <w:tab w:val="left" w:pos="1140"/>
      </w:tabs>
      <w:spacing w:line="360" w:lineRule="auto"/>
      <w:ind w:left="1140" w:hanging="720"/>
      <w:jc w:val="center"/>
    </w:pPr>
    <w:rPr>
      <w:rFonts w:ascii="宋体" w:hAnsi="宋体"/>
      <w:b/>
      <w:sz w:val="28"/>
      <w:szCs w:val="20"/>
    </w:rPr>
  </w:style>
  <w:style w:type="character" w:customStyle="1" w:styleId="506">
    <w:name w:val="链接"/>
    <w:uiPriority w:val="0"/>
    <w:rPr>
      <w:rFonts w:ascii="Times New Roman" w:eastAsia="宋体"/>
      <w:color w:val="0000FF"/>
      <w:sz w:val="21"/>
      <w:u w:val="single" w:color="0000FF"/>
      <w:vertAlign w:val="baseline"/>
      <w:lang w:val="en-US" w:eastAsia="zh-CN"/>
    </w:rPr>
  </w:style>
  <w:style w:type="paragraph" w:customStyle="1" w:styleId="507">
    <w:name w:val="文章总标题"/>
    <w:basedOn w:val="1"/>
    <w:next w:val="508"/>
    <w:uiPriority w:val="0"/>
    <w:pPr>
      <w:widowControl/>
      <w:spacing w:before="566" w:after="544" w:line="566" w:lineRule="atLeast"/>
      <w:jc w:val="center"/>
      <w:textAlignment w:val="baseline"/>
    </w:pPr>
    <w:rPr>
      <w:rFonts w:ascii="Arial" w:hAnsi="宋体" w:eastAsia="黑体"/>
      <w:color w:val="000000"/>
      <w:kern w:val="0"/>
      <w:sz w:val="54"/>
      <w:szCs w:val="20"/>
      <w:u w:color="000000"/>
    </w:rPr>
  </w:style>
  <w:style w:type="paragraph" w:customStyle="1" w:styleId="508">
    <w:name w:val="文章副标题"/>
    <w:basedOn w:val="1"/>
    <w:next w:val="509"/>
    <w:uiPriority w:val="0"/>
    <w:pPr>
      <w:widowControl/>
      <w:spacing w:before="187" w:after="175" w:line="374" w:lineRule="atLeast"/>
      <w:jc w:val="center"/>
      <w:textAlignment w:val="baseline"/>
    </w:pPr>
    <w:rPr>
      <w:rFonts w:ascii="宋体" w:hAnsi="宋体"/>
      <w:color w:val="000000"/>
      <w:kern w:val="0"/>
      <w:sz w:val="36"/>
      <w:szCs w:val="20"/>
      <w:u w:color="000000"/>
    </w:rPr>
  </w:style>
  <w:style w:type="paragraph" w:customStyle="1" w:styleId="509">
    <w:name w:val="章标题"/>
    <w:basedOn w:val="1"/>
    <w:next w:val="3"/>
    <w:semiHidden/>
    <w:uiPriority w:val="0"/>
    <w:pPr>
      <w:widowControl/>
      <w:spacing w:before="158" w:after="153" w:line="323" w:lineRule="atLeast"/>
      <w:jc w:val="center"/>
      <w:textAlignment w:val="baseline"/>
    </w:pPr>
    <w:rPr>
      <w:rFonts w:ascii="Arial" w:hAnsi="宋体" w:eastAsia="黑体"/>
      <w:color w:val="000000"/>
      <w:kern w:val="0"/>
      <w:sz w:val="31"/>
      <w:szCs w:val="20"/>
      <w:u w:color="000000"/>
    </w:rPr>
  </w:style>
  <w:style w:type="paragraph" w:customStyle="1" w:styleId="510">
    <w:name w:val="目录标题"/>
    <w:basedOn w:val="1"/>
    <w:next w:val="1"/>
    <w:uiPriority w:val="0"/>
    <w:pPr>
      <w:widowControl/>
      <w:spacing w:before="215" w:after="419" w:line="436" w:lineRule="atLeast"/>
      <w:ind w:firstLine="419"/>
      <w:jc w:val="center"/>
      <w:textAlignment w:val="baseline"/>
    </w:pPr>
    <w:rPr>
      <w:rFonts w:ascii="Arial" w:hAnsi="宋体" w:eastAsia="黑体"/>
      <w:color w:val="000000"/>
      <w:spacing w:val="283"/>
      <w:kern w:val="0"/>
      <w:sz w:val="42"/>
      <w:szCs w:val="20"/>
      <w:u w:color="000000"/>
    </w:rPr>
  </w:style>
  <w:style w:type="paragraph" w:customStyle="1" w:styleId="511">
    <w:name w:val="目录1"/>
    <w:basedOn w:val="1"/>
    <w:next w:val="1"/>
    <w:uiPriority w:val="0"/>
    <w:pPr>
      <w:widowControl/>
      <w:tabs>
        <w:tab w:val="left" w:leader="dot" w:pos="8503"/>
      </w:tabs>
      <w:spacing w:after="102" w:line="215" w:lineRule="atLeast"/>
      <w:ind w:firstLine="419"/>
      <w:jc w:val="left"/>
      <w:textAlignment w:val="baseline"/>
    </w:pPr>
    <w:rPr>
      <w:rFonts w:ascii="宋体" w:hAnsi="宋体"/>
      <w:color w:val="000000"/>
      <w:kern w:val="0"/>
      <w:szCs w:val="20"/>
      <w:u w:color="000000"/>
    </w:rPr>
  </w:style>
  <w:style w:type="paragraph" w:customStyle="1" w:styleId="512">
    <w:name w:val="目录2"/>
    <w:basedOn w:val="1"/>
    <w:next w:val="1"/>
    <w:uiPriority w:val="0"/>
    <w:pPr>
      <w:widowControl/>
      <w:tabs>
        <w:tab w:val="left" w:leader="dot" w:pos="8503"/>
      </w:tabs>
      <w:spacing w:line="317" w:lineRule="atLeast"/>
      <w:ind w:left="419" w:firstLine="419"/>
      <w:textAlignment w:val="baseline"/>
    </w:pPr>
    <w:rPr>
      <w:rFonts w:ascii="宋体" w:hAnsi="宋体"/>
      <w:color w:val="000000"/>
      <w:kern w:val="0"/>
      <w:szCs w:val="20"/>
      <w:u w:color="000000"/>
    </w:rPr>
  </w:style>
  <w:style w:type="paragraph" w:customStyle="1" w:styleId="513">
    <w:name w:val="目录4"/>
    <w:basedOn w:val="1"/>
    <w:next w:val="1"/>
    <w:uiPriority w:val="0"/>
    <w:pPr>
      <w:widowControl/>
      <w:tabs>
        <w:tab w:val="left" w:leader="dot" w:pos="8503"/>
      </w:tabs>
      <w:spacing w:line="317" w:lineRule="atLeast"/>
      <w:ind w:left="419" w:firstLine="629"/>
      <w:textAlignment w:val="baseline"/>
    </w:pPr>
    <w:rPr>
      <w:rFonts w:ascii="宋体" w:hAnsi="宋体"/>
      <w:color w:val="000000"/>
      <w:kern w:val="0"/>
      <w:szCs w:val="20"/>
      <w:u w:color="000000"/>
    </w:rPr>
  </w:style>
  <w:style w:type="paragraph" w:customStyle="1" w:styleId="514">
    <w:name w:val="目录3"/>
    <w:basedOn w:val="1"/>
    <w:next w:val="1"/>
    <w:uiPriority w:val="0"/>
    <w:pPr>
      <w:widowControl/>
      <w:tabs>
        <w:tab w:val="left" w:leader="dot" w:pos="8503"/>
      </w:tabs>
      <w:spacing w:line="317" w:lineRule="atLeast"/>
      <w:ind w:left="419" w:firstLine="419"/>
      <w:textAlignment w:val="baseline"/>
    </w:pPr>
    <w:rPr>
      <w:rFonts w:ascii="宋体" w:hAnsi="宋体"/>
      <w:color w:val="000000"/>
      <w:kern w:val="0"/>
      <w:szCs w:val="20"/>
      <w:u w:color="000000"/>
    </w:rPr>
  </w:style>
  <w:style w:type="paragraph" w:customStyle="1" w:styleId="515">
    <w:name w:val="hb3新"/>
    <w:basedOn w:val="4"/>
    <w:semiHidden/>
    <w:uiPriority w:val="0"/>
    <w:pPr>
      <w:topLinePunct/>
      <w:adjustRightInd w:val="0"/>
      <w:spacing w:before="260" w:after="260" w:line="240" w:lineRule="auto"/>
      <w:ind w:firstLine="200" w:firstLineChars="200"/>
      <w:textAlignment w:val="baseline"/>
    </w:pPr>
    <w:rPr>
      <w:rFonts w:ascii="宋体" w:hAnsi="宋体" w:eastAsia="宋体"/>
      <w:bCs w:val="0"/>
      <w:kern w:val="0"/>
    </w:rPr>
  </w:style>
  <w:style w:type="character" w:customStyle="1" w:styleId="516">
    <w:name w:val="p101"/>
    <w:semiHidden/>
    <w:uiPriority w:val="0"/>
    <w:rPr>
      <w:rFonts w:hint="default" w:ascii="p10" w:hAnsi="p10"/>
      <w:color w:val="006633"/>
      <w:sz w:val="20"/>
      <w:szCs w:val="20"/>
    </w:rPr>
  </w:style>
  <w:style w:type="character" w:customStyle="1" w:styleId="517">
    <w:name w:val="infodetail1"/>
    <w:semiHidden/>
    <w:uiPriority w:val="0"/>
    <w:rPr>
      <w:spacing w:val="360"/>
      <w:sz w:val="21"/>
      <w:szCs w:val="21"/>
    </w:rPr>
  </w:style>
  <w:style w:type="character" w:customStyle="1" w:styleId="518">
    <w:name w:val="style81"/>
    <w:uiPriority w:val="0"/>
    <w:rPr>
      <w:b/>
      <w:bCs/>
      <w:color w:val="009900"/>
    </w:rPr>
  </w:style>
  <w:style w:type="paragraph" w:customStyle="1" w:styleId="519">
    <w:name w:val="样式 hb3 + 加粗 两端对齐"/>
    <w:basedOn w:val="223"/>
    <w:next w:val="4"/>
    <w:semiHidden/>
    <w:uiPriority w:val="0"/>
    <w:pPr>
      <w:spacing w:before="260" w:after="260"/>
    </w:pPr>
    <w:rPr>
      <w:bCs/>
      <w:szCs w:val="20"/>
    </w:rPr>
  </w:style>
  <w:style w:type="paragraph" w:customStyle="1" w:styleId="520">
    <w:name w:val="font1"/>
    <w:basedOn w:val="1"/>
    <w:uiPriority w:val="0"/>
    <w:pPr>
      <w:widowControl/>
      <w:spacing w:before="100" w:beforeAutospacing="1" w:after="100" w:afterAutospacing="1" w:line="529" w:lineRule="exact"/>
      <w:ind w:firstLine="200" w:firstLineChars="200"/>
      <w:jc w:val="left"/>
    </w:pPr>
    <w:rPr>
      <w:rFonts w:hint="eastAsia" w:ascii="宋体" w:hAnsi="宋体"/>
      <w:kern w:val="0"/>
      <w:sz w:val="24"/>
      <w:szCs w:val="24"/>
    </w:rPr>
  </w:style>
  <w:style w:type="paragraph" w:customStyle="1" w:styleId="521">
    <w:name w:val="样式 首行缩进:  0.85 厘米"/>
    <w:basedOn w:val="1"/>
    <w:uiPriority w:val="0"/>
    <w:pPr>
      <w:spacing w:line="529" w:lineRule="exact"/>
      <w:ind w:firstLine="454" w:firstLineChars="200"/>
    </w:pPr>
    <w:rPr>
      <w:rFonts w:ascii="Times New Roman" w:hAnsi="Times New Roman"/>
      <w:sz w:val="24"/>
      <w:szCs w:val="20"/>
    </w:rPr>
  </w:style>
  <w:style w:type="paragraph" w:customStyle="1" w:styleId="522">
    <w:name w:val="样式 首行缩进:  0.85 厘米1"/>
    <w:basedOn w:val="1"/>
    <w:semiHidden/>
    <w:uiPriority w:val="0"/>
    <w:pPr>
      <w:widowControl/>
      <w:spacing w:line="529" w:lineRule="exact"/>
      <w:ind w:firstLine="480" w:firstLineChars="200"/>
    </w:pPr>
    <w:rPr>
      <w:rFonts w:ascii="Times New Roman" w:hAnsi="Times New Roman"/>
      <w:sz w:val="24"/>
      <w:szCs w:val="24"/>
    </w:rPr>
  </w:style>
  <w:style w:type="paragraph" w:customStyle="1" w:styleId="523">
    <w:name w:val="样式 宋体 首行缩进:  0.85 厘米"/>
    <w:basedOn w:val="1"/>
    <w:semiHidden/>
    <w:uiPriority w:val="0"/>
    <w:pPr>
      <w:spacing w:line="530" w:lineRule="exact"/>
      <w:ind w:firstLine="482" w:firstLineChars="200"/>
    </w:pPr>
    <w:rPr>
      <w:rFonts w:ascii="宋体" w:hAnsi="宋体"/>
      <w:sz w:val="24"/>
      <w:szCs w:val="20"/>
    </w:rPr>
  </w:style>
  <w:style w:type="paragraph" w:customStyle="1" w:styleId="524">
    <w:name w:val="样式 宋体 小四 左 行距: 1.5 倍行距"/>
    <w:basedOn w:val="1"/>
    <w:semiHidden/>
    <w:uiPriority w:val="0"/>
    <w:pPr>
      <w:widowControl/>
      <w:topLinePunct/>
      <w:spacing w:line="530" w:lineRule="exact"/>
      <w:ind w:firstLine="200" w:firstLineChars="200"/>
      <w:jc w:val="left"/>
    </w:pPr>
    <w:rPr>
      <w:rFonts w:ascii="宋体" w:hAnsi="宋体"/>
      <w:kern w:val="0"/>
      <w:sz w:val="24"/>
      <w:szCs w:val="20"/>
    </w:rPr>
  </w:style>
  <w:style w:type="paragraph" w:customStyle="1" w:styleId="525">
    <w:name w:val="样式 宋体 小四 首行缩进:  0.85 厘米 行距: 固定值 25 磅"/>
    <w:basedOn w:val="1"/>
    <w:semiHidden/>
    <w:uiPriority w:val="0"/>
    <w:pPr>
      <w:spacing w:line="530" w:lineRule="exact"/>
      <w:ind w:firstLine="482" w:firstLineChars="200"/>
    </w:pPr>
    <w:rPr>
      <w:rFonts w:ascii="宋体" w:hAnsi="Times New Roman"/>
      <w:sz w:val="24"/>
      <w:szCs w:val="20"/>
    </w:rPr>
  </w:style>
  <w:style w:type="paragraph" w:customStyle="1" w:styleId="526">
    <w:name w:val="样式 表号 + 居中 段前: 5 磅 段后: 5 磅"/>
    <w:basedOn w:val="6"/>
    <w:semiHidden/>
    <w:uiPriority w:val="0"/>
    <w:pPr>
      <w:widowControl/>
      <w:spacing w:before="0" w:after="0" w:line="240" w:lineRule="auto"/>
      <w:ind w:firstLine="200" w:firstLineChars="200"/>
      <w:jc w:val="center"/>
    </w:pPr>
    <w:rPr>
      <w:b w:val="0"/>
      <w:bCs w:val="0"/>
      <w:sz w:val="24"/>
      <w:szCs w:val="24"/>
    </w:rPr>
  </w:style>
  <w:style w:type="character" w:customStyle="1" w:styleId="527">
    <w:name w:val="unnamed11"/>
    <w:uiPriority w:val="0"/>
    <w:rPr>
      <w:sz w:val="18"/>
      <w:szCs w:val="18"/>
    </w:rPr>
  </w:style>
  <w:style w:type="paragraph" w:customStyle="1" w:styleId="528">
    <w:name w:val="样式 hb3 + 段前: 5 磅 段后: 5 磅"/>
    <w:basedOn w:val="4"/>
    <w:autoRedefine/>
    <w:semiHidden/>
    <w:qFormat/>
    <w:uiPriority w:val="0"/>
    <w:pPr>
      <w:topLinePunct/>
      <w:spacing w:before="100" w:after="100" w:line="500" w:lineRule="exact"/>
      <w:ind w:firstLine="200" w:firstLineChars="200"/>
      <w:jc w:val="center"/>
    </w:pPr>
    <w:rPr>
      <w:rFonts w:eastAsia="宋体"/>
      <w:bCs w:val="0"/>
      <w:sz w:val="30"/>
      <w:szCs w:val="20"/>
    </w:rPr>
  </w:style>
  <w:style w:type="paragraph" w:customStyle="1" w:styleId="529">
    <w:name w:val="样式 首行缩进:  0.85 厘米2"/>
    <w:basedOn w:val="1"/>
    <w:semiHidden/>
    <w:uiPriority w:val="0"/>
    <w:pPr>
      <w:spacing w:line="530" w:lineRule="exact"/>
      <w:ind w:firstLine="482" w:firstLineChars="200"/>
    </w:pPr>
    <w:rPr>
      <w:rFonts w:ascii="Times New Roman" w:hAnsi="Times New Roman"/>
      <w:kern w:val="24"/>
      <w:sz w:val="24"/>
      <w:szCs w:val="20"/>
    </w:rPr>
  </w:style>
  <w:style w:type="paragraph" w:customStyle="1" w:styleId="530">
    <w:name w:val="样式 首行缩进:  0.85 厘米 行距: 固定值 26 磅"/>
    <w:basedOn w:val="1"/>
    <w:semiHidden/>
    <w:uiPriority w:val="0"/>
    <w:pPr>
      <w:widowControl/>
      <w:spacing w:line="530" w:lineRule="exact"/>
      <w:ind w:firstLine="482" w:firstLineChars="200"/>
    </w:pPr>
    <w:rPr>
      <w:rFonts w:ascii="Times New Roman" w:hAnsi="Times New Roman"/>
      <w:kern w:val="0"/>
      <w:sz w:val="24"/>
      <w:szCs w:val="20"/>
    </w:rPr>
  </w:style>
  <w:style w:type="paragraph" w:customStyle="1" w:styleId="531">
    <w:name w:val="样式 首行缩进:  0.85 厘米3"/>
    <w:basedOn w:val="1"/>
    <w:semiHidden/>
    <w:uiPriority w:val="0"/>
    <w:pPr>
      <w:widowControl/>
      <w:spacing w:line="529" w:lineRule="exact"/>
      <w:ind w:firstLine="480" w:firstLineChars="200"/>
    </w:pPr>
    <w:rPr>
      <w:rFonts w:ascii="Times New Roman" w:hAnsi="Times New Roman"/>
      <w:sz w:val="24"/>
      <w:szCs w:val="20"/>
    </w:rPr>
  </w:style>
  <w:style w:type="paragraph" w:customStyle="1" w:styleId="532">
    <w:name w:val="样式 宋体 居中 首行缩进:  0.42 厘米"/>
    <w:basedOn w:val="171"/>
    <w:semiHidden/>
    <w:uiPriority w:val="0"/>
    <w:pPr>
      <w:ind w:firstLine="240"/>
      <w:jc w:val="center"/>
    </w:pPr>
    <w:rPr>
      <w:rFonts w:ascii="宋体" w:hAnsi="宋体" w:eastAsia="宋体"/>
      <w:kern w:val="0"/>
    </w:rPr>
  </w:style>
  <w:style w:type="paragraph" w:customStyle="1" w:styleId="533">
    <w:name w:val="样式 居中 首行缩进:  0.48 厘米"/>
    <w:basedOn w:val="171"/>
    <w:semiHidden/>
    <w:uiPriority w:val="0"/>
    <w:pPr>
      <w:ind w:firstLine="272"/>
      <w:jc w:val="left"/>
    </w:pPr>
    <w:rPr>
      <w:rFonts w:eastAsia="宋体"/>
      <w:szCs w:val="20"/>
    </w:rPr>
  </w:style>
  <w:style w:type="character" w:customStyle="1" w:styleId="534">
    <w:name w:val="px14"/>
    <w:basedOn w:val="132"/>
    <w:uiPriority w:val="0"/>
  </w:style>
  <w:style w:type="character" w:customStyle="1" w:styleId="535">
    <w:name w:val="javascript1"/>
    <w:uiPriority w:val="0"/>
    <w:rPr>
      <w:rFonts w:hint="default" w:ascii="Tahoma" w:hAnsi="Tahoma" w:cs="Tahoma"/>
      <w:sz w:val="18"/>
      <w:szCs w:val="18"/>
    </w:rPr>
  </w:style>
  <w:style w:type="character" w:customStyle="1" w:styleId="536">
    <w:name w:val="zw1"/>
    <w:uiPriority w:val="0"/>
    <w:rPr>
      <w:color w:val="302F37"/>
      <w:sz w:val="21"/>
      <w:szCs w:val="21"/>
    </w:rPr>
  </w:style>
  <w:style w:type="paragraph" w:customStyle="1" w:styleId="537">
    <w:name w:val="样式8"/>
    <w:basedOn w:val="189"/>
    <w:link w:val="1233"/>
    <w:uiPriority w:val="0"/>
    <w:pPr>
      <w:spacing w:before="100" w:beforeAutospacing="1" w:after="100" w:afterAutospacing="1" w:line="160" w:lineRule="atLeast"/>
      <w:ind w:firstLine="0" w:firstLineChars="0"/>
      <w:jc w:val="center"/>
      <w:outlineLvl w:val="4"/>
    </w:pPr>
    <w:rPr>
      <w:b/>
      <w:bCs w:val="0"/>
      <w:kern w:val="2"/>
    </w:rPr>
  </w:style>
  <w:style w:type="paragraph" w:customStyle="1" w:styleId="538">
    <w:name w:val="HP-3"/>
    <w:basedOn w:val="1"/>
    <w:next w:val="3"/>
    <w:semiHidden/>
    <w:uiPriority w:val="0"/>
    <w:pPr>
      <w:widowControl/>
      <w:spacing w:before="100" w:beforeAutospacing="1" w:after="100" w:afterAutospacing="1" w:line="530" w:lineRule="exact"/>
      <w:outlineLvl w:val="0"/>
    </w:pPr>
    <w:rPr>
      <w:rFonts w:ascii="Times New Roman" w:hAnsi="Times New Roman"/>
      <w:b/>
      <w:sz w:val="30"/>
      <w:szCs w:val="24"/>
    </w:rPr>
  </w:style>
  <w:style w:type="paragraph" w:customStyle="1" w:styleId="539">
    <w:name w:val="正文dh"/>
    <w:basedOn w:val="1"/>
    <w:uiPriority w:val="0"/>
    <w:pPr>
      <w:spacing w:line="520" w:lineRule="exact"/>
      <w:ind w:firstLine="482"/>
    </w:pPr>
    <w:rPr>
      <w:rFonts w:ascii="宋体" w:hAnsi="Times New Roman"/>
      <w:sz w:val="24"/>
      <w:szCs w:val="20"/>
    </w:rPr>
  </w:style>
  <w:style w:type="character" w:customStyle="1" w:styleId="540">
    <w:name w:val="表文字 Char Char Char"/>
    <w:semiHidden/>
    <w:uiPriority w:val="0"/>
    <w:rPr>
      <w:rFonts w:eastAsia="汉鼎简书宋"/>
      <w:kern w:val="2"/>
      <w:sz w:val="21"/>
      <w:szCs w:val="21"/>
      <w:lang w:val="en-US" w:eastAsia="zh-CN" w:bidi="ar-SA"/>
    </w:rPr>
  </w:style>
  <w:style w:type="paragraph" w:customStyle="1" w:styleId="541">
    <w:name w:val="正文文字缩进 31"/>
    <w:basedOn w:val="1"/>
    <w:next w:val="69"/>
    <w:semiHidden/>
    <w:uiPriority w:val="0"/>
    <w:pPr>
      <w:spacing w:after="120"/>
      <w:ind w:left="420" w:leftChars="200"/>
    </w:pPr>
    <w:rPr>
      <w:rFonts w:ascii="Times New Roman" w:hAnsi="Times New Roman"/>
      <w:sz w:val="16"/>
      <w:szCs w:val="16"/>
    </w:rPr>
  </w:style>
  <w:style w:type="paragraph" w:customStyle="1" w:styleId="542">
    <w:name w:val="Char12"/>
    <w:basedOn w:val="1"/>
    <w:next w:val="1"/>
    <w:uiPriority w:val="0"/>
    <w:pPr>
      <w:spacing w:line="529" w:lineRule="exact"/>
      <w:ind w:firstLine="200" w:firstLineChars="200"/>
    </w:pPr>
    <w:rPr>
      <w:rFonts w:ascii="宋体" w:hAnsi="宋体" w:cs="宋体"/>
      <w:sz w:val="24"/>
      <w:szCs w:val="24"/>
    </w:rPr>
  </w:style>
  <w:style w:type="table" w:customStyle="1" w:styleId="543">
    <w:name w:val="网格型1"/>
    <w:basedOn w:val="87"/>
    <w:uiPriority w:val="0"/>
    <w:pPr>
      <w:widowControl w:val="0"/>
      <w:adjustRightInd w:val="0"/>
      <w:spacing w:line="529" w:lineRule="exact"/>
      <w:ind w:firstLine="480"/>
      <w:jc w:val="both"/>
      <w:textAlignment w:val="baseline"/>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544">
    <w:name w:val="标题 Char"/>
    <w:basedOn w:val="132"/>
    <w:link w:val="83"/>
    <w:uiPriority w:val="0"/>
    <w:rPr>
      <w:rFonts w:ascii="Times New Roman" w:hAnsi="Times New Roman" w:eastAsia="宋体" w:cs="Times New Roman"/>
      <w:b/>
      <w:bCs/>
      <w:sz w:val="36"/>
      <w:szCs w:val="32"/>
    </w:rPr>
  </w:style>
  <w:style w:type="paragraph" w:customStyle="1" w:styleId="545">
    <w:name w:val="Char Char Char1 Char"/>
    <w:basedOn w:val="1"/>
    <w:next w:val="1"/>
    <w:uiPriority w:val="0"/>
    <w:pPr>
      <w:spacing w:line="360" w:lineRule="auto"/>
      <w:ind w:firstLine="200" w:firstLineChars="200"/>
    </w:pPr>
    <w:rPr>
      <w:rFonts w:ascii="宋体" w:hAnsi="宋体" w:cs="宋体"/>
      <w:sz w:val="24"/>
      <w:szCs w:val="24"/>
    </w:rPr>
  </w:style>
  <w:style w:type="paragraph" w:styleId="546">
    <w:name w:val="Quote"/>
    <w:basedOn w:val="1"/>
    <w:next w:val="1"/>
    <w:link w:val="547"/>
    <w:qFormat/>
    <w:uiPriority w:val="0"/>
    <w:pPr>
      <w:widowControl/>
      <w:spacing w:after="200" w:line="276" w:lineRule="auto"/>
      <w:jc w:val="left"/>
    </w:pPr>
    <w:rPr>
      <w:i/>
      <w:iCs/>
      <w:color w:val="000000"/>
      <w:kern w:val="0"/>
      <w:sz w:val="22"/>
      <w:lang w:eastAsia="en-US" w:bidi="en-US"/>
    </w:rPr>
  </w:style>
  <w:style w:type="character" w:customStyle="1" w:styleId="547">
    <w:name w:val="引用 Char"/>
    <w:basedOn w:val="132"/>
    <w:link w:val="546"/>
    <w:uiPriority w:val="0"/>
    <w:rPr>
      <w:rFonts w:ascii="Calibri" w:hAnsi="Calibri" w:eastAsia="宋体" w:cs="Times New Roman"/>
      <w:i/>
      <w:iCs/>
      <w:color w:val="000000"/>
      <w:kern w:val="0"/>
      <w:sz w:val="22"/>
      <w:lang w:eastAsia="en-US" w:bidi="en-US"/>
    </w:rPr>
  </w:style>
  <w:style w:type="paragraph" w:styleId="548">
    <w:name w:val="Intense Quote"/>
    <w:basedOn w:val="1"/>
    <w:next w:val="1"/>
    <w:link w:val="549"/>
    <w:qFormat/>
    <w:uiPriority w:val="0"/>
    <w:pPr>
      <w:widowControl/>
      <w:pBdr>
        <w:bottom w:val="single" w:color="4F81BD" w:sz="4" w:space="4"/>
      </w:pBdr>
      <w:spacing w:before="200" w:after="280" w:line="276" w:lineRule="auto"/>
      <w:ind w:left="936" w:right="936"/>
      <w:jc w:val="left"/>
    </w:pPr>
    <w:rPr>
      <w:b/>
      <w:bCs/>
      <w:i/>
      <w:iCs/>
      <w:color w:val="4F81BD"/>
      <w:kern w:val="0"/>
      <w:sz w:val="22"/>
      <w:lang w:eastAsia="en-US" w:bidi="en-US"/>
    </w:rPr>
  </w:style>
  <w:style w:type="character" w:customStyle="1" w:styleId="549">
    <w:name w:val="明显引用 Char"/>
    <w:basedOn w:val="132"/>
    <w:link w:val="548"/>
    <w:uiPriority w:val="0"/>
    <w:rPr>
      <w:rFonts w:ascii="Calibri" w:hAnsi="Calibri" w:eastAsia="宋体" w:cs="Times New Roman"/>
      <w:b/>
      <w:bCs/>
      <w:i/>
      <w:iCs/>
      <w:color w:val="4F81BD"/>
      <w:kern w:val="0"/>
      <w:sz w:val="22"/>
      <w:lang w:eastAsia="en-US" w:bidi="en-US"/>
    </w:rPr>
  </w:style>
  <w:style w:type="character" w:customStyle="1" w:styleId="550">
    <w:name w:val="css-text3"/>
    <w:basedOn w:val="132"/>
    <w:uiPriority w:val="0"/>
  </w:style>
  <w:style w:type="paragraph" w:customStyle="1" w:styleId="551">
    <w:name w:val="首行缩进"/>
    <w:basedOn w:val="1"/>
    <w:link w:val="552"/>
    <w:semiHidden/>
    <w:uiPriority w:val="0"/>
    <w:pPr>
      <w:adjustRightInd w:val="0"/>
      <w:spacing w:line="360" w:lineRule="auto"/>
      <w:ind w:firstLine="200" w:firstLineChars="200"/>
      <w:jc w:val="left"/>
      <w:textAlignment w:val="baseline"/>
    </w:pPr>
    <w:rPr>
      <w:rFonts w:ascii="宋体" w:hAnsi="Times"/>
      <w:bCs/>
      <w:kern w:val="44"/>
      <w:sz w:val="24"/>
      <w:szCs w:val="24"/>
    </w:rPr>
  </w:style>
  <w:style w:type="character" w:customStyle="1" w:styleId="552">
    <w:name w:val="首行缩进 Char"/>
    <w:link w:val="551"/>
    <w:semiHidden/>
    <w:uiPriority w:val="0"/>
    <w:rPr>
      <w:rFonts w:ascii="宋体" w:hAnsi="Times" w:eastAsia="宋体" w:cs="Times New Roman"/>
      <w:bCs/>
      <w:kern w:val="44"/>
      <w:sz w:val="24"/>
      <w:szCs w:val="24"/>
    </w:rPr>
  </w:style>
  <w:style w:type="paragraph" w:customStyle="1" w:styleId="553">
    <w:name w:val="Char21"/>
    <w:basedOn w:val="1"/>
    <w:uiPriority w:val="0"/>
    <w:pPr>
      <w:spacing w:line="560" w:lineRule="exact"/>
      <w:ind w:firstLine="200" w:firstLineChars="200"/>
    </w:pPr>
    <w:rPr>
      <w:rFonts w:ascii="宋体" w:hAnsi="宋体" w:cs="宋体"/>
      <w:sz w:val="24"/>
      <w:szCs w:val="24"/>
    </w:rPr>
  </w:style>
  <w:style w:type="paragraph" w:customStyle="1" w:styleId="554">
    <w:name w:val="Char3"/>
    <w:basedOn w:val="1"/>
    <w:next w:val="1"/>
    <w:uiPriority w:val="0"/>
    <w:pPr>
      <w:spacing w:line="360" w:lineRule="auto"/>
      <w:ind w:firstLine="200" w:firstLineChars="200"/>
    </w:pPr>
    <w:rPr>
      <w:rFonts w:ascii="Times New Roman" w:hAnsi="Times New Roman"/>
      <w:szCs w:val="20"/>
    </w:rPr>
  </w:style>
  <w:style w:type="paragraph" w:customStyle="1" w:styleId="555">
    <w:name w:val="表格内容小5"/>
    <w:basedOn w:val="1"/>
    <w:semiHidden/>
    <w:uiPriority w:val="0"/>
    <w:pPr>
      <w:widowControl/>
      <w:spacing w:line="240" w:lineRule="exact"/>
      <w:jc w:val="center"/>
    </w:pPr>
    <w:rPr>
      <w:rFonts w:ascii="宋体" w:hAnsi="宋体"/>
      <w:color w:val="000000"/>
      <w:kern w:val="0"/>
      <w:sz w:val="18"/>
      <w:szCs w:val="21"/>
    </w:rPr>
  </w:style>
  <w:style w:type="paragraph" w:customStyle="1" w:styleId="556">
    <w:name w:val="表格内容5号"/>
    <w:basedOn w:val="1"/>
    <w:link w:val="557"/>
    <w:semiHidden/>
    <w:uiPriority w:val="0"/>
    <w:pPr>
      <w:widowControl/>
      <w:spacing w:line="300" w:lineRule="exact"/>
      <w:jc w:val="center"/>
    </w:pPr>
    <w:rPr>
      <w:rFonts w:ascii="宋体" w:hAnsi="宋体"/>
      <w:color w:val="000000"/>
      <w:kern w:val="0"/>
      <w:szCs w:val="21"/>
    </w:rPr>
  </w:style>
  <w:style w:type="character" w:customStyle="1" w:styleId="557">
    <w:name w:val="表格内容5号 Char"/>
    <w:link w:val="556"/>
    <w:semiHidden/>
    <w:uiPriority w:val="0"/>
    <w:rPr>
      <w:rFonts w:ascii="宋体" w:hAnsi="宋体" w:eastAsia="宋体" w:cs="Times New Roman"/>
      <w:color w:val="000000"/>
      <w:kern w:val="0"/>
      <w:szCs w:val="21"/>
    </w:rPr>
  </w:style>
  <w:style w:type="paragraph" w:customStyle="1" w:styleId="558">
    <w:name w:val="（）序号"/>
    <w:basedOn w:val="1"/>
    <w:next w:val="1"/>
    <w:link w:val="559"/>
    <w:semiHidden/>
    <w:uiPriority w:val="0"/>
    <w:pPr>
      <w:spacing w:line="500" w:lineRule="exact"/>
      <w:ind w:firstLine="200" w:firstLineChars="200"/>
    </w:pPr>
    <w:rPr>
      <w:rFonts w:ascii="Times New Roman" w:hAnsi="Times New Roman"/>
      <w:b/>
      <w:sz w:val="24"/>
      <w:szCs w:val="24"/>
    </w:rPr>
  </w:style>
  <w:style w:type="character" w:customStyle="1" w:styleId="559">
    <w:name w:val="（）序号 Char"/>
    <w:link w:val="558"/>
    <w:semiHidden/>
    <w:uiPriority w:val="0"/>
    <w:rPr>
      <w:rFonts w:ascii="Times New Roman" w:hAnsi="Times New Roman" w:eastAsia="宋体" w:cs="Times New Roman"/>
      <w:b/>
      <w:sz w:val="24"/>
      <w:szCs w:val="24"/>
    </w:rPr>
  </w:style>
  <w:style w:type="paragraph" w:customStyle="1" w:styleId="560">
    <w:name w:val="样式 hb4 + 段前: 0.5 行 段后: 0.5 行3"/>
    <w:basedOn w:val="282"/>
    <w:semiHidden/>
    <w:uiPriority w:val="0"/>
    <w:pPr>
      <w:topLinePunct w:val="0"/>
      <w:spacing w:before="156" w:after="156" w:line="529" w:lineRule="exact"/>
    </w:pPr>
    <w:rPr>
      <w:rFonts w:hAnsi="Arial" w:cs="宋体"/>
      <w:b/>
      <w:kern w:val="2"/>
      <w:szCs w:val="20"/>
    </w:rPr>
  </w:style>
  <w:style w:type="paragraph" w:customStyle="1" w:styleId="561">
    <w:name w:val="Char Char Char Char Char Char Char Char Char Char Char Char Char Char Char Char"/>
    <w:basedOn w:val="1"/>
    <w:qFormat/>
    <w:uiPriority w:val="0"/>
    <w:rPr>
      <w:rFonts w:ascii="Times New Roman" w:hAnsi="Times New Roman"/>
      <w:szCs w:val="21"/>
    </w:rPr>
  </w:style>
  <w:style w:type="paragraph" w:customStyle="1" w:styleId="562">
    <w:name w:val="正文段落"/>
    <w:basedOn w:val="1"/>
    <w:link w:val="1362"/>
    <w:uiPriority w:val="0"/>
    <w:pPr>
      <w:topLinePunct/>
      <w:autoSpaceDN w:val="0"/>
      <w:adjustRightInd w:val="0"/>
      <w:spacing w:line="500" w:lineRule="exact"/>
      <w:ind w:right="210" w:rightChars="100" w:firstLine="480" w:firstLineChars="200"/>
      <w:textAlignment w:val="baseline"/>
    </w:pPr>
    <w:rPr>
      <w:rFonts w:ascii="宋体" w:hAnsi="宋体" w:eastAsia="汉鼎简书宋"/>
      <w:color w:val="000000"/>
      <w:kern w:val="0"/>
      <w:sz w:val="24"/>
      <w:szCs w:val="24"/>
    </w:rPr>
  </w:style>
  <w:style w:type="paragraph" w:customStyle="1" w:styleId="563">
    <w:name w:val="正文段落 Char Char Char Char Char Char"/>
    <w:basedOn w:val="1"/>
    <w:uiPriority w:val="0"/>
    <w:pPr>
      <w:spacing w:line="560" w:lineRule="exact"/>
      <w:ind w:firstLine="480" w:firstLineChars="200"/>
    </w:pPr>
    <w:rPr>
      <w:rFonts w:ascii="宋体" w:hAnsi="宋体"/>
      <w:sz w:val="24"/>
      <w:szCs w:val="20"/>
    </w:rPr>
  </w:style>
  <w:style w:type="paragraph" w:customStyle="1" w:styleId="564">
    <w:name w:val="Char Char Char Char Char Char1 Char"/>
    <w:basedOn w:val="1"/>
    <w:uiPriority w:val="0"/>
    <w:rPr>
      <w:rFonts w:ascii="Times New Roman" w:hAnsi="Times New Roman"/>
      <w:szCs w:val="21"/>
    </w:rPr>
  </w:style>
  <w:style w:type="character" w:customStyle="1" w:styleId="565">
    <w:name w:val="标题 2 Char Char Char Char1"/>
    <w:semiHidden/>
    <w:locked/>
    <w:uiPriority w:val="0"/>
    <w:rPr>
      <w:rFonts w:ascii="Arial" w:hAnsi="Arial" w:eastAsia="宋体"/>
      <w:b/>
      <w:bCs/>
      <w:kern w:val="2"/>
      <w:sz w:val="28"/>
      <w:szCs w:val="32"/>
      <w:lang w:val="en-US" w:eastAsia="zh-CN" w:bidi="ar-SA"/>
    </w:rPr>
  </w:style>
  <w:style w:type="character" w:customStyle="1" w:styleId="566">
    <w:name w:val="H5 Char"/>
    <w:semiHidden/>
    <w:uiPriority w:val="0"/>
    <w:rPr>
      <w:b/>
      <w:bCs/>
      <w:sz w:val="28"/>
      <w:szCs w:val="28"/>
    </w:rPr>
  </w:style>
  <w:style w:type="character" w:customStyle="1" w:styleId="567">
    <w:name w:val="(use for appendix) Char"/>
    <w:semiHidden/>
    <w:uiPriority w:val="0"/>
    <w:rPr>
      <w:rFonts w:ascii="Times New Roman" w:hAnsi="Times New Roman" w:eastAsia="宋体" w:cs="Times New Roman"/>
      <w:b/>
      <w:bCs/>
      <w:sz w:val="24"/>
      <w:szCs w:val="24"/>
    </w:rPr>
  </w:style>
  <w:style w:type="character" w:customStyle="1" w:styleId="568">
    <w:name w:val="(use for figures) Char"/>
    <w:semiHidden/>
    <w:uiPriority w:val="0"/>
    <w:rPr>
      <w:rFonts w:ascii="Arial" w:hAnsi="Arial" w:eastAsia="黑体" w:cs="Arial"/>
      <w:kern w:val="22"/>
      <w:sz w:val="24"/>
      <w:szCs w:val="24"/>
    </w:rPr>
  </w:style>
  <w:style w:type="character" w:customStyle="1" w:styleId="569">
    <w:name w:val="(use for tables) Char"/>
    <w:semiHidden/>
    <w:uiPriority w:val="0"/>
    <w:rPr>
      <w:rFonts w:ascii="Arial" w:hAnsi="Arial" w:eastAsia="黑体" w:cs="Arial"/>
      <w:kern w:val="22"/>
      <w:sz w:val="24"/>
      <w:szCs w:val="24"/>
    </w:rPr>
  </w:style>
  <w:style w:type="paragraph" w:customStyle="1" w:styleId="570">
    <w:name w:val="Char32"/>
    <w:basedOn w:val="1"/>
    <w:next w:val="1"/>
    <w:semiHidden/>
    <w:uiPriority w:val="0"/>
    <w:pPr>
      <w:spacing w:line="360" w:lineRule="auto"/>
      <w:ind w:firstLine="200" w:firstLineChars="200"/>
    </w:pPr>
    <w:rPr>
      <w:rFonts w:ascii="宋体" w:hAnsi="宋体" w:cs="宋体"/>
      <w:sz w:val="24"/>
      <w:szCs w:val="24"/>
    </w:rPr>
  </w:style>
  <w:style w:type="paragraph" w:customStyle="1" w:styleId="571">
    <w:name w:val="纯文本1"/>
    <w:basedOn w:val="1"/>
    <w:uiPriority w:val="0"/>
    <w:pPr>
      <w:adjustRightInd w:val="0"/>
    </w:pPr>
    <w:rPr>
      <w:rFonts w:hint="eastAsia" w:ascii="宋体" w:hAnsi="Times New Roman"/>
      <w:kern w:val="0"/>
      <w:szCs w:val="20"/>
    </w:rPr>
  </w:style>
  <w:style w:type="character" w:customStyle="1" w:styleId="572">
    <w:name w:val="特点标题 Char"/>
    <w:semiHidden/>
    <w:uiPriority w:val="0"/>
    <w:rPr>
      <w:rFonts w:ascii="Times New Roman" w:hAnsi="Times New Roman" w:eastAsia="宋体" w:cs="Times New Roman"/>
      <w:szCs w:val="24"/>
    </w:rPr>
  </w:style>
  <w:style w:type="paragraph" w:customStyle="1" w:styleId="573">
    <w:name w:val="正文文字2"/>
    <w:basedOn w:val="1"/>
    <w:uiPriority w:val="0"/>
    <w:pPr>
      <w:spacing w:line="360" w:lineRule="auto"/>
      <w:ind w:firstLine="480" w:firstLineChars="200"/>
    </w:pPr>
    <w:rPr>
      <w:rFonts w:ascii="Times New Roman" w:hAnsi="Times New Roman"/>
      <w:sz w:val="24"/>
      <w:szCs w:val="24"/>
    </w:rPr>
  </w:style>
  <w:style w:type="character" w:customStyle="1" w:styleId="574">
    <w:name w:val="正文文字 Char Char"/>
    <w:semiHidden/>
    <w:uiPriority w:val="0"/>
    <w:rPr>
      <w:rFonts w:ascii="宋体" w:hAnsi="宋体" w:eastAsia="宋体" w:cs="Times New Roman"/>
      <w:sz w:val="24"/>
      <w:szCs w:val="24"/>
    </w:rPr>
  </w:style>
  <w:style w:type="character" w:customStyle="1" w:styleId="575">
    <w:name w:val="HP3 Char"/>
    <w:link w:val="432"/>
    <w:semiHidden/>
    <w:locked/>
    <w:uiPriority w:val="0"/>
    <w:rPr>
      <w:rFonts w:ascii="宋体" w:hAnsi="宋体" w:eastAsia="宋体" w:cs="Times New Roman"/>
      <w:b/>
      <w:sz w:val="24"/>
      <w:szCs w:val="24"/>
    </w:rPr>
  </w:style>
  <w:style w:type="paragraph" w:customStyle="1" w:styleId="576">
    <w:name w:val="标题3样式"/>
    <w:basedOn w:val="4"/>
    <w:uiPriority w:val="0"/>
    <w:rPr>
      <w:b w:val="0"/>
      <w:szCs w:val="32"/>
    </w:rPr>
  </w:style>
  <w:style w:type="character" w:customStyle="1" w:styleId="577">
    <w:name w:val="Char Char2"/>
    <w:uiPriority w:val="0"/>
    <w:rPr>
      <w:rFonts w:ascii="宋体" w:hAnsi="Arial" w:eastAsia="宋体"/>
      <w:b/>
      <w:kern w:val="2"/>
      <w:sz w:val="28"/>
      <w:lang w:val="en-US" w:eastAsia="zh-CN" w:bidi="ar-SA"/>
    </w:rPr>
  </w:style>
  <w:style w:type="paragraph" w:customStyle="1" w:styleId="578">
    <w:name w:val="样式 样式 标题 2 + 宋体 小三 非加粗 行距: 1.5 倍行距 + 加粗 左侧:  0.35 厘米"/>
    <w:basedOn w:val="1"/>
    <w:semiHidden/>
    <w:uiPriority w:val="0"/>
    <w:pPr>
      <w:keepNext/>
      <w:keepLines/>
      <w:spacing w:before="260" w:after="260" w:line="360" w:lineRule="auto"/>
      <w:ind w:left="200"/>
      <w:outlineLvl w:val="1"/>
    </w:pPr>
    <w:rPr>
      <w:rFonts w:ascii="宋体" w:hAnsi="宋体" w:eastAsia="仿宋_GB2312" w:cs="宋体"/>
      <w:b/>
      <w:bCs/>
      <w:sz w:val="30"/>
      <w:szCs w:val="20"/>
    </w:rPr>
  </w:style>
  <w:style w:type="paragraph" w:customStyle="1" w:styleId="579">
    <w:name w:val="样式 样式 标题 1 + 首行缩进:  2 字符 + 首行缩进:  0 字符"/>
    <w:basedOn w:val="1"/>
    <w:semiHidden/>
    <w:uiPriority w:val="0"/>
    <w:pPr>
      <w:keepNext/>
      <w:keepLines/>
      <w:spacing w:before="340" w:after="330" w:line="578" w:lineRule="auto"/>
      <w:outlineLvl w:val="0"/>
    </w:pPr>
    <w:rPr>
      <w:rFonts w:ascii="Times New Roman" w:hAnsi="Times New Roman" w:eastAsia="楷体_GB2312" w:cs="宋体"/>
      <w:b/>
      <w:bCs/>
      <w:kern w:val="44"/>
      <w:sz w:val="32"/>
      <w:szCs w:val="20"/>
    </w:rPr>
  </w:style>
  <w:style w:type="paragraph" w:customStyle="1" w:styleId="580">
    <w:name w:val="样式 标题 3 + 首行缩进:  0.35 厘米2"/>
    <w:basedOn w:val="4"/>
    <w:semiHidden/>
    <w:uiPriority w:val="0"/>
    <w:pPr>
      <w:tabs>
        <w:tab w:val="left" w:pos="1080"/>
      </w:tabs>
      <w:snapToGrid w:val="0"/>
      <w:spacing w:line="440" w:lineRule="atLeast"/>
      <w:ind w:firstLine="480" w:firstLineChars="200"/>
    </w:pPr>
    <w:rPr>
      <w:rFonts w:cs="宋体"/>
    </w:rPr>
  </w:style>
  <w:style w:type="paragraph" w:customStyle="1" w:styleId="581">
    <w:name w:val="小标题"/>
    <w:basedOn w:val="1"/>
    <w:uiPriority w:val="0"/>
    <w:pPr>
      <w:adjustRightInd w:val="0"/>
      <w:spacing w:before="40" w:after="40" w:line="400" w:lineRule="atLeast"/>
      <w:ind w:firstLine="510"/>
    </w:pPr>
    <w:rPr>
      <w:rFonts w:ascii="Times New Roman" w:hAnsi="Times New Roman" w:eastAsia="楷体_GB2312"/>
      <w:b/>
      <w:kern w:val="0"/>
      <w:sz w:val="24"/>
      <w:szCs w:val="20"/>
    </w:rPr>
  </w:style>
  <w:style w:type="paragraph" w:customStyle="1" w:styleId="582">
    <w:name w:val="Char Char Char1 Char3"/>
    <w:basedOn w:val="1"/>
    <w:next w:val="1"/>
    <w:semiHidden/>
    <w:uiPriority w:val="0"/>
    <w:pPr>
      <w:spacing w:line="360" w:lineRule="auto"/>
      <w:ind w:firstLine="200" w:firstLineChars="200"/>
    </w:pPr>
    <w:rPr>
      <w:rFonts w:ascii="宋体" w:hAnsi="宋体" w:cs="宋体"/>
      <w:sz w:val="24"/>
      <w:szCs w:val="24"/>
    </w:rPr>
  </w:style>
  <w:style w:type="paragraph" w:customStyle="1" w:styleId="583">
    <w:name w:val="样式 hb1 + 宋体"/>
    <w:basedOn w:val="398"/>
    <w:semiHidden/>
    <w:uiPriority w:val="0"/>
    <w:pPr>
      <w:topLinePunct w:val="0"/>
      <w:spacing w:before="340" w:after="330"/>
    </w:pPr>
    <w:rPr>
      <w:rFonts w:ascii="Times New Roman" w:hAnsi="Times New Roman"/>
      <w:sz w:val="28"/>
      <w:szCs w:val="28"/>
    </w:rPr>
  </w:style>
  <w:style w:type="paragraph" w:customStyle="1" w:styleId="584">
    <w:name w:val="标题5"/>
    <w:basedOn w:val="6"/>
    <w:uiPriority w:val="0"/>
    <w:pPr>
      <w:widowControl/>
      <w:spacing w:before="0" w:after="0" w:line="360" w:lineRule="auto"/>
    </w:pPr>
    <w:rPr>
      <w:kern w:val="0"/>
      <w:sz w:val="24"/>
    </w:rPr>
  </w:style>
  <w:style w:type="paragraph" w:customStyle="1" w:styleId="585">
    <w:name w:val="样式 正文段落 + 五号"/>
    <w:basedOn w:val="1"/>
    <w:semiHidden/>
    <w:uiPriority w:val="0"/>
    <w:pPr>
      <w:topLinePunct/>
      <w:autoSpaceDN w:val="0"/>
      <w:adjustRightInd w:val="0"/>
      <w:spacing w:line="500" w:lineRule="exact"/>
      <w:jc w:val="center"/>
      <w:textAlignment w:val="baseline"/>
    </w:pPr>
    <w:rPr>
      <w:rFonts w:ascii="Arial Narrow" w:hAnsi="Arial Narrow" w:eastAsia="汉鼎简书宋"/>
      <w:kern w:val="0"/>
      <w:szCs w:val="20"/>
    </w:rPr>
  </w:style>
  <w:style w:type="paragraph" w:customStyle="1" w:styleId="586">
    <w:name w:val="1 Char Char Char Char Char Char Char Char Char Char Char Char Char"/>
    <w:basedOn w:val="1"/>
    <w:semiHidden/>
    <w:uiPriority w:val="0"/>
    <w:pPr>
      <w:spacing w:line="360" w:lineRule="auto"/>
    </w:pPr>
    <w:rPr>
      <w:rFonts w:ascii="Times New Roman" w:hAnsi="Times New Roman"/>
      <w:sz w:val="24"/>
      <w:szCs w:val="24"/>
    </w:rPr>
  </w:style>
  <w:style w:type="paragraph" w:customStyle="1" w:styleId="587">
    <w:name w:val="表标号"/>
    <w:link w:val="588"/>
    <w:uiPriority w:val="0"/>
    <w:pPr>
      <w:adjustRightInd w:val="0"/>
      <w:ind w:left="3060"/>
      <w:jc w:val="center"/>
    </w:pPr>
    <w:rPr>
      <w:rFonts w:ascii="Times New Roman" w:hAnsi="Times New Roman" w:eastAsia="黑体" w:cs="Times New Roman"/>
      <w:b/>
      <w:snapToGrid w:val="0"/>
      <w:kern w:val="0"/>
      <w:sz w:val="24"/>
      <w:szCs w:val="24"/>
      <w:lang w:val="en-US" w:eastAsia="zh-CN" w:bidi="ar-SA"/>
    </w:rPr>
  </w:style>
  <w:style w:type="character" w:customStyle="1" w:styleId="588">
    <w:name w:val="表标号 Char"/>
    <w:link w:val="587"/>
    <w:uiPriority w:val="0"/>
    <w:rPr>
      <w:rFonts w:ascii="Times New Roman" w:hAnsi="Times New Roman" w:eastAsia="黑体" w:cs="Times New Roman"/>
      <w:b/>
      <w:snapToGrid w:val="0"/>
      <w:kern w:val="0"/>
      <w:sz w:val="24"/>
      <w:szCs w:val="24"/>
    </w:rPr>
  </w:style>
  <w:style w:type="paragraph" w:customStyle="1" w:styleId="589">
    <w:name w:val="图标号"/>
    <w:basedOn w:val="1"/>
    <w:uiPriority w:val="0"/>
    <w:pPr>
      <w:tabs>
        <w:tab w:val="left" w:pos="0"/>
      </w:tabs>
      <w:spacing w:afterLines="50"/>
      <w:ind w:firstLine="288"/>
      <w:jc w:val="center"/>
    </w:pPr>
    <w:rPr>
      <w:rFonts w:ascii="Times New Roman" w:hAnsi="Times New Roman" w:eastAsia="仿宋_GB2312"/>
      <w:b/>
      <w:sz w:val="24"/>
      <w:szCs w:val="24"/>
    </w:rPr>
  </w:style>
  <w:style w:type="paragraph" w:customStyle="1" w:styleId="590">
    <w:name w:val="评价样式1"/>
    <w:basedOn w:val="1"/>
    <w:uiPriority w:val="0"/>
    <w:pPr>
      <w:tabs>
        <w:tab w:val="left" w:pos="542"/>
      </w:tabs>
      <w:spacing w:line="360" w:lineRule="auto"/>
      <w:ind w:left="-360" w:firstLine="900"/>
      <w:jc w:val="left"/>
    </w:pPr>
    <w:rPr>
      <w:rFonts w:ascii="新宋体" w:hAnsi="新宋体"/>
      <w:sz w:val="24"/>
      <w:szCs w:val="24"/>
    </w:rPr>
  </w:style>
  <w:style w:type="character" w:customStyle="1" w:styleId="591">
    <w:name w:val="txt141"/>
    <w:semiHidden/>
    <w:uiPriority w:val="0"/>
    <w:rPr>
      <w:color w:val="333333"/>
      <w:sz w:val="21"/>
      <w:szCs w:val="21"/>
      <w:u w:val="none"/>
    </w:rPr>
  </w:style>
  <w:style w:type="paragraph" w:customStyle="1" w:styleId="592">
    <w:name w:val="表格编号"/>
    <w:basedOn w:val="1"/>
    <w:next w:val="190"/>
    <w:link w:val="593"/>
    <w:uiPriority w:val="0"/>
    <w:pPr>
      <w:snapToGrid w:val="0"/>
      <w:spacing w:line="20" w:lineRule="atLeast"/>
      <w:jc w:val="left"/>
    </w:pPr>
    <w:rPr>
      <w:rFonts w:ascii="Times New Roman" w:hAnsi="Times New Roman"/>
      <w:spacing w:val="10"/>
      <w:kern w:val="0"/>
      <w:szCs w:val="24"/>
    </w:rPr>
  </w:style>
  <w:style w:type="character" w:customStyle="1" w:styleId="593">
    <w:name w:val="表格编号 Char"/>
    <w:link w:val="592"/>
    <w:uiPriority w:val="0"/>
    <w:rPr>
      <w:rFonts w:ascii="Times New Roman" w:hAnsi="Times New Roman" w:eastAsia="宋体" w:cs="Times New Roman"/>
      <w:spacing w:val="10"/>
      <w:kern w:val="0"/>
      <w:szCs w:val="24"/>
    </w:rPr>
  </w:style>
  <w:style w:type="paragraph" w:customStyle="1" w:styleId="594">
    <w:name w:val="文本框文字"/>
    <w:basedOn w:val="44"/>
    <w:uiPriority w:val="0"/>
    <w:pPr>
      <w:jc w:val="center"/>
    </w:pPr>
    <w:rPr>
      <w:rFonts w:ascii="Times New Roman" w:hAnsi="Times New Roman"/>
      <w:snapToGrid w:val="0"/>
      <w:spacing w:val="10"/>
      <w:szCs w:val="24"/>
    </w:rPr>
  </w:style>
  <w:style w:type="paragraph" w:customStyle="1" w:styleId="595">
    <w:name w:val="样式 标题 3 + 段前: 0.5 行"/>
    <w:basedOn w:val="4"/>
    <w:uiPriority w:val="0"/>
    <w:pPr>
      <w:keepNext w:val="0"/>
      <w:keepLines w:val="0"/>
      <w:tabs>
        <w:tab w:val="left" w:pos="1080"/>
      </w:tabs>
      <w:autoSpaceDE w:val="0"/>
      <w:autoSpaceDN w:val="0"/>
      <w:adjustRightInd w:val="0"/>
      <w:snapToGrid w:val="0"/>
      <w:spacing w:beforeLines="100"/>
      <w:ind w:left="227" w:hanging="227" w:firstLineChars="200"/>
      <w:textAlignment w:val="baseline"/>
    </w:pPr>
    <w:rPr>
      <w:rFonts w:cs="宋体"/>
      <w:b w:val="0"/>
      <w:bCs w:val="0"/>
      <w:snapToGrid w:val="0"/>
      <w:kern w:val="0"/>
      <w:sz w:val="30"/>
      <w:szCs w:val="30"/>
    </w:rPr>
  </w:style>
  <w:style w:type="paragraph" w:customStyle="1" w:styleId="596">
    <w:name w:val="样式 标题 2 + 行距: 1.5 倍行距"/>
    <w:basedOn w:val="3"/>
    <w:semiHidden/>
    <w:uiPriority w:val="0"/>
    <w:pPr>
      <w:keepNext w:val="0"/>
      <w:keepLines w:val="0"/>
      <w:tabs>
        <w:tab w:val="left" w:pos="964"/>
      </w:tabs>
      <w:autoSpaceDE w:val="0"/>
      <w:autoSpaceDN w:val="0"/>
      <w:adjustRightInd w:val="0"/>
      <w:snapToGrid w:val="0"/>
      <w:spacing w:beforeLines="100"/>
      <w:ind w:left="964" w:hanging="737" w:firstLineChars="200"/>
      <w:textAlignment w:val="baseline"/>
    </w:pPr>
    <w:rPr>
      <w:rFonts w:cs="宋体"/>
      <w:b w:val="0"/>
      <w:bCs w:val="0"/>
      <w:snapToGrid w:val="0"/>
      <w:kern w:val="44"/>
      <w:sz w:val="32"/>
      <w:szCs w:val="32"/>
    </w:rPr>
  </w:style>
  <w:style w:type="paragraph" w:customStyle="1" w:styleId="597">
    <w:name w:val="样式 标题 3 + 段前: 0.5 行 行距: 1.5 倍行距"/>
    <w:basedOn w:val="4"/>
    <w:semiHidden/>
    <w:uiPriority w:val="0"/>
    <w:pPr>
      <w:keepNext w:val="0"/>
      <w:keepLines w:val="0"/>
      <w:tabs>
        <w:tab w:val="left" w:pos="1080"/>
      </w:tabs>
      <w:autoSpaceDE w:val="0"/>
      <w:autoSpaceDN w:val="0"/>
      <w:adjustRightInd w:val="0"/>
      <w:snapToGrid w:val="0"/>
      <w:spacing w:beforeLines="100"/>
      <w:ind w:left="227" w:hanging="227" w:firstLineChars="200"/>
      <w:textAlignment w:val="baseline"/>
    </w:pPr>
    <w:rPr>
      <w:rFonts w:cs="宋体"/>
      <w:b w:val="0"/>
      <w:bCs w:val="0"/>
      <w:snapToGrid w:val="0"/>
      <w:kern w:val="0"/>
      <w:sz w:val="30"/>
      <w:szCs w:val="30"/>
    </w:rPr>
  </w:style>
  <w:style w:type="paragraph" w:customStyle="1" w:styleId="598">
    <w:name w:val="样式 标题 2 + 段前: 0.5 行 行距: 单倍行距"/>
    <w:basedOn w:val="3"/>
    <w:semiHidden/>
    <w:uiPriority w:val="0"/>
    <w:pPr>
      <w:keepNext w:val="0"/>
      <w:keepLines w:val="0"/>
      <w:tabs>
        <w:tab w:val="left" w:pos="964"/>
      </w:tabs>
      <w:autoSpaceDE w:val="0"/>
      <w:autoSpaceDN w:val="0"/>
      <w:adjustRightInd w:val="0"/>
      <w:snapToGrid w:val="0"/>
      <w:spacing w:beforeLines="100"/>
      <w:ind w:left="964" w:hanging="737" w:firstLineChars="200"/>
      <w:textAlignment w:val="baseline"/>
    </w:pPr>
    <w:rPr>
      <w:rFonts w:cs="宋体"/>
      <w:b w:val="0"/>
      <w:bCs w:val="0"/>
      <w:snapToGrid w:val="0"/>
      <w:kern w:val="44"/>
      <w:sz w:val="32"/>
      <w:szCs w:val="32"/>
    </w:rPr>
  </w:style>
  <w:style w:type="paragraph" w:customStyle="1" w:styleId="599">
    <w:name w:val="样式 标题 2 + 左侧:  0 厘米 首行缩进:  0 厘米 段前: 0.5 行"/>
    <w:basedOn w:val="3"/>
    <w:semiHidden/>
    <w:uiPriority w:val="0"/>
    <w:pPr>
      <w:keepNext w:val="0"/>
      <w:keepLines w:val="0"/>
      <w:tabs>
        <w:tab w:val="left" w:pos="964"/>
      </w:tabs>
      <w:autoSpaceDE w:val="0"/>
      <w:autoSpaceDN w:val="0"/>
      <w:adjustRightInd w:val="0"/>
      <w:snapToGrid w:val="0"/>
      <w:spacing w:beforeLines="100"/>
      <w:ind w:firstLine="480" w:firstLineChars="200"/>
      <w:textAlignment w:val="baseline"/>
    </w:pPr>
    <w:rPr>
      <w:rFonts w:cs="宋体"/>
      <w:b w:val="0"/>
      <w:bCs w:val="0"/>
      <w:snapToGrid w:val="0"/>
      <w:kern w:val="44"/>
      <w:sz w:val="32"/>
      <w:szCs w:val="32"/>
    </w:rPr>
  </w:style>
  <w:style w:type="paragraph" w:customStyle="1" w:styleId="600">
    <w:name w:val="样式 宋体 小四 行距: 固定值 25 磅"/>
    <w:basedOn w:val="1"/>
    <w:semiHidden/>
    <w:uiPriority w:val="0"/>
    <w:pPr>
      <w:tabs>
        <w:tab w:val="left" w:pos="1875"/>
      </w:tabs>
      <w:spacing w:line="500" w:lineRule="exact"/>
      <w:ind w:firstLine="488" w:firstLineChars="200"/>
    </w:pPr>
    <w:rPr>
      <w:rFonts w:ascii="宋体" w:hAnsi="宋体" w:cs="宋体"/>
      <w:spacing w:val="2"/>
      <w:sz w:val="24"/>
      <w:szCs w:val="24"/>
    </w:rPr>
  </w:style>
  <w:style w:type="paragraph" w:customStyle="1" w:styleId="601">
    <w:name w:val="样式 标题 1 + 行距: 1.5 倍行距"/>
    <w:basedOn w:val="2"/>
    <w:semiHidden/>
    <w:uiPriority w:val="0"/>
    <w:pPr>
      <w:pageBreakBefore/>
      <w:autoSpaceDE w:val="0"/>
      <w:autoSpaceDN w:val="0"/>
      <w:adjustRightInd w:val="0"/>
      <w:spacing w:beforeLines="100" w:after="240"/>
      <w:jc w:val="center"/>
      <w:textAlignment w:val="baseline"/>
    </w:pPr>
    <w:rPr>
      <w:rFonts w:ascii="Times New Roman" w:cs="宋体"/>
      <w:b w:val="0"/>
      <w:bCs w:val="0"/>
      <w:snapToGrid w:val="0"/>
      <w:spacing w:val="10"/>
      <w:sz w:val="36"/>
      <w:szCs w:val="20"/>
    </w:rPr>
  </w:style>
  <w:style w:type="paragraph" w:customStyle="1" w:styleId="602">
    <w:name w:val="样式 标题 2 + 段前: 0.5 行 行距: 单倍行距1"/>
    <w:basedOn w:val="3"/>
    <w:semiHidden/>
    <w:uiPriority w:val="0"/>
    <w:pPr>
      <w:keepNext w:val="0"/>
      <w:keepLines w:val="0"/>
      <w:tabs>
        <w:tab w:val="left" w:pos="964"/>
      </w:tabs>
      <w:autoSpaceDE w:val="0"/>
      <w:autoSpaceDN w:val="0"/>
      <w:adjustRightInd w:val="0"/>
      <w:snapToGrid w:val="0"/>
      <w:spacing w:beforeLines="100" w:line="240" w:lineRule="auto"/>
      <w:ind w:left="964" w:hanging="737" w:firstLineChars="200"/>
      <w:textAlignment w:val="baseline"/>
    </w:pPr>
    <w:rPr>
      <w:rFonts w:cs="宋体"/>
      <w:b w:val="0"/>
      <w:bCs w:val="0"/>
      <w:snapToGrid w:val="0"/>
      <w:kern w:val="0"/>
      <w:sz w:val="32"/>
      <w:szCs w:val="20"/>
    </w:rPr>
  </w:style>
  <w:style w:type="paragraph" w:customStyle="1" w:styleId="603">
    <w:name w:val="样式 标题4 + 段前: 0.25 行 行距: 单倍行距"/>
    <w:basedOn w:val="20"/>
    <w:semiHidden/>
    <w:uiPriority w:val="0"/>
    <w:pPr>
      <w:tabs>
        <w:tab w:val="left" w:pos="1157"/>
        <w:tab w:val="left" w:pos="3450"/>
      </w:tabs>
      <w:autoSpaceDE w:val="0"/>
      <w:autoSpaceDN w:val="0"/>
      <w:adjustRightInd w:val="0"/>
      <w:snapToGrid w:val="0"/>
      <w:spacing w:beforeLines="50" w:line="360" w:lineRule="auto"/>
      <w:ind w:left="170" w:hanging="1405"/>
      <w:jc w:val="left"/>
      <w:textAlignment w:val="baseline"/>
      <w:outlineLvl w:val="3"/>
    </w:pPr>
    <w:rPr>
      <w:rFonts w:eastAsia="黑体" w:cs="宋体"/>
      <w:snapToGrid w:val="0"/>
      <w:spacing w:val="10"/>
      <w:kern w:val="0"/>
      <w:sz w:val="28"/>
      <w:szCs w:val="20"/>
    </w:rPr>
  </w:style>
  <w:style w:type="paragraph" w:customStyle="1" w:styleId="604">
    <w:name w:val="样式 样式 标题4 + 段前: 0.25 行 行距: 单倍行距 + 段前: 0.5 行"/>
    <w:basedOn w:val="603"/>
    <w:semiHidden/>
    <w:uiPriority w:val="0"/>
    <w:pPr>
      <w:tabs>
        <w:tab w:val="left" w:pos="2315"/>
      </w:tabs>
      <w:spacing w:before="165"/>
      <w:ind w:left="1405"/>
    </w:pPr>
    <w:rPr>
      <w:spacing w:val="0"/>
      <w:szCs w:val="28"/>
    </w:rPr>
  </w:style>
  <w:style w:type="paragraph" w:customStyle="1" w:styleId="605">
    <w:name w:val="样式 标题 1 + 段前: 8.25 磅"/>
    <w:basedOn w:val="2"/>
    <w:semiHidden/>
    <w:uiPriority w:val="0"/>
    <w:pPr>
      <w:pageBreakBefore/>
      <w:autoSpaceDE w:val="0"/>
      <w:autoSpaceDN w:val="0"/>
      <w:adjustRightInd w:val="0"/>
      <w:spacing w:beforeLines="100" w:after="240"/>
      <w:ind w:left="567" w:hanging="567"/>
      <w:jc w:val="center"/>
      <w:textAlignment w:val="baseline"/>
    </w:pPr>
    <w:rPr>
      <w:rFonts w:ascii="Times New Roman" w:cs="宋体"/>
      <w:b w:val="0"/>
      <w:bCs w:val="0"/>
      <w:snapToGrid w:val="0"/>
      <w:spacing w:val="10"/>
      <w:sz w:val="36"/>
      <w:szCs w:val="20"/>
    </w:rPr>
  </w:style>
  <w:style w:type="paragraph" w:customStyle="1" w:styleId="606">
    <w:name w:val="样式 标题 3 + 段前: 1 行 行距: 单倍行距"/>
    <w:basedOn w:val="4"/>
    <w:semiHidden/>
    <w:uiPriority w:val="0"/>
    <w:pPr>
      <w:keepNext w:val="0"/>
      <w:keepLines w:val="0"/>
      <w:tabs>
        <w:tab w:val="left" w:pos="1080"/>
      </w:tabs>
      <w:autoSpaceDE w:val="0"/>
      <w:autoSpaceDN w:val="0"/>
      <w:adjustRightInd w:val="0"/>
      <w:snapToGrid w:val="0"/>
      <w:spacing w:beforeLines="100"/>
      <w:ind w:left="227" w:hanging="227" w:firstLineChars="200"/>
      <w:textAlignment w:val="baseline"/>
    </w:pPr>
    <w:rPr>
      <w:rFonts w:cs="宋体"/>
      <w:b w:val="0"/>
      <w:bCs w:val="0"/>
      <w:snapToGrid w:val="0"/>
      <w:kern w:val="0"/>
      <w:sz w:val="30"/>
      <w:szCs w:val="20"/>
    </w:rPr>
  </w:style>
  <w:style w:type="paragraph" w:customStyle="1" w:styleId="607">
    <w:name w:val="样式 标题 3 + 段前: 1 行 行距: 单倍行距1"/>
    <w:basedOn w:val="4"/>
    <w:semiHidden/>
    <w:uiPriority w:val="0"/>
    <w:pPr>
      <w:keepNext w:val="0"/>
      <w:keepLines w:val="0"/>
      <w:tabs>
        <w:tab w:val="left" w:pos="1080"/>
      </w:tabs>
      <w:autoSpaceDE w:val="0"/>
      <w:autoSpaceDN w:val="0"/>
      <w:adjustRightInd w:val="0"/>
      <w:snapToGrid w:val="0"/>
      <w:spacing w:beforeLines="100"/>
      <w:ind w:left="227" w:hanging="227" w:firstLineChars="200"/>
      <w:textAlignment w:val="baseline"/>
    </w:pPr>
    <w:rPr>
      <w:rFonts w:cs="宋体"/>
      <w:b w:val="0"/>
      <w:bCs w:val="0"/>
      <w:snapToGrid w:val="0"/>
      <w:kern w:val="0"/>
      <w:sz w:val="30"/>
      <w:szCs w:val="20"/>
    </w:rPr>
  </w:style>
  <w:style w:type="paragraph" w:customStyle="1" w:styleId="608">
    <w:name w:val="样式 样式 标题 3 + 段前: 0.5 行 + 段前: 1 行 行距: 单倍行距"/>
    <w:basedOn w:val="595"/>
    <w:semiHidden/>
    <w:uiPriority w:val="0"/>
    <w:pPr>
      <w:spacing w:before="100"/>
    </w:pPr>
    <w:rPr>
      <w:szCs w:val="20"/>
    </w:rPr>
  </w:style>
  <w:style w:type="paragraph" w:customStyle="1" w:styleId="609">
    <w:name w:val="样式 样式 标题4 + 段前: 0.25 行 行距: 单倍行距 + 段前: 0.5 行1"/>
    <w:basedOn w:val="603"/>
    <w:semiHidden/>
    <w:uiPriority w:val="0"/>
    <w:pPr>
      <w:tabs>
        <w:tab w:val="left" w:pos="2315"/>
      </w:tabs>
      <w:ind w:left="1405"/>
    </w:pPr>
  </w:style>
  <w:style w:type="paragraph" w:customStyle="1" w:styleId="610">
    <w:name w:val="样式 样式 标题4- + 段前: 0.5 行 + 段前: 0.5 行"/>
    <w:basedOn w:val="1"/>
    <w:semiHidden/>
    <w:uiPriority w:val="0"/>
    <w:pPr>
      <w:tabs>
        <w:tab w:val="left" w:pos="1205"/>
      </w:tabs>
      <w:autoSpaceDE w:val="0"/>
      <w:autoSpaceDN w:val="0"/>
      <w:adjustRightInd w:val="0"/>
      <w:snapToGrid w:val="0"/>
      <w:spacing w:beforeLines="50" w:line="360" w:lineRule="auto"/>
      <w:jc w:val="left"/>
      <w:textAlignment w:val="baseline"/>
      <w:outlineLvl w:val="3"/>
    </w:pPr>
    <w:rPr>
      <w:rFonts w:ascii="Times New Roman" w:hAnsi="Times New Roman" w:eastAsia="黑体" w:cs="宋体"/>
      <w:snapToGrid w:val="0"/>
      <w:spacing w:val="20"/>
      <w:kern w:val="0"/>
      <w:sz w:val="28"/>
      <w:szCs w:val="20"/>
    </w:rPr>
  </w:style>
  <w:style w:type="paragraph" w:customStyle="1" w:styleId="611">
    <w:name w:val="样式 样式 样式 标题 3 + 段前: 0.5 行 + 段前: 1 行 行距: 单倍行距 + 段前: 1 行"/>
    <w:basedOn w:val="608"/>
    <w:semiHidden/>
    <w:uiPriority w:val="0"/>
    <w:pPr>
      <w:tabs>
        <w:tab w:val="left" w:pos="795"/>
        <w:tab w:val="clear" w:pos="1080"/>
      </w:tabs>
      <w:spacing w:before="330"/>
    </w:pPr>
  </w:style>
  <w:style w:type="paragraph" w:customStyle="1" w:styleId="612">
    <w:name w:val="样式 样式 样式 标题4- + 段前: 0.5 行 + 段前: 0.5 行 + 段前: 0.5 行"/>
    <w:basedOn w:val="610"/>
    <w:semiHidden/>
    <w:uiPriority w:val="0"/>
    <w:pPr>
      <w:tabs>
        <w:tab w:val="left" w:pos="908"/>
        <w:tab w:val="clear" w:pos="1205"/>
      </w:tabs>
      <w:spacing w:before="330"/>
    </w:pPr>
    <w:rPr>
      <w:spacing w:val="0"/>
    </w:rPr>
  </w:style>
  <w:style w:type="paragraph" w:customStyle="1" w:styleId="613">
    <w:name w:val="样式 样式 样式 标题4- + 段前: 0.5 行 + 段前: 0.5 行 + 段前: 0.5 行1"/>
    <w:basedOn w:val="610"/>
    <w:semiHidden/>
    <w:uiPriority w:val="0"/>
    <w:pPr>
      <w:ind w:left="170"/>
    </w:pPr>
  </w:style>
  <w:style w:type="paragraph" w:customStyle="1" w:styleId="614">
    <w:name w:val="样式 标题4 + 行距: 1.5 倍行距"/>
    <w:basedOn w:val="20"/>
    <w:semiHidden/>
    <w:uiPriority w:val="0"/>
    <w:pPr>
      <w:tabs>
        <w:tab w:val="left" w:pos="3450"/>
      </w:tabs>
      <w:autoSpaceDE w:val="0"/>
      <w:autoSpaceDN w:val="0"/>
      <w:adjustRightInd w:val="0"/>
      <w:snapToGrid w:val="0"/>
      <w:spacing w:beforeLines="50" w:line="360" w:lineRule="auto"/>
      <w:ind w:left="2540" w:hanging="1405"/>
      <w:jc w:val="left"/>
      <w:textAlignment w:val="baseline"/>
      <w:outlineLvl w:val="3"/>
    </w:pPr>
    <w:rPr>
      <w:rFonts w:eastAsia="黑体" w:cs="宋体"/>
      <w:snapToGrid w:val="0"/>
      <w:spacing w:val="10"/>
      <w:kern w:val="0"/>
      <w:sz w:val="28"/>
      <w:szCs w:val="20"/>
    </w:rPr>
  </w:style>
  <w:style w:type="paragraph" w:customStyle="1" w:styleId="615">
    <w:name w:val="样式 标题 3 + 段前: 1 行2"/>
    <w:basedOn w:val="4"/>
    <w:semiHidden/>
    <w:uiPriority w:val="0"/>
    <w:pPr>
      <w:keepNext w:val="0"/>
      <w:keepLines w:val="0"/>
      <w:tabs>
        <w:tab w:val="left" w:pos="1080"/>
      </w:tabs>
      <w:autoSpaceDE w:val="0"/>
      <w:autoSpaceDN w:val="0"/>
      <w:adjustRightInd w:val="0"/>
      <w:snapToGrid w:val="0"/>
      <w:spacing w:line="300" w:lineRule="auto"/>
      <w:ind w:left="227" w:hanging="227" w:firstLineChars="200"/>
      <w:textAlignment w:val="baseline"/>
    </w:pPr>
    <w:rPr>
      <w:rFonts w:cs="宋体"/>
      <w:b w:val="0"/>
      <w:bCs w:val="0"/>
      <w:snapToGrid w:val="0"/>
      <w:spacing w:val="10"/>
      <w:kern w:val="0"/>
      <w:sz w:val="30"/>
      <w:szCs w:val="20"/>
    </w:rPr>
  </w:style>
  <w:style w:type="paragraph" w:customStyle="1" w:styleId="616">
    <w:name w:val="样式 样式 样式 标题4 + 段前: 0.5 行 + 段前: 0.5 行 + 段前: 0.5 行"/>
    <w:basedOn w:val="1"/>
    <w:semiHidden/>
    <w:uiPriority w:val="0"/>
    <w:pPr>
      <w:tabs>
        <w:tab w:val="left" w:pos="1080"/>
        <w:tab w:val="left" w:pos="3450"/>
      </w:tabs>
      <w:autoSpaceDE w:val="0"/>
      <w:autoSpaceDN w:val="0"/>
      <w:adjustRightInd w:val="0"/>
      <w:snapToGrid w:val="0"/>
      <w:spacing w:beforeLines="50" w:line="360" w:lineRule="auto"/>
      <w:ind w:left="170" w:hanging="1405"/>
      <w:jc w:val="left"/>
      <w:textAlignment w:val="baseline"/>
      <w:outlineLvl w:val="3"/>
    </w:pPr>
    <w:rPr>
      <w:rFonts w:ascii="Times New Roman" w:hAnsi="Times New Roman" w:eastAsia="黑体" w:cs="宋体"/>
      <w:snapToGrid w:val="0"/>
      <w:kern w:val="0"/>
      <w:sz w:val="28"/>
      <w:szCs w:val="20"/>
    </w:rPr>
  </w:style>
  <w:style w:type="paragraph" w:customStyle="1" w:styleId="617">
    <w:name w:val="表格1"/>
    <w:basedOn w:val="1"/>
    <w:link w:val="993"/>
    <w:uiPriority w:val="0"/>
    <w:pPr>
      <w:spacing w:line="360" w:lineRule="auto"/>
      <w:jc w:val="center"/>
    </w:pPr>
    <w:rPr>
      <w:rFonts w:ascii="Times New Roman" w:hAnsi="Times New Roman"/>
      <w:szCs w:val="20"/>
    </w:rPr>
  </w:style>
  <w:style w:type="paragraph" w:customStyle="1" w:styleId="618">
    <w:name w:val="a0"/>
    <w:basedOn w:val="1"/>
    <w:uiPriority w:val="0"/>
    <w:pPr>
      <w:widowControl/>
      <w:spacing w:before="100" w:beforeAutospacing="1" w:after="100" w:afterAutospacing="1"/>
      <w:jc w:val="left"/>
    </w:pPr>
    <w:rPr>
      <w:rFonts w:ascii="宋体" w:hAnsi="宋体"/>
      <w:color w:val="000000"/>
      <w:kern w:val="0"/>
      <w:sz w:val="24"/>
      <w:szCs w:val="24"/>
    </w:rPr>
  </w:style>
  <w:style w:type="paragraph" w:customStyle="1" w:styleId="619">
    <w:name w:val="样式 目录 3 + 首行缩进:  2 字符"/>
    <w:basedOn w:val="43"/>
    <w:semiHidden/>
    <w:uiPriority w:val="0"/>
    <w:pPr>
      <w:tabs>
        <w:tab w:val="left" w:pos="1920"/>
        <w:tab w:val="right" w:leader="dot" w:pos="9062"/>
      </w:tabs>
      <w:spacing w:line="360" w:lineRule="auto"/>
      <w:ind w:left="0" w:firstLine="600" w:firstLineChars="600"/>
    </w:pPr>
    <w:rPr>
      <w:rFonts w:cs="宋体"/>
      <w:i w:val="0"/>
      <w:iCs w:val="0"/>
      <w:snapToGrid w:val="0"/>
      <w:spacing w:val="10"/>
      <w:kern w:val="0"/>
      <w:sz w:val="24"/>
    </w:rPr>
  </w:style>
  <w:style w:type="paragraph" w:customStyle="1" w:styleId="620">
    <w:name w:val="样式 样式 目录 3 + 首行缩进:  2 字符 + 首行缩进:  6 字符"/>
    <w:basedOn w:val="619"/>
    <w:semiHidden/>
    <w:uiPriority w:val="0"/>
    <w:pPr>
      <w:tabs>
        <w:tab w:val="left" w:pos="2169"/>
        <w:tab w:val="clear" w:pos="1920"/>
      </w:tabs>
      <w:ind w:firstLine="1324"/>
    </w:pPr>
  </w:style>
  <w:style w:type="paragraph" w:customStyle="1" w:styleId="621">
    <w:name w:val="样式 首行缩进:  2 字符 行距: 1.5 倍行距"/>
    <w:basedOn w:val="1"/>
    <w:semiHidden/>
    <w:uiPriority w:val="0"/>
    <w:pPr>
      <w:spacing w:line="360" w:lineRule="auto"/>
      <w:ind w:firstLine="520" w:firstLineChars="200"/>
      <w:jc w:val="left"/>
    </w:pPr>
    <w:rPr>
      <w:rFonts w:ascii="Times New Roman" w:hAnsi="Times New Roman" w:cs="宋体"/>
      <w:snapToGrid w:val="0"/>
      <w:kern w:val="0"/>
      <w:sz w:val="24"/>
      <w:szCs w:val="24"/>
    </w:rPr>
  </w:style>
  <w:style w:type="paragraph" w:customStyle="1" w:styleId="622">
    <w:name w:val="正文k Char Char Char"/>
    <w:basedOn w:val="1"/>
    <w:next w:val="1"/>
    <w:semiHidden/>
    <w:uiPriority w:val="0"/>
    <w:pPr>
      <w:keepNext/>
      <w:keepLines/>
      <w:widowControl/>
      <w:adjustRightInd w:val="0"/>
      <w:spacing w:line="500" w:lineRule="exact"/>
      <w:ind w:firstLine="200" w:firstLineChars="200"/>
      <w:jc w:val="left"/>
      <w:textAlignment w:val="baseline"/>
    </w:pPr>
    <w:rPr>
      <w:rFonts w:ascii="宋体" w:hAnsi="宋体" w:cs="宋体"/>
      <w:b/>
      <w:bCs/>
      <w:kern w:val="0"/>
      <w:sz w:val="24"/>
      <w:szCs w:val="28"/>
    </w:rPr>
  </w:style>
  <w:style w:type="paragraph" w:customStyle="1" w:styleId="623">
    <w:name w:val="Char1 Char Char Char3"/>
    <w:basedOn w:val="1"/>
    <w:next w:val="1"/>
    <w:semiHidden/>
    <w:uiPriority w:val="0"/>
    <w:pPr>
      <w:spacing w:line="360" w:lineRule="auto"/>
      <w:ind w:firstLine="200" w:firstLineChars="200"/>
    </w:pPr>
    <w:rPr>
      <w:rFonts w:ascii="宋体" w:hAnsi="宋体" w:cs="宋体"/>
      <w:sz w:val="24"/>
      <w:szCs w:val="24"/>
    </w:rPr>
  </w:style>
  <w:style w:type="character" w:styleId="624">
    <w:name w:val="Placeholder Text"/>
    <w:semiHidden/>
    <w:uiPriority w:val="0"/>
    <w:rPr>
      <w:color w:val="808080"/>
    </w:rPr>
  </w:style>
  <w:style w:type="character" w:customStyle="1" w:styleId="625">
    <w:name w:val="MTConvertedEquation"/>
    <w:semiHidden/>
    <w:uiPriority w:val="0"/>
    <w:rPr>
      <w:position w:val="-46"/>
    </w:rPr>
  </w:style>
  <w:style w:type="paragraph" w:customStyle="1" w:styleId="626">
    <w:name w:val="排版正文"/>
    <w:basedOn w:val="1"/>
    <w:link w:val="627"/>
    <w:semiHidden/>
    <w:uiPriority w:val="0"/>
    <w:pPr>
      <w:adjustRightInd w:val="0"/>
      <w:snapToGrid w:val="0"/>
      <w:spacing w:line="460" w:lineRule="exact"/>
      <w:ind w:firstLine="200" w:firstLineChars="200"/>
    </w:pPr>
    <w:rPr>
      <w:rFonts w:ascii="Times New Roman" w:hAnsi="Times New Roman"/>
      <w:color w:val="000000"/>
      <w:sz w:val="26"/>
      <w:szCs w:val="26"/>
    </w:rPr>
  </w:style>
  <w:style w:type="character" w:customStyle="1" w:styleId="627">
    <w:name w:val="排版正文 Char"/>
    <w:link w:val="626"/>
    <w:semiHidden/>
    <w:uiPriority w:val="0"/>
    <w:rPr>
      <w:rFonts w:ascii="Times New Roman" w:hAnsi="Times New Roman" w:eastAsia="宋体" w:cs="Times New Roman"/>
      <w:color w:val="000000"/>
      <w:sz w:val="26"/>
      <w:szCs w:val="26"/>
    </w:rPr>
  </w:style>
  <w:style w:type="paragraph" w:customStyle="1" w:styleId="628">
    <w:name w:val="Char Char Char Char Char2 Char Char Char Char"/>
    <w:basedOn w:val="1"/>
    <w:uiPriority w:val="0"/>
    <w:pPr>
      <w:adjustRightInd w:val="0"/>
      <w:snapToGrid w:val="0"/>
      <w:spacing w:line="360" w:lineRule="auto"/>
      <w:ind w:firstLine="200" w:firstLineChars="200"/>
    </w:pPr>
    <w:rPr>
      <w:rFonts w:ascii="宋体" w:hAnsi="宋体" w:cs="宋体"/>
      <w:sz w:val="24"/>
      <w:szCs w:val="26"/>
    </w:rPr>
  </w:style>
  <w:style w:type="paragraph" w:customStyle="1" w:styleId="629">
    <w:name w:val="Char1 Char Char Char1"/>
    <w:basedOn w:val="1"/>
    <w:next w:val="1"/>
    <w:uiPriority w:val="0"/>
    <w:pPr>
      <w:spacing w:line="360" w:lineRule="auto"/>
      <w:ind w:firstLine="200" w:firstLineChars="200"/>
    </w:pPr>
    <w:rPr>
      <w:rFonts w:ascii="宋体" w:hAnsi="宋体" w:cs="宋体"/>
      <w:sz w:val="24"/>
      <w:szCs w:val="24"/>
    </w:rPr>
  </w:style>
  <w:style w:type="paragraph" w:customStyle="1" w:styleId="630">
    <w:name w:val="Char Char Char1 Char1"/>
    <w:basedOn w:val="1"/>
    <w:next w:val="1"/>
    <w:uiPriority w:val="0"/>
    <w:pPr>
      <w:spacing w:line="360" w:lineRule="auto"/>
      <w:ind w:firstLine="200" w:firstLineChars="200"/>
    </w:pPr>
    <w:rPr>
      <w:rFonts w:ascii="宋体" w:hAnsi="宋体" w:cs="宋体"/>
      <w:sz w:val="24"/>
      <w:szCs w:val="24"/>
    </w:rPr>
  </w:style>
  <w:style w:type="paragraph" w:customStyle="1" w:styleId="631">
    <w:name w:val="Char1 Char Char Char2"/>
    <w:basedOn w:val="1"/>
    <w:next w:val="1"/>
    <w:semiHidden/>
    <w:uiPriority w:val="0"/>
    <w:pPr>
      <w:spacing w:line="360" w:lineRule="auto"/>
      <w:ind w:firstLine="200" w:firstLineChars="200"/>
    </w:pPr>
    <w:rPr>
      <w:rFonts w:ascii="宋体" w:hAnsi="宋体" w:cs="宋体"/>
      <w:b/>
      <w:sz w:val="24"/>
      <w:szCs w:val="24"/>
    </w:rPr>
  </w:style>
  <w:style w:type="paragraph" w:customStyle="1" w:styleId="632">
    <w:name w:val="Char5"/>
    <w:basedOn w:val="1"/>
    <w:next w:val="1"/>
    <w:link w:val="1821"/>
    <w:uiPriority w:val="0"/>
    <w:pPr>
      <w:spacing w:line="360" w:lineRule="auto"/>
      <w:ind w:firstLine="200" w:firstLineChars="200"/>
    </w:pPr>
    <w:rPr>
      <w:rFonts w:ascii="宋体" w:hAnsi="宋体"/>
      <w:sz w:val="24"/>
      <w:szCs w:val="24"/>
    </w:rPr>
  </w:style>
  <w:style w:type="paragraph" w:customStyle="1" w:styleId="633">
    <w:name w:val="Char Char Char Char Char Char Char1"/>
    <w:basedOn w:val="1"/>
    <w:uiPriority w:val="0"/>
    <w:rPr>
      <w:rFonts w:ascii="Times New Roman" w:hAnsi="Times New Roman"/>
      <w:szCs w:val="24"/>
    </w:rPr>
  </w:style>
  <w:style w:type="paragraph" w:customStyle="1" w:styleId="634">
    <w:name w:val="正文缩"/>
    <w:basedOn w:val="1"/>
    <w:next w:val="1"/>
    <w:uiPriority w:val="0"/>
    <w:pPr>
      <w:adjustRightInd w:val="0"/>
      <w:spacing w:line="480" w:lineRule="atLeast"/>
      <w:ind w:firstLine="567"/>
      <w:jc w:val="left"/>
      <w:textAlignment w:val="baseline"/>
    </w:pPr>
    <w:rPr>
      <w:rFonts w:ascii="宋体" w:hAnsi="Times New Roman"/>
      <w:spacing w:val="6"/>
      <w:kern w:val="0"/>
      <w:sz w:val="28"/>
      <w:szCs w:val="20"/>
    </w:rPr>
  </w:style>
  <w:style w:type="paragraph" w:customStyle="1" w:styleId="635">
    <w:name w:val="Char11"/>
    <w:basedOn w:val="1"/>
    <w:next w:val="1"/>
    <w:uiPriority w:val="0"/>
    <w:pPr>
      <w:spacing w:line="360" w:lineRule="auto"/>
      <w:ind w:firstLine="200" w:firstLineChars="200"/>
    </w:pPr>
    <w:rPr>
      <w:rFonts w:ascii="宋体" w:hAnsi="宋体" w:cs="宋体"/>
      <w:sz w:val="24"/>
      <w:szCs w:val="24"/>
    </w:rPr>
  </w:style>
  <w:style w:type="character" w:customStyle="1" w:styleId="636">
    <w:name w:val="t10"/>
    <w:basedOn w:val="132"/>
    <w:semiHidden/>
    <w:uiPriority w:val="0"/>
  </w:style>
  <w:style w:type="character" w:customStyle="1" w:styleId="637">
    <w:name w:val="Char Char4"/>
    <w:uiPriority w:val="0"/>
    <w:rPr>
      <w:rFonts w:ascii="Arial" w:hAnsi="Arial" w:eastAsia="黑体"/>
      <w:b/>
      <w:bCs/>
      <w:sz w:val="28"/>
      <w:szCs w:val="28"/>
      <w:lang w:val="en-US" w:eastAsia="zh-CN" w:bidi="ar-SA"/>
    </w:rPr>
  </w:style>
  <w:style w:type="character" w:customStyle="1" w:styleId="638">
    <w:name w:val="Char Char21"/>
    <w:uiPriority w:val="0"/>
    <w:rPr>
      <w:rFonts w:ascii="宋体" w:hAnsi="宋体" w:eastAsia="汉鼎简书宋"/>
      <w:b/>
      <w:bCs/>
      <w:color w:val="000000"/>
      <w:sz w:val="28"/>
      <w:szCs w:val="28"/>
      <w:lang w:val="en-US" w:eastAsia="zh-CN" w:bidi="ar-SA"/>
    </w:rPr>
  </w:style>
  <w:style w:type="paragraph" w:customStyle="1" w:styleId="639">
    <w:name w:val="Char Char Char1 Char2"/>
    <w:basedOn w:val="1"/>
    <w:next w:val="1"/>
    <w:semiHidden/>
    <w:uiPriority w:val="0"/>
    <w:pPr>
      <w:spacing w:line="360" w:lineRule="auto"/>
      <w:ind w:firstLine="200" w:firstLineChars="200"/>
    </w:pPr>
    <w:rPr>
      <w:rFonts w:ascii="宋体" w:hAnsi="宋体" w:cs="宋体"/>
      <w:sz w:val="24"/>
      <w:szCs w:val="24"/>
    </w:rPr>
  </w:style>
  <w:style w:type="character" w:customStyle="1" w:styleId="640">
    <w:name w:val="javascript"/>
    <w:basedOn w:val="132"/>
    <w:uiPriority w:val="0"/>
  </w:style>
  <w:style w:type="paragraph" w:customStyle="1" w:styleId="641">
    <w:name w:val="Char41"/>
    <w:basedOn w:val="1"/>
    <w:semiHidden/>
    <w:uiPriority w:val="0"/>
    <w:pPr>
      <w:spacing w:line="360" w:lineRule="auto"/>
      <w:ind w:firstLine="200" w:firstLineChars="200"/>
    </w:pPr>
    <w:rPr>
      <w:rFonts w:ascii="宋体" w:hAnsi="宋体" w:cs="宋体"/>
      <w:sz w:val="24"/>
      <w:szCs w:val="24"/>
    </w:rPr>
  </w:style>
  <w:style w:type="paragraph" w:customStyle="1" w:styleId="642">
    <w:name w:val="7 Char"/>
    <w:basedOn w:val="1"/>
    <w:semiHidden/>
    <w:uiPriority w:val="0"/>
    <w:pPr>
      <w:spacing w:line="560" w:lineRule="exact"/>
      <w:ind w:firstLine="200" w:firstLineChars="200"/>
    </w:pPr>
    <w:rPr>
      <w:rFonts w:ascii="宋体" w:hAnsi="宋体" w:cs="宋体"/>
      <w:sz w:val="24"/>
      <w:szCs w:val="24"/>
    </w:rPr>
  </w:style>
  <w:style w:type="paragraph" w:customStyle="1" w:styleId="643">
    <w:name w:val="Char31"/>
    <w:basedOn w:val="1"/>
    <w:next w:val="1"/>
    <w:semiHidden/>
    <w:uiPriority w:val="0"/>
    <w:pPr>
      <w:spacing w:line="360" w:lineRule="auto"/>
      <w:ind w:firstLine="200" w:firstLineChars="200"/>
    </w:pPr>
    <w:rPr>
      <w:rFonts w:ascii="宋体" w:hAnsi="宋体" w:eastAsia="汉鼎简书宋" w:cs="宋体"/>
      <w:sz w:val="24"/>
      <w:szCs w:val="24"/>
    </w:rPr>
  </w:style>
  <w:style w:type="paragraph" w:customStyle="1" w:styleId="644">
    <w:name w:val="Char Char Char Char Char Char1 Char1"/>
    <w:basedOn w:val="1"/>
    <w:semiHidden/>
    <w:uiPriority w:val="0"/>
    <w:rPr>
      <w:rFonts w:ascii="Times New Roman" w:hAnsi="Times New Roman"/>
      <w:szCs w:val="21"/>
    </w:rPr>
  </w:style>
  <w:style w:type="paragraph" w:customStyle="1" w:styleId="645">
    <w:name w:val="样式 标题 4(一)条，(一) + (西文) Arial Narrow (中文) 汉鼎简书宋"/>
    <w:basedOn w:val="5"/>
    <w:semiHidden/>
    <w:uiPriority w:val="0"/>
    <w:pPr>
      <w:spacing w:line="500" w:lineRule="exact"/>
    </w:pPr>
    <w:rPr>
      <w:rFonts w:ascii="Arial Narrow" w:hAnsi="Arial Narrow" w:eastAsia="汉鼎简书宋"/>
      <w:b w:val="0"/>
      <w:bCs w:val="0"/>
      <w:szCs w:val="20"/>
    </w:rPr>
  </w:style>
  <w:style w:type="paragraph" w:customStyle="1" w:styleId="646">
    <w:name w:val="正文文"/>
    <w:basedOn w:val="417"/>
    <w:uiPriority w:val="0"/>
    <w:pPr>
      <w:ind w:firstLine="480" w:firstLineChars="200"/>
    </w:pPr>
    <w:rPr>
      <w:rFonts w:ascii="Times New Roman" w:hAnsi="Times New Roman"/>
    </w:rPr>
  </w:style>
  <w:style w:type="paragraph" w:customStyle="1" w:styleId="647">
    <w:name w:val="1 Char Char Char Char"/>
    <w:basedOn w:val="1"/>
    <w:next w:val="1"/>
    <w:semiHidden/>
    <w:uiPriority w:val="0"/>
    <w:pPr>
      <w:spacing w:line="529" w:lineRule="exact"/>
      <w:ind w:firstLine="200" w:firstLineChars="200"/>
    </w:pPr>
    <w:rPr>
      <w:rFonts w:ascii="宋体" w:hAnsi="宋体" w:cs="宋体"/>
      <w:sz w:val="24"/>
      <w:szCs w:val="24"/>
    </w:rPr>
  </w:style>
  <w:style w:type="paragraph" w:customStyle="1" w:styleId="648">
    <w:name w:val="样式 宋体 小四 行距: 1.5 倍行距"/>
    <w:basedOn w:val="1"/>
    <w:link w:val="649"/>
    <w:semiHidden/>
    <w:uiPriority w:val="0"/>
    <w:pPr>
      <w:spacing w:line="500" w:lineRule="atLeast"/>
      <w:ind w:firstLine="200" w:firstLineChars="200"/>
    </w:pPr>
    <w:rPr>
      <w:rFonts w:ascii="宋体" w:hAnsi="宋体"/>
      <w:sz w:val="28"/>
      <w:szCs w:val="20"/>
    </w:rPr>
  </w:style>
  <w:style w:type="character" w:customStyle="1" w:styleId="649">
    <w:name w:val="样式 宋体 小四 行距: 1.5 倍行距 Char"/>
    <w:link w:val="648"/>
    <w:semiHidden/>
    <w:uiPriority w:val="0"/>
    <w:rPr>
      <w:rFonts w:ascii="宋体" w:hAnsi="宋体" w:eastAsia="宋体" w:cs="Times New Roman"/>
      <w:sz w:val="28"/>
      <w:szCs w:val="20"/>
    </w:rPr>
  </w:style>
  <w:style w:type="paragraph" w:customStyle="1" w:styleId="650">
    <w:name w:val="Char6"/>
    <w:basedOn w:val="1"/>
    <w:uiPriority w:val="0"/>
    <w:rPr>
      <w:rFonts w:ascii="Times New Roman" w:hAnsi="Times New Roman"/>
      <w:szCs w:val="20"/>
    </w:rPr>
  </w:style>
  <w:style w:type="character" w:customStyle="1" w:styleId="651">
    <w:name w:val="样式4 Char"/>
    <w:link w:val="410"/>
    <w:uiPriority w:val="0"/>
    <w:rPr>
      <w:rFonts w:ascii="宋体" w:hAnsi="宋体" w:eastAsia="宋体" w:cs="Times New Roman"/>
      <w:bCs/>
      <w:spacing w:val="-2"/>
      <w:sz w:val="24"/>
      <w:szCs w:val="24"/>
    </w:rPr>
  </w:style>
  <w:style w:type="paragraph" w:customStyle="1" w:styleId="652">
    <w:name w:val="样式 样式4 + 首行缩进:  2 字符"/>
    <w:basedOn w:val="1"/>
    <w:semiHidden/>
    <w:uiPriority w:val="0"/>
    <w:pPr>
      <w:adjustRightInd w:val="0"/>
      <w:snapToGrid w:val="0"/>
      <w:spacing w:line="360" w:lineRule="auto"/>
      <w:ind w:firstLine="480" w:firstLineChars="200"/>
      <w:jc w:val="left"/>
    </w:pPr>
    <w:rPr>
      <w:rFonts w:ascii="黑体" w:hAnsi="宋体" w:cs="宋体"/>
      <w:kern w:val="0"/>
      <w:sz w:val="24"/>
      <w:szCs w:val="20"/>
    </w:rPr>
  </w:style>
  <w:style w:type="paragraph" w:customStyle="1" w:styleId="653">
    <w:name w:val="正文文字缩进2"/>
    <w:basedOn w:val="50"/>
    <w:semiHidden/>
    <w:uiPriority w:val="0"/>
    <w:pPr>
      <w:spacing w:after="0" w:line="240" w:lineRule="auto"/>
      <w:ind w:left="0" w:firstLine="560" w:firstLineChars="200"/>
    </w:pPr>
    <w:rPr>
      <w:rFonts w:ascii="仿宋_GB2312" w:eastAsia="仿宋_GB2312"/>
      <w:sz w:val="28"/>
    </w:rPr>
  </w:style>
  <w:style w:type="paragraph" w:customStyle="1" w:styleId="654">
    <w:name w:val="样式 hb4 + (西文) Times New Roman 段后: 1 行 行距: 1.5 倍行距"/>
    <w:basedOn w:val="282"/>
    <w:semiHidden/>
    <w:uiPriority w:val="0"/>
    <w:pPr>
      <w:spacing w:beforeLines="0" w:afterLines="0" w:line="360" w:lineRule="auto"/>
    </w:pPr>
    <w:rPr>
      <w:rFonts w:ascii="Times New Roman" w:hAnsi="Times New Roman" w:cs="宋体"/>
      <w:b/>
      <w:bCs/>
      <w:szCs w:val="20"/>
    </w:rPr>
  </w:style>
  <w:style w:type="paragraph" w:customStyle="1" w:styleId="655">
    <w:name w:val="样式 hb3 + (西文) Times New Roman 段后: 0 磅 行距: 1.5 倍行距"/>
    <w:basedOn w:val="223"/>
    <w:semiHidden/>
    <w:uiPriority w:val="0"/>
    <w:pPr>
      <w:snapToGrid w:val="0"/>
      <w:spacing w:before="0" w:after="0" w:line="360" w:lineRule="auto"/>
    </w:pPr>
    <w:rPr>
      <w:rFonts w:ascii="Times New Roman" w:hAnsi="Times New Roman"/>
      <w:bCs/>
      <w:szCs w:val="20"/>
    </w:rPr>
  </w:style>
  <w:style w:type="paragraph" w:customStyle="1" w:styleId="656">
    <w:name w:val="样式 hb2 + (西文) Times New Roman"/>
    <w:basedOn w:val="204"/>
    <w:semiHidden/>
    <w:uiPriority w:val="0"/>
    <w:pPr>
      <w:topLinePunct/>
      <w:adjustRightInd/>
      <w:snapToGrid w:val="0"/>
      <w:spacing w:before="0" w:after="0"/>
    </w:pPr>
    <w:rPr>
      <w:rFonts w:ascii="Times New Roman" w:hAnsi="Times New Roman"/>
      <w:lang w:val="en-GB"/>
    </w:rPr>
  </w:style>
  <w:style w:type="paragraph" w:customStyle="1" w:styleId="657">
    <w:name w:val="样式 hb3 + (西文) Times New Roman"/>
    <w:basedOn w:val="223"/>
    <w:semiHidden/>
    <w:uiPriority w:val="0"/>
    <w:pPr>
      <w:snapToGrid w:val="0"/>
    </w:pPr>
    <w:rPr>
      <w:rFonts w:ascii="Times New Roman" w:hAnsi="Times New Roman"/>
      <w:bCs/>
      <w:szCs w:val="32"/>
    </w:rPr>
  </w:style>
  <w:style w:type="paragraph" w:customStyle="1" w:styleId="658">
    <w:name w:val="样式 hb4 + (西文) Times New Roman"/>
    <w:basedOn w:val="282"/>
    <w:semiHidden/>
    <w:uiPriority w:val="0"/>
    <w:pPr>
      <w:spacing w:line="360" w:lineRule="auto"/>
    </w:pPr>
    <w:rPr>
      <w:rFonts w:ascii="Times New Roman" w:hAnsi="Times New Roman"/>
      <w:b/>
      <w:bCs/>
    </w:rPr>
  </w:style>
  <w:style w:type="paragraph" w:customStyle="1" w:styleId="659">
    <w:name w:val="样式 样式 hb4 + (西文) Times New Roman + 段前: 0.5 行 段后: 0.5 行"/>
    <w:basedOn w:val="658"/>
    <w:semiHidden/>
    <w:uiPriority w:val="0"/>
    <w:pPr>
      <w:spacing w:beforeLines="0" w:afterLines="0"/>
    </w:pPr>
    <w:rPr>
      <w:rFonts w:cs="宋体"/>
      <w:szCs w:val="20"/>
    </w:rPr>
  </w:style>
  <w:style w:type="paragraph" w:customStyle="1" w:styleId="660">
    <w:name w:val="首行缩进2"/>
    <w:basedOn w:val="1"/>
    <w:semiHidden/>
    <w:uiPriority w:val="0"/>
    <w:pPr>
      <w:spacing w:line="360" w:lineRule="auto"/>
      <w:ind w:firstLine="482"/>
    </w:pPr>
    <w:rPr>
      <w:rFonts w:ascii="Times New Roman" w:hAnsi="Times New Roman"/>
      <w:sz w:val="24"/>
      <w:szCs w:val="24"/>
    </w:rPr>
  </w:style>
  <w:style w:type="paragraph" w:customStyle="1" w:styleId="661">
    <w:name w:val="11111"/>
    <w:basedOn w:val="1"/>
    <w:uiPriority w:val="0"/>
    <w:pPr>
      <w:spacing w:line="360" w:lineRule="auto"/>
      <w:ind w:firstLine="200" w:firstLineChars="200"/>
    </w:pPr>
    <w:rPr>
      <w:rFonts w:ascii="楷体_GB2312" w:hAnsi="Times New Roman" w:eastAsia="楷体_GB2312" w:cs="宋体"/>
      <w:sz w:val="24"/>
      <w:szCs w:val="24"/>
    </w:rPr>
  </w:style>
  <w:style w:type="paragraph" w:customStyle="1" w:styleId="662">
    <w:name w:val="正文1111111111111111"/>
    <w:basedOn w:val="1"/>
    <w:semiHidden/>
    <w:uiPriority w:val="0"/>
    <w:pPr>
      <w:spacing w:line="360" w:lineRule="auto"/>
      <w:ind w:firstLine="200" w:firstLineChars="200"/>
    </w:pPr>
    <w:rPr>
      <w:rFonts w:ascii="楷体_GB2312" w:hAnsi="Times New Roman" w:eastAsia="楷体_GB2312"/>
      <w:kern w:val="0"/>
      <w:sz w:val="24"/>
      <w:szCs w:val="20"/>
    </w:rPr>
  </w:style>
  <w:style w:type="paragraph" w:styleId="663">
    <w:name w:val="List Paragraph"/>
    <w:basedOn w:val="1"/>
    <w:qFormat/>
    <w:uiPriority w:val="99"/>
    <w:pPr>
      <w:ind w:firstLine="420" w:firstLineChars="200"/>
    </w:pPr>
  </w:style>
  <w:style w:type="character" w:customStyle="1" w:styleId="664">
    <w:name w:val="表文字 Char2"/>
    <w:semiHidden/>
    <w:uiPriority w:val="0"/>
    <w:rPr>
      <w:sz w:val="21"/>
      <w:szCs w:val="21"/>
      <w:lang w:val="en-US" w:eastAsia="zh-CN" w:bidi="ar-SA"/>
    </w:rPr>
  </w:style>
  <w:style w:type="character" w:customStyle="1" w:styleId="665">
    <w:name w:val="新正文 Char Char"/>
    <w:uiPriority w:val="0"/>
    <w:rPr>
      <w:rFonts w:ascii="Times New Roman" w:hAnsi="Times New Roman" w:eastAsia="宋体" w:cs="Times New Roman"/>
      <w:sz w:val="24"/>
      <w:szCs w:val="24"/>
      <w:lang w:val="zh-CN"/>
    </w:rPr>
  </w:style>
  <w:style w:type="character" w:customStyle="1" w:styleId="666">
    <w:name w:val="表文字xxxxxxxx Char Char"/>
    <w:semiHidden/>
    <w:uiPriority w:val="0"/>
    <w:rPr>
      <w:rFonts w:ascii="Times New Roman" w:hAnsi="Times New Roman" w:eastAsia="宋体" w:cs="Times New Roman"/>
      <w:szCs w:val="21"/>
    </w:rPr>
  </w:style>
  <w:style w:type="character" w:customStyle="1" w:styleId="667">
    <w:name w:val="xxxxx正文 Char Char"/>
    <w:uiPriority w:val="0"/>
    <w:rPr>
      <w:rFonts w:ascii="Times New Roman" w:hAnsi="Times New Roman" w:eastAsia="宋体" w:cs="Times New Roman"/>
      <w:sz w:val="24"/>
      <w:szCs w:val="24"/>
      <w:lang w:val="zh-CN"/>
    </w:rPr>
  </w:style>
  <w:style w:type="paragraph" w:customStyle="1" w:styleId="668">
    <w:name w:val="Char Char Char Char Char Char1"/>
    <w:basedOn w:val="1"/>
    <w:uiPriority w:val="0"/>
    <w:pPr>
      <w:widowControl/>
      <w:spacing w:after="160" w:line="240" w:lineRule="exact"/>
      <w:jc w:val="left"/>
    </w:pPr>
    <w:rPr>
      <w:rFonts w:ascii="Arial" w:hAnsi="Arial" w:eastAsia="Times New Roman" w:cs="Verdana"/>
      <w:b/>
      <w:kern w:val="0"/>
      <w:sz w:val="24"/>
      <w:szCs w:val="20"/>
      <w:lang w:eastAsia="en-US"/>
    </w:rPr>
  </w:style>
  <w:style w:type="character" w:customStyle="1" w:styleId="669">
    <w:name w:val="Char Char241"/>
    <w:semiHidden/>
    <w:uiPriority w:val="0"/>
    <w:rPr>
      <w:rFonts w:eastAsia="宋体"/>
      <w:b/>
      <w:bCs/>
      <w:kern w:val="2"/>
      <w:sz w:val="28"/>
      <w:szCs w:val="28"/>
      <w:lang w:val="en-US" w:eastAsia="zh-CN" w:bidi="ar-SA"/>
    </w:rPr>
  </w:style>
  <w:style w:type="paragraph" w:customStyle="1" w:styleId="670">
    <w:name w:val="Char Char Char2 Char1"/>
    <w:basedOn w:val="1"/>
    <w:semiHidden/>
    <w:uiPriority w:val="0"/>
    <w:pPr>
      <w:spacing w:line="360" w:lineRule="auto"/>
      <w:ind w:firstLine="200" w:firstLineChars="200"/>
    </w:pPr>
    <w:rPr>
      <w:rFonts w:ascii="宋体" w:hAnsi="宋体" w:cs="宋体"/>
      <w:sz w:val="26"/>
      <w:szCs w:val="26"/>
    </w:rPr>
  </w:style>
  <w:style w:type="paragraph" w:customStyle="1" w:styleId="671">
    <w:name w:val="Char Char Char1 Char Char Char Char1"/>
    <w:basedOn w:val="1"/>
    <w:next w:val="1"/>
    <w:semiHidden/>
    <w:uiPriority w:val="0"/>
    <w:pPr>
      <w:spacing w:line="360" w:lineRule="auto"/>
      <w:ind w:firstLine="200" w:firstLineChars="200"/>
    </w:pPr>
    <w:rPr>
      <w:rFonts w:ascii="宋体" w:hAnsi="宋体" w:eastAsia="汉鼎简书宋" w:cs="宋体"/>
      <w:sz w:val="24"/>
      <w:szCs w:val="24"/>
    </w:rPr>
  </w:style>
  <w:style w:type="paragraph" w:customStyle="1" w:styleId="672">
    <w:name w:val="正文文本缩进 311"/>
    <w:basedOn w:val="1"/>
    <w:semiHidden/>
    <w:uiPriority w:val="0"/>
    <w:pPr>
      <w:adjustRightInd w:val="0"/>
      <w:ind w:firstLine="560"/>
      <w:textAlignment w:val="baseline"/>
    </w:pPr>
    <w:rPr>
      <w:rFonts w:ascii="宋体" w:hAnsi="宋体"/>
      <w:sz w:val="28"/>
      <w:szCs w:val="20"/>
    </w:rPr>
  </w:style>
  <w:style w:type="paragraph" w:customStyle="1" w:styleId="673">
    <w:name w:val="正文文本 231"/>
    <w:basedOn w:val="1"/>
    <w:semiHidden/>
    <w:uiPriority w:val="0"/>
    <w:pPr>
      <w:adjustRightInd w:val="0"/>
      <w:spacing w:line="520" w:lineRule="exact"/>
      <w:ind w:firstLine="567"/>
      <w:jc w:val="left"/>
      <w:textAlignment w:val="baseline"/>
    </w:pPr>
    <w:rPr>
      <w:rFonts w:ascii="Times New Roman" w:hAnsi="Times New Roman"/>
      <w:kern w:val="0"/>
      <w:sz w:val="28"/>
      <w:szCs w:val="20"/>
    </w:rPr>
  </w:style>
  <w:style w:type="paragraph" w:customStyle="1" w:styleId="674">
    <w:name w:val="正文首行缩进11"/>
    <w:basedOn w:val="33"/>
    <w:semiHidden/>
    <w:uiPriority w:val="0"/>
    <w:pPr>
      <w:adjustRightInd w:val="0"/>
      <w:ind w:firstLine="420"/>
      <w:textAlignment w:val="baseline"/>
    </w:pPr>
    <w:rPr>
      <w:szCs w:val="20"/>
    </w:rPr>
  </w:style>
  <w:style w:type="paragraph" w:customStyle="1" w:styleId="675">
    <w:name w:val="Char Char Char Char Char Char Char Char Char Char Char Char Char Char Char Char1"/>
    <w:basedOn w:val="1"/>
    <w:uiPriority w:val="0"/>
    <w:rPr>
      <w:rFonts w:ascii="Times New Roman" w:hAnsi="Times New Roman"/>
      <w:szCs w:val="21"/>
    </w:rPr>
  </w:style>
  <w:style w:type="paragraph" w:customStyle="1" w:styleId="676">
    <w:name w:val="Char61"/>
    <w:basedOn w:val="1"/>
    <w:semiHidden/>
    <w:uiPriority w:val="0"/>
    <w:rPr>
      <w:rFonts w:ascii="Times New Roman" w:hAnsi="Times New Roman"/>
      <w:szCs w:val="20"/>
    </w:rPr>
  </w:style>
  <w:style w:type="character" w:customStyle="1" w:styleId="677">
    <w:name w:val="正文样式1 Char1"/>
    <w:link w:val="170"/>
    <w:uiPriority w:val="0"/>
    <w:rPr>
      <w:rFonts w:ascii="宋体" w:hAnsi="Times New Roman" w:eastAsia="宋体" w:cs="Times New Roman"/>
      <w:sz w:val="24"/>
      <w:szCs w:val="24"/>
    </w:rPr>
  </w:style>
  <w:style w:type="paragraph" w:customStyle="1" w:styleId="678">
    <w:name w:val="3级标题 New"/>
    <w:basedOn w:val="4"/>
    <w:semiHidden/>
    <w:uiPriority w:val="0"/>
    <w:pPr>
      <w:tabs>
        <w:tab w:val="left" w:pos="780"/>
        <w:tab w:val="left" w:pos="1575"/>
      </w:tabs>
      <w:ind w:left="200" w:hanging="200" w:hangingChars="200"/>
    </w:pPr>
    <w:rPr>
      <w:b w:val="0"/>
      <w:spacing w:val="2"/>
      <w:w w:val="99"/>
      <w:kern w:val="0"/>
      <w:position w:val="-2"/>
      <w:lang w:eastAsia="en-US" w:bidi="en-US"/>
    </w:rPr>
  </w:style>
  <w:style w:type="paragraph" w:customStyle="1" w:styleId="679">
    <w:name w:val="ALT+C"/>
    <w:basedOn w:val="1"/>
    <w:link w:val="680"/>
    <w:semiHidden/>
    <w:uiPriority w:val="0"/>
    <w:pPr>
      <w:keepNext/>
      <w:spacing w:line="360" w:lineRule="auto"/>
      <w:ind w:firstLine="480" w:firstLineChars="200"/>
    </w:pPr>
    <w:rPr>
      <w:rFonts w:ascii="Times New Roman" w:hAnsi="Times New Roman"/>
      <w:sz w:val="24"/>
      <w:szCs w:val="24"/>
    </w:rPr>
  </w:style>
  <w:style w:type="character" w:customStyle="1" w:styleId="680">
    <w:name w:val="ALT+C Char"/>
    <w:link w:val="679"/>
    <w:semiHidden/>
    <w:uiPriority w:val="0"/>
    <w:rPr>
      <w:rFonts w:ascii="Times New Roman" w:hAnsi="Times New Roman" w:eastAsia="宋体" w:cs="Times New Roman"/>
      <w:sz w:val="24"/>
      <w:szCs w:val="24"/>
    </w:rPr>
  </w:style>
  <w:style w:type="character" w:customStyle="1" w:styleId="681">
    <w:name w:val="新标题2 Char"/>
    <w:link w:val="216"/>
    <w:uiPriority w:val="0"/>
    <w:rPr>
      <w:rFonts w:ascii="Times New Roman" w:hAnsi="Times New Roman" w:eastAsia="黑体" w:cs="Times New Roman"/>
      <w:bCs/>
      <w:sz w:val="30"/>
      <w:szCs w:val="30"/>
      <w:lang w:val="zh-CN"/>
    </w:rPr>
  </w:style>
  <w:style w:type="character" w:customStyle="1" w:styleId="682">
    <w:name w:val="新标题1 Char"/>
    <w:link w:val="349"/>
    <w:uiPriority w:val="0"/>
    <w:rPr>
      <w:rFonts w:ascii="Times New Roman" w:hAnsi="Times New Roman" w:eastAsia="黑体" w:cs="Times New Roman"/>
      <w:bCs/>
      <w:sz w:val="32"/>
      <w:szCs w:val="32"/>
      <w:lang w:val="zh-CN"/>
    </w:rPr>
  </w:style>
  <w:style w:type="paragraph" w:styleId="683">
    <w:name w:val="No Spacing"/>
    <w:qFormat/>
    <w:uiPriority w:val="1"/>
    <w:pPr>
      <w:widowControl w:val="0"/>
      <w:ind w:firstLine="200" w:firstLineChars="200"/>
      <w:jc w:val="both"/>
    </w:pPr>
    <w:rPr>
      <w:rFonts w:ascii="宋体" w:hAnsi="Calibri" w:eastAsia="宋体" w:cs="Times New Roman"/>
      <w:kern w:val="2"/>
      <w:sz w:val="28"/>
      <w:szCs w:val="22"/>
      <w:lang w:val="en-US" w:eastAsia="zh-CN" w:bidi="ar-SA"/>
    </w:rPr>
  </w:style>
  <w:style w:type="paragraph" w:customStyle="1" w:styleId="684">
    <w:name w:val="样式3（代正文）"/>
    <w:link w:val="685"/>
    <w:semiHidden/>
    <w:qFormat/>
    <w:uiPriority w:val="0"/>
    <w:pPr>
      <w:widowControl w:val="0"/>
      <w:adjustRightInd w:val="0"/>
      <w:snapToGrid w:val="0"/>
      <w:spacing w:line="360" w:lineRule="auto"/>
      <w:ind w:firstLine="560" w:firstLineChars="200"/>
    </w:pPr>
    <w:rPr>
      <w:rFonts w:ascii="Times New Roman" w:hAnsi="Times New Roman" w:eastAsia="宋体" w:cs="Times New Roman"/>
      <w:snapToGrid w:val="0"/>
      <w:color w:val="000000"/>
      <w:kern w:val="0"/>
      <w:sz w:val="28"/>
      <w:szCs w:val="20"/>
      <w:lang w:val="en-US" w:eastAsia="zh-CN" w:bidi="ar-SA"/>
    </w:rPr>
  </w:style>
  <w:style w:type="character" w:customStyle="1" w:styleId="685">
    <w:name w:val="样式3（代正文） Char"/>
    <w:link w:val="684"/>
    <w:semiHidden/>
    <w:uiPriority w:val="0"/>
    <w:rPr>
      <w:rFonts w:ascii="Times New Roman" w:hAnsi="Times New Roman" w:eastAsia="宋体" w:cs="Times New Roman"/>
      <w:snapToGrid w:val="0"/>
      <w:color w:val="000000"/>
      <w:kern w:val="0"/>
      <w:sz w:val="28"/>
      <w:szCs w:val="20"/>
    </w:rPr>
  </w:style>
  <w:style w:type="paragraph" w:customStyle="1" w:styleId="686">
    <w:name w:val="样式3(代正文)"/>
    <w:basedOn w:val="1"/>
    <w:semiHidden/>
    <w:uiPriority w:val="0"/>
    <w:pPr>
      <w:suppressAutoHyphens/>
      <w:spacing w:line="360" w:lineRule="auto"/>
      <w:ind w:firstLine="560" w:firstLineChars="200"/>
      <w:jc w:val="left"/>
    </w:pPr>
    <w:rPr>
      <w:rFonts w:ascii="Times New Roman" w:hAnsi="Times New Roman"/>
      <w:bCs/>
      <w:color w:val="000000"/>
      <w:sz w:val="28"/>
      <w:szCs w:val="24"/>
    </w:rPr>
  </w:style>
  <w:style w:type="character" w:customStyle="1" w:styleId="687">
    <w:name w:val="Subtle Reference"/>
    <w:qFormat/>
    <w:uiPriority w:val="0"/>
    <w:rPr>
      <w:rFonts w:eastAsia="仿宋_GB2312"/>
      <w:smallCaps/>
      <w:color w:val="C0504D"/>
      <w:sz w:val="21"/>
      <w:u w:val="single"/>
    </w:rPr>
  </w:style>
  <w:style w:type="character" w:customStyle="1" w:styleId="688">
    <w:name w:val="Subtle Emphasis"/>
    <w:qFormat/>
    <w:uiPriority w:val="0"/>
    <w:rPr>
      <w:i/>
      <w:iCs/>
      <w:color w:val="808080"/>
    </w:rPr>
  </w:style>
  <w:style w:type="character" w:customStyle="1" w:styleId="689">
    <w:name w:val="样式6 Char"/>
    <w:link w:val="469"/>
    <w:uiPriority w:val="0"/>
    <w:rPr>
      <w:rFonts w:ascii="宋体" w:hAnsi="Times New Roman" w:eastAsia="汉鼎简书宋" w:cs="Times New Roman"/>
      <w:sz w:val="28"/>
      <w:szCs w:val="20"/>
    </w:rPr>
  </w:style>
  <w:style w:type="character" w:customStyle="1" w:styleId="690">
    <w:name w:val="123 Char"/>
    <w:semiHidden/>
    <w:uiPriority w:val="0"/>
    <w:rPr>
      <w:rFonts w:ascii="宋体" w:hAnsi="宋体" w:eastAsia="宋体" w:cs="宋体"/>
      <w:b/>
      <w:spacing w:val="20"/>
      <w:kern w:val="2"/>
      <w:sz w:val="28"/>
      <w:szCs w:val="28"/>
      <w:lang w:val="en-US" w:eastAsia="zh-CN" w:bidi="ar-SA"/>
    </w:rPr>
  </w:style>
  <w:style w:type="paragraph" w:customStyle="1" w:styleId="691">
    <w:name w:val="封面-宋3"/>
    <w:basedOn w:val="1"/>
    <w:semiHidden/>
    <w:uiPriority w:val="0"/>
    <w:pPr>
      <w:widowControl/>
      <w:autoSpaceDE w:val="0"/>
      <w:autoSpaceDN w:val="0"/>
      <w:spacing w:line="360" w:lineRule="auto"/>
      <w:jc w:val="center"/>
      <w:textAlignment w:val="bottom"/>
    </w:pPr>
    <w:rPr>
      <w:rFonts w:ascii="宋体" w:hAnsi="宋体"/>
      <w:spacing w:val="8"/>
      <w:sz w:val="32"/>
      <w:szCs w:val="32"/>
    </w:rPr>
  </w:style>
  <w:style w:type="character" w:customStyle="1" w:styleId="692">
    <w:name w:val="Char Char29"/>
    <w:semiHidden/>
    <w:uiPriority w:val="0"/>
    <w:rPr>
      <w:rFonts w:ascii="Arial" w:hAnsi="Arial" w:eastAsia="黑体" w:cs="Times New Roman"/>
      <w:b/>
      <w:bCs/>
      <w:sz w:val="28"/>
      <w:szCs w:val="28"/>
    </w:rPr>
  </w:style>
  <w:style w:type="character" w:customStyle="1" w:styleId="693">
    <w:name w:val="Char Char26"/>
    <w:semiHidden/>
    <w:uiPriority w:val="0"/>
    <w:rPr>
      <w:rFonts w:ascii="Calibri" w:hAnsi="Calibri" w:eastAsia="宋体" w:cs="Times New Roman"/>
      <w:b/>
      <w:bCs/>
      <w:sz w:val="24"/>
      <w:szCs w:val="24"/>
    </w:rPr>
  </w:style>
  <w:style w:type="character" w:customStyle="1" w:styleId="694">
    <w:name w:val="Char Char23"/>
    <w:uiPriority w:val="0"/>
    <w:rPr>
      <w:rFonts w:ascii="宋体" w:hAnsi="Calibri" w:eastAsia="宋体" w:cs="Times New Roman"/>
      <w:sz w:val="18"/>
      <w:szCs w:val="18"/>
    </w:rPr>
  </w:style>
  <w:style w:type="character" w:customStyle="1" w:styleId="695">
    <w:name w:val="Char Char22"/>
    <w:uiPriority w:val="0"/>
    <w:rPr>
      <w:rFonts w:ascii="Calibri" w:hAnsi="Calibri" w:eastAsia="宋体" w:cs="Times New Roman"/>
      <w:sz w:val="18"/>
      <w:szCs w:val="18"/>
    </w:rPr>
  </w:style>
  <w:style w:type="paragraph" w:customStyle="1" w:styleId="696">
    <w:name w:val="正文表格"/>
    <w:basedOn w:val="1"/>
    <w:uiPriority w:val="0"/>
    <w:pPr>
      <w:keepNext/>
      <w:keepLines/>
      <w:tabs>
        <w:tab w:val="center" w:pos="6804"/>
      </w:tabs>
      <w:overflowPunct w:val="0"/>
      <w:adjustRightInd w:val="0"/>
      <w:spacing w:before="80"/>
      <w:jc w:val="center"/>
      <w:textAlignment w:val="bottom"/>
    </w:pPr>
    <w:rPr>
      <w:rFonts w:ascii="Times New Roman" w:hAnsi="Times New Roman"/>
      <w:kern w:val="0"/>
      <w:sz w:val="28"/>
      <w:szCs w:val="20"/>
    </w:rPr>
  </w:style>
  <w:style w:type="character" w:customStyle="1" w:styleId="697">
    <w:name w:val="Char Char20"/>
    <w:uiPriority w:val="0"/>
    <w:rPr>
      <w:rFonts w:ascii="Times New Roman" w:hAnsi="Times New Roman" w:eastAsia="宋体" w:cs="Times New Roman"/>
      <w:sz w:val="28"/>
      <w:szCs w:val="20"/>
    </w:rPr>
  </w:style>
  <w:style w:type="character" w:customStyle="1" w:styleId="698">
    <w:name w:val="Char Char19"/>
    <w:uiPriority w:val="0"/>
    <w:rPr>
      <w:rFonts w:ascii="Calibri" w:hAnsi="Calibri" w:eastAsia="宋体" w:cs="Times New Roman"/>
    </w:rPr>
  </w:style>
  <w:style w:type="character" w:customStyle="1" w:styleId="699">
    <w:name w:val="title162"/>
    <w:semiHidden/>
    <w:uiPriority w:val="0"/>
    <w:rPr>
      <w:b/>
      <w:bCs/>
      <w:sz w:val="30"/>
      <w:szCs w:val="30"/>
    </w:rPr>
  </w:style>
  <w:style w:type="character" w:customStyle="1" w:styleId="700">
    <w:name w:val="Char Char17"/>
    <w:semiHidden/>
    <w:uiPriority w:val="0"/>
    <w:rPr>
      <w:rFonts w:ascii="Calibri" w:hAnsi="Calibri" w:eastAsia="宋体" w:cs="Times New Roman"/>
      <w:sz w:val="18"/>
      <w:szCs w:val="18"/>
    </w:rPr>
  </w:style>
  <w:style w:type="paragraph" w:customStyle="1" w:styleId="701">
    <w:name w:val="标题1x"/>
    <w:basedOn w:val="349"/>
    <w:link w:val="703"/>
    <w:qFormat/>
    <w:uiPriority w:val="0"/>
    <w:pPr>
      <w:keepLines/>
      <w:autoSpaceDE/>
      <w:autoSpaceDN/>
      <w:adjustRightInd/>
      <w:spacing w:after="0" w:line="360" w:lineRule="auto"/>
    </w:pPr>
    <w:rPr>
      <w:rFonts w:ascii="黑体" w:hAnsi="Cambria"/>
      <w:b/>
      <w:color w:val="000000"/>
      <w:kern w:val="44"/>
      <w:sz w:val="30"/>
      <w:szCs w:val="44"/>
    </w:rPr>
  </w:style>
  <w:style w:type="paragraph" w:customStyle="1" w:styleId="702">
    <w:name w:val="标题2x"/>
    <w:basedOn w:val="216"/>
    <w:link w:val="705"/>
    <w:qFormat/>
    <w:uiPriority w:val="0"/>
    <w:pPr>
      <w:keepLines/>
      <w:autoSpaceDE/>
      <w:autoSpaceDN/>
      <w:adjustRightInd/>
      <w:spacing w:after="0" w:line="360" w:lineRule="auto"/>
    </w:pPr>
    <w:rPr>
      <w:rFonts w:ascii="黑体"/>
      <w:b/>
      <w:color w:val="000000"/>
      <w:sz w:val="24"/>
      <w:szCs w:val="24"/>
    </w:rPr>
  </w:style>
  <w:style w:type="character" w:customStyle="1" w:styleId="703">
    <w:name w:val="新标题1x Char"/>
    <w:link w:val="701"/>
    <w:uiPriority w:val="0"/>
    <w:rPr>
      <w:rFonts w:ascii="黑体" w:hAnsi="Cambria" w:eastAsia="黑体" w:cs="Times New Roman"/>
      <w:b/>
      <w:bCs/>
      <w:color w:val="000000"/>
      <w:kern w:val="44"/>
      <w:sz w:val="30"/>
      <w:szCs w:val="44"/>
      <w:lang w:val="zh-CN"/>
    </w:rPr>
  </w:style>
  <w:style w:type="paragraph" w:customStyle="1" w:styleId="704">
    <w:name w:val="标题3x"/>
    <w:basedOn w:val="217"/>
    <w:link w:val="707"/>
    <w:semiHidden/>
    <w:qFormat/>
    <w:uiPriority w:val="0"/>
    <w:pPr>
      <w:keepLines/>
      <w:autoSpaceDE/>
      <w:autoSpaceDN/>
      <w:adjustRightInd/>
      <w:spacing w:after="0" w:line="360" w:lineRule="auto"/>
    </w:pPr>
    <w:rPr>
      <w:rFonts w:ascii="黑体"/>
      <w:b/>
      <w:color w:val="000000"/>
      <w:sz w:val="24"/>
      <w:szCs w:val="24"/>
    </w:rPr>
  </w:style>
  <w:style w:type="character" w:customStyle="1" w:styleId="705">
    <w:name w:val="新标题2x Char"/>
    <w:link w:val="702"/>
    <w:uiPriority w:val="0"/>
    <w:rPr>
      <w:rFonts w:ascii="黑体" w:hAnsi="Times New Roman" w:eastAsia="黑体" w:cs="Times New Roman"/>
      <w:b/>
      <w:bCs/>
      <w:color w:val="000000"/>
      <w:sz w:val="24"/>
      <w:szCs w:val="24"/>
      <w:lang w:val="zh-CN"/>
    </w:rPr>
  </w:style>
  <w:style w:type="paragraph" w:customStyle="1" w:styleId="706">
    <w:name w:val="标题4x"/>
    <w:basedOn w:val="367"/>
    <w:link w:val="710"/>
    <w:qFormat/>
    <w:uiPriority w:val="0"/>
    <w:pPr>
      <w:keepLines/>
      <w:autoSpaceDE/>
      <w:autoSpaceDN/>
      <w:adjustRightInd/>
      <w:snapToGrid/>
      <w:spacing w:after="0"/>
    </w:pPr>
    <w:rPr>
      <w:rFonts w:hAnsi="宋体"/>
      <w:kern w:val="44"/>
      <w:szCs w:val="44"/>
    </w:rPr>
  </w:style>
  <w:style w:type="character" w:customStyle="1" w:styleId="707">
    <w:name w:val="新标题3x Char"/>
    <w:link w:val="704"/>
    <w:semiHidden/>
    <w:uiPriority w:val="0"/>
    <w:rPr>
      <w:rFonts w:ascii="黑体" w:hAnsi="Times New Roman" w:eastAsia="黑体" w:cs="Times New Roman"/>
      <w:b/>
      <w:color w:val="000000"/>
      <w:sz w:val="24"/>
      <w:szCs w:val="24"/>
      <w:lang w:val="zh-CN"/>
    </w:rPr>
  </w:style>
  <w:style w:type="paragraph" w:customStyle="1" w:styleId="708">
    <w:name w:val="x正文"/>
    <w:basedOn w:val="261"/>
    <w:link w:val="711"/>
    <w:qFormat/>
    <w:uiPriority w:val="0"/>
    <w:pPr>
      <w:topLinePunct w:val="0"/>
    </w:pPr>
    <w:rPr>
      <w:rFonts w:ascii="宋体" w:hAnsi="宋体"/>
      <w:snapToGrid w:val="0"/>
      <w:szCs w:val="21"/>
    </w:rPr>
  </w:style>
  <w:style w:type="character" w:customStyle="1" w:styleId="709">
    <w:name w:val="新标题4 Char"/>
    <w:link w:val="367"/>
    <w:uiPriority w:val="0"/>
    <w:rPr>
      <w:rFonts w:ascii="黑体" w:hAnsi="黑体" w:eastAsia="黑体" w:cs="Times New Roman"/>
      <w:b/>
      <w:sz w:val="24"/>
      <w:szCs w:val="24"/>
      <w:lang w:val="zh-CN"/>
    </w:rPr>
  </w:style>
  <w:style w:type="character" w:customStyle="1" w:styleId="710">
    <w:name w:val="新标题4x Char"/>
    <w:link w:val="706"/>
    <w:uiPriority w:val="0"/>
    <w:rPr>
      <w:rFonts w:ascii="黑体" w:hAnsi="宋体" w:eastAsia="黑体" w:cs="Times New Roman"/>
      <w:b/>
      <w:kern w:val="44"/>
      <w:sz w:val="24"/>
      <w:szCs w:val="44"/>
      <w:lang w:val="zh-CN"/>
    </w:rPr>
  </w:style>
  <w:style w:type="character" w:customStyle="1" w:styleId="711">
    <w:name w:val="x正文 Char"/>
    <w:link w:val="708"/>
    <w:uiPriority w:val="0"/>
    <w:rPr>
      <w:rFonts w:ascii="宋体" w:hAnsi="宋体" w:eastAsia="宋体" w:cs="Times New Roman"/>
      <w:snapToGrid w:val="0"/>
      <w:sz w:val="24"/>
      <w:szCs w:val="21"/>
      <w:lang w:val="zh-CN"/>
    </w:rPr>
  </w:style>
  <w:style w:type="paragraph" w:customStyle="1" w:styleId="712">
    <w:name w:val="表格样式3"/>
    <w:basedOn w:val="287"/>
    <w:uiPriority w:val="0"/>
    <w:pPr>
      <w:spacing w:line="320" w:lineRule="exact"/>
      <w:ind w:right="105" w:rightChars="50"/>
    </w:pPr>
    <w:rPr>
      <w:szCs w:val="21"/>
    </w:rPr>
  </w:style>
  <w:style w:type="paragraph" w:customStyle="1" w:styleId="713">
    <w:name w:val="表格样式5"/>
    <w:basedOn w:val="712"/>
    <w:uiPriority w:val="0"/>
  </w:style>
  <w:style w:type="paragraph" w:customStyle="1" w:styleId="714">
    <w:name w:val="样式 样式3 + 段前: 0.5 行"/>
    <w:basedOn w:val="268"/>
    <w:uiPriority w:val="0"/>
    <w:pPr>
      <w:tabs>
        <w:tab w:val="center" w:pos="4649"/>
        <w:tab w:val="right" w:pos="9072"/>
      </w:tabs>
      <w:adjustRightInd w:val="0"/>
      <w:snapToGrid w:val="0"/>
      <w:spacing w:beforeLines="50" w:line="360" w:lineRule="auto"/>
      <w:ind w:firstLine="0" w:firstLineChars="0"/>
      <w:textAlignment w:val="baseline"/>
      <w:outlineLvl w:val="2"/>
    </w:pPr>
    <w:rPr>
      <w:rFonts w:ascii="宋体" w:hAnsi="宋体" w:cs="宋体"/>
      <w:b/>
      <w:bCs/>
      <w:kern w:val="0"/>
      <w:sz w:val="24"/>
      <w:szCs w:val="20"/>
    </w:rPr>
  </w:style>
  <w:style w:type="character" w:customStyle="1" w:styleId="715">
    <w:name w:val="样式1 Char"/>
    <w:link w:val="256"/>
    <w:uiPriority w:val="0"/>
    <w:rPr>
      <w:rFonts w:ascii="宋体" w:hAnsi="宋体" w:eastAsia="宋体" w:cs="Times New Roman"/>
      <w:b/>
      <w:bCs/>
      <w:color w:val="FF0000"/>
      <w:kern w:val="0"/>
      <w:sz w:val="54"/>
      <w:szCs w:val="54"/>
    </w:rPr>
  </w:style>
  <w:style w:type="paragraph" w:customStyle="1" w:styleId="716">
    <w:name w:val="FU2"/>
    <w:basedOn w:val="3"/>
    <w:link w:val="717"/>
    <w:uiPriority w:val="0"/>
    <w:pPr>
      <w:spacing w:after="260"/>
    </w:pPr>
    <w:rPr>
      <w:rFonts w:ascii="黑体" w:hAnsi="宋体" w:eastAsia="黑体"/>
      <w:color w:val="000000"/>
      <w:sz w:val="28"/>
    </w:rPr>
  </w:style>
  <w:style w:type="character" w:customStyle="1" w:styleId="717">
    <w:name w:val="FU2 Char"/>
    <w:link w:val="716"/>
    <w:uiPriority w:val="0"/>
    <w:rPr>
      <w:rFonts w:ascii="黑体" w:hAnsi="宋体" w:eastAsia="黑体" w:cs="Times New Roman"/>
      <w:b/>
      <w:bCs/>
      <w:color w:val="000000"/>
      <w:sz w:val="28"/>
      <w:szCs w:val="24"/>
    </w:rPr>
  </w:style>
  <w:style w:type="paragraph" w:customStyle="1" w:styleId="718">
    <w:name w:val="表格18"/>
    <w:basedOn w:val="1"/>
    <w:uiPriority w:val="0"/>
    <w:pPr>
      <w:widowControl/>
      <w:spacing w:line="360" w:lineRule="exact"/>
      <w:jc w:val="center"/>
    </w:pPr>
    <w:rPr>
      <w:rFonts w:ascii="宋体" w:hAnsi="Times New Roman"/>
      <w:color w:val="000000"/>
      <w:szCs w:val="21"/>
    </w:rPr>
  </w:style>
  <w:style w:type="paragraph" w:customStyle="1" w:styleId="719">
    <w:name w:val="表格13"/>
    <w:basedOn w:val="1"/>
    <w:uiPriority w:val="0"/>
    <w:pPr>
      <w:adjustRightInd w:val="0"/>
      <w:spacing w:line="260" w:lineRule="atLeast"/>
      <w:jc w:val="center"/>
      <w:textAlignment w:val="baseline"/>
    </w:pPr>
    <w:rPr>
      <w:rFonts w:ascii="宋体" w:hAnsi="Times New Roman" w:cs="宋体"/>
      <w:kern w:val="0"/>
      <w:sz w:val="18"/>
      <w:szCs w:val="18"/>
      <w:lang w:val="zh-CN"/>
    </w:rPr>
  </w:style>
  <w:style w:type="paragraph" w:customStyle="1" w:styleId="720">
    <w:name w:val="胡"/>
    <w:basedOn w:val="1"/>
    <w:uiPriority w:val="0"/>
    <w:pPr>
      <w:adjustRightInd w:val="0"/>
      <w:spacing w:line="360" w:lineRule="atLeast"/>
      <w:jc w:val="left"/>
      <w:textAlignment w:val="baseline"/>
    </w:pPr>
    <w:rPr>
      <w:rFonts w:ascii="宋体" w:hAnsi="Times New Roman"/>
      <w:kern w:val="0"/>
      <w:sz w:val="24"/>
      <w:szCs w:val="20"/>
    </w:rPr>
  </w:style>
  <w:style w:type="paragraph" w:customStyle="1" w:styleId="721">
    <w:name w:val="表格样式2"/>
    <w:basedOn w:val="287"/>
    <w:uiPriority w:val="0"/>
    <w:pPr>
      <w:adjustRightInd w:val="0"/>
      <w:snapToGrid w:val="0"/>
      <w:spacing w:line="240" w:lineRule="auto"/>
      <w:ind w:left="-57" w:right="-57"/>
    </w:pPr>
    <w:rPr>
      <w:color w:val="000000"/>
      <w:sz w:val="18"/>
      <w:szCs w:val="18"/>
    </w:rPr>
  </w:style>
  <w:style w:type="paragraph" w:customStyle="1" w:styleId="722">
    <w:name w:val="HTML Top of Form"/>
    <w:basedOn w:val="1"/>
    <w:next w:val="1"/>
    <w:link w:val="723"/>
    <w:qFormat/>
    <w:uiPriority w:val="99"/>
    <w:pPr>
      <w:pBdr>
        <w:bottom w:val="single" w:color="auto" w:sz="6" w:space="1"/>
      </w:pBdr>
      <w:spacing w:line="280" w:lineRule="exact"/>
      <w:jc w:val="center"/>
    </w:pPr>
    <w:rPr>
      <w:rFonts w:ascii="Arial" w:hAnsi="Arial"/>
      <w:vanish/>
      <w:sz w:val="16"/>
      <w:szCs w:val="16"/>
    </w:rPr>
  </w:style>
  <w:style w:type="character" w:customStyle="1" w:styleId="723">
    <w:name w:val="z-窗体顶端 Char"/>
    <w:basedOn w:val="132"/>
    <w:link w:val="722"/>
    <w:uiPriority w:val="99"/>
    <w:rPr>
      <w:rFonts w:ascii="Arial" w:hAnsi="Arial" w:eastAsia="宋体" w:cs="Times New Roman"/>
      <w:vanish/>
      <w:sz w:val="16"/>
      <w:szCs w:val="16"/>
    </w:rPr>
  </w:style>
  <w:style w:type="character" w:customStyle="1" w:styleId="724">
    <w:name w:val="正文样式1 Char"/>
    <w:uiPriority w:val="0"/>
    <w:rPr>
      <w:rFonts w:ascii="宋体"/>
      <w:kern w:val="2"/>
      <w:sz w:val="24"/>
      <w:szCs w:val="24"/>
    </w:rPr>
  </w:style>
  <w:style w:type="paragraph" w:customStyle="1" w:styleId="725">
    <w:name w:val="Char22"/>
    <w:basedOn w:val="1"/>
    <w:semiHidden/>
    <w:uiPriority w:val="0"/>
    <w:pPr>
      <w:spacing w:line="360" w:lineRule="auto"/>
      <w:ind w:firstLine="200" w:firstLineChars="200"/>
    </w:pPr>
    <w:rPr>
      <w:rFonts w:ascii="宋体" w:hAnsi="宋体" w:cs="宋体"/>
      <w:sz w:val="24"/>
      <w:szCs w:val="24"/>
    </w:rPr>
  </w:style>
  <w:style w:type="paragraph" w:customStyle="1" w:styleId="726">
    <w:name w:val="表格1111"/>
    <w:basedOn w:val="1"/>
    <w:semiHidden/>
    <w:uiPriority w:val="0"/>
    <w:pPr>
      <w:spacing w:line="360" w:lineRule="exact"/>
      <w:jc w:val="center"/>
    </w:pPr>
    <w:rPr>
      <w:rFonts w:ascii="宋体" w:hAnsi="宋体"/>
      <w:szCs w:val="21"/>
    </w:rPr>
  </w:style>
  <w:style w:type="paragraph" w:customStyle="1" w:styleId="727">
    <w:name w:val="样式 样式 突出 + 首行缩进:  2 字符 段前: 0.5 行 + 首行缩进:  2 字符"/>
    <w:basedOn w:val="1"/>
    <w:semiHidden/>
    <w:uiPriority w:val="0"/>
    <w:pPr>
      <w:spacing w:beforeLines="50" w:line="360" w:lineRule="auto"/>
      <w:ind w:firstLine="200" w:firstLineChars="200"/>
    </w:pPr>
    <w:rPr>
      <w:rFonts w:ascii="宋体" w:hAnsi="宋体" w:cs="宋体"/>
      <w:b/>
      <w:bCs/>
      <w:sz w:val="28"/>
      <w:szCs w:val="20"/>
    </w:rPr>
  </w:style>
  <w:style w:type="paragraph" w:customStyle="1" w:styleId="728">
    <w:name w:val="标题3xx"/>
    <w:basedOn w:val="2"/>
    <w:link w:val="732"/>
    <w:autoRedefine/>
    <w:semiHidden/>
    <w:qFormat/>
    <w:uiPriority w:val="0"/>
    <w:pPr>
      <w:adjustRightInd w:val="0"/>
      <w:textAlignment w:val="baseline"/>
      <w:outlineLvl w:val="2"/>
    </w:pPr>
    <w:rPr>
      <w:rFonts w:ascii="黑体" w:eastAsia="黑体"/>
      <w:b w:val="0"/>
      <w:bCs w:val="0"/>
      <w:color w:val="000000"/>
      <w:sz w:val="24"/>
      <w:szCs w:val="24"/>
    </w:rPr>
  </w:style>
  <w:style w:type="character" w:customStyle="1" w:styleId="729">
    <w:name w:val="line41"/>
    <w:basedOn w:val="132"/>
    <w:autoRedefine/>
    <w:qFormat/>
    <w:uiPriority w:val="0"/>
  </w:style>
  <w:style w:type="paragraph" w:customStyle="1" w:styleId="730">
    <w:name w:val="正文付"/>
    <w:basedOn w:val="1"/>
    <w:link w:val="731"/>
    <w:semiHidden/>
    <w:uiPriority w:val="0"/>
    <w:pPr>
      <w:tabs>
        <w:tab w:val="left" w:pos="4860"/>
      </w:tabs>
      <w:spacing w:line="360" w:lineRule="auto"/>
      <w:ind w:firstLine="480" w:firstLineChars="200"/>
      <w:jc w:val="left"/>
    </w:pPr>
    <w:rPr>
      <w:rFonts w:ascii="宋体" w:hAnsi="宋体"/>
      <w:bCs/>
      <w:sz w:val="24"/>
      <w:szCs w:val="24"/>
    </w:rPr>
  </w:style>
  <w:style w:type="character" w:customStyle="1" w:styleId="731">
    <w:name w:val="正文付 Char"/>
    <w:link w:val="730"/>
    <w:semiHidden/>
    <w:uiPriority w:val="0"/>
    <w:rPr>
      <w:rFonts w:ascii="宋体" w:hAnsi="宋体" w:eastAsia="宋体" w:cs="Times New Roman"/>
      <w:bCs/>
      <w:sz w:val="24"/>
      <w:szCs w:val="24"/>
    </w:rPr>
  </w:style>
  <w:style w:type="character" w:customStyle="1" w:styleId="732">
    <w:name w:val="标题3xx Char"/>
    <w:link w:val="728"/>
    <w:semiHidden/>
    <w:uiPriority w:val="0"/>
    <w:rPr>
      <w:rFonts w:ascii="黑体" w:hAnsi="Times New Roman" w:eastAsia="黑体" w:cs="Times New Roman"/>
      <w:color w:val="000000"/>
      <w:kern w:val="44"/>
      <w:sz w:val="24"/>
      <w:szCs w:val="24"/>
    </w:rPr>
  </w:style>
  <w:style w:type="paragraph" w:customStyle="1" w:styleId="733">
    <w:name w:val="Char Char1 Char6"/>
    <w:basedOn w:val="1"/>
    <w:next w:val="1"/>
    <w:uiPriority w:val="0"/>
    <w:pPr>
      <w:spacing w:line="360" w:lineRule="auto"/>
      <w:ind w:firstLine="200" w:firstLineChars="200"/>
    </w:pPr>
    <w:rPr>
      <w:rFonts w:ascii="宋体" w:hAnsi="宋体" w:cs="宋体"/>
      <w:sz w:val="24"/>
      <w:szCs w:val="24"/>
    </w:rPr>
  </w:style>
  <w:style w:type="paragraph" w:customStyle="1" w:styleId="734">
    <w:name w:val="Char Char Char Char7"/>
    <w:basedOn w:val="1"/>
    <w:link w:val="748"/>
    <w:uiPriority w:val="0"/>
    <w:rPr>
      <w:rFonts w:ascii="Times New Roman" w:hAnsi="Times New Roman"/>
      <w:szCs w:val="24"/>
    </w:rPr>
  </w:style>
  <w:style w:type="character" w:customStyle="1" w:styleId="735">
    <w:name w:val="样式 宋体"/>
    <w:semiHidden/>
    <w:uiPriority w:val="0"/>
    <w:rPr>
      <w:rFonts w:ascii="宋体" w:hAnsi="宋体" w:eastAsia="宋体"/>
      <w:sz w:val="24"/>
    </w:rPr>
  </w:style>
  <w:style w:type="paragraph" w:customStyle="1" w:styleId="736">
    <w:name w:val="样式 样式5 + 首行缩进:  2 字符3"/>
    <w:basedOn w:val="253"/>
    <w:semiHidden/>
    <w:uiPriority w:val="0"/>
    <w:pPr>
      <w:snapToGrid/>
      <w:ind w:firstLine="616" w:firstLineChars="200"/>
    </w:pPr>
    <w:rPr>
      <w:rFonts w:ascii="宋体" w:hAnsi="宋体" w:cs="宋体"/>
      <w:bCs/>
      <w:spacing w:val="-6"/>
      <w:position w:val="-7"/>
      <w:sz w:val="32"/>
      <w:szCs w:val="32"/>
    </w:rPr>
  </w:style>
  <w:style w:type="paragraph" w:customStyle="1" w:styleId="737">
    <w:name w:val="样式 标题 2 + 首行缩进:  1.13 厘米"/>
    <w:basedOn w:val="3"/>
    <w:semiHidden/>
    <w:uiPriority w:val="0"/>
    <w:rPr>
      <w:rFonts w:eastAsia="宋体" w:cs="宋体"/>
      <w:sz w:val="32"/>
      <w:szCs w:val="20"/>
    </w:rPr>
  </w:style>
  <w:style w:type="paragraph" w:customStyle="1" w:styleId="738">
    <w:name w:val="样式 标题 3 + 首行缩进:  0.99 厘米"/>
    <w:basedOn w:val="4"/>
    <w:link w:val="741"/>
    <w:semiHidden/>
    <w:uiPriority w:val="0"/>
    <w:rPr>
      <w:rFonts w:eastAsia="宋体"/>
      <w:sz w:val="28"/>
      <w:szCs w:val="20"/>
    </w:rPr>
  </w:style>
  <w:style w:type="character" w:customStyle="1" w:styleId="739">
    <w:name w:val="表样式 Char"/>
    <w:link w:val="173"/>
    <w:uiPriority w:val="0"/>
    <w:rPr>
      <w:rFonts w:ascii="仿宋_GB2312" w:hAnsi="Times New Roman" w:eastAsia="黑体" w:cs="Times New Roman"/>
      <w:szCs w:val="24"/>
    </w:rPr>
  </w:style>
  <w:style w:type="character" w:customStyle="1" w:styleId="740">
    <w:name w:val="样式 小四 加粗"/>
    <w:uiPriority w:val="0"/>
    <w:rPr>
      <w:b/>
      <w:bCs/>
      <w:sz w:val="24"/>
    </w:rPr>
  </w:style>
  <w:style w:type="character" w:customStyle="1" w:styleId="741">
    <w:name w:val="样式 标题 3 + 首行缩进:  0.99 厘米 Char"/>
    <w:link w:val="738"/>
    <w:semiHidden/>
    <w:uiPriority w:val="0"/>
    <w:rPr>
      <w:rFonts w:ascii="Times New Roman" w:hAnsi="Times New Roman" w:eastAsia="宋体" w:cs="Times New Roman"/>
      <w:b/>
      <w:bCs/>
      <w:sz w:val="28"/>
      <w:szCs w:val="20"/>
    </w:rPr>
  </w:style>
  <w:style w:type="character" w:customStyle="1" w:styleId="742">
    <w:name w:val="正文文本 Char2"/>
    <w:uiPriority w:val="0"/>
    <w:rPr>
      <w:rFonts w:eastAsia="宋体"/>
      <w:kern w:val="2"/>
      <w:sz w:val="21"/>
      <w:szCs w:val="24"/>
      <w:lang w:val="en-US" w:eastAsia="zh-CN" w:bidi="ar-SA"/>
    </w:rPr>
  </w:style>
  <w:style w:type="character" w:customStyle="1" w:styleId="743">
    <w:name w:val="表头 Char Char Char"/>
    <w:semiHidden/>
    <w:uiPriority w:val="0"/>
    <w:rPr>
      <w:rFonts w:ascii="宋体" w:hAnsi="宋体" w:eastAsia="宋体" w:cs="宋体"/>
      <w:b/>
      <w:bCs/>
      <w:kern w:val="32"/>
      <w:sz w:val="24"/>
      <w:szCs w:val="24"/>
      <w:lang w:val="en-US" w:eastAsia="zh-CN" w:bidi="ar-SA"/>
    </w:rPr>
  </w:style>
  <w:style w:type="paragraph" w:customStyle="1" w:styleId="744">
    <w:name w:val="样式 正文样式1 + 首行缩进:  2 字符"/>
    <w:basedOn w:val="1"/>
    <w:link w:val="745"/>
    <w:semiHidden/>
    <w:uiPriority w:val="0"/>
    <w:pPr>
      <w:widowControl/>
      <w:spacing w:line="360" w:lineRule="auto"/>
      <w:ind w:firstLine="200" w:firstLineChars="200"/>
    </w:pPr>
    <w:rPr>
      <w:rFonts w:ascii="Times New Roman" w:hAnsi="Times New Roman"/>
      <w:kern w:val="0"/>
      <w:sz w:val="24"/>
      <w:szCs w:val="20"/>
    </w:rPr>
  </w:style>
  <w:style w:type="character" w:customStyle="1" w:styleId="745">
    <w:name w:val="样式 正文样式1 + 首行缩进:  2 字符 Char"/>
    <w:link w:val="744"/>
    <w:semiHidden/>
    <w:uiPriority w:val="0"/>
    <w:rPr>
      <w:rFonts w:ascii="Times New Roman" w:hAnsi="Times New Roman" w:eastAsia="宋体" w:cs="Times New Roman"/>
      <w:kern w:val="0"/>
      <w:sz w:val="24"/>
      <w:szCs w:val="20"/>
    </w:rPr>
  </w:style>
  <w:style w:type="paragraph" w:customStyle="1" w:styleId="746">
    <w:name w:val="表1"/>
    <w:basedOn w:val="1"/>
    <w:link w:val="1337"/>
    <w:uiPriority w:val="0"/>
    <w:pPr>
      <w:adjustRightInd w:val="0"/>
      <w:spacing w:before="120" w:after="120" w:line="440" w:lineRule="exact"/>
      <w:jc w:val="center"/>
      <w:textAlignment w:val="baseline"/>
    </w:pPr>
    <w:rPr>
      <w:rFonts w:ascii="Times New Roman" w:hAnsi="Times New Roman" w:eastAsia="黑体"/>
      <w:spacing w:val="10"/>
      <w:kern w:val="0"/>
      <w:sz w:val="24"/>
      <w:szCs w:val="20"/>
    </w:rPr>
  </w:style>
  <w:style w:type="paragraph" w:customStyle="1" w:styleId="747">
    <w:name w:val="段落1"/>
    <w:basedOn w:val="1"/>
    <w:uiPriority w:val="0"/>
    <w:pPr>
      <w:adjustRightInd w:val="0"/>
      <w:spacing w:line="440" w:lineRule="exact"/>
      <w:ind w:firstLine="418" w:firstLineChars="166"/>
    </w:pPr>
    <w:rPr>
      <w:rFonts w:ascii="Times New Roman" w:hAnsi="Times New Roman"/>
      <w:iCs/>
      <w:color w:val="000000"/>
      <w:spacing w:val="6"/>
      <w:sz w:val="24"/>
      <w:szCs w:val="24"/>
    </w:rPr>
  </w:style>
  <w:style w:type="character" w:customStyle="1" w:styleId="748">
    <w:name w:val="Char Char Char Char Char1"/>
    <w:link w:val="734"/>
    <w:uiPriority w:val="0"/>
    <w:rPr>
      <w:rFonts w:ascii="Times New Roman" w:hAnsi="Times New Roman" w:eastAsia="宋体" w:cs="Times New Roman"/>
      <w:szCs w:val="24"/>
    </w:rPr>
  </w:style>
  <w:style w:type="paragraph" w:customStyle="1" w:styleId="749">
    <w:name w:val="讲义"/>
    <w:basedOn w:val="1"/>
    <w:uiPriority w:val="0"/>
    <w:pPr>
      <w:widowControl/>
      <w:spacing w:before="60" w:after="40" w:line="300" w:lineRule="atLeast"/>
      <w:ind w:firstLine="425"/>
    </w:pPr>
    <w:rPr>
      <w:rFonts w:ascii="Times" w:hAnsi="Times"/>
      <w:color w:val="000000"/>
      <w:kern w:val="0"/>
      <w:sz w:val="28"/>
      <w:szCs w:val="24"/>
    </w:rPr>
  </w:style>
  <w:style w:type="paragraph" w:customStyle="1" w:styleId="750">
    <w:name w:val="附表"/>
    <w:basedOn w:val="1"/>
    <w:next w:val="1"/>
    <w:link w:val="751"/>
    <w:semiHidden/>
    <w:qFormat/>
    <w:uiPriority w:val="0"/>
    <w:pPr>
      <w:spacing w:beforeLines="100" w:afterLines="50"/>
      <w:jc w:val="center"/>
    </w:pPr>
    <w:rPr>
      <w:rFonts w:ascii="Times New Roman" w:hAnsi="Times New Roman" w:eastAsia="仿宋_GB2312"/>
      <w:sz w:val="28"/>
      <w:szCs w:val="24"/>
    </w:rPr>
  </w:style>
  <w:style w:type="character" w:customStyle="1" w:styleId="751">
    <w:name w:val="附表 Char"/>
    <w:link w:val="750"/>
    <w:semiHidden/>
    <w:locked/>
    <w:uiPriority w:val="0"/>
    <w:rPr>
      <w:rFonts w:ascii="Times New Roman" w:hAnsi="Times New Roman" w:eastAsia="仿宋_GB2312" w:cs="Times New Roman"/>
      <w:sz w:val="28"/>
      <w:szCs w:val="24"/>
    </w:rPr>
  </w:style>
  <w:style w:type="paragraph" w:customStyle="1" w:styleId="752">
    <w:name w:val="正文11"/>
    <w:basedOn w:val="1"/>
    <w:next w:val="1"/>
    <w:link w:val="753"/>
    <w:uiPriority w:val="0"/>
    <w:pPr>
      <w:spacing w:line="460" w:lineRule="exact"/>
      <w:ind w:firstLine="200" w:firstLineChars="200"/>
    </w:pPr>
    <w:rPr>
      <w:rFonts w:ascii="Times New Roman" w:hAnsi="Times New Roman"/>
      <w:sz w:val="24"/>
      <w:szCs w:val="24"/>
    </w:rPr>
  </w:style>
  <w:style w:type="character" w:customStyle="1" w:styleId="753">
    <w:name w:val="正文11 Char"/>
    <w:link w:val="752"/>
    <w:uiPriority w:val="0"/>
    <w:rPr>
      <w:rFonts w:ascii="Times New Roman" w:hAnsi="Times New Roman" w:eastAsia="宋体" w:cs="Times New Roman"/>
      <w:sz w:val="24"/>
      <w:szCs w:val="24"/>
    </w:rPr>
  </w:style>
  <w:style w:type="paragraph" w:customStyle="1" w:styleId="754">
    <w:name w:val="样式 表文字 + 字符缩放: 90%"/>
    <w:basedOn w:val="1"/>
    <w:semiHidden/>
    <w:uiPriority w:val="0"/>
    <w:pPr>
      <w:keepNext/>
      <w:adjustRightInd w:val="0"/>
      <w:spacing w:line="240" w:lineRule="exact"/>
      <w:ind w:left="-50" w:leftChars="-50" w:right="-50" w:rightChars="-50"/>
      <w:jc w:val="center"/>
    </w:pPr>
    <w:rPr>
      <w:rFonts w:ascii="Times New Roman" w:hAnsi="Times New Roman" w:cs="宋体"/>
      <w:kern w:val="0"/>
      <w:sz w:val="18"/>
      <w:szCs w:val="18"/>
    </w:rPr>
  </w:style>
  <w:style w:type="character" w:customStyle="1" w:styleId="755">
    <w:name w:val="正文(首行缩进) Char1"/>
    <w:link w:val="361"/>
    <w:uiPriority w:val="0"/>
    <w:rPr>
      <w:rFonts w:ascii="宋体" w:hAnsi="Times New Roman" w:eastAsia="宋体" w:cs="Times New Roman"/>
      <w:color w:val="FF0000"/>
      <w:kern w:val="24"/>
      <w:sz w:val="24"/>
      <w:szCs w:val="20"/>
    </w:rPr>
  </w:style>
  <w:style w:type="paragraph" w:customStyle="1" w:styleId="756">
    <w:name w:val="_Style 10"/>
    <w:basedOn w:val="1"/>
    <w:semiHidden/>
    <w:uiPriority w:val="0"/>
    <w:pPr>
      <w:spacing w:line="360" w:lineRule="auto"/>
      <w:ind w:firstLine="200" w:firstLineChars="200"/>
    </w:pPr>
    <w:rPr>
      <w:rFonts w:ascii="Times New Roman" w:hAnsi="Times New Roman"/>
      <w:szCs w:val="24"/>
    </w:rPr>
  </w:style>
  <w:style w:type="character" w:customStyle="1" w:styleId="757">
    <w:name w:val="排版正文 Char Char"/>
    <w:semiHidden/>
    <w:uiPriority w:val="0"/>
    <w:rPr>
      <w:rFonts w:eastAsia="宋体"/>
      <w:color w:val="000000"/>
      <w:kern w:val="2"/>
      <w:sz w:val="26"/>
      <w:szCs w:val="26"/>
      <w:lang w:val="en-US" w:eastAsia="zh-CN" w:bidi="ar-SA"/>
    </w:rPr>
  </w:style>
  <w:style w:type="paragraph" w:customStyle="1" w:styleId="758">
    <w:name w:val="msonormal style1"/>
    <w:basedOn w:val="1"/>
    <w:semiHidden/>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759">
    <w:name w:val="前言、引言标题"/>
    <w:next w:val="1"/>
    <w:uiPriority w:val="0"/>
    <w:pPr>
      <w:shd w:val="clear" w:color="FFFFFF" w:fill="FFFFFF"/>
      <w:tabs>
        <w:tab w:val="left" w:pos="425"/>
        <w:tab w:val="left" w:pos="903"/>
      </w:tabs>
      <w:spacing w:before="640" w:after="560"/>
      <w:ind w:left="903" w:hanging="315"/>
      <w:jc w:val="center"/>
      <w:outlineLvl w:val="0"/>
    </w:pPr>
    <w:rPr>
      <w:rFonts w:ascii="黑体" w:hAnsi="Times New Roman" w:eastAsia="黑体" w:cs="Times New Roman"/>
      <w:kern w:val="0"/>
      <w:sz w:val="32"/>
      <w:szCs w:val="20"/>
      <w:lang w:val="en-US" w:eastAsia="zh-CN" w:bidi="ar-SA"/>
    </w:rPr>
  </w:style>
  <w:style w:type="character" w:customStyle="1" w:styleId="760">
    <w:name w:val="mystyle1"/>
    <w:basedOn w:val="132"/>
    <w:semiHidden/>
    <w:uiPriority w:val="0"/>
  </w:style>
  <w:style w:type="paragraph" w:customStyle="1" w:styleId="761">
    <w:name w:val="表5号字"/>
    <w:semiHidden/>
    <w:uiPriority w:val="0"/>
    <w:pPr>
      <w:keepNext/>
      <w:widowControl w:val="0"/>
      <w:tabs>
        <w:tab w:val="left" w:pos="720"/>
      </w:tabs>
      <w:adjustRightInd w:val="0"/>
      <w:spacing w:before="120" w:line="60" w:lineRule="atLeast"/>
      <w:ind w:left="720" w:hanging="720"/>
      <w:jc w:val="center"/>
    </w:pPr>
    <w:rPr>
      <w:rFonts w:ascii="Times New Roman" w:hAnsi="Times New Roman" w:eastAsia="宋体" w:cs="Times New Roman"/>
      <w:kern w:val="0"/>
      <w:sz w:val="21"/>
      <w:szCs w:val="20"/>
      <w:lang w:val="en-US" w:eastAsia="zh-CN" w:bidi="ar-SA"/>
    </w:rPr>
  </w:style>
  <w:style w:type="paragraph" w:customStyle="1" w:styleId="762">
    <w:name w:val="宁扬"/>
    <w:basedOn w:val="1"/>
    <w:semiHidden/>
    <w:uiPriority w:val="0"/>
    <w:pPr>
      <w:spacing w:line="500" w:lineRule="exact"/>
      <w:ind w:firstLine="200" w:firstLineChars="200"/>
    </w:pPr>
    <w:rPr>
      <w:rFonts w:ascii="仿宋_GB2312" w:hAnsi="Times New Roman" w:eastAsia="仿宋_GB2312"/>
      <w:sz w:val="28"/>
      <w:szCs w:val="24"/>
    </w:rPr>
  </w:style>
  <w:style w:type="paragraph" w:customStyle="1" w:styleId="763">
    <w:name w:val="样式 表号 + 左侧:  0 厘米"/>
    <w:basedOn w:val="183"/>
    <w:semiHidden/>
    <w:uiPriority w:val="0"/>
  </w:style>
  <w:style w:type="paragraph" w:customStyle="1" w:styleId="764">
    <w:name w:val="样式 表文字 + 宋体"/>
    <w:basedOn w:val="171"/>
    <w:next w:val="171"/>
    <w:semiHidden/>
    <w:uiPriority w:val="0"/>
    <w:pPr>
      <w:jc w:val="center"/>
    </w:pPr>
    <w:rPr>
      <w:rFonts w:ascii="宋体" w:hAnsi="宋体" w:eastAsia="宋体" w:cs="宋体"/>
      <w:kern w:val="0"/>
      <w:szCs w:val="20"/>
    </w:rPr>
  </w:style>
  <w:style w:type="paragraph" w:customStyle="1" w:styleId="765">
    <w:name w:val="样式 (中文) 汉鼎简书宋"/>
    <w:basedOn w:val="1"/>
    <w:next w:val="1"/>
    <w:semiHidden/>
    <w:uiPriority w:val="0"/>
    <w:pPr>
      <w:spacing w:line="529" w:lineRule="exact"/>
      <w:ind w:firstLine="480" w:firstLineChars="200"/>
    </w:pPr>
    <w:rPr>
      <w:rFonts w:ascii="Times New Roman" w:hAnsi="Times New Roman" w:cs="宋体"/>
      <w:sz w:val="24"/>
      <w:szCs w:val="20"/>
    </w:rPr>
  </w:style>
  <w:style w:type="paragraph" w:customStyle="1" w:styleId="766">
    <w:name w:val="样式 hb3 +"/>
    <w:basedOn w:val="223"/>
    <w:link w:val="767"/>
    <w:semiHidden/>
    <w:uiPriority w:val="0"/>
    <w:pPr>
      <w:spacing w:before="0" w:after="0"/>
    </w:pPr>
    <w:rPr>
      <w:rFonts w:ascii="Times New Roman" w:hAnsi="Times New Roman"/>
      <w:bCs/>
    </w:rPr>
  </w:style>
  <w:style w:type="character" w:customStyle="1" w:styleId="767">
    <w:name w:val="样式 hb3 + Char"/>
    <w:link w:val="766"/>
    <w:semiHidden/>
    <w:uiPriority w:val="0"/>
    <w:rPr>
      <w:rFonts w:ascii="Times New Roman" w:hAnsi="Times New Roman" w:eastAsia="宋体" w:cs="Times New Roman"/>
      <w:b/>
      <w:bCs/>
      <w:kern w:val="0"/>
      <w:sz w:val="24"/>
      <w:szCs w:val="24"/>
    </w:rPr>
  </w:style>
  <w:style w:type="paragraph" w:customStyle="1" w:styleId="768">
    <w:name w:val="hb4xin"/>
    <w:basedOn w:val="1"/>
    <w:semiHidden/>
    <w:uiPriority w:val="0"/>
    <w:pPr>
      <w:keepNext/>
      <w:keepLines/>
      <w:spacing w:before="200" w:after="200"/>
      <w:textAlignment w:val="baseline"/>
      <w:outlineLvl w:val="3"/>
    </w:pPr>
    <w:rPr>
      <w:rFonts w:ascii="宋体" w:hAnsi="宋体" w:cs="宋体"/>
      <w:bCs/>
      <w:sz w:val="24"/>
      <w:szCs w:val="24"/>
    </w:rPr>
  </w:style>
  <w:style w:type="character" w:customStyle="1" w:styleId="769">
    <w:name w:val="neirong1"/>
    <w:semiHidden/>
    <w:uiPriority w:val="0"/>
    <w:rPr>
      <w:rFonts w:hint="default" w:ascii="ˎ̥" w:hAnsi="ˎ̥" w:eastAsia="宋体" w:cs="宋体"/>
      <w:kern w:val="2"/>
      <w:sz w:val="22"/>
      <w:szCs w:val="22"/>
      <w:lang w:val="en-US" w:eastAsia="zh-CN" w:bidi="ar-SA"/>
    </w:rPr>
  </w:style>
  <w:style w:type="paragraph" w:customStyle="1" w:styleId="770">
    <w:name w:val="title4"/>
    <w:basedOn w:val="1"/>
    <w:semiHidden/>
    <w:uiPriority w:val="0"/>
    <w:pPr>
      <w:tabs>
        <w:tab w:val="left" w:pos="432"/>
      </w:tabs>
      <w:spacing w:beforeLines="50" w:line="480" w:lineRule="atLeast"/>
      <w:ind w:left="432" w:hanging="432"/>
    </w:pPr>
    <w:rPr>
      <w:rFonts w:ascii="Times New Roman" w:hAnsi="Times New Roman"/>
      <w:b/>
      <w:sz w:val="28"/>
      <w:szCs w:val="24"/>
    </w:rPr>
  </w:style>
  <w:style w:type="paragraph" w:customStyle="1" w:styleId="771">
    <w:name w:val="图表头"/>
    <w:basedOn w:val="1"/>
    <w:uiPriority w:val="0"/>
    <w:pPr>
      <w:adjustRightInd w:val="0"/>
      <w:spacing w:line="360" w:lineRule="auto"/>
      <w:jc w:val="center"/>
      <w:textAlignment w:val="baseline"/>
    </w:pPr>
    <w:rPr>
      <w:rFonts w:ascii="黑体" w:hAnsi="Times New Roman" w:eastAsia="黑体"/>
      <w:spacing w:val="5"/>
      <w:kern w:val="0"/>
      <w:szCs w:val="24"/>
    </w:rPr>
  </w:style>
  <w:style w:type="paragraph" w:customStyle="1" w:styleId="772">
    <w:name w:val="abcd"/>
    <w:basedOn w:val="1"/>
    <w:semiHidden/>
    <w:uiPriority w:val="0"/>
    <w:pPr>
      <w:tabs>
        <w:tab w:val="left" w:pos="645"/>
      </w:tabs>
      <w:autoSpaceDN w:val="0"/>
      <w:spacing w:before="60" w:line="264" w:lineRule="auto"/>
      <w:jc w:val="center"/>
    </w:pPr>
    <w:rPr>
      <w:rFonts w:ascii="Times New Roman" w:hAnsi="Times New Roman" w:eastAsia="幼圆"/>
      <w:b/>
      <w:kern w:val="0"/>
      <w:sz w:val="52"/>
      <w:szCs w:val="24"/>
    </w:rPr>
  </w:style>
  <w:style w:type="character" w:customStyle="1" w:styleId="773">
    <w:name w:val="标题节 Char"/>
    <w:semiHidden/>
    <w:uiPriority w:val="0"/>
    <w:rPr>
      <w:rFonts w:eastAsia="宋体"/>
      <w:b/>
      <w:bCs/>
      <w:kern w:val="2"/>
      <w:sz w:val="26"/>
      <w:szCs w:val="26"/>
      <w:lang w:val="en-US" w:eastAsia="zh-CN" w:bidi="ar-SA"/>
    </w:rPr>
  </w:style>
  <w:style w:type="character" w:customStyle="1" w:styleId="774">
    <w:name w:val="hb4 Char Char"/>
    <w:semiHidden/>
    <w:uiPriority w:val="0"/>
    <w:rPr>
      <w:rFonts w:ascii="宋体" w:hAnsi="Arial" w:eastAsia="宋体" w:cs="宋体"/>
      <w:kern w:val="2"/>
      <w:sz w:val="24"/>
      <w:szCs w:val="24"/>
      <w:lang w:val="en-US" w:eastAsia="zh-CN" w:bidi="ar-SA"/>
    </w:rPr>
  </w:style>
  <w:style w:type="paragraph" w:customStyle="1" w:styleId="775">
    <w:name w:val="表格文字居中"/>
    <w:basedOn w:val="1"/>
    <w:next w:val="1"/>
    <w:uiPriority w:val="0"/>
    <w:pPr>
      <w:adjustRightInd w:val="0"/>
      <w:snapToGrid w:val="0"/>
      <w:jc w:val="center"/>
    </w:pPr>
    <w:rPr>
      <w:rFonts w:ascii="Times New Roman" w:hAnsi="Times New Roman"/>
      <w:snapToGrid w:val="0"/>
      <w:color w:val="000000"/>
      <w:sz w:val="22"/>
    </w:rPr>
  </w:style>
  <w:style w:type="paragraph" w:customStyle="1" w:styleId="776">
    <w:name w:val="（1）正文缩进"/>
    <w:basedOn w:val="20"/>
    <w:semiHidden/>
    <w:uiPriority w:val="0"/>
    <w:pPr>
      <w:tabs>
        <w:tab w:val="left" w:pos="564"/>
      </w:tabs>
      <w:ind w:left="564" w:hanging="425"/>
    </w:pPr>
    <w:rPr>
      <w:rFonts w:ascii="宋体" w:hAnsi="宋体"/>
      <w:sz w:val="28"/>
      <w:szCs w:val="20"/>
    </w:rPr>
  </w:style>
  <w:style w:type="character" w:customStyle="1" w:styleId="777">
    <w:name w:val="脚注文本 Char"/>
    <w:basedOn w:val="132"/>
    <w:link w:val="66"/>
    <w:uiPriority w:val="0"/>
    <w:rPr>
      <w:rFonts w:ascii="Times New Roman" w:hAnsi="Times New Roman" w:eastAsia="宋体" w:cs="Times New Roman"/>
      <w:sz w:val="18"/>
      <w:szCs w:val="18"/>
    </w:rPr>
  </w:style>
  <w:style w:type="paragraph" w:customStyle="1" w:styleId="778">
    <w:name w:val="自正文"/>
    <w:basedOn w:val="1"/>
    <w:semiHidden/>
    <w:uiPriority w:val="0"/>
    <w:pPr>
      <w:spacing w:line="500" w:lineRule="exact"/>
      <w:ind w:firstLine="200" w:firstLineChars="200"/>
    </w:pPr>
    <w:rPr>
      <w:rFonts w:ascii="Times New Roman" w:hAnsi="Times New Roman"/>
      <w:kern w:val="0"/>
      <w:sz w:val="24"/>
      <w:szCs w:val="20"/>
    </w:rPr>
  </w:style>
  <w:style w:type="character" w:customStyle="1" w:styleId="779">
    <w:name w:val="正文(首行缩进) Char"/>
    <w:uiPriority w:val="0"/>
    <w:rPr>
      <w:rFonts w:eastAsia="宋体"/>
      <w:snapToGrid w:val="0"/>
      <w:color w:val="000000"/>
      <w:sz w:val="24"/>
      <w:szCs w:val="24"/>
      <w:lang w:val="en-US" w:eastAsia="zh-CN" w:bidi="ar-SA"/>
    </w:rPr>
  </w:style>
  <w:style w:type="paragraph" w:customStyle="1" w:styleId="780">
    <w:name w:val="表、图名"/>
    <w:basedOn w:val="1"/>
    <w:link w:val="1188"/>
    <w:uiPriority w:val="0"/>
    <w:pPr>
      <w:adjustRightInd w:val="0"/>
      <w:snapToGrid w:val="0"/>
      <w:jc w:val="center"/>
    </w:pPr>
    <w:rPr>
      <w:rFonts w:ascii="黑体" w:hAnsi="宋体" w:eastAsia="黑体"/>
      <w:color w:val="000000"/>
      <w:szCs w:val="21"/>
    </w:rPr>
  </w:style>
  <w:style w:type="paragraph" w:customStyle="1" w:styleId="781">
    <w:name w:val="1正文段落"/>
    <w:basedOn w:val="1"/>
    <w:link w:val="1258"/>
    <w:uiPriority w:val="0"/>
    <w:pPr>
      <w:spacing w:line="360" w:lineRule="auto"/>
      <w:ind w:firstLine="480" w:firstLineChars="200"/>
      <w:jc w:val="left"/>
    </w:pPr>
    <w:rPr>
      <w:rFonts w:ascii="Times New Roman" w:hAnsi="Times New Roman"/>
      <w:snapToGrid w:val="0"/>
      <w:kern w:val="0"/>
      <w:sz w:val="24"/>
      <w:szCs w:val="24"/>
    </w:rPr>
  </w:style>
  <w:style w:type="paragraph" w:customStyle="1" w:styleId="782">
    <w:name w:val="表体"/>
    <w:basedOn w:val="33"/>
    <w:link w:val="1816"/>
    <w:uiPriority w:val="0"/>
    <w:pPr>
      <w:spacing w:after="0" w:line="280" w:lineRule="exact"/>
      <w:jc w:val="center"/>
    </w:pPr>
    <w:rPr>
      <w:rFonts w:ascii="宋体" w:hAnsi="宋体"/>
      <w:sz w:val="18"/>
    </w:rPr>
  </w:style>
  <w:style w:type="paragraph" w:customStyle="1" w:styleId="783">
    <w:name w:val="正文（首行缩进）"/>
    <w:basedOn w:val="1"/>
    <w:uiPriority w:val="0"/>
    <w:pPr>
      <w:widowControl/>
      <w:spacing w:line="360" w:lineRule="auto"/>
      <w:ind w:firstLine="200" w:firstLineChars="200"/>
      <w:jc w:val="left"/>
    </w:pPr>
    <w:rPr>
      <w:rFonts w:ascii="宋体" w:hAnsi="宋体"/>
      <w:snapToGrid w:val="0"/>
      <w:color w:val="000000"/>
      <w:sz w:val="24"/>
      <w:szCs w:val="20"/>
    </w:rPr>
  </w:style>
  <w:style w:type="paragraph" w:customStyle="1" w:styleId="784">
    <w:name w:val="注释标题1"/>
    <w:basedOn w:val="20"/>
    <w:next w:val="20"/>
    <w:uiPriority w:val="0"/>
    <w:pPr>
      <w:tabs>
        <w:tab w:val="left" w:pos="420"/>
      </w:tabs>
      <w:spacing w:line="360" w:lineRule="auto"/>
      <w:ind w:left="420" w:hanging="420" w:firstLineChars="200"/>
    </w:pPr>
    <w:rPr>
      <w:color w:val="000000"/>
      <w:sz w:val="24"/>
      <w:szCs w:val="18"/>
    </w:rPr>
  </w:style>
  <w:style w:type="paragraph" w:customStyle="1" w:styleId="785">
    <w:name w:val="表后空行"/>
    <w:basedOn w:val="1"/>
    <w:semiHidden/>
    <w:uiPriority w:val="0"/>
    <w:pPr>
      <w:overflowPunct w:val="0"/>
      <w:adjustRightInd w:val="0"/>
      <w:textAlignment w:val="baseline"/>
    </w:pPr>
    <w:rPr>
      <w:rFonts w:ascii="Times New Roman" w:hAnsi="Times New Roman"/>
      <w:kern w:val="28"/>
      <w:sz w:val="10"/>
      <w:szCs w:val="20"/>
    </w:rPr>
  </w:style>
  <w:style w:type="paragraph" w:customStyle="1" w:styleId="786">
    <w:name w:val="xl60"/>
    <w:basedOn w:val="1"/>
    <w:uiPriority w:val="0"/>
    <w:pPr>
      <w:widowControl/>
      <w:pBdr>
        <w:left w:val="single" w:color="auto" w:sz="8" w:space="0"/>
        <w:right w:val="single" w:color="auto" w:sz="4" w:space="0"/>
      </w:pBdr>
      <w:spacing w:before="100" w:after="100"/>
      <w:jc w:val="center"/>
      <w:textAlignment w:val="top"/>
    </w:pPr>
    <w:rPr>
      <w:rFonts w:ascii="Times New Roman" w:hAnsi="Times New Roman"/>
      <w:kern w:val="0"/>
      <w:sz w:val="24"/>
      <w:szCs w:val="24"/>
    </w:rPr>
  </w:style>
  <w:style w:type="paragraph" w:customStyle="1" w:styleId="787">
    <w:name w:val="表左"/>
    <w:basedOn w:val="1"/>
    <w:next w:val="1"/>
    <w:uiPriority w:val="0"/>
    <w:pPr>
      <w:adjustRightInd w:val="0"/>
      <w:spacing w:line="280" w:lineRule="exact"/>
      <w:ind w:firstLine="567"/>
      <w:jc w:val="center"/>
      <w:textAlignment w:val="baseline"/>
    </w:pPr>
    <w:rPr>
      <w:rFonts w:ascii="仿宋_GB2312" w:hAnsi="Times New Roman" w:eastAsia="仿宋_GB2312"/>
      <w:color w:val="000000"/>
      <w:szCs w:val="21"/>
    </w:rPr>
  </w:style>
  <w:style w:type="paragraph" w:customStyle="1" w:styleId="788">
    <w:name w:val="表几"/>
    <w:basedOn w:val="1"/>
    <w:next w:val="1"/>
    <w:semiHidden/>
    <w:uiPriority w:val="0"/>
    <w:pPr>
      <w:adjustRightInd w:val="0"/>
      <w:spacing w:line="360" w:lineRule="auto"/>
      <w:ind w:firstLine="480"/>
      <w:textAlignment w:val="baseline"/>
    </w:pPr>
    <w:rPr>
      <w:rFonts w:ascii="宋体" w:hAnsi="宋体"/>
      <w:sz w:val="24"/>
      <w:szCs w:val="20"/>
    </w:rPr>
  </w:style>
  <w:style w:type="paragraph" w:customStyle="1" w:styleId="789">
    <w:name w:val="样式 小四 首行缩进:  0.85 厘米 行距: 1.5 倍行距"/>
    <w:basedOn w:val="1"/>
    <w:next w:val="1"/>
    <w:link w:val="1111"/>
    <w:uiPriority w:val="0"/>
    <w:pPr>
      <w:adjustRightInd w:val="0"/>
      <w:spacing w:line="360" w:lineRule="auto"/>
      <w:ind w:firstLine="480"/>
      <w:textAlignment w:val="baseline"/>
    </w:pPr>
    <w:rPr>
      <w:rFonts w:ascii="Times New Roman" w:hAnsi="Times New Roman"/>
      <w:sz w:val="24"/>
      <w:szCs w:val="20"/>
    </w:rPr>
  </w:style>
  <w:style w:type="paragraph" w:customStyle="1" w:styleId="790">
    <w:name w:val="section2"/>
    <w:basedOn w:val="1"/>
    <w:semiHidden/>
    <w:uiPriority w:val="0"/>
    <w:pPr>
      <w:widowControl/>
      <w:spacing w:before="100" w:beforeAutospacing="1" w:after="100" w:afterAutospacing="1"/>
      <w:jc w:val="left"/>
    </w:pPr>
    <w:rPr>
      <w:rFonts w:ascii="宋体" w:hAnsi="宋体" w:cs="宋体"/>
      <w:color w:val="000000"/>
      <w:kern w:val="0"/>
      <w:sz w:val="20"/>
      <w:szCs w:val="20"/>
    </w:rPr>
  </w:style>
  <w:style w:type="paragraph" w:customStyle="1" w:styleId="791">
    <w:name w:val="070706正文样式"/>
    <w:basedOn w:val="34"/>
    <w:link w:val="792"/>
    <w:semiHidden/>
    <w:uiPriority w:val="0"/>
    <w:pPr>
      <w:adjustRightInd w:val="0"/>
      <w:snapToGrid w:val="0"/>
      <w:spacing w:after="0" w:line="336" w:lineRule="auto"/>
      <w:ind w:left="0" w:firstLine="560" w:firstLineChars="200"/>
    </w:pPr>
    <w:rPr>
      <w:rFonts w:ascii="宋体" w:hAnsi="宋体"/>
      <w:bCs/>
      <w:snapToGrid w:val="0"/>
      <w:color w:val="000000"/>
      <w:kern w:val="0"/>
      <w:sz w:val="28"/>
      <w:szCs w:val="28"/>
    </w:rPr>
  </w:style>
  <w:style w:type="character" w:customStyle="1" w:styleId="792">
    <w:name w:val="070706正文样式 Char"/>
    <w:link w:val="791"/>
    <w:semiHidden/>
    <w:uiPriority w:val="0"/>
    <w:rPr>
      <w:rFonts w:ascii="宋体" w:hAnsi="宋体" w:eastAsia="宋体" w:cs="Times New Roman"/>
      <w:bCs/>
      <w:snapToGrid w:val="0"/>
      <w:color w:val="000000"/>
      <w:kern w:val="0"/>
      <w:sz w:val="28"/>
      <w:szCs w:val="28"/>
    </w:rPr>
  </w:style>
  <w:style w:type="paragraph" w:customStyle="1" w:styleId="793">
    <w:name w:val="1.3行"/>
    <w:basedOn w:val="791"/>
    <w:semiHidden/>
    <w:uiPriority w:val="0"/>
    <w:pPr>
      <w:spacing w:line="312" w:lineRule="auto"/>
    </w:pPr>
  </w:style>
  <w:style w:type="paragraph" w:customStyle="1" w:styleId="794">
    <w:name w:val="地质报告第  节"/>
    <w:basedOn w:val="1"/>
    <w:semiHidden/>
    <w:uiPriority w:val="0"/>
    <w:pPr>
      <w:spacing w:before="160" w:after="120"/>
      <w:jc w:val="center"/>
    </w:pPr>
    <w:rPr>
      <w:rFonts w:ascii="黑体" w:hAnsi="Times New Roman" w:eastAsia="黑体"/>
      <w:kern w:val="13"/>
      <w:sz w:val="28"/>
      <w:szCs w:val="20"/>
    </w:rPr>
  </w:style>
  <w:style w:type="paragraph" w:customStyle="1" w:styleId="795">
    <w:name w:val="表 头"/>
    <w:basedOn w:val="1"/>
    <w:link w:val="1336"/>
    <w:uiPriority w:val="0"/>
    <w:pPr>
      <w:adjustRightInd w:val="0"/>
      <w:spacing w:before="120" w:after="120" w:line="360" w:lineRule="atLeast"/>
      <w:jc w:val="center"/>
    </w:pPr>
    <w:rPr>
      <w:rFonts w:ascii="Times New Roman" w:hAnsi="Times New Roman" w:eastAsia="黑体"/>
      <w:spacing w:val="10"/>
      <w:kern w:val="0"/>
      <w:sz w:val="24"/>
      <w:szCs w:val="20"/>
    </w:rPr>
  </w:style>
  <w:style w:type="paragraph" w:customStyle="1" w:styleId="796">
    <w:name w:val="样式 段落1 + 左 首行缩进:  2 字符 加宽量  0.3 磅"/>
    <w:basedOn w:val="747"/>
    <w:semiHidden/>
    <w:uiPriority w:val="0"/>
    <w:rPr>
      <w:szCs w:val="20"/>
    </w:rPr>
  </w:style>
  <w:style w:type="paragraph" w:customStyle="1" w:styleId="797">
    <w:name w:val="段落2"/>
    <w:basedOn w:val="1"/>
    <w:semiHidden/>
    <w:uiPriority w:val="0"/>
    <w:pPr>
      <w:adjustRightInd w:val="0"/>
      <w:spacing w:line="440" w:lineRule="atLeast"/>
    </w:pPr>
    <w:rPr>
      <w:rFonts w:ascii="Times New Roman" w:hAnsi="Times New Roman"/>
      <w:spacing w:val="6"/>
      <w:sz w:val="28"/>
      <w:szCs w:val="20"/>
    </w:rPr>
  </w:style>
  <w:style w:type="paragraph" w:customStyle="1" w:styleId="798">
    <w:name w:val="10"/>
    <w:basedOn w:val="1"/>
    <w:uiPriority w:val="0"/>
    <w:pPr>
      <w:widowControl/>
      <w:spacing w:before="100" w:beforeAutospacing="1" w:after="100" w:afterAutospacing="1"/>
      <w:jc w:val="left"/>
    </w:pPr>
    <w:rPr>
      <w:rFonts w:ascii="宋体" w:hAnsi="宋体"/>
      <w:color w:val="000000"/>
      <w:kern w:val="0"/>
      <w:sz w:val="24"/>
      <w:szCs w:val="24"/>
    </w:rPr>
  </w:style>
  <w:style w:type="paragraph" w:customStyle="1" w:styleId="799">
    <w:name w:val="11"/>
    <w:basedOn w:val="1"/>
    <w:uiPriority w:val="0"/>
    <w:pPr>
      <w:widowControl/>
      <w:spacing w:before="100" w:beforeAutospacing="1" w:after="100" w:afterAutospacing="1"/>
      <w:jc w:val="left"/>
    </w:pPr>
    <w:rPr>
      <w:rFonts w:ascii="宋体" w:hAnsi="宋体"/>
      <w:color w:val="000000"/>
      <w:kern w:val="0"/>
      <w:sz w:val="24"/>
      <w:szCs w:val="24"/>
    </w:rPr>
  </w:style>
  <w:style w:type="character" w:customStyle="1" w:styleId="800">
    <w:name w:val="ourfont31"/>
    <w:uiPriority w:val="0"/>
    <w:rPr>
      <w:spacing w:val="20"/>
      <w:sz w:val="21"/>
      <w:szCs w:val="21"/>
    </w:rPr>
  </w:style>
  <w:style w:type="paragraph" w:customStyle="1" w:styleId="801">
    <w:name w:val="样式 黑体 20 居中"/>
    <w:basedOn w:val="1"/>
    <w:uiPriority w:val="0"/>
    <w:pPr>
      <w:spacing w:line="360" w:lineRule="auto"/>
      <w:jc w:val="center"/>
    </w:pPr>
    <w:rPr>
      <w:rFonts w:ascii="黑体" w:hAnsi="Times New Roman" w:eastAsia="黑体"/>
      <w:bCs/>
      <w:sz w:val="40"/>
      <w:szCs w:val="20"/>
    </w:rPr>
  </w:style>
  <w:style w:type="paragraph" w:customStyle="1" w:styleId="802">
    <w:name w:val="样式 标题 2h2l22nd levelTitre22Header 2节标题 1.1 + 宋体 四号 左 段..."/>
    <w:basedOn w:val="3"/>
    <w:uiPriority w:val="0"/>
    <w:pPr>
      <w:tabs>
        <w:tab w:val="left" w:pos="1400"/>
      </w:tabs>
      <w:adjustRightInd w:val="0"/>
      <w:snapToGrid w:val="0"/>
      <w:spacing w:line="300" w:lineRule="exact"/>
      <w:ind w:left="1400" w:hanging="420"/>
    </w:pPr>
    <w:rPr>
      <w:rFonts w:ascii="宋体" w:hAnsi="宋体" w:eastAsia="宋体"/>
      <w:bCs w:val="0"/>
      <w:color w:val="000000"/>
      <w:kern w:val="44"/>
      <w:sz w:val="28"/>
      <w:szCs w:val="20"/>
    </w:rPr>
  </w:style>
  <w:style w:type="paragraph" w:customStyle="1" w:styleId="803">
    <w:name w:val="框图"/>
    <w:basedOn w:val="1"/>
    <w:uiPriority w:val="0"/>
    <w:pPr>
      <w:tabs>
        <w:tab w:val="left" w:pos="1350"/>
      </w:tabs>
      <w:autoSpaceDE w:val="0"/>
      <w:autoSpaceDN w:val="0"/>
      <w:adjustRightInd w:val="0"/>
      <w:snapToGrid w:val="0"/>
      <w:spacing w:line="300" w:lineRule="auto"/>
      <w:jc w:val="center"/>
    </w:pPr>
    <w:rPr>
      <w:rFonts w:ascii="仿宋_GB2312" w:hAnsi="Times New Roman"/>
      <w:szCs w:val="20"/>
    </w:rPr>
  </w:style>
  <w:style w:type="paragraph" w:customStyle="1" w:styleId="804">
    <w:name w:val="附录2级"/>
    <w:basedOn w:val="1"/>
    <w:uiPriority w:val="0"/>
    <w:pPr>
      <w:spacing w:before="100" w:beforeAutospacing="1" w:after="100" w:afterAutospacing="1" w:line="440" w:lineRule="exact"/>
      <w:ind w:firstLine="420"/>
      <w:jc w:val="center"/>
    </w:pPr>
    <w:rPr>
      <w:rFonts w:ascii="Times New Roman" w:hAnsi="Times New Roman"/>
      <w:b/>
      <w:sz w:val="24"/>
      <w:szCs w:val="24"/>
      <w:shd w:val="clear" w:color="auto" w:fill="FFFFFF"/>
    </w:rPr>
  </w:style>
  <w:style w:type="paragraph" w:customStyle="1" w:styleId="805">
    <w:name w:val="表格2"/>
    <w:basedOn w:val="617"/>
    <w:next w:val="1"/>
    <w:uiPriority w:val="0"/>
    <w:pPr>
      <w:keepNext/>
      <w:topLinePunct/>
      <w:autoSpaceDE w:val="0"/>
      <w:autoSpaceDN w:val="0"/>
      <w:adjustRightInd w:val="0"/>
      <w:spacing w:line="240" w:lineRule="auto"/>
      <w:textAlignment w:val="baseline"/>
    </w:pPr>
    <w:rPr>
      <w:rFonts w:ascii="宋体"/>
      <w:kern w:val="0"/>
      <w:position w:val="-28"/>
    </w:rPr>
  </w:style>
  <w:style w:type="paragraph" w:customStyle="1" w:styleId="806">
    <w:name w:val="表题 2"/>
    <w:basedOn w:val="1"/>
    <w:uiPriority w:val="0"/>
    <w:pPr>
      <w:adjustRightInd w:val="0"/>
      <w:spacing w:before="120" w:after="120"/>
      <w:jc w:val="center"/>
      <w:textAlignment w:val="baseline"/>
    </w:pPr>
    <w:rPr>
      <w:rFonts w:ascii="Times New Roman" w:hAnsi="Times New Roman"/>
      <w:kern w:val="0"/>
      <w:sz w:val="28"/>
      <w:szCs w:val="20"/>
    </w:rPr>
  </w:style>
  <w:style w:type="paragraph" w:customStyle="1" w:styleId="807">
    <w:name w:val="表格 2"/>
    <w:basedOn w:val="44"/>
    <w:uiPriority w:val="0"/>
    <w:pPr>
      <w:autoSpaceDE w:val="0"/>
      <w:autoSpaceDN w:val="0"/>
      <w:adjustRightInd w:val="0"/>
      <w:jc w:val="center"/>
      <w:textAlignment w:val="baseline"/>
    </w:pPr>
    <w:rPr>
      <w:rFonts w:ascii="Times New Roman" w:hAnsi="Times New Roman"/>
      <w:kern w:val="0"/>
      <w:sz w:val="24"/>
      <w:szCs w:val="20"/>
    </w:rPr>
  </w:style>
  <w:style w:type="paragraph" w:customStyle="1" w:styleId="808">
    <w:name w:val="表格 3"/>
    <w:basedOn w:val="44"/>
    <w:uiPriority w:val="0"/>
    <w:pPr>
      <w:autoSpaceDE w:val="0"/>
      <w:autoSpaceDN w:val="0"/>
      <w:adjustRightInd w:val="0"/>
      <w:jc w:val="center"/>
    </w:pPr>
    <w:rPr>
      <w:rFonts w:ascii="Times New Roman" w:hAnsi="Times New Roman"/>
      <w:kern w:val="0"/>
      <w:szCs w:val="20"/>
    </w:rPr>
  </w:style>
  <w:style w:type="paragraph" w:customStyle="1" w:styleId="809">
    <w:name w:val="标题2-1"/>
    <w:basedOn w:val="3"/>
    <w:uiPriority w:val="0"/>
    <w:pPr>
      <w:spacing w:line="500" w:lineRule="exact"/>
    </w:pPr>
    <w:rPr>
      <w:rFonts w:ascii="宋体" w:hAnsi="宋体" w:eastAsia="宋体"/>
      <w:bCs w:val="0"/>
      <w:color w:val="000000"/>
      <w:kern w:val="44"/>
      <w:szCs w:val="44"/>
    </w:rPr>
  </w:style>
  <w:style w:type="paragraph" w:customStyle="1" w:styleId="810">
    <w:name w:val="我的样式（正文）"/>
    <w:basedOn w:val="1"/>
    <w:uiPriority w:val="0"/>
    <w:pPr>
      <w:spacing w:line="440" w:lineRule="exact"/>
    </w:pPr>
    <w:rPr>
      <w:rFonts w:ascii="宋体" w:hAnsi="Times New Roman"/>
      <w:sz w:val="28"/>
      <w:szCs w:val="20"/>
    </w:rPr>
  </w:style>
  <w:style w:type="paragraph" w:customStyle="1" w:styleId="811">
    <w:name w:val="表头样式 Char"/>
    <w:semiHidden/>
    <w:uiPriority w:val="0"/>
    <w:pPr>
      <w:jc w:val="center"/>
    </w:pPr>
    <w:rPr>
      <w:rFonts w:ascii="宋体" w:hAnsi="宋体" w:eastAsia="宋体" w:cs="Times New Roman"/>
      <w:b/>
      <w:kern w:val="2"/>
      <w:sz w:val="28"/>
      <w:szCs w:val="28"/>
      <w:lang w:val="en-US" w:eastAsia="zh-CN" w:bidi="ar-SA"/>
    </w:rPr>
  </w:style>
  <w:style w:type="character" w:customStyle="1" w:styleId="812">
    <w:name w:val="普通文字 Char Char Char Char Char Char Char Char Char Char Char Char Char Char Char Char Char Char Char"/>
    <w:semiHidden/>
    <w:uiPriority w:val="0"/>
    <w:rPr>
      <w:rFonts w:ascii="宋体" w:hAnsi="Courier New" w:eastAsia="仿宋_GB2312"/>
      <w:kern w:val="2"/>
      <w:sz w:val="28"/>
      <w:lang w:val="en-US" w:eastAsia="zh-CN" w:bidi="ar-SA"/>
    </w:rPr>
  </w:style>
  <w:style w:type="paragraph" w:customStyle="1" w:styleId="813">
    <w:name w:val="中文报告书样式"/>
    <w:basedOn w:val="1"/>
    <w:link w:val="1365"/>
    <w:uiPriority w:val="0"/>
    <w:pPr>
      <w:adjustRightInd w:val="0"/>
      <w:spacing w:line="360" w:lineRule="auto"/>
      <w:ind w:firstLine="482"/>
      <w:textAlignment w:val="baseline"/>
    </w:pPr>
    <w:rPr>
      <w:rFonts w:ascii="Times New Roman" w:hAnsi="Times New Roman"/>
      <w:kern w:val="24"/>
      <w:sz w:val="24"/>
      <w:szCs w:val="20"/>
    </w:rPr>
  </w:style>
  <w:style w:type="paragraph" w:customStyle="1" w:styleId="814">
    <w:name w:val="小标 Char"/>
    <w:basedOn w:val="44"/>
    <w:semiHidden/>
    <w:uiPriority w:val="0"/>
    <w:pPr>
      <w:jc w:val="left"/>
    </w:pPr>
    <w:rPr>
      <w:rFonts w:ascii="黑体" w:eastAsia="黑体"/>
      <w:b/>
      <w:sz w:val="28"/>
      <w:szCs w:val="28"/>
    </w:rPr>
  </w:style>
  <w:style w:type="character" w:customStyle="1" w:styleId="815">
    <w:name w:val="小标 Char Char"/>
    <w:semiHidden/>
    <w:uiPriority w:val="0"/>
    <w:rPr>
      <w:rFonts w:ascii="黑体" w:hAnsi="Courier New" w:eastAsia="黑体"/>
      <w:b/>
      <w:kern w:val="2"/>
      <w:sz w:val="28"/>
      <w:szCs w:val="28"/>
      <w:lang w:val="en-US" w:eastAsia="zh-CN" w:bidi="ar-SA"/>
    </w:rPr>
  </w:style>
  <w:style w:type="character" w:customStyle="1" w:styleId="816">
    <w:name w:val="表头样式 Char Char"/>
    <w:semiHidden/>
    <w:uiPriority w:val="0"/>
    <w:rPr>
      <w:rFonts w:ascii="宋体" w:hAnsi="宋体" w:eastAsia="宋体"/>
      <w:b/>
      <w:kern w:val="2"/>
      <w:sz w:val="28"/>
      <w:szCs w:val="28"/>
      <w:lang w:val="en-US" w:eastAsia="zh-CN" w:bidi="ar-SA"/>
    </w:rPr>
  </w:style>
  <w:style w:type="paragraph" w:customStyle="1" w:styleId="817">
    <w:name w:val="小标"/>
    <w:basedOn w:val="44"/>
    <w:semiHidden/>
    <w:uiPriority w:val="0"/>
    <w:pPr>
      <w:jc w:val="left"/>
    </w:pPr>
    <w:rPr>
      <w:rFonts w:ascii="黑体" w:eastAsia="黑体"/>
      <w:b/>
      <w:sz w:val="28"/>
      <w:szCs w:val="28"/>
    </w:rPr>
  </w:style>
  <w:style w:type="paragraph" w:customStyle="1" w:styleId="818">
    <w:name w:val="02"/>
    <w:basedOn w:val="1"/>
    <w:uiPriority w:val="0"/>
    <w:pPr>
      <w:keepNext/>
      <w:keepLines/>
      <w:spacing w:before="100" w:line="360" w:lineRule="auto"/>
      <w:outlineLvl w:val="1"/>
    </w:pPr>
    <w:rPr>
      <w:rFonts w:ascii="黑体" w:hAnsi="黑体" w:eastAsia="黑体"/>
      <w:color w:val="333333"/>
      <w:sz w:val="24"/>
      <w:szCs w:val="20"/>
    </w:rPr>
  </w:style>
  <w:style w:type="paragraph" w:customStyle="1" w:styleId="819">
    <w:name w:val="二期二级样式"/>
    <w:basedOn w:val="1"/>
    <w:semiHidden/>
    <w:uiPriority w:val="0"/>
    <w:pPr>
      <w:widowControl/>
      <w:tabs>
        <w:tab w:val="left" w:pos="720"/>
      </w:tabs>
      <w:ind w:left="567" w:hanging="567"/>
      <w:jc w:val="left"/>
    </w:pPr>
    <w:rPr>
      <w:rFonts w:ascii="Times New Roman" w:hAnsi="Times New Roman"/>
      <w:kern w:val="0"/>
      <w:sz w:val="24"/>
      <w:szCs w:val="24"/>
    </w:rPr>
  </w:style>
  <w:style w:type="paragraph" w:customStyle="1" w:styleId="820">
    <w:name w:val="二期三级样式"/>
    <w:basedOn w:val="1"/>
    <w:semiHidden/>
    <w:uiPriority w:val="0"/>
    <w:pPr>
      <w:widowControl/>
      <w:tabs>
        <w:tab w:val="left" w:pos="1080"/>
      </w:tabs>
      <w:ind w:left="567" w:hanging="567"/>
      <w:jc w:val="left"/>
    </w:pPr>
    <w:rPr>
      <w:rFonts w:ascii="Times New Roman" w:hAnsi="Times New Roman"/>
      <w:kern w:val="0"/>
      <w:sz w:val="24"/>
      <w:szCs w:val="24"/>
    </w:rPr>
  </w:style>
  <w:style w:type="paragraph" w:customStyle="1" w:styleId="821">
    <w:name w:val="二期四级样式"/>
    <w:basedOn w:val="1"/>
    <w:semiHidden/>
    <w:uiPriority w:val="0"/>
    <w:pPr>
      <w:widowControl/>
      <w:tabs>
        <w:tab w:val="left" w:pos="1174"/>
      </w:tabs>
      <w:ind w:left="567" w:hanging="113"/>
      <w:jc w:val="left"/>
    </w:pPr>
    <w:rPr>
      <w:rFonts w:ascii="Times New Roman" w:hAnsi="Times New Roman"/>
      <w:kern w:val="0"/>
      <w:sz w:val="24"/>
      <w:szCs w:val="24"/>
    </w:rPr>
  </w:style>
  <w:style w:type="paragraph" w:customStyle="1" w:styleId="822">
    <w:name w:val="报告"/>
    <w:basedOn w:val="1"/>
    <w:uiPriority w:val="0"/>
    <w:pPr>
      <w:tabs>
        <w:tab w:val="left" w:pos="567"/>
      </w:tabs>
      <w:spacing w:line="360" w:lineRule="auto"/>
      <w:ind w:firstLine="560" w:firstLineChars="200"/>
    </w:pPr>
    <w:rPr>
      <w:rFonts w:ascii="Times New Roman" w:hAnsi="Times New Roman"/>
      <w:sz w:val="28"/>
      <w:szCs w:val="24"/>
    </w:rPr>
  </w:style>
  <w:style w:type="paragraph" w:customStyle="1" w:styleId="823">
    <w:name w:val="1-表内"/>
    <w:basedOn w:val="1"/>
    <w:uiPriority w:val="0"/>
    <w:pPr>
      <w:tabs>
        <w:tab w:val="left" w:pos="709"/>
      </w:tabs>
      <w:spacing w:line="360" w:lineRule="auto"/>
      <w:ind w:firstLine="480" w:firstLineChars="200"/>
    </w:pPr>
    <w:rPr>
      <w:rFonts w:ascii="宋体" w:hAnsi="宋体"/>
      <w:sz w:val="24"/>
      <w:szCs w:val="21"/>
    </w:rPr>
  </w:style>
  <w:style w:type="paragraph" w:customStyle="1" w:styleId="824">
    <w:name w:val="样式 四号 非加粗 加宽量  0.2 磅 行距: 多倍行距 1.35 字行"/>
    <w:basedOn w:val="1"/>
    <w:semiHidden/>
    <w:uiPriority w:val="0"/>
    <w:pPr>
      <w:tabs>
        <w:tab w:val="left" w:pos="851"/>
      </w:tabs>
      <w:spacing w:line="324" w:lineRule="auto"/>
      <w:ind w:firstLine="576" w:firstLineChars="200"/>
    </w:pPr>
    <w:rPr>
      <w:rFonts w:ascii="Times New Roman" w:hAnsi="Times New Roman"/>
      <w:spacing w:val="4"/>
      <w:sz w:val="28"/>
      <w:szCs w:val="20"/>
    </w:rPr>
  </w:style>
  <w:style w:type="paragraph" w:customStyle="1" w:styleId="825">
    <w:name w:val="清除格式"/>
    <w:basedOn w:val="1"/>
    <w:uiPriority w:val="0"/>
    <w:rPr>
      <w:rFonts w:ascii="宋体" w:hAnsi="宋体"/>
      <w:sz w:val="24"/>
      <w:szCs w:val="24"/>
    </w:rPr>
  </w:style>
  <w:style w:type="paragraph" w:customStyle="1" w:styleId="826">
    <w:name w:val="表的格式（小四）"/>
    <w:basedOn w:val="1"/>
    <w:semiHidden/>
    <w:uiPriority w:val="0"/>
    <w:pPr>
      <w:adjustRightInd w:val="0"/>
      <w:spacing w:line="360" w:lineRule="atLeast"/>
      <w:jc w:val="center"/>
    </w:pPr>
    <w:rPr>
      <w:rFonts w:ascii="Times New Roman" w:hAnsi="Times New Roman"/>
      <w:kern w:val="0"/>
      <w:sz w:val="24"/>
      <w:szCs w:val="20"/>
    </w:rPr>
  </w:style>
  <w:style w:type="paragraph" w:customStyle="1" w:styleId="827">
    <w:name w:val="段落"/>
    <w:basedOn w:val="1"/>
    <w:uiPriority w:val="0"/>
    <w:pPr>
      <w:adjustRightInd w:val="0"/>
      <w:snapToGrid w:val="0"/>
      <w:spacing w:line="400" w:lineRule="exact"/>
      <w:ind w:firstLine="510"/>
      <w:textAlignment w:val="baseline"/>
    </w:pPr>
    <w:rPr>
      <w:rFonts w:ascii="Times New Roman" w:hAnsi="Times New Roman"/>
      <w:spacing w:val="4"/>
      <w:kern w:val="0"/>
      <w:sz w:val="24"/>
      <w:szCs w:val="20"/>
    </w:rPr>
  </w:style>
  <w:style w:type="paragraph" w:customStyle="1" w:styleId="828">
    <w:name w:val="段落1 Char"/>
    <w:basedOn w:val="1"/>
    <w:semiHidden/>
    <w:uiPriority w:val="0"/>
    <w:pPr>
      <w:adjustRightInd w:val="0"/>
      <w:spacing w:line="480" w:lineRule="exact"/>
      <w:ind w:firstLine="538" w:firstLineChars="210"/>
    </w:pPr>
    <w:rPr>
      <w:rFonts w:ascii="Times New Roman" w:hAnsi="Times New Roman"/>
      <w:spacing w:val="8"/>
      <w:sz w:val="24"/>
      <w:szCs w:val="20"/>
    </w:rPr>
  </w:style>
  <w:style w:type="paragraph" w:customStyle="1" w:styleId="829">
    <w:name w:val="正文2"/>
    <w:basedOn w:val="1"/>
    <w:semiHidden/>
    <w:uiPriority w:val="0"/>
    <w:pPr>
      <w:adjustRightInd w:val="0"/>
      <w:spacing w:line="312" w:lineRule="atLeast"/>
      <w:jc w:val="center"/>
    </w:pPr>
    <w:rPr>
      <w:rFonts w:ascii="Times New Roman" w:hAnsi="Times New Roman"/>
      <w:kern w:val="0"/>
      <w:szCs w:val="20"/>
    </w:rPr>
  </w:style>
  <w:style w:type="paragraph" w:customStyle="1" w:styleId="830">
    <w:name w:val="段落 Char Char"/>
    <w:basedOn w:val="1"/>
    <w:semiHidden/>
    <w:uiPriority w:val="0"/>
    <w:pPr>
      <w:spacing w:line="240" w:lineRule="atLeast"/>
      <w:jc w:val="center"/>
      <w:textAlignment w:val="baseline"/>
    </w:pPr>
    <w:rPr>
      <w:rFonts w:ascii="Times New Roman" w:hAnsi="Times New Roman"/>
      <w:spacing w:val="6"/>
      <w:kern w:val="24"/>
      <w:sz w:val="24"/>
      <w:szCs w:val="24"/>
    </w:rPr>
  </w:style>
  <w:style w:type="paragraph" w:customStyle="1" w:styleId="831">
    <w:name w:val="表格内容1"/>
    <w:basedOn w:val="44"/>
    <w:uiPriority w:val="0"/>
    <w:pPr>
      <w:adjustRightInd w:val="0"/>
      <w:snapToGrid w:val="0"/>
      <w:spacing w:line="320" w:lineRule="exact"/>
      <w:jc w:val="center"/>
    </w:pPr>
    <w:rPr>
      <w:rFonts w:ascii="Times New Roman" w:hAnsi="Times New Roman"/>
      <w:kern w:val="0"/>
      <w:sz w:val="24"/>
      <w:szCs w:val="20"/>
    </w:rPr>
  </w:style>
  <w:style w:type="paragraph" w:customStyle="1" w:styleId="832">
    <w:name w:val="样式 段落1 + 黑色"/>
    <w:basedOn w:val="1"/>
    <w:semiHidden/>
    <w:uiPriority w:val="0"/>
    <w:pPr>
      <w:adjustRightInd w:val="0"/>
      <w:spacing w:line="360" w:lineRule="auto"/>
      <w:jc w:val="center"/>
      <w:textAlignment w:val="baseline"/>
    </w:pPr>
    <w:rPr>
      <w:rFonts w:ascii="Times New Roman" w:hAnsi="Times New Roman"/>
      <w:color w:val="000000"/>
      <w:spacing w:val="10"/>
      <w:kern w:val="0"/>
      <w:sz w:val="24"/>
      <w:szCs w:val="28"/>
    </w:rPr>
  </w:style>
  <w:style w:type="character" w:customStyle="1" w:styleId="833">
    <w:name w:val="段落1 Char Char"/>
    <w:uiPriority w:val="0"/>
    <w:rPr>
      <w:rFonts w:eastAsia="宋体"/>
      <w:spacing w:val="8"/>
      <w:kern w:val="2"/>
      <w:sz w:val="24"/>
      <w:lang w:val="en-US" w:eastAsia="zh-CN" w:bidi="ar-SA"/>
    </w:rPr>
  </w:style>
  <w:style w:type="character" w:customStyle="1" w:styleId="834">
    <w:name w:val="正文首行缩进 Char2"/>
    <w:semiHidden/>
    <w:uiPriority w:val="99"/>
    <w:rPr>
      <w:rFonts w:ascii="Times New Roman" w:hAnsi="Times New Roman" w:eastAsia="宋体" w:cs="Times New Roman"/>
      <w:szCs w:val="24"/>
    </w:rPr>
  </w:style>
  <w:style w:type="character" w:customStyle="1" w:styleId="835">
    <w:name w:val="Char Char14"/>
    <w:semiHidden/>
    <w:uiPriority w:val="0"/>
    <w:rPr>
      <w:rFonts w:ascii="Times New Roman" w:hAnsi="Times New Roman" w:eastAsia="宋体" w:cs="Times New Roman"/>
      <w:bCs/>
      <w:kern w:val="13"/>
      <w:sz w:val="28"/>
      <w:szCs w:val="20"/>
    </w:rPr>
  </w:style>
  <w:style w:type="character" w:customStyle="1" w:styleId="836">
    <w:name w:val="Char Char13"/>
    <w:uiPriority w:val="0"/>
    <w:rPr>
      <w:rFonts w:ascii="Times New Roman" w:hAnsi="Times New Roman" w:eastAsia="黑体" w:cs="Times New Roman"/>
      <w:bCs/>
      <w:sz w:val="24"/>
      <w:szCs w:val="28"/>
    </w:rPr>
  </w:style>
  <w:style w:type="character" w:customStyle="1" w:styleId="837">
    <w:name w:val="Char Char12"/>
    <w:uiPriority w:val="0"/>
    <w:rPr>
      <w:rFonts w:ascii="仿宋_GB2312" w:hAnsi="华文仿宋" w:eastAsia="仿宋_GB2312" w:cs="仿宋_GB2312"/>
      <w:b/>
      <w:kern w:val="2"/>
      <w:sz w:val="24"/>
      <w:szCs w:val="24"/>
    </w:rPr>
  </w:style>
  <w:style w:type="character" w:customStyle="1" w:styleId="838">
    <w:name w:val="页脚 Char1"/>
    <w:uiPriority w:val="99"/>
    <w:rPr>
      <w:rFonts w:eastAsia="宋体"/>
      <w:kern w:val="2"/>
      <w:sz w:val="18"/>
      <w:szCs w:val="18"/>
      <w:lang w:val="en-US" w:eastAsia="zh-CN" w:bidi="ar-SA"/>
    </w:rPr>
  </w:style>
  <w:style w:type="character" w:customStyle="1" w:styleId="839">
    <w:name w:val="Char Char7"/>
    <w:semiHidden/>
    <w:uiPriority w:val="0"/>
    <w:rPr>
      <w:rFonts w:ascii="Times New Roman" w:hAnsi="Times New Roman" w:eastAsia="宋体" w:cs="Times New Roman"/>
      <w:szCs w:val="24"/>
    </w:rPr>
  </w:style>
  <w:style w:type="character" w:customStyle="1" w:styleId="840">
    <w:name w:val="Char Char5"/>
    <w:semiHidden/>
    <w:uiPriority w:val="0"/>
    <w:rPr>
      <w:rFonts w:ascii="Times New Roman" w:hAnsi="Times New Roman" w:eastAsia="宋体" w:cs="Times New Roman"/>
      <w:sz w:val="16"/>
      <w:szCs w:val="16"/>
    </w:rPr>
  </w:style>
  <w:style w:type="paragraph" w:customStyle="1" w:styleId="841">
    <w:name w:val="c"/>
    <w:semiHidden/>
    <w:uiPriority w:val="0"/>
    <w:pPr>
      <w:widowControl w:val="0"/>
      <w:autoSpaceDE w:val="0"/>
      <w:autoSpaceDN w:val="0"/>
      <w:adjustRightInd w:val="0"/>
      <w:jc w:val="both"/>
    </w:pPr>
    <w:rPr>
      <w:rFonts w:ascii="Arial" w:hAnsi="Arial" w:eastAsia="宋体" w:cs="Times New Roman"/>
      <w:kern w:val="0"/>
      <w:sz w:val="24"/>
      <w:szCs w:val="20"/>
      <w:lang w:val="en-US" w:eastAsia="zh-CN" w:bidi="ar-SA"/>
    </w:rPr>
  </w:style>
  <w:style w:type="character" w:customStyle="1" w:styleId="842">
    <w:name w:val="纯文本 Char Char Char Char Char1"/>
    <w:semiHidden/>
    <w:uiPriority w:val="0"/>
    <w:rPr>
      <w:rFonts w:ascii="宋体" w:hAnsi="Courier New" w:eastAsia="宋体" w:cs="Courier New"/>
      <w:kern w:val="2"/>
      <w:sz w:val="21"/>
      <w:szCs w:val="21"/>
      <w:lang w:val="en-US" w:eastAsia="zh-CN" w:bidi="ar-SA"/>
    </w:rPr>
  </w:style>
  <w:style w:type="paragraph" w:customStyle="1" w:styleId="843">
    <w:name w:val="样式 标题 2 +"/>
    <w:basedOn w:val="3"/>
    <w:uiPriority w:val="0"/>
    <w:pPr>
      <w:adjustRightInd w:val="0"/>
      <w:snapToGrid w:val="0"/>
      <w:spacing w:before="330" w:after="330"/>
      <w:jc w:val="center"/>
    </w:pPr>
    <w:rPr>
      <w:rFonts w:eastAsia="宋体"/>
      <w:kern w:val="0"/>
      <w:sz w:val="32"/>
      <w:szCs w:val="44"/>
    </w:rPr>
  </w:style>
  <w:style w:type="paragraph" w:customStyle="1" w:styleId="844">
    <w:name w:val="批注框文本1"/>
    <w:basedOn w:val="1"/>
    <w:semiHidden/>
    <w:uiPriority w:val="0"/>
    <w:rPr>
      <w:rFonts w:ascii="Times New Roman" w:hAnsi="Times New Roman"/>
      <w:sz w:val="18"/>
      <w:szCs w:val="18"/>
    </w:rPr>
  </w:style>
  <w:style w:type="paragraph" w:customStyle="1" w:styleId="845">
    <w:name w:val="表注 Char"/>
    <w:basedOn w:val="1"/>
    <w:semiHidden/>
    <w:uiPriority w:val="0"/>
    <w:pPr>
      <w:ind w:firstLine="200" w:firstLineChars="200"/>
    </w:pPr>
    <w:rPr>
      <w:rFonts w:ascii="仿宋_GB2312" w:hAnsi="Times New Roman" w:eastAsia="仿宋_GB2312"/>
      <w:bCs/>
      <w:color w:val="000000"/>
      <w:sz w:val="24"/>
      <w:szCs w:val="28"/>
    </w:rPr>
  </w:style>
  <w:style w:type="character" w:customStyle="1" w:styleId="846">
    <w:name w:val="r1"/>
    <w:uiPriority w:val="0"/>
    <w:rPr>
      <w:spacing w:val="300"/>
      <w:sz w:val="20"/>
      <w:szCs w:val="20"/>
    </w:rPr>
  </w:style>
  <w:style w:type="character" w:customStyle="1" w:styleId="847">
    <w:name w:val="应用正文 Char"/>
    <w:link w:val="848"/>
    <w:semiHidden/>
    <w:uiPriority w:val="0"/>
    <w:rPr>
      <w:rFonts w:ascii="仿宋_GB2312" w:eastAsia="仿宋_GB2312"/>
      <w:sz w:val="28"/>
    </w:rPr>
  </w:style>
  <w:style w:type="paragraph" w:customStyle="1" w:styleId="848">
    <w:name w:val="应用正文"/>
    <w:basedOn w:val="1"/>
    <w:link w:val="847"/>
    <w:semiHidden/>
    <w:uiPriority w:val="0"/>
    <w:pPr>
      <w:spacing w:line="360" w:lineRule="auto"/>
      <w:ind w:firstLine="560" w:firstLineChars="200"/>
    </w:pPr>
    <w:rPr>
      <w:rFonts w:ascii="仿宋_GB2312" w:eastAsia="仿宋_GB2312" w:hAnsiTheme="minorHAnsi" w:cstheme="minorBidi"/>
      <w:sz w:val="28"/>
    </w:rPr>
  </w:style>
  <w:style w:type="paragraph" w:customStyle="1" w:styleId="849">
    <w:name w:val="a朱吉茂－正文"/>
    <w:basedOn w:val="1"/>
    <w:semiHidden/>
    <w:uiPriority w:val="0"/>
    <w:pPr>
      <w:spacing w:line="360" w:lineRule="auto"/>
      <w:ind w:firstLine="200" w:firstLineChars="200"/>
    </w:pPr>
    <w:rPr>
      <w:rFonts w:ascii="Times New Roman" w:hAnsi="Times New Roman" w:eastAsia="仿宋_GB2312" w:cs="宋体"/>
      <w:sz w:val="30"/>
      <w:szCs w:val="20"/>
    </w:rPr>
  </w:style>
  <w:style w:type="character" w:customStyle="1" w:styleId="850">
    <w:name w:val="正文文本缩进 2 Char1"/>
    <w:uiPriority w:val="0"/>
    <w:rPr>
      <w:rFonts w:ascii="Times New Roman" w:hAnsi="Times New Roman"/>
      <w:kern w:val="2"/>
      <w:sz w:val="21"/>
      <w:szCs w:val="24"/>
    </w:rPr>
  </w:style>
  <w:style w:type="character" w:customStyle="1" w:styleId="851">
    <w:name w:val="正文文本 2 Char1"/>
    <w:semiHidden/>
    <w:uiPriority w:val="99"/>
    <w:rPr>
      <w:rFonts w:ascii="Times New Roman" w:hAnsi="Times New Roman"/>
      <w:kern w:val="2"/>
      <w:sz w:val="21"/>
      <w:szCs w:val="24"/>
    </w:rPr>
  </w:style>
  <w:style w:type="character" w:customStyle="1" w:styleId="852">
    <w:name w:val="文档结构图 Char1"/>
    <w:uiPriority w:val="99"/>
    <w:rPr>
      <w:rFonts w:ascii="宋体" w:hAnsi="Times New Roman"/>
      <w:kern w:val="2"/>
      <w:sz w:val="18"/>
      <w:szCs w:val="18"/>
    </w:rPr>
  </w:style>
  <w:style w:type="character" w:customStyle="1" w:styleId="853">
    <w:name w:val="正文首行缩进 Char1"/>
    <w:basedOn w:val="240"/>
    <w:uiPriority w:val="0"/>
  </w:style>
  <w:style w:type="character" w:customStyle="1" w:styleId="854">
    <w:name w:val="正文文本缩进 3 Char1"/>
    <w:uiPriority w:val="0"/>
    <w:rPr>
      <w:rFonts w:ascii="Times New Roman" w:hAnsi="Times New Roman"/>
      <w:kern w:val="2"/>
      <w:sz w:val="16"/>
      <w:szCs w:val="16"/>
    </w:rPr>
  </w:style>
  <w:style w:type="character" w:customStyle="1" w:styleId="855">
    <w:name w:val="日期 Char1"/>
    <w:uiPriority w:val="0"/>
    <w:rPr>
      <w:rFonts w:ascii="Times New Roman" w:hAnsi="Times New Roman"/>
      <w:kern w:val="2"/>
      <w:sz w:val="21"/>
      <w:szCs w:val="24"/>
    </w:rPr>
  </w:style>
  <w:style w:type="character" w:customStyle="1" w:styleId="856">
    <w:name w:val="批注框文本 Char1"/>
    <w:uiPriority w:val="0"/>
    <w:rPr>
      <w:rFonts w:ascii="Times New Roman" w:hAnsi="Times New Roman"/>
      <w:kern w:val="2"/>
      <w:sz w:val="18"/>
      <w:szCs w:val="18"/>
    </w:rPr>
  </w:style>
  <w:style w:type="paragraph" w:customStyle="1" w:styleId="857">
    <w:name w:val="xl61"/>
    <w:basedOn w:val="1"/>
    <w:uiPriority w:val="0"/>
    <w:pPr>
      <w:widowControl/>
      <w:pBdr>
        <w:top w:val="single" w:color="auto" w:sz="4" w:space="0"/>
        <w:left w:val="single" w:color="auto" w:sz="4" w:space="0"/>
        <w:bottom w:val="single" w:color="auto" w:sz="8" w:space="0"/>
      </w:pBdr>
      <w:shd w:val="clear" w:color="auto" w:fill="FFFFFF"/>
      <w:spacing w:before="100" w:beforeAutospacing="1" w:after="100" w:afterAutospacing="1"/>
      <w:jc w:val="center"/>
    </w:pPr>
    <w:rPr>
      <w:rFonts w:ascii="宋体" w:hAnsi="宋体"/>
      <w:b/>
      <w:bCs/>
      <w:kern w:val="0"/>
      <w:sz w:val="36"/>
      <w:szCs w:val="36"/>
    </w:rPr>
  </w:style>
  <w:style w:type="paragraph" w:customStyle="1" w:styleId="858">
    <w:name w:val="xl62"/>
    <w:basedOn w:val="1"/>
    <w:uiPriority w:val="0"/>
    <w:pPr>
      <w:widowControl/>
      <w:pBdr>
        <w:top w:val="single" w:color="auto" w:sz="4" w:space="0"/>
        <w:bottom w:val="single" w:color="auto" w:sz="8" w:space="0"/>
      </w:pBdr>
      <w:shd w:val="clear" w:color="auto" w:fill="FFFFFF"/>
      <w:spacing w:before="100" w:beforeAutospacing="1" w:after="100" w:afterAutospacing="1"/>
      <w:jc w:val="center"/>
    </w:pPr>
    <w:rPr>
      <w:rFonts w:ascii="宋体" w:hAnsi="宋体"/>
      <w:b/>
      <w:bCs/>
      <w:kern w:val="0"/>
      <w:sz w:val="36"/>
      <w:szCs w:val="36"/>
    </w:rPr>
  </w:style>
  <w:style w:type="paragraph" w:customStyle="1" w:styleId="859">
    <w:name w:val="正文段"/>
    <w:basedOn w:val="1"/>
    <w:link w:val="860"/>
    <w:semiHidden/>
    <w:uiPriority w:val="0"/>
    <w:pPr>
      <w:spacing w:line="360" w:lineRule="auto"/>
      <w:ind w:firstLine="200" w:firstLineChars="200"/>
    </w:pPr>
    <w:rPr>
      <w:rFonts w:ascii="Times New Roman" w:hAnsi="Times New Roman" w:eastAsia="仿宋_GB2312"/>
      <w:sz w:val="28"/>
      <w:szCs w:val="24"/>
    </w:rPr>
  </w:style>
  <w:style w:type="character" w:customStyle="1" w:styleId="860">
    <w:name w:val="正文段 Char"/>
    <w:link w:val="859"/>
    <w:semiHidden/>
    <w:uiPriority w:val="0"/>
    <w:rPr>
      <w:rFonts w:ascii="Times New Roman" w:hAnsi="Times New Roman" w:eastAsia="仿宋_GB2312" w:cs="Times New Roman"/>
      <w:sz w:val="28"/>
      <w:szCs w:val="24"/>
    </w:rPr>
  </w:style>
  <w:style w:type="paragraph" w:customStyle="1" w:styleId="861">
    <w:name w:val="表格一"/>
    <w:basedOn w:val="1"/>
    <w:semiHidden/>
    <w:uiPriority w:val="0"/>
    <w:pPr>
      <w:adjustRightInd w:val="0"/>
      <w:ind w:left="-20" w:leftChars="-20" w:right="-20" w:rightChars="-20"/>
      <w:jc w:val="center"/>
    </w:pPr>
    <w:rPr>
      <w:rFonts w:ascii="仿宋_GB2312" w:hAnsi="Times New Roman" w:eastAsia="仿宋_GB2312"/>
      <w:bCs/>
      <w:szCs w:val="21"/>
    </w:rPr>
  </w:style>
  <w:style w:type="paragraph" w:customStyle="1" w:styleId="862">
    <w:name w:val="图注及表头"/>
    <w:basedOn w:val="1"/>
    <w:link w:val="863"/>
    <w:semiHidden/>
    <w:uiPriority w:val="0"/>
    <w:pPr>
      <w:jc w:val="center"/>
    </w:pPr>
    <w:rPr>
      <w:rFonts w:ascii="Times New Roman" w:hAnsi="Times New Roman" w:eastAsia="黑体"/>
      <w:sz w:val="24"/>
      <w:szCs w:val="20"/>
    </w:rPr>
  </w:style>
  <w:style w:type="character" w:customStyle="1" w:styleId="863">
    <w:name w:val="图注及表头 Char"/>
    <w:link w:val="862"/>
    <w:semiHidden/>
    <w:uiPriority w:val="0"/>
    <w:rPr>
      <w:rFonts w:ascii="Times New Roman" w:hAnsi="Times New Roman" w:eastAsia="黑体" w:cs="Times New Roman"/>
      <w:sz w:val="24"/>
      <w:szCs w:val="20"/>
    </w:rPr>
  </w:style>
  <w:style w:type="paragraph" w:customStyle="1" w:styleId="864">
    <w:name w:val="内容大标题"/>
    <w:basedOn w:val="1"/>
    <w:link w:val="865"/>
    <w:semiHidden/>
    <w:uiPriority w:val="0"/>
    <w:pPr>
      <w:spacing w:line="360" w:lineRule="auto"/>
      <w:ind w:firstLine="562" w:firstLineChars="200"/>
    </w:pPr>
    <w:rPr>
      <w:rFonts w:ascii="仿宋_GB2312" w:hAnsi="Times New Roman" w:eastAsia="仿宋_GB2312"/>
      <w:b/>
      <w:bCs/>
      <w:sz w:val="28"/>
      <w:szCs w:val="20"/>
    </w:rPr>
  </w:style>
  <w:style w:type="character" w:customStyle="1" w:styleId="865">
    <w:name w:val="内容大标题 Char"/>
    <w:link w:val="864"/>
    <w:semiHidden/>
    <w:uiPriority w:val="0"/>
    <w:rPr>
      <w:rFonts w:ascii="仿宋_GB2312" w:hAnsi="Times New Roman" w:eastAsia="仿宋_GB2312" w:cs="Times New Roman"/>
      <w:b/>
      <w:bCs/>
      <w:sz w:val="28"/>
      <w:szCs w:val="20"/>
    </w:rPr>
  </w:style>
  <w:style w:type="paragraph" w:customStyle="1" w:styleId="866">
    <w:name w:val="内1"/>
    <w:basedOn w:val="1"/>
    <w:semiHidden/>
    <w:uiPriority w:val="0"/>
    <w:pPr>
      <w:ind w:firstLine="200" w:firstLineChars="200"/>
    </w:pPr>
    <w:rPr>
      <w:rFonts w:ascii="宋体" w:hAnsi="宋体"/>
      <w:bCs/>
      <w:sz w:val="28"/>
      <w:szCs w:val="28"/>
    </w:rPr>
  </w:style>
  <w:style w:type="paragraph" w:customStyle="1" w:styleId="867">
    <w:name w:val="标0"/>
    <w:basedOn w:val="1"/>
    <w:semiHidden/>
    <w:uiPriority w:val="0"/>
    <w:pPr>
      <w:spacing w:beforeLines="50" w:afterLines="50"/>
      <w:jc w:val="center"/>
      <w:outlineLvl w:val="0"/>
    </w:pPr>
    <w:rPr>
      <w:rFonts w:ascii="宋体" w:hAnsi="宋体"/>
      <w:b/>
      <w:sz w:val="32"/>
      <w:szCs w:val="32"/>
    </w:rPr>
  </w:style>
  <w:style w:type="paragraph" w:customStyle="1" w:styleId="868">
    <w:name w:val="第一篇  概    述"/>
    <w:basedOn w:val="1"/>
    <w:semiHidden/>
    <w:uiPriority w:val="0"/>
    <w:pPr>
      <w:jc w:val="center"/>
      <w:outlineLvl w:val="0"/>
    </w:pPr>
    <w:rPr>
      <w:rFonts w:ascii="Times New Roman" w:hAnsi="Times New Roman"/>
      <w:b/>
      <w:kern w:val="28"/>
      <w:sz w:val="28"/>
      <w:szCs w:val="28"/>
    </w:rPr>
  </w:style>
  <w:style w:type="paragraph" w:customStyle="1" w:styleId="869">
    <w:name w:val="一、研究依据"/>
    <w:basedOn w:val="1"/>
    <w:semiHidden/>
    <w:uiPriority w:val="0"/>
    <w:pPr>
      <w:outlineLvl w:val="2"/>
    </w:pPr>
    <w:rPr>
      <w:rFonts w:ascii="Times New Roman" w:hAnsi="Times New Roman"/>
      <w:b/>
      <w:kern w:val="28"/>
      <w:sz w:val="28"/>
      <w:szCs w:val="28"/>
    </w:rPr>
  </w:style>
  <w:style w:type="paragraph" w:customStyle="1" w:styleId="870">
    <w:name w:val="第一章  线路"/>
    <w:basedOn w:val="3"/>
    <w:semiHidden/>
    <w:uiPriority w:val="0"/>
    <w:pPr>
      <w:keepNext w:val="0"/>
      <w:keepLines w:val="0"/>
      <w:spacing w:line="240" w:lineRule="auto"/>
      <w:jc w:val="center"/>
    </w:pPr>
    <w:rPr>
      <w:rFonts w:eastAsia="宋体"/>
      <w:bCs w:val="0"/>
      <w:color w:val="000000"/>
      <w:kern w:val="28"/>
      <w:sz w:val="28"/>
      <w:szCs w:val="28"/>
    </w:rPr>
  </w:style>
  <w:style w:type="paragraph" w:customStyle="1" w:styleId="871">
    <w:name w:val="内容"/>
    <w:basedOn w:val="1"/>
    <w:link w:val="872"/>
    <w:semiHidden/>
    <w:uiPriority w:val="0"/>
    <w:pPr>
      <w:ind w:firstLine="200" w:firstLineChars="200"/>
    </w:pPr>
    <w:rPr>
      <w:rFonts w:ascii="宋体" w:hAnsi="宋体"/>
      <w:bCs/>
      <w:kern w:val="0"/>
      <w:sz w:val="28"/>
      <w:szCs w:val="28"/>
    </w:rPr>
  </w:style>
  <w:style w:type="character" w:customStyle="1" w:styleId="872">
    <w:name w:val="内容 Char"/>
    <w:link w:val="871"/>
    <w:semiHidden/>
    <w:uiPriority w:val="0"/>
    <w:rPr>
      <w:rFonts w:ascii="宋体" w:hAnsi="宋体" w:eastAsia="宋体" w:cs="Times New Roman"/>
      <w:bCs/>
      <w:kern w:val="0"/>
      <w:sz w:val="28"/>
      <w:szCs w:val="28"/>
    </w:rPr>
  </w:style>
  <w:style w:type="paragraph" w:customStyle="1" w:styleId="873">
    <w:name w:val="正文部分"/>
    <w:basedOn w:val="1"/>
    <w:semiHidden/>
    <w:uiPriority w:val="0"/>
    <w:pPr>
      <w:ind w:firstLine="200" w:firstLineChars="200"/>
    </w:pPr>
    <w:rPr>
      <w:rFonts w:ascii="宋体" w:hAnsi="宋体"/>
      <w:snapToGrid w:val="0"/>
      <w:sz w:val="28"/>
      <w:szCs w:val="28"/>
    </w:rPr>
  </w:style>
  <w:style w:type="paragraph" w:customStyle="1" w:styleId="874">
    <w:name w:val="图名"/>
    <w:basedOn w:val="1"/>
    <w:uiPriority w:val="0"/>
    <w:pPr>
      <w:spacing w:afterLines="50" w:line="360" w:lineRule="auto"/>
      <w:jc w:val="center"/>
    </w:pPr>
    <w:rPr>
      <w:rFonts w:ascii="Times New Roman" w:hAnsi="Times New Roman"/>
      <w:b/>
      <w:bCs/>
      <w:szCs w:val="24"/>
    </w:rPr>
  </w:style>
  <w:style w:type="paragraph" w:customStyle="1" w:styleId="875">
    <w:name w:val="1、宋体"/>
    <w:basedOn w:val="1"/>
    <w:semiHidden/>
    <w:uiPriority w:val="0"/>
    <w:pPr>
      <w:ind w:firstLine="200" w:firstLineChars="200"/>
      <w:outlineLvl w:val="3"/>
    </w:pPr>
    <w:rPr>
      <w:rFonts w:ascii="宋体" w:hAnsi="宋体"/>
      <w:b/>
      <w:kern w:val="28"/>
      <w:sz w:val="28"/>
      <w:szCs w:val="28"/>
    </w:rPr>
  </w:style>
  <w:style w:type="paragraph" w:customStyle="1" w:styleId="876">
    <w:name w:val="文中说明"/>
    <w:basedOn w:val="1"/>
    <w:semiHidden/>
    <w:uiPriority w:val="0"/>
    <w:pPr>
      <w:ind w:firstLine="200" w:firstLineChars="200"/>
    </w:pPr>
    <w:rPr>
      <w:rFonts w:ascii="宋体" w:hAnsi="宋体"/>
      <w:kern w:val="28"/>
      <w:sz w:val="28"/>
      <w:szCs w:val="28"/>
    </w:rPr>
  </w:style>
  <w:style w:type="paragraph" w:customStyle="1" w:styleId="877">
    <w:name w:val="（一）楷体"/>
    <w:basedOn w:val="1"/>
    <w:semiHidden/>
    <w:uiPriority w:val="0"/>
    <w:pPr>
      <w:ind w:firstLine="200" w:firstLineChars="200"/>
      <w:outlineLvl w:val="2"/>
    </w:pPr>
    <w:rPr>
      <w:rFonts w:ascii="楷体_GB2312" w:hAnsi="宋体" w:eastAsia="楷体_GB2312"/>
      <w:b/>
      <w:kern w:val="28"/>
      <w:sz w:val="28"/>
      <w:szCs w:val="28"/>
    </w:rPr>
  </w:style>
  <w:style w:type="paragraph" w:customStyle="1" w:styleId="878">
    <w:name w:val="一、宋体"/>
    <w:basedOn w:val="1"/>
    <w:semiHidden/>
    <w:uiPriority w:val="0"/>
    <w:pPr>
      <w:ind w:firstLine="200" w:firstLineChars="200"/>
      <w:outlineLvl w:val="1"/>
    </w:pPr>
    <w:rPr>
      <w:rFonts w:ascii="宋体" w:hAnsi="宋体"/>
      <w:b/>
      <w:kern w:val="28"/>
      <w:sz w:val="28"/>
      <w:szCs w:val="28"/>
    </w:rPr>
  </w:style>
  <w:style w:type="paragraph" w:customStyle="1" w:styleId="879">
    <w:name w:val="表注"/>
    <w:basedOn w:val="1"/>
    <w:uiPriority w:val="0"/>
    <w:pPr>
      <w:tabs>
        <w:tab w:val="left" w:pos="3105"/>
      </w:tabs>
      <w:wordWrap w:val="0"/>
      <w:ind w:firstLine="200" w:firstLineChars="200"/>
    </w:pPr>
    <w:rPr>
      <w:rFonts w:ascii="楷体_GB2312" w:hAnsi="宋体" w:eastAsia="楷体_GB2312"/>
      <w:szCs w:val="21"/>
    </w:rPr>
  </w:style>
  <w:style w:type="paragraph" w:customStyle="1" w:styleId="880">
    <w:name w:val="Char Char Char Char Char Char Char Char Char Char Char Char Char Char Char Char Char Char Char Char Char Char"/>
    <w:basedOn w:val="1"/>
    <w:uiPriority w:val="0"/>
    <w:rPr>
      <w:rFonts w:ascii="Times New Roman" w:hAnsi="Times New Roman"/>
      <w:szCs w:val="24"/>
    </w:rPr>
  </w:style>
  <w:style w:type="paragraph" w:customStyle="1" w:styleId="881">
    <w:name w:val="Char Char Char Char Char Char Char Char Char Char Char Char1 Char"/>
    <w:basedOn w:val="1"/>
    <w:semiHidden/>
    <w:uiPriority w:val="0"/>
    <w:rPr>
      <w:rFonts w:ascii="Times New Roman" w:hAnsi="Times New Roman"/>
      <w:szCs w:val="24"/>
    </w:rPr>
  </w:style>
  <w:style w:type="paragraph" w:customStyle="1" w:styleId="882">
    <w:name w:val="0905正文样式"/>
    <w:basedOn w:val="1"/>
    <w:link w:val="883"/>
    <w:semiHidden/>
    <w:uiPriority w:val="0"/>
    <w:pPr>
      <w:adjustRightInd w:val="0"/>
      <w:snapToGrid w:val="0"/>
      <w:spacing w:line="336" w:lineRule="auto"/>
      <w:ind w:firstLine="200" w:firstLineChars="200"/>
    </w:pPr>
    <w:rPr>
      <w:rFonts w:ascii="Times New Roman" w:hAnsi="Times New Roman"/>
      <w:sz w:val="28"/>
      <w:szCs w:val="28"/>
    </w:rPr>
  </w:style>
  <w:style w:type="character" w:customStyle="1" w:styleId="883">
    <w:name w:val="0905正文样式 Char"/>
    <w:link w:val="882"/>
    <w:semiHidden/>
    <w:uiPriority w:val="0"/>
    <w:rPr>
      <w:rFonts w:ascii="Times New Roman" w:hAnsi="Times New Roman" w:eastAsia="宋体" w:cs="Times New Roman"/>
      <w:sz w:val="28"/>
      <w:szCs w:val="28"/>
    </w:rPr>
  </w:style>
  <w:style w:type="paragraph" w:customStyle="1" w:styleId="884">
    <w:name w:val="Date1"/>
    <w:basedOn w:val="1"/>
    <w:next w:val="1"/>
    <w:uiPriority w:val="0"/>
    <w:pPr>
      <w:adjustRightInd w:val="0"/>
      <w:textAlignment w:val="baseline"/>
    </w:pPr>
    <w:rPr>
      <w:rFonts w:ascii="Times New Roman" w:hAnsi="Times New Roman"/>
      <w:szCs w:val="20"/>
    </w:rPr>
  </w:style>
  <w:style w:type="character" w:customStyle="1" w:styleId="885">
    <w:name w:val="正文 宋体 小四 Char"/>
    <w:link w:val="886"/>
    <w:semiHidden/>
    <w:uiPriority w:val="0"/>
    <w:rPr>
      <w:rFonts w:ascii="宋体" w:hAnsi="宋体"/>
      <w:sz w:val="24"/>
    </w:rPr>
  </w:style>
  <w:style w:type="paragraph" w:customStyle="1" w:styleId="886">
    <w:name w:val="正文 宋体 小四"/>
    <w:basedOn w:val="1"/>
    <w:link w:val="885"/>
    <w:semiHidden/>
    <w:uiPriority w:val="0"/>
    <w:pPr>
      <w:spacing w:line="360" w:lineRule="auto"/>
      <w:ind w:firstLine="480"/>
    </w:pPr>
    <w:rPr>
      <w:rFonts w:ascii="宋体" w:hAnsi="宋体" w:eastAsiaTheme="minorEastAsia" w:cstheme="minorBidi"/>
      <w:sz w:val="24"/>
    </w:rPr>
  </w:style>
  <w:style w:type="paragraph" w:customStyle="1" w:styleId="887">
    <w:name w:val="Style1"/>
    <w:basedOn w:val="1"/>
    <w:semiHidden/>
    <w:uiPriority w:val="0"/>
    <w:pPr>
      <w:spacing w:line="360" w:lineRule="auto"/>
    </w:pPr>
    <w:rPr>
      <w:rFonts w:hint="eastAsia" w:ascii="宋体" w:hAnsi="宋体"/>
      <w:sz w:val="28"/>
      <w:szCs w:val="28"/>
    </w:rPr>
  </w:style>
  <w:style w:type="paragraph" w:customStyle="1" w:styleId="888">
    <w:name w:val="3 Char Char"/>
    <w:basedOn w:val="1"/>
    <w:next w:val="44"/>
    <w:link w:val="983"/>
    <w:semiHidden/>
    <w:uiPriority w:val="0"/>
    <w:rPr>
      <w:rFonts w:ascii="宋体" w:hAnsi="Courier New"/>
      <w:szCs w:val="21"/>
    </w:rPr>
  </w:style>
  <w:style w:type="paragraph" w:customStyle="1" w:styleId="889">
    <w:name w:val="二级条标题"/>
    <w:basedOn w:val="338"/>
    <w:next w:val="1"/>
    <w:uiPriority w:val="0"/>
    <w:pPr>
      <w:tabs>
        <w:tab w:val="left" w:pos="360"/>
        <w:tab w:val="clear" w:pos="1740"/>
      </w:tabs>
      <w:ind w:left="0" w:firstLine="0"/>
      <w:outlineLvl w:val="3"/>
    </w:pPr>
    <w:rPr>
      <w:szCs w:val="20"/>
    </w:rPr>
  </w:style>
  <w:style w:type="paragraph" w:customStyle="1" w:styleId="890">
    <w:name w:val="三级条标题"/>
    <w:basedOn w:val="889"/>
    <w:next w:val="1"/>
    <w:uiPriority w:val="0"/>
    <w:pPr>
      <w:outlineLvl w:val="4"/>
    </w:pPr>
  </w:style>
  <w:style w:type="paragraph" w:customStyle="1" w:styleId="891">
    <w:name w:val="四级条标题"/>
    <w:basedOn w:val="890"/>
    <w:next w:val="1"/>
    <w:uiPriority w:val="0"/>
    <w:pPr>
      <w:outlineLvl w:val="5"/>
    </w:pPr>
  </w:style>
  <w:style w:type="paragraph" w:customStyle="1" w:styleId="892">
    <w:name w:val="五级条标题"/>
    <w:basedOn w:val="891"/>
    <w:next w:val="1"/>
    <w:uiPriority w:val="0"/>
    <w:pPr>
      <w:outlineLvl w:val="6"/>
    </w:pPr>
  </w:style>
  <w:style w:type="paragraph" w:customStyle="1" w:styleId="893">
    <w:name w:val="alt+2 节"/>
    <w:basedOn w:val="3"/>
    <w:next w:val="1"/>
    <w:uiPriority w:val="0"/>
    <w:pPr>
      <w:widowControl/>
      <w:spacing w:before="260" w:after="260" w:line="500" w:lineRule="exact"/>
      <w:textAlignment w:val="baseline"/>
    </w:pPr>
    <w:rPr>
      <w:rFonts w:eastAsia="宋体"/>
      <w:kern w:val="0"/>
      <w:sz w:val="28"/>
      <w:szCs w:val="28"/>
      <w:u w:color="000000"/>
    </w:rPr>
  </w:style>
  <w:style w:type="paragraph" w:customStyle="1" w:styleId="894">
    <w:name w:val="样式 宁扬 + 仿宋_GB2312"/>
    <w:basedOn w:val="1"/>
    <w:semiHidden/>
    <w:uiPriority w:val="0"/>
    <w:pPr>
      <w:spacing w:line="500" w:lineRule="exact"/>
      <w:ind w:firstLine="200" w:firstLineChars="200"/>
    </w:pPr>
    <w:rPr>
      <w:rFonts w:ascii="仿宋_GB2312" w:hAnsi="仿宋_GB2312" w:eastAsia="仿宋_GB2312"/>
      <w:sz w:val="28"/>
      <w:szCs w:val="28"/>
    </w:rPr>
  </w:style>
  <w:style w:type="paragraph" w:customStyle="1" w:styleId="895">
    <w:name w:val="BCD表内文稿"/>
    <w:basedOn w:val="1"/>
    <w:semiHidden/>
    <w:uiPriority w:val="0"/>
    <w:pPr>
      <w:adjustRightInd w:val="0"/>
      <w:snapToGrid w:val="0"/>
      <w:spacing w:line="360" w:lineRule="exact"/>
      <w:jc w:val="center"/>
    </w:pPr>
    <w:rPr>
      <w:rFonts w:ascii="Times New Roman" w:hAnsi="Times New Roman" w:eastAsia="仿宋_GB2312"/>
      <w:w w:val="90"/>
      <w:sz w:val="24"/>
      <w:szCs w:val="24"/>
    </w:rPr>
  </w:style>
  <w:style w:type="paragraph" w:customStyle="1" w:styleId="896">
    <w:name w:val="样式 图名 + 段前: 0.5 行"/>
    <w:basedOn w:val="874"/>
    <w:semiHidden/>
    <w:uiPriority w:val="0"/>
    <w:pPr>
      <w:spacing w:beforeLines="50"/>
    </w:pPr>
    <w:rPr>
      <w:rFonts w:ascii="黑体" w:eastAsia="黑体"/>
      <w:b w:val="0"/>
      <w:bCs w:val="0"/>
      <w:spacing w:val="-10"/>
      <w:szCs w:val="20"/>
    </w:rPr>
  </w:style>
  <w:style w:type="paragraph" w:customStyle="1" w:styleId="897">
    <w:name w:val="_Style 97"/>
    <w:basedOn w:val="1"/>
    <w:next w:val="50"/>
    <w:semiHidden/>
    <w:uiPriority w:val="0"/>
    <w:pPr>
      <w:tabs>
        <w:tab w:val="left" w:pos="5370"/>
      </w:tabs>
      <w:adjustRightInd w:val="0"/>
      <w:spacing w:line="360" w:lineRule="auto"/>
      <w:ind w:firstLine="480"/>
    </w:pPr>
    <w:rPr>
      <w:rFonts w:ascii="宋体" w:hAnsi="宋体"/>
      <w:sz w:val="24"/>
      <w:szCs w:val="20"/>
    </w:rPr>
  </w:style>
  <w:style w:type="paragraph" w:customStyle="1" w:styleId="898">
    <w:name w:val="xl6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color w:val="FF0000"/>
      <w:kern w:val="0"/>
      <w:sz w:val="20"/>
      <w:szCs w:val="20"/>
    </w:rPr>
  </w:style>
  <w:style w:type="paragraph" w:customStyle="1" w:styleId="899">
    <w:name w:val="xl6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color w:val="FF0000"/>
      <w:kern w:val="0"/>
      <w:sz w:val="20"/>
      <w:szCs w:val="20"/>
    </w:rPr>
  </w:style>
  <w:style w:type="paragraph" w:customStyle="1" w:styleId="900">
    <w:name w:val="xl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paragraph" w:customStyle="1" w:styleId="901">
    <w:name w:val="xl6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Times New Roman" w:hAnsi="Times New Roman" w:eastAsia="Arial Unicode MS"/>
      <w:kern w:val="0"/>
      <w:sz w:val="20"/>
      <w:szCs w:val="20"/>
    </w:rPr>
  </w:style>
  <w:style w:type="paragraph" w:customStyle="1" w:styleId="902">
    <w:name w:val="xl6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paragraph" w:customStyle="1" w:styleId="903">
    <w:name w:val="xl70"/>
    <w:basedOn w:val="1"/>
    <w:uiPriority w:val="0"/>
    <w:pPr>
      <w:widowControl/>
      <w:spacing w:before="100" w:beforeAutospacing="1" w:after="100" w:afterAutospacing="1"/>
      <w:jc w:val="center"/>
    </w:pPr>
    <w:rPr>
      <w:rFonts w:ascii="Arial Unicode MS" w:hAnsi="Arial Unicode MS" w:eastAsia="Arial Unicode MS" w:cs="Arial Unicode MS"/>
      <w:kern w:val="0"/>
      <w:sz w:val="28"/>
      <w:szCs w:val="28"/>
    </w:rPr>
  </w:style>
  <w:style w:type="paragraph" w:customStyle="1" w:styleId="904">
    <w:name w:val="xl71"/>
    <w:basedOn w:val="1"/>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paragraph" w:customStyle="1" w:styleId="905">
    <w:name w:val="xl72"/>
    <w:basedOn w:val="1"/>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906">
    <w:name w:val="xl7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paragraph" w:customStyle="1" w:styleId="907">
    <w:name w:val="xl7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paragraph" w:customStyle="1" w:styleId="908">
    <w:name w:val="xl75"/>
    <w:basedOn w:val="1"/>
    <w:uiPriority w:val="0"/>
    <w:pPr>
      <w:widowControl/>
      <w:pBdr>
        <w:left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909">
    <w:name w:val="xl76"/>
    <w:basedOn w:val="1"/>
    <w:uiPriority w:val="0"/>
    <w:pPr>
      <w:widowControl/>
      <w:pBdr>
        <w:top w:val="single" w:color="auto" w:sz="4" w:space="0"/>
        <w:left w:val="single" w:color="auto" w:sz="4" w:space="0"/>
      </w:pBdr>
      <w:spacing w:before="100" w:beforeAutospacing="1" w:after="100" w:afterAutospacing="1"/>
      <w:jc w:val="center"/>
      <w:textAlignment w:val="center"/>
    </w:pPr>
    <w:rPr>
      <w:rFonts w:ascii="宋体" w:hAnsi="宋体"/>
      <w:kern w:val="0"/>
      <w:sz w:val="20"/>
      <w:szCs w:val="20"/>
    </w:rPr>
  </w:style>
  <w:style w:type="paragraph" w:customStyle="1" w:styleId="910">
    <w:name w:val="xl77"/>
    <w:basedOn w:val="1"/>
    <w:uiPriority w:val="0"/>
    <w:pPr>
      <w:widowControl/>
      <w:pBdr>
        <w:top w:val="single" w:color="auto" w:sz="4" w:space="0"/>
      </w:pBdr>
      <w:spacing w:before="100" w:beforeAutospacing="1" w:after="100" w:afterAutospacing="1"/>
      <w:jc w:val="center"/>
      <w:textAlignment w:val="center"/>
    </w:pPr>
    <w:rPr>
      <w:rFonts w:ascii="宋体" w:hAnsi="宋体"/>
      <w:kern w:val="0"/>
      <w:sz w:val="20"/>
      <w:szCs w:val="20"/>
    </w:rPr>
  </w:style>
  <w:style w:type="paragraph" w:customStyle="1" w:styleId="911">
    <w:name w:val="xl78"/>
    <w:basedOn w:val="1"/>
    <w:uiPriority w:val="0"/>
    <w:pPr>
      <w:widowControl/>
      <w:pBdr>
        <w:top w:val="single" w:color="auto" w:sz="4" w:space="0"/>
        <w:right w:val="single" w:color="auto" w:sz="4" w:space="0"/>
      </w:pBdr>
      <w:spacing w:before="100" w:beforeAutospacing="1" w:after="100" w:afterAutospacing="1"/>
      <w:jc w:val="center"/>
      <w:textAlignment w:val="center"/>
    </w:pPr>
    <w:rPr>
      <w:rFonts w:ascii="宋体" w:hAnsi="宋体"/>
      <w:kern w:val="0"/>
      <w:sz w:val="20"/>
      <w:szCs w:val="20"/>
    </w:rPr>
  </w:style>
  <w:style w:type="paragraph" w:customStyle="1" w:styleId="912">
    <w:name w:val="xl79"/>
    <w:basedOn w:val="1"/>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kern w:val="0"/>
      <w:sz w:val="20"/>
      <w:szCs w:val="20"/>
    </w:rPr>
  </w:style>
  <w:style w:type="paragraph" w:customStyle="1" w:styleId="913">
    <w:name w:val="xl80"/>
    <w:basedOn w:val="1"/>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kern w:val="0"/>
      <w:sz w:val="20"/>
      <w:szCs w:val="20"/>
    </w:rPr>
  </w:style>
  <w:style w:type="character" w:customStyle="1" w:styleId="914">
    <w:name w:val="样式 宁扬 + 仿宋_GB2312 Char"/>
    <w:semiHidden/>
    <w:uiPriority w:val="0"/>
    <w:rPr>
      <w:rFonts w:ascii="仿宋_GB2312" w:hAnsi="仿宋_GB2312" w:eastAsia="仿宋_GB2312"/>
      <w:kern w:val="2"/>
      <w:sz w:val="28"/>
      <w:szCs w:val="28"/>
      <w:lang w:val="en-US" w:eastAsia="zh-CN" w:bidi="ar-SA"/>
    </w:rPr>
  </w:style>
  <w:style w:type="paragraph" w:customStyle="1" w:styleId="915">
    <w:name w:val="样式  + 行距: 固定值 27 磅"/>
    <w:basedOn w:val="1"/>
    <w:semiHidden/>
    <w:uiPriority w:val="0"/>
    <w:pPr>
      <w:spacing w:line="540" w:lineRule="exact"/>
      <w:ind w:firstLine="425"/>
    </w:pPr>
    <w:rPr>
      <w:rFonts w:ascii="Times New Roman" w:hAnsi="Times New Roman"/>
      <w:sz w:val="24"/>
      <w:szCs w:val="20"/>
    </w:rPr>
  </w:style>
  <w:style w:type="character" w:customStyle="1" w:styleId="916">
    <w:name w:val="e011"/>
    <w:uiPriority w:val="0"/>
    <w:rPr>
      <w:spacing w:val="340"/>
      <w:sz w:val="21"/>
      <w:szCs w:val="21"/>
    </w:rPr>
  </w:style>
  <w:style w:type="paragraph" w:customStyle="1" w:styleId="917">
    <w:name w:val="普通表格1"/>
    <w:uiPriority w:val="0"/>
    <w:pPr>
      <w:spacing w:line="351" w:lineRule="atLeast"/>
      <w:ind w:firstLine="419"/>
      <w:jc w:val="both"/>
      <w:textAlignment w:val="baseline"/>
    </w:pPr>
    <w:rPr>
      <w:rFonts w:ascii="Times New Roman" w:hAnsi="Times New Roman" w:eastAsia="宋体" w:cs="Times New Roman"/>
      <w:color w:val="000000"/>
      <w:kern w:val="0"/>
      <w:sz w:val="21"/>
      <w:szCs w:val="20"/>
      <w:u w:color="000000"/>
      <w:lang w:val="en-US" w:eastAsia="zh-CN" w:bidi="ar-SA"/>
    </w:rPr>
  </w:style>
  <w:style w:type="paragraph" w:customStyle="1" w:styleId="918">
    <w:name w:val="文章附标题"/>
    <w:basedOn w:val="1"/>
    <w:next w:val="2"/>
    <w:semiHidden/>
    <w:uiPriority w:val="0"/>
    <w:pPr>
      <w:widowControl/>
      <w:spacing w:before="187" w:after="175" w:line="374" w:lineRule="atLeast"/>
      <w:jc w:val="center"/>
      <w:textAlignment w:val="baseline"/>
    </w:pPr>
    <w:rPr>
      <w:rFonts w:ascii="Times New Roman" w:hAnsi="Times New Roman"/>
      <w:color w:val="000000"/>
      <w:kern w:val="0"/>
      <w:sz w:val="36"/>
      <w:szCs w:val="20"/>
      <w:u w:color="000000"/>
    </w:rPr>
  </w:style>
  <w:style w:type="paragraph" w:customStyle="1" w:styleId="919">
    <w:name w:val="alt+1 章名"/>
    <w:basedOn w:val="2"/>
    <w:next w:val="778"/>
    <w:semiHidden/>
    <w:uiPriority w:val="0"/>
    <w:pPr>
      <w:spacing w:line="500" w:lineRule="exact"/>
      <w:jc w:val="center"/>
    </w:pPr>
    <w:rPr>
      <w:rFonts w:ascii="Times New Roman"/>
      <w:sz w:val="32"/>
      <w:szCs w:val="44"/>
    </w:rPr>
  </w:style>
  <w:style w:type="paragraph" w:customStyle="1" w:styleId="920">
    <w:name w:val="alt+3　段"/>
    <w:basedOn w:val="4"/>
    <w:next w:val="778"/>
    <w:uiPriority w:val="0"/>
    <w:pPr>
      <w:spacing w:line="500" w:lineRule="exact"/>
    </w:pPr>
    <w:rPr>
      <w:rFonts w:hAnsi="Arial Narrow" w:eastAsia="宋体"/>
      <w:color w:val="000000"/>
      <w:kern w:val="0"/>
    </w:rPr>
  </w:style>
  <w:style w:type="character" w:customStyle="1" w:styleId="921">
    <w:name w:val="EmailStyle5171"/>
    <w:semiHidden/>
    <w:uiPriority w:val="0"/>
    <w:rPr>
      <w:rFonts w:ascii="Arial" w:hAnsi="Arial" w:eastAsia="宋体" w:cs="Arial"/>
      <w:color w:val="auto"/>
      <w:sz w:val="20"/>
    </w:rPr>
  </w:style>
  <w:style w:type="character" w:customStyle="1" w:styleId="922">
    <w:name w:val="EmailStyle5181"/>
    <w:semiHidden/>
    <w:uiPriority w:val="0"/>
    <w:rPr>
      <w:rFonts w:ascii="Arial" w:hAnsi="Arial" w:eastAsia="宋体" w:cs="Arial"/>
      <w:color w:val="auto"/>
      <w:sz w:val="20"/>
    </w:rPr>
  </w:style>
  <w:style w:type="character" w:customStyle="1" w:styleId="923">
    <w:name w:val="px141"/>
    <w:uiPriority w:val="0"/>
    <w:rPr>
      <w:sz w:val="21"/>
      <w:szCs w:val="21"/>
    </w:rPr>
  </w:style>
  <w:style w:type="paragraph" w:customStyle="1" w:styleId="924">
    <w:name w:val="样式0"/>
    <w:basedOn w:val="2"/>
    <w:uiPriority w:val="0"/>
    <w:pPr>
      <w:spacing w:before="340" w:after="330" w:line="578" w:lineRule="auto"/>
      <w:jc w:val="center"/>
    </w:pPr>
    <w:rPr>
      <w:rFonts w:hAnsi="黑体"/>
      <w:color w:val="000000"/>
      <w:kern w:val="2"/>
      <w:sz w:val="32"/>
      <w:szCs w:val="32"/>
      <w:u w:color="000000"/>
    </w:rPr>
  </w:style>
  <w:style w:type="paragraph" w:customStyle="1" w:styleId="925">
    <w:name w:val="样式1.1"/>
    <w:basedOn w:val="3"/>
    <w:semiHidden/>
    <w:uiPriority w:val="0"/>
    <w:pPr>
      <w:widowControl/>
      <w:spacing w:line="416" w:lineRule="atLeast"/>
      <w:textAlignment w:val="baseline"/>
    </w:pPr>
    <w:rPr>
      <w:rFonts w:hAnsi="黑体"/>
      <w:color w:val="000000"/>
      <w:kern w:val="0"/>
      <w:sz w:val="28"/>
      <w:szCs w:val="28"/>
      <w:u w:color="000000"/>
    </w:rPr>
  </w:style>
  <w:style w:type="character" w:customStyle="1" w:styleId="926">
    <w:name w:val="main"/>
    <w:basedOn w:val="132"/>
    <w:semiHidden/>
    <w:uiPriority w:val="0"/>
  </w:style>
  <w:style w:type="paragraph" w:customStyle="1" w:styleId="927">
    <w:name w:val="正文缩进1"/>
    <w:basedOn w:val="1"/>
    <w:semiHidden/>
    <w:uiPriority w:val="0"/>
    <w:rPr>
      <w:rFonts w:hint="eastAsia" w:ascii="Times New Roman" w:hAnsi="Times New Roman"/>
      <w:szCs w:val="20"/>
    </w:rPr>
  </w:style>
  <w:style w:type="paragraph" w:customStyle="1" w:styleId="928">
    <w:name w:val="KopfzeileA4Q"/>
    <w:basedOn w:val="1"/>
    <w:semiHidden/>
    <w:uiPriority w:val="0"/>
    <w:pPr>
      <w:widowControl/>
      <w:tabs>
        <w:tab w:val="center" w:pos="7920"/>
        <w:tab w:val="left" w:pos="12240"/>
        <w:tab w:val="right" w:pos="15300"/>
      </w:tabs>
      <w:spacing w:line="240" w:lineRule="atLeast"/>
      <w:jc w:val="left"/>
    </w:pPr>
    <w:rPr>
      <w:rFonts w:ascii="Arial" w:hAnsi="Arial"/>
      <w:kern w:val="0"/>
      <w:sz w:val="20"/>
      <w:szCs w:val="20"/>
      <w:lang w:val="de-DE" w:eastAsia="en-US"/>
    </w:rPr>
  </w:style>
  <w:style w:type="paragraph" w:customStyle="1" w:styleId="929">
    <w:name w:val="xl81"/>
    <w:basedOn w:val="1"/>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0">
    <w:name w:val="xl82"/>
    <w:basedOn w:val="1"/>
    <w:uiPriority w:val="0"/>
    <w:pPr>
      <w:widowControl/>
      <w:pBdr>
        <w:top w:val="single" w:color="auto" w:sz="4" w:space="0"/>
        <w:bottom w:val="single" w:color="auto" w:sz="4" w:space="0"/>
      </w:pBdr>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1">
    <w:name w:val="xl83"/>
    <w:basedOn w:val="1"/>
    <w:uiPriority w:val="0"/>
    <w:pPr>
      <w:widowControl/>
      <w:pBdr>
        <w:top w:val="single" w:color="auto" w:sz="4" w:space="0"/>
        <w:bottom w:val="single" w:color="auto" w:sz="4" w:space="0"/>
        <w:right w:val="single" w:color="000000" w:sz="4" w:space="0"/>
      </w:pBdr>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2">
    <w:name w:val="xl84"/>
    <w:basedOn w:val="1"/>
    <w:uiPriority w:val="0"/>
    <w:pPr>
      <w:widowControl/>
      <w:pBdr>
        <w:left w:val="single" w:color="auto" w:sz="4" w:space="0"/>
        <w:bottom w:val="single" w:color="000000" w:sz="4" w:space="0"/>
        <w:right w:val="single" w:color="auto" w:sz="4" w:space="0"/>
      </w:pBdr>
      <w:spacing w:before="100" w:beforeAutospacing="1" w:after="100" w:afterAutospacing="1"/>
      <w:jc w:val="center"/>
      <w:textAlignment w:val="center"/>
    </w:pPr>
    <w:rPr>
      <w:rFonts w:ascii="Arial Unicode MS" w:hAnsi="Arial Unicode MS" w:eastAsia="Arial Unicode MS"/>
      <w:kern w:val="0"/>
      <w:sz w:val="20"/>
      <w:szCs w:val="20"/>
    </w:rPr>
  </w:style>
  <w:style w:type="paragraph" w:customStyle="1" w:styleId="933">
    <w:name w:val="xl85"/>
    <w:basedOn w:val="1"/>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4">
    <w:name w:val="xl86"/>
    <w:basedOn w:val="1"/>
    <w:uiPriority w:val="0"/>
    <w:pPr>
      <w:widowControl/>
      <w:pBdr>
        <w:left w:val="single" w:color="auto" w:sz="4" w:space="0"/>
        <w:bottom w:val="single" w:color="000000"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5">
    <w:name w:val="xl87"/>
    <w:basedOn w:val="1"/>
    <w:uiPriority w:val="0"/>
    <w:pPr>
      <w:widowControl/>
      <w:shd w:val="clear" w:color="auto" w:fill="FFFFFF"/>
      <w:spacing w:before="100" w:beforeAutospacing="1" w:after="100" w:afterAutospacing="1"/>
      <w:jc w:val="center"/>
      <w:textAlignment w:val="center"/>
    </w:pPr>
    <w:rPr>
      <w:rFonts w:hint="eastAsia" w:ascii="黑体" w:hAnsi="Arial Unicode MS" w:eastAsia="黑体"/>
      <w:b/>
      <w:bCs/>
      <w:color w:val="000000"/>
      <w:kern w:val="0"/>
      <w:sz w:val="32"/>
      <w:szCs w:val="32"/>
    </w:rPr>
  </w:style>
  <w:style w:type="paragraph" w:customStyle="1" w:styleId="936">
    <w:name w:val="xl88"/>
    <w:basedOn w:val="1"/>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7">
    <w:name w:val="xl89"/>
    <w:basedOn w:val="1"/>
    <w:uiPriority w:val="0"/>
    <w:pPr>
      <w:widowControl/>
      <w:pBdr>
        <w:left w:val="single" w:color="auto"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8">
    <w:name w:val="xl90"/>
    <w:basedOn w:val="1"/>
    <w:uiPriority w:val="0"/>
    <w:pPr>
      <w:widowControl/>
      <w:pBdr>
        <w:left w:val="single" w:color="auto" w:sz="4" w:space="0"/>
        <w:bottom w:val="single" w:color="000000"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9">
    <w:name w:val="xl91"/>
    <w:basedOn w:val="1"/>
    <w:uiPriority w:val="0"/>
    <w:pPr>
      <w:widowControl/>
      <w:pBdr>
        <w:top w:val="single" w:color="auto" w:sz="4" w:space="0"/>
        <w:lef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0">
    <w:name w:val="xl92"/>
    <w:basedOn w:val="1"/>
    <w:uiPriority w:val="0"/>
    <w:pPr>
      <w:widowControl/>
      <w:pBdr>
        <w:top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1">
    <w:name w:val="xl93"/>
    <w:basedOn w:val="1"/>
    <w:uiPriority w:val="0"/>
    <w:pPr>
      <w:widowControl/>
      <w:pBdr>
        <w:top w:val="single" w:color="auto"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2">
    <w:name w:val="xl94"/>
    <w:basedOn w:val="1"/>
    <w:uiPriority w:val="0"/>
    <w:pPr>
      <w:widowControl/>
      <w:pBdr>
        <w:left w:val="single" w:color="auto" w:sz="4" w:space="0"/>
        <w:bottom w:val="single" w:color="000000"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3">
    <w:name w:val="xl95"/>
    <w:basedOn w:val="1"/>
    <w:uiPriority w:val="0"/>
    <w:pPr>
      <w:widowControl/>
      <w:pBdr>
        <w:bottom w:val="single" w:color="000000"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4">
    <w:name w:val="xl96"/>
    <w:basedOn w:val="1"/>
    <w:uiPriority w:val="0"/>
    <w:pPr>
      <w:widowControl/>
      <w:pBdr>
        <w:bottom w:val="single" w:color="000000"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5">
    <w:name w:val="xl97"/>
    <w:basedOn w:val="1"/>
    <w:uiPriority w:val="0"/>
    <w:pPr>
      <w:widowControl/>
      <w:pBdr>
        <w:left w:val="single" w:color="auto"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6">
    <w:name w:val="font13"/>
    <w:basedOn w:val="1"/>
    <w:uiPriority w:val="0"/>
    <w:pPr>
      <w:widowControl/>
      <w:spacing w:before="100" w:beforeAutospacing="1" w:after="100" w:afterAutospacing="1"/>
      <w:jc w:val="left"/>
    </w:pPr>
    <w:rPr>
      <w:rFonts w:ascii="Times New Roman" w:hAnsi="Times New Roman" w:eastAsia="Arial Unicode MS"/>
      <w:color w:val="000000"/>
      <w:kern w:val="0"/>
      <w:sz w:val="22"/>
    </w:rPr>
  </w:style>
  <w:style w:type="paragraph" w:customStyle="1" w:styleId="947">
    <w:name w:val="CF统计表中文字"/>
    <w:basedOn w:val="1"/>
    <w:semiHidden/>
    <w:uiPriority w:val="0"/>
    <w:pPr>
      <w:spacing w:line="360" w:lineRule="exact"/>
      <w:jc w:val="center"/>
    </w:pPr>
    <w:rPr>
      <w:rFonts w:ascii="Times New Roman" w:hAnsi="Times New Roman"/>
      <w:w w:val="90"/>
      <w:szCs w:val="20"/>
    </w:rPr>
  </w:style>
  <w:style w:type="paragraph" w:customStyle="1" w:styleId="948">
    <w:name w:val="文章正文段落"/>
    <w:basedOn w:val="1"/>
    <w:semiHidden/>
    <w:uiPriority w:val="0"/>
    <w:pPr>
      <w:spacing w:line="400" w:lineRule="exact"/>
    </w:pPr>
    <w:rPr>
      <w:rFonts w:ascii="Times New Roman" w:hAnsi="Times New Roman"/>
      <w:w w:val="80"/>
      <w:sz w:val="24"/>
      <w:szCs w:val="20"/>
    </w:rPr>
  </w:style>
  <w:style w:type="paragraph" w:customStyle="1" w:styleId="949">
    <w:name w:val="段落排"/>
    <w:semiHidden/>
    <w:uiPriority w:val="0"/>
    <w:pPr>
      <w:widowControl w:val="0"/>
      <w:topLinePunct/>
      <w:adjustRightInd w:val="0"/>
      <w:snapToGrid w:val="0"/>
      <w:spacing w:line="480" w:lineRule="auto"/>
      <w:ind w:firstLine="493"/>
      <w:textAlignment w:val="top"/>
    </w:pPr>
    <w:rPr>
      <w:rFonts w:ascii="宋体" w:hAnsi="宋体" w:eastAsia="宋体" w:cs="Times New Roman"/>
      <w:snapToGrid w:val="0"/>
      <w:spacing w:val="8"/>
      <w:kern w:val="0"/>
      <w:sz w:val="24"/>
      <w:szCs w:val="20"/>
      <w:lang w:val="en-US" w:eastAsia="zh-CN" w:bidi="ar-SA"/>
    </w:rPr>
  </w:style>
  <w:style w:type="paragraph" w:customStyle="1" w:styleId="950">
    <w:name w:val="表内容"/>
    <w:basedOn w:val="44"/>
    <w:uiPriority w:val="0"/>
    <w:pPr>
      <w:widowControl/>
      <w:spacing w:line="260" w:lineRule="exact"/>
      <w:ind w:left="-107" w:leftChars="-51" w:right="-107" w:rightChars="-51"/>
      <w:jc w:val="center"/>
    </w:pPr>
    <w:rPr>
      <w:rFonts w:hAnsi="宋体" w:cs="黑体"/>
      <w:kern w:val="0"/>
      <w:sz w:val="24"/>
    </w:rPr>
  </w:style>
  <w:style w:type="paragraph" w:customStyle="1" w:styleId="951">
    <w:name w:val="样式12"/>
    <w:basedOn w:val="3"/>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2">
    <w:name w:val="样式13"/>
    <w:basedOn w:val="3"/>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3">
    <w:name w:val="样式14"/>
    <w:basedOn w:val="2"/>
    <w:link w:val="1346"/>
    <w:uiPriority w:val="0"/>
    <w:pPr>
      <w:widowControl/>
      <w:tabs>
        <w:tab w:val="left" w:pos="840"/>
      </w:tabs>
      <w:spacing w:before="340" w:after="330" w:line="500" w:lineRule="exact"/>
      <w:ind w:left="840" w:hanging="360"/>
      <w:jc w:val="center"/>
    </w:pPr>
    <w:rPr>
      <w:rFonts w:ascii="仿宋_GB2312" w:hAnsi="宋体" w:eastAsia="仿宋_GB2312"/>
      <w:b w:val="0"/>
      <w:bCs w:val="0"/>
      <w:sz w:val="32"/>
      <w:szCs w:val="44"/>
    </w:rPr>
  </w:style>
  <w:style w:type="paragraph" w:customStyle="1" w:styleId="954">
    <w:name w:val="样式15"/>
    <w:basedOn w:val="3"/>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5">
    <w:name w:val="样式16"/>
    <w:basedOn w:val="3"/>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6">
    <w:name w:val="样式17"/>
    <w:basedOn w:val="2"/>
    <w:uiPriority w:val="0"/>
    <w:pPr>
      <w:widowControl/>
      <w:tabs>
        <w:tab w:val="left" w:pos="840"/>
      </w:tabs>
      <w:spacing w:before="340" w:after="330" w:line="500" w:lineRule="exact"/>
      <w:ind w:left="840" w:hanging="360"/>
      <w:jc w:val="center"/>
    </w:pPr>
    <w:rPr>
      <w:rFonts w:ascii="仿宋_GB2312" w:hAnsi="宋体" w:eastAsia="仿宋_GB2312" w:cs="宋体"/>
      <w:b w:val="0"/>
      <w:bCs w:val="0"/>
      <w:sz w:val="32"/>
      <w:szCs w:val="44"/>
    </w:rPr>
  </w:style>
  <w:style w:type="paragraph" w:customStyle="1" w:styleId="957">
    <w:name w:val="样式18"/>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8">
    <w:name w:val="样式19"/>
    <w:basedOn w:val="3"/>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9">
    <w:name w:val="样式20"/>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0">
    <w:name w:val="样式21"/>
    <w:basedOn w:val="2"/>
    <w:semiHidden/>
    <w:uiPriority w:val="0"/>
    <w:pPr>
      <w:widowControl/>
      <w:tabs>
        <w:tab w:val="left" w:pos="840"/>
      </w:tabs>
      <w:spacing w:before="340" w:after="330" w:line="500" w:lineRule="exact"/>
      <w:ind w:left="840" w:hanging="360"/>
      <w:jc w:val="center"/>
    </w:pPr>
    <w:rPr>
      <w:rFonts w:ascii="仿宋_GB2312" w:hAnsi="宋体" w:eastAsia="仿宋_GB2312" w:cs="宋体"/>
      <w:b w:val="0"/>
      <w:bCs w:val="0"/>
      <w:sz w:val="32"/>
      <w:szCs w:val="44"/>
    </w:rPr>
  </w:style>
  <w:style w:type="paragraph" w:customStyle="1" w:styleId="961">
    <w:name w:val="样式22"/>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2">
    <w:name w:val="样式23"/>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3">
    <w:name w:val="样式24"/>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4">
    <w:name w:val="样式25"/>
    <w:basedOn w:val="3"/>
    <w:link w:val="1174"/>
    <w:uiPriority w:val="0"/>
    <w:pPr>
      <w:keepNext w:val="0"/>
      <w:widowControl/>
      <w:tabs>
        <w:tab w:val="left" w:pos="1320"/>
      </w:tabs>
      <w:spacing w:before="200" w:after="100" w:line="500" w:lineRule="exact"/>
      <w:ind w:left="1320" w:firstLine="560" w:firstLineChars="200"/>
    </w:pPr>
    <w:rPr>
      <w:rFonts w:ascii="仿宋_GB2312" w:hAnsi="宋体" w:eastAsia="仿宋_GB2312"/>
      <w:color w:val="000000"/>
      <w:kern w:val="0"/>
      <w:sz w:val="28"/>
      <w:szCs w:val="32"/>
    </w:rPr>
  </w:style>
  <w:style w:type="paragraph" w:customStyle="1" w:styleId="965">
    <w:name w:val="样式26"/>
    <w:basedOn w:val="3"/>
    <w:semiHidden/>
    <w:uiPriority w:val="0"/>
    <w:pPr>
      <w:keepNext w:val="0"/>
      <w:widowControl/>
      <w:tabs>
        <w:tab w:val="left" w:pos="1320"/>
      </w:tabs>
      <w:spacing w:before="200" w:after="100" w:line="500" w:lineRule="exact"/>
      <w:ind w:left="1320" w:hanging="420"/>
    </w:pPr>
    <w:rPr>
      <w:rFonts w:ascii="仿宋_GB2312" w:hAnsi="宋体" w:eastAsia="仿宋_GB2312" w:cs="宋体"/>
      <w:color w:val="000000"/>
      <w:kern w:val="0"/>
      <w:sz w:val="32"/>
      <w:szCs w:val="32"/>
    </w:rPr>
  </w:style>
  <w:style w:type="paragraph" w:customStyle="1" w:styleId="966">
    <w:name w:val="样式27"/>
    <w:basedOn w:val="2"/>
    <w:semiHidden/>
    <w:uiPriority w:val="0"/>
    <w:pPr>
      <w:widowControl/>
      <w:tabs>
        <w:tab w:val="left" w:pos="840"/>
      </w:tabs>
      <w:spacing w:before="340" w:after="330" w:line="500" w:lineRule="exact"/>
      <w:ind w:left="840" w:hanging="360"/>
      <w:jc w:val="center"/>
    </w:pPr>
    <w:rPr>
      <w:rFonts w:ascii="仿宋_GB2312" w:hAnsi="宋体" w:eastAsia="仿宋_GB2312" w:cs="宋体"/>
      <w:b w:val="0"/>
      <w:bCs w:val="0"/>
      <w:sz w:val="32"/>
      <w:szCs w:val="44"/>
    </w:rPr>
  </w:style>
  <w:style w:type="paragraph" w:customStyle="1" w:styleId="967">
    <w:name w:val="样式28"/>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8">
    <w:name w:val="样式29"/>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9">
    <w:name w:val="样式30"/>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70">
    <w:name w:val="样式31"/>
    <w:basedOn w:val="2"/>
    <w:semiHidden/>
    <w:uiPriority w:val="0"/>
    <w:pPr>
      <w:widowControl/>
      <w:tabs>
        <w:tab w:val="left" w:pos="840"/>
      </w:tabs>
      <w:spacing w:before="340" w:after="330" w:line="500" w:lineRule="exact"/>
      <w:ind w:left="840" w:hanging="360"/>
      <w:jc w:val="center"/>
    </w:pPr>
    <w:rPr>
      <w:rFonts w:ascii="仿宋_GB2312" w:hAnsi="宋体" w:eastAsia="仿宋_GB2312" w:cs="宋体"/>
      <w:b w:val="0"/>
      <w:bCs w:val="0"/>
      <w:sz w:val="32"/>
      <w:szCs w:val="44"/>
    </w:rPr>
  </w:style>
  <w:style w:type="paragraph" w:customStyle="1" w:styleId="971">
    <w:name w:val="样式32"/>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72">
    <w:name w:val="样式33"/>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73">
    <w:name w:val="样式34"/>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74">
    <w:name w:val="样式 样式 样式 标题 3 + 首行缩进:  2 字符 + 首行缩进:  2 字符 + 首行缩进:  2 字符"/>
    <w:basedOn w:val="1"/>
    <w:semiHidden/>
    <w:uiPriority w:val="0"/>
    <w:pPr>
      <w:keepNext/>
      <w:keepLines/>
      <w:widowControl/>
      <w:tabs>
        <w:tab w:val="left" w:pos="3808"/>
      </w:tabs>
      <w:spacing w:before="120" w:afterLines="50"/>
      <w:ind w:firstLine="200" w:firstLineChars="200"/>
      <w:jc w:val="left"/>
      <w:outlineLvl w:val="2"/>
    </w:pPr>
    <w:rPr>
      <w:rFonts w:ascii="黑体" w:hAnsi="宋体" w:eastAsia="黑体" w:cs="宋体"/>
      <w:b/>
      <w:kern w:val="0"/>
      <w:sz w:val="24"/>
      <w:szCs w:val="20"/>
    </w:rPr>
  </w:style>
  <w:style w:type="paragraph" w:customStyle="1" w:styleId="975">
    <w:name w:val="样式 正文文字缩进 2 + 加粗 首行缩进:  2 字符"/>
    <w:basedOn w:val="50"/>
    <w:semiHidden/>
    <w:uiPriority w:val="0"/>
    <w:pPr>
      <w:widowControl/>
      <w:spacing w:after="0" w:line="240" w:lineRule="auto"/>
      <w:ind w:left="0" w:firstLine="413" w:firstLineChars="200"/>
      <w:jc w:val="left"/>
    </w:pPr>
    <w:rPr>
      <w:rFonts w:ascii="黑体" w:hAnsi="宋体" w:eastAsia="黑体" w:cs="宋体"/>
      <w:bCs/>
      <w:spacing w:val="-6"/>
      <w:kern w:val="0"/>
      <w:sz w:val="24"/>
      <w:szCs w:val="21"/>
    </w:rPr>
  </w:style>
  <w:style w:type="paragraph" w:customStyle="1" w:styleId="976">
    <w:name w:val="样式 标题3 + 首行缩进:  2 字符 段前: 0.5 行2"/>
    <w:basedOn w:val="4"/>
    <w:semiHidden/>
    <w:uiPriority w:val="0"/>
    <w:pPr>
      <w:keepNext w:val="0"/>
      <w:widowControl/>
      <w:outlineLvl w:val="9"/>
    </w:pPr>
    <w:rPr>
      <w:rFonts w:ascii="宋体" w:hAnsi="宋体" w:eastAsia="宋体" w:cs="宋体"/>
      <w:kern w:val="0"/>
      <w:sz w:val="30"/>
    </w:rPr>
  </w:style>
  <w:style w:type="paragraph" w:customStyle="1" w:styleId="977">
    <w:name w:val="新"/>
    <w:basedOn w:val="1"/>
    <w:next w:val="1"/>
    <w:uiPriority w:val="0"/>
    <w:pPr>
      <w:widowControl/>
      <w:spacing w:line="500" w:lineRule="exact"/>
      <w:ind w:firstLine="200" w:firstLineChars="200"/>
      <w:jc w:val="left"/>
    </w:pPr>
    <w:rPr>
      <w:rFonts w:ascii="仿宋_GB2312" w:hAnsi="宋体" w:eastAsia="仿宋_GB2312" w:cs="宋体"/>
      <w:kern w:val="0"/>
      <w:sz w:val="28"/>
      <w:szCs w:val="28"/>
    </w:rPr>
  </w:style>
  <w:style w:type="paragraph" w:customStyle="1" w:styleId="978">
    <w:name w:val="公式"/>
    <w:basedOn w:val="33"/>
    <w:uiPriority w:val="0"/>
    <w:pPr>
      <w:widowControl/>
      <w:spacing w:after="0" w:line="360" w:lineRule="auto"/>
      <w:ind w:firstLine="1440" w:firstLineChars="600"/>
      <w:jc w:val="left"/>
    </w:pPr>
    <w:rPr>
      <w:rFonts w:ascii="宋体" w:hAnsi="宋体" w:cs="宋体"/>
      <w:kern w:val="0"/>
      <w:sz w:val="24"/>
    </w:rPr>
  </w:style>
  <w:style w:type="paragraph" w:customStyle="1" w:styleId="979">
    <w:name w:val="公式说明1"/>
    <w:basedOn w:val="33"/>
    <w:semiHidden/>
    <w:uiPriority w:val="0"/>
    <w:pPr>
      <w:widowControl/>
      <w:adjustRightInd w:val="0"/>
      <w:snapToGrid w:val="0"/>
      <w:spacing w:after="0" w:line="360" w:lineRule="auto"/>
      <w:jc w:val="left"/>
    </w:pPr>
    <w:rPr>
      <w:rFonts w:ascii="宋体" w:hAnsi="宋体" w:cs="宋体"/>
      <w:kern w:val="0"/>
      <w:sz w:val="24"/>
    </w:rPr>
  </w:style>
  <w:style w:type="paragraph" w:customStyle="1" w:styleId="980">
    <w:name w:val="公式说明2"/>
    <w:basedOn w:val="33"/>
    <w:semiHidden/>
    <w:uiPriority w:val="0"/>
    <w:pPr>
      <w:widowControl/>
      <w:adjustRightInd w:val="0"/>
      <w:snapToGrid w:val="0"/>
      <w:spacing w:after="0" w:line="360" w:lineRule="auto"/>
      <w:ind w:firstLine="720" w:firstLineChars="300"/>
      <w:jc w:val="left"/>
    </w:pPr>
    <w:rPr>
      <w:rFonts w:ascii="宋体" w:hAnsi="宋体" w:cs="宋体"/>
      <w:kern w:val="0"/>
      <w:sz w:val="24"/>
    </w:rPr>
  </w:style>
  <w:style w:type="paragraph" w:customStyle="1" w:styleId="981">
    <w:name w:val="样式 标题3 + 首行缩进:  2 字符 段前: 0.5 行1"/>
    <w:basedOn w:val="1"/>
    <w:semiHidden/>
    <w:uiPriority w:val="0"/>
    <w:pPr>
      <w:keepLines/>
      <w:widowControl/>
      <w:spacing w:beforeLines="50"/>
      <w:ind w:firstLine="497" w:firstLineChars="200"/>
      <w:jc w:val="left"/>
    </w:pPr>
    <w:rPr>
      <w:rFonts w:ascii="宋体" w:hAnsi="宋体" w:eastAsia="黑体" w:cs="宋体"/>
      <w:kern w:val="0"/>
      <w:sz w:val="24"/>
      <w:szCs w:val="20"/>
    </w:rPr>
  </w:style>
  <w:style w:type="paragraph" w:customStyle="1" w:styleId="982">
    <w:name w:val="样式 样式 标题 3 + 首行缩进:  2 字符 段前: 0 磅 + 两端对齐 段前: 0.5 行"/>
    <w:basedOn w:val="1"/>
    <w:semiHidden/>
    <w:uiPriority w:val="0"/>
    <w:pPr>
      <w:widowControl/>
      <w:tabs>
        <w:tab w:val="left" w:pos="5798"/>
      </w:tabs>
      <w:spacing w:beforeLines="50"/>
      <w:ind w:firstLine="513" w:firstLineChars="200"/>
      <w:jc w:val="left"/>
      <w:textAlignment w:val="top"/>
      <w:outlineLvl w:val="2"/>
    </w:pPr>
    <w:rPr>
      <w:rFonts w:ascii="黑体" w:hAnsi="宋体" w:eastAsia="黑体" w:cs="宋体"/>
      <w:b/>
      <w:bCs/>
      <w:kern w:val="0"/>
      <w:sz w:val="24"/>
      <w:szCs w:val="24"/>
    </w:rPr>
  </w:style>
  <w:style w:type="character" w:customStyle="1" w:styleId="983">
    <w:name w:val="3 Char Char Char"/>
    <w:link w:val="888"/>
    <w:semiHidden/>
    <w:uiPriority w:val="0"/>
    <w:rPr>
      <w:rFonts w:ascii="宋体" w:hAnsi="Courier New" w:eastAsia="宋体" w:cs="Times New Roman"/>
      <w:szCs w:val="21"/>
    </w:rPr>
  </w:style>
  <w:style w:type="paragraph" w:customStyle="1" w:styleId="984">
    <w:name w:val="样式 10 磅 下划线 居中 行距: 固定值 10 磅"/>
    <w:basedOn w:val="1"/>
    <w:semiHidden/>
    <w:uiPriority w:val="0"/>
    <w:pPr>
      <w:spacing w:line="200" w:lineRule="exact"/>
      <w:jc w:val="center"/>
    </w:pPr>
    <w:rPr>
      <w:rFonts w:ascii="Times New Roman" w:hAnsi="Times New Roman" w:cs="宋体"/>
      <w:sz w:val="20"/>
      <w:szCs w:val="20"/>
    </w:rPr>
  </w:style>
  <w:style w:type="character" w:customStyle="1" w:styleId="985">
    <w:name w:val="样式 图名 + 段前: 0.5 行 Char"/>
    <w:semiHidden/>
    <w:uiPriority w:val="0"/>
    <w:rPr>
      <w:rFonts w:ascii="黑体" w:eastAsia="黑体" w:cs="宋体"/>
      <w:spacing w:val="-10"/>
      <w:kern w:val="2"/>
      <w:sz w:val="21"/>
      <w:szCs w:val="21"/>
      <w:lang w:val="en-US" w:eastAsia="zh-CN" w:bidi="ar-SA"/>
    </w:rPr>
  </w:style>
  <w:style w:type="character" w:customStyle="1" w:styleId="986">
    <w:name w:val="图名 Char"/>
    <w:semiHidden/>
    <w:uiPriority w:val="0"/>
    <w:rPr>
      <w:rFonts w:ascii="黑体" w:eastAsia="黑体"/>
      <w:spacing w:val="-10"/>
      <w:kern w:val="2"/>
      <w:sz w:val="21"/>
      <w:szCs w:val="21"/>
      <w:lang w:val="en-US" w:eastAsia="zh-CN" w:bidi="ar-SA"/>
    </w:rPr>
  </w:style>
  <w:style w:type="paragraph" w:customStyle="1" w:styleId="987">
    <w:name w:val="样式 普通文字 + 首行缩进:  2 字符"/>
    <w:basedOn w:val="44"/>
    <w:semiHidden/>
    <w:uiPriority w:val="0"/>
    <w:pPr>
      <w:ind w:firstLine="422" w:firstLineChars="200"/>
    </w:pPr>
    <w:rPr>
      <w:rFonts w:hint="eastAsia" w:cs="黑体"/>
      <w:b/>
      <w:color w:val="000000"/>
    </w:rPr>
  </w:style>
  <w:style w:type="character" w:customStyle="1" w:styleId="988">
    <w:name w:val="样式 样式 标题 3 + 首行缩进:  2 字符 段前: 0 磅 + 两端对齐 段前: 0.5 行 Char"/>
    <w:semiHidden/>
    <w:uiPriority w:val="0"/>
    <w:rPr>
      <w:rFonts w:ascii="黑体" w:eastAsia="黑体" w:cs="宋体"/>
      <w:b/>
      <w:bCs/>
      <w:kern w:val="2"/>
      <w:sz w:val="24"/>
      <w:szCs w:val="24"/>
      <w:lang w:val="en-US" w:eastAsia="zh-CN" w:bidi="ar-SA"/>
    </w:rPr>
  </w:style>
  <w:style w:type="character" w:customStyle="1" w:styleId="989">
    <w:name w:val="style41"/>
    <w:semiHidden/>
    <w:uiPriority w:val="0"/>
    <w:rPr>
      <w:sz w:val="21"/>
      <w:szCs w:val="21"/>
    </w:rPr>
  </w:style>
  <w:style w:type="paragraph" w:customStyle="1" w:styleId="990">
    <w:name w:val="样式36"/>
    <w:basedOn w:val="56"/>
    <w:next w:val="256"/>
    <w:semiHidden/>
    <w:uiPriority w:val="0"/>
    <w:pPr>
      <w:pBdr>
        <w:bottom w:val="single" w:color="auto" w:sz="6" w:space="1"/>
      </w:pBdr>
    </w:pPr>
    <w:rPr>
      <w:rFonts w:ascii="楷体_GB2312" w:eastAsia="楷体_GB2312"/>
      <w:i/>
    </w:rPr>
  </w:style>
  <w:style w:type="character" w:customStyle="1" w:styleId="991">
    <w:name w:val="Char Char27"/>
    <w:semiHidden/>
    <w:uiPriority w:val="0"/>
    <w:rPr>
      <w:kern w:val="2"/>
      <w:sz w:val="18"/>
      <w:szCs w:val="18"/>
    </w:rPr>
  </w:style>
  <w:style w:type="character" w:customStyle="1" w:styleId="992">
    <w:name w:val="Char Char25"/>
    <w:uiPriority w:val="0"/>
    <w:rPr>
      <w:kern w:val="2"/>
      <w:sz w:val="18"/>
      <w:szCs w:val="18"/>
    </w:rPr>
  </w:style>
  <w:style w:type="character" w:customStyle="1" w:styleId="993">
    <w:name w:val="表格1 Char"/>
    <w:link w:val="617"/>
    <w:uiPriority w:val="0"/>
    <w:rPr>
      <w:rFonts w:ascii="Times New Roman" w:hAnsi="Times New Roman" w:eastAsia="宋体" w:cs="Times New Roman"/>
      <w:szCs w:val="20"/>
    </w:rPr>
  </w:style>
  <w:style w:type="character" w:customStyle="1" w:styleId="994">
    <w:name w:val="Char Char Char Char Char11"/>
    <w:link w:val="236"/>
    <w:uiPriority w:val="0"/>
    <w:rPr>
      <w:rFonts w:ascii="宋体" w:hAnsi="宋体" w:eastAsia="宋体" w:cs="Times New Roman"/>
      <w:sz w:val="26"/>
      <w:szCs w:val="26"/>
    </w:rPr>
  </w:style>
  <w:style w:type="character" w:customStyle="1" w:styleId="995">
    <w:name w:val="px121"/>
    <w:semiHidden/>
    <w:uiPriority w:val="0"/>
    <w:rPr>
      <w:color w:val="666666"/>
      <w:sz w:val="18"/>
      <w:szCs w:val="18"/>
    </w:rPr>
  </w:style>
  <w:style w:type="paragraph" w:customStyle="1" w:styleId="996">
    <w:name w:val="666666-正文"/>
    <w:basedOn w:val="1"/>
    <w:semiHidden/>
    <w:uiPriority w:val="0"/>
    <w:pPr>
      <w:spacing w:line="440" w:lineRule="exact"/>
      <w:ind w:firstLine="200" w:firstLineChars="200"/>
    </w:pPr>
    <w:rPr>
      <w:rFonts w:ascii="Times New Roman" w:hAnsi="Times New Roman"/>
      <w:sz w:val="24"/>
      <w:szCs w:val="20"/>
      <w:lang w:val="zh-CN"/>
    </w:rPr>
  </w:style>
  <w:style w:type="paragraph" w:customStyle="1" w:styleId="997">
    <w:name w:val="样式 行距: 1.5 倍行距 首行缩进:  1.71 字符"/>
    <w:basedOn w:val="1"/>
    <w:semiHidden/>
    <w:uiPriority w:val="0"/>
    <w:pPr>
      <w:spacing w:line="360" w:lineRule="auto"/>
      <w:ind w:firstLine="359" w:firstLineChars="171"/>
    </w:pPr>
    <w:rPr>
      <w:rFonts w:ascii="Times New Roman" w:hAnsi="Times New Roman"/>
      <w:sz w:val="24"/>
      <w:szCs w:val="20"/>
    </w:rPr>
  </w:style>
  <w:style w:type="character" w:customStyle="1" w:styleId="998">
    <w:name w:val="Char Char Char Char Char Char Char Char"/>
    <w:link w:val="393"/>
    <w:uiPriority w:val="0"/>
    <w:rPr>
      <w:rFonts w:ascii="Arial" w:hAnsi="Arial" w:eastAsia="Times New Roman" w:cs="Times New Roman"/>
      <w:b/>
      <w:kern w:val="0"/>
      <w:sz w:val="24"/>
      <w:szCs w:val="24"/>
      <w:lang w:eastAsia="en-US"/>
    </w:rPr>
  </w:style>
  <w:style w:type="character" w:customStyle="1" w:styleId="999">
    <w:name w:val="样式2 Char"/>
    <w:link w:val="215"/>
    <w:uiPriority w:val="0"/>
    <w:rPr>
      <w:rFonts w:ascii="Times New Roman" w:hAnsi="Times New Roman" w:eastAsia="黑体" w:cs="Times New Roman"/>
      <w:spacing w:val="8"/>
      <w:kern w:val="0"/>
      <w:sz w:val="28"/>
      <w:szCs w:val="20"/>
    </w:rPr>
  </w:style>
  <w:style w:type="paragraph" w:customStyle="1" w:styleId="1000">
    <w:name w:val="标题3"/>
    <w:basedOn w:val="4"/>
    <w:link w:val="1814"/>
    <w:uiPriority w:val="0"/>
    <w:rPr>
      <w:rFonts w:eastAsia="宋体"/>
      <w:sz w:val="28"/>
      <w:szCs w:val="32"/>
    </w:rPr>
  </w:style>
  <w:style w:type="paragraph" w:customStyle="1" w:styleId="1001">
    <w:name w:val="Char Char Char1 Char Char Char Char2"/>
    <w:basedOn w:val="1"/>
    <w:next w:val="1"/>
    <w:semiHidden/>
    <w:uiPriority w:val="0"/>
    <w:pPr>
      <w:spacing w:line="360" w:lineRule="auto"/>
      <w:ind w:firstLine="200" w:firstLineChars="200"/>
    </w:pPr>
    <w:rPr>
      <w:rFonts w:ascii="宋体" w:hAnsi="宋体" w:eastAsia="汉鼎简书宋" w:cs="宋体"/>
      <w:sz w:val="24"/>
      <w:szCs w:val="24"/>
    </w:rPr>
  </w:style>
  <w:style w:type="paragraph" w:customStyle="1" w:styleId="1002">
    <w:name w:val="样式 标题 1 + 行距: 单倍行距"/>
    <w:next w:val="1"/>
    <w:semiHidden/>
    <w:uiPriority w:val="0"/>
    <w:rPr>
      <w:rFonts w:ascii="Times New Roman" w:hAnsi="Times New Roman" w:eastAsia="宋体" w:cs="宋体"/>
      <w:b/>
      <w:bCs/>
      <w:kern w:val="44"/>
      <w:sz w:val="32"/>
      <w:szCs w:val="44"/>
      <w:lang w:val="en-US" w:eastAsia="zh-CN" w:bidi="ar-SA"/>
    </w:rPr>
  </w:style>
  <w:style w:type="character" w:customStyle="1" w:styleId="1003">
    <w:name w:val="样式 宋体 小四 黑色 行距: 1.5 倍行距 Char1"/>
    <w:link w:val="1004"/>
    <w:semiHidden/>
    <w:uiPriority w:val="0"/>
    <w:rPr>
      <w:rFonts w:ascii="宋体" w:hAnsi="宋体"/>
      <w:color w:val="000000"/>
      <w:sz w:val="24"/>
    </w:rPr>
  </w:style>
  <w:style w:type="paragraph" w:customStyle="1" w:styleId="1004">
    <w:name w:val="样式 宋体 小四 黑色 行距: 1.5 倍行距"/>
    <w:basedOn w:val="1"/>
    <w:link w:val="1003"/>
    <w:semiHidden/>
    <w:uiPriority w:val="0"/>
    <w:pPr>
      <w:spacing w:line="360" w:lineRule="auto"/>
      <w:ind w:firstLine="480" w:firstLineChars="200"/>
    </w:pPr>
    <w:rPr>
      <w:rFonts w:ascii="宋体" w:hAnsi="宋体" w:eastAsiaTheme="minorEastAsia" w:cstheme="minorBidi"/>
      <w:color w:val="000000"/>
      <w:sz w:val="24"/>
    </w:rPr>
  </w:style>
  <w:style w:type="paragraph" w:customStyle="1" w:styleId="1005">
    <w:name w:val="表格15"/>
    <w:basedOn w:val="1"/>
    <w:link w:val="1006"/>
    <w:uiPriority w:val="0"/>
    <w:pPr>
      <w:widowControl/>
      <w:spacing w:line="300" w:lineRule="exact"/>
      <w:jc w:val="center"/>
    </w:pPr>
    <w:rPr>
      <w:rFonts w:ascii="宋体"/>
      <w:color w:val="000000"/>
      <w:kern w:val="0"/>
      <w:sz w:val="24"/>
      <w:szCs w:val="20"/>
      <w:lang w:eastAsia="en-US" w:bidi="en-US"/>
    </w:rPr>
  </w:style>
  <w:style w:type="character" w:customStyle="1" w:styleId="1006">
    <w:name w:val="表格15 Char"/>
    <w:link w:val="1005"/>
    <w:uiPriority w:val="0"/>
    <w:rPr>
      <w:rFonts w:ascii="宋体" w:hAnsi="Calibri" w:eastAsia="宋体" w:cs="Times New Roman"/>
      <w:color w:val="000000"/>
      <w:kern w:val="0"/>
      <w:sz w:val="24"/>
      <w:szCs w:val="20"/>
      <w:lang w:eastAsia="en-US" w:bidi="en-US"/>
    </w:rPr>
  </w:style>
  <w:style w:type="paragraph" w:customStyle="1" w:styleId="1007">
    <w:name w:val="[1]正文"/>
    <w:basedOn w:val="1"/>
    <w:link w:val="1008"/>
    <w:qFormat/>
    <w:uiPriority w:val="0"/>
    <w:pPr>
      <w:widowControl/>
      <w:snapToGrid w:val="0"/>
      <w:spacing w:line="360" w:lineRule="auto"/>
      <w:ind w:firstLine="200" w:firstLineChars="200"/>
      <w:jc w:val="left"/>
    </w:pPr>
    <w:rPr>
      <w:kern w:val="0"/>
      <w:sz w:val="24"/>
      <w:szCs w:val="28"/>
    </w:rPr>
  </w:style>
  <w:style w:type="character" w:customStyle="1" w:styleId="1008">
    <w:name w:val="[1]正文 Char"/>
    <w:link w:val="1007"/>
    <w:uiPriority w:val="0"/>
    <w:rPr>
      <w:rFonts w:ascii="Calibri" w:hAnsi="Calibri" w:eastAsia="宋体" w:cs="Times New Roman"/>
      <w:kern w:val="0"/>
      <w:sz w:val="24"/>
      <w:szCs w:val="28"/>
    </w:rPr>
  </w:style>
  <w:style w:type="paragraph" w:customStyle="1" w:styleId="1009">
    <w:name w:val="正文标题"/>
    <w:basedOn w:val="1"/>
    <w:semiHidden/>
    <w:uiPriority w:val="0"/>
    <w:pPr>
      <w:suppressLineNumbers/>
      <w:adjustRightInd w:val="0"/>
      <w:spacing w:line="360" w:lineRule="auto"/>
      <w:ind w:firstLine="510"/>
      <w:textAlignment w:val="baseline"/>
      <w:outlineLvl w:val="0"/>
    </w:pPr>
    <w:rPr>
      <w:rFonts w:ascii="黑体" w:hAnsi="Times New Roman" w:eastAsia="黑体"/>
      <w:snapToGrid w:val="0"/>
      <w:kern w:val="0"/>
      <w:sz w:val="24"/>
      <w:szCs w:val="20"/>
    </w:rPr>
  </w:style>
  <w:style w:type="paragraph" w:customStyle="1" w:styleId="1010">
    <w:name w:val="标题dh3"/>
    <w:basedOn w:val="1"/>
    <w:semiHidden/>
    <w:uiPriority w:val="0"/>
    <w:pPr>
      <w:spacing w:line="520" w:lineRule="exact"/>
      <w:ind w:firstLine="482"/>
    </w:pPr>
    <w:rPr>
      <w:rFonts w:ascii="宋体" w:hAnsi="Times New Roman"/>
      <w:sz w:val="24"/>
      <w:szCs w:val="20"/>
    </w:rPr>
  </w:style>
  <w:style w:type="paragraph" w:customStyle="1" w:styleId="1011">
    <w:name w:val="Plain Text1"/>
    <w:basedOn w:val="1"/>
    <w:semiHidden/>
    <w:uiPriority w:val="0"/>
    <w:pPr>
      <w:autoSpaceDE w:val="0"/>
      <w:autoSpaceDN w:val="0"/>
      <w:adjustRightInd w:val="0"/>
      <w:textAlignment w:val="baseline"/>
    </w:pPr>
    <w:rPr>
      <w:rFonts w:ascii="宋体" w:hAnsi="Times New Roman"/>
      <w:szCs w:val="20"/>
    </w:rPr>
  </w:style>
  <w:style w:type="paragraph" w:customStyle="1" w:styleId="1012">
    <w:name w:val="杨3"/>
    <w:basedOn w:val="83"/>
    <w:next w:val="1"/>
    <w:uiPriority w:val="0"/>
    <w:pPr>
      <w:keepNext/>
      <w:keepLines/>
      <w:spacing w:after="0" w:line="460" w:lineRule="exact"/>
      <w:jc w:val="both"/>
      <w:outlineLvl w:val="2"/>
    </w:pPr>
    <w:rPr>
      <w:rFonts w:ascii="黑体" w:hAnsi="Arial" w:eastAsia="黑体" w:cs="Arial"/>
      <w:sz w:val="24"/>
      <w:szCs w:val="24"/>
    </w:rPr>
  </w:style>
  <w:style w:type="paragraph" w:customStyle="1" w:styleId="1013">
    <w:name w:val="样式 标题 3条标题1.1.1BSH-3 + (中文) 黑体 玫瑰红 首行缩进:  2 字符 段前: 6 磅 段后:..."/>
    <w:basedOn w:val="4"/>
    <w:semiHidden/>
    <w:uiPriority w:val="0"/>
    <w:pPr>
      <w:tabs>
        <w:tab w:val="left" w:pos="2400"/>
      </w:tabs>
      <w:spacing w:line="560" w:lineRule="exact"/>
    </w:pPr>
    <w:rPr>
      <w:rFonts w:cs="宋体"/>
      <w:b w:val="0"/>
      <w:bCs w:val="0"/>
      <w:color w:val="FF99CC"/>
      <w:sz w:val="30"/>
      <w:szCs w:val="30"/>
    </w:rPr>
  </w:style>
  <w:style w:type="character" w:customStyle="1" w:styleId="1014">
    <w:name w:val="页眉 Char3"/>
    <w:semiHidden/>
    <w:uiPriority w:val="0"/>
    <w:rPr>
      <w:rFonts w:eastAsia="宋体"/>
      <w:kern w:val="2"/>
      <w:sz w:val="18"/>
      <w:szCs w:val="18"/>
      <w:lang w:val="en-US" w:eastAsia="zh-CN" w:bidi="ar-SA"/>
    </w:rPr>
  </w:style>
  <w:style w:type="paragraph" w:customStyle="1" w:styleId="1015">
    <w:name w:val="环保正文"/>
    <w:basedOn w:val="1"/>
    <w:link w:val="1016"/>
    <w:semiHidden/>
    <w:qFormat/>
    <w:uiPriority w:val="0"/>
    <w:pPr>
      <w:tabs>
        <w:tab w:val="left" w:pos="0"/>
        <w:tab w:val="left" w:pos="7012"/>
      </w:tabs>
      <w:autoSpaceDE w:val="0"/>
      <w:autoSpaceDN w:val="0"/>
      <w:spacing w:line="360" w:lineRule="auto"/>
      <w:ind w:firstLine="200" w:firstLineChars="200"/>
    </w:pPr>
    <w:rPr>
      <w:rFonts w:ascii="Times New Roman" w:hAnsi="Times New Roman"/>
      <w:sz w:val="24"/>
      <w:szCs w:val="24"/>
    </w:rPr>
  </w:style>
  <w:style w:type="character" w:customStyle="1" w:styleId="1016">
    <w:name w:val="环保正文 Char"/>
    <w:link w:val="1015"/>
    <w:semiHidden/>
    <w:uiPriority w:val="0"/>
    <w:rPr>
      <w:rFonts w:ascii="Times New Roman" w:hAnsi="Times New Roman" w:eastAsia="宋体" w:cs="Times New Roman"/>
      <w:sz w:val="24"/>
      <w:szCs w:val="24"/>
    </w:rPr>
  </w:style>
  <w:style w:type="character" w:customStyle="1" w:styleId="1017">
    <w:name w:val="正文3 Char"/>
    <w:link w:val="234"/>
    <w:uiPriority w:val="0"/>
    <w:rPr>
      <w:rFonts w:ascii="宋体" w:hAnsi="宋体" w:eastAsia="宋体" w:cs="Times New Roman"/>
      <w:sz w:val="24"/>
      <w:szCs w:val="24"/>
    </w:rPr>
  </w:style>
  <w:style w:type="paragraph" w:customStyle="1" w:styleId="1018">
    <w:name w:val="_Style 3"/>
    <w:basedOn w:val="1"/>
    <w:next w:val="1"/>
    <w:uiPriority w:val="0"/>
    <w:pPr>
      <w:spacing w:line="360" w:lineRule="auto"/>
      <w:ind w:firstLine="200" w:firstLineChars="200"/>
    </w:pPr>
    <w:rPr>
      <w:rFonts w:ascii="Times New Roman" w:hAnsi="Times New Roman"/>
      <w:szCs w:val="24"/>
    </w:rPr>
  </w:style>
  <w:style w:type="character" w:customStyle="1" w:styleId="1019">
    <w:name w:val="[1]正文 Char Char"/>
    <w:uiPriority w:val="0"/>
    <w:rPr>
      <w:sz w:val="24"/>
      <w:szCs w:val="28"/>
    </w:rPr>
  </w:style>
  <w:style w:type="paragraph" w:customStyle="1" w:styleId="1020">
    <w:name w:val="M表格竖"/>
    <w:basedOn w:val="1"/>
    <w:uiPriority w:val="0"/>
    <w:pPr>
      <w:jc w:val="center"/>
    </w:pPr>
    <w:rPr>
      <w:rFonts w:ascii="Times New Roman" w:hAnsi="Times New Roman"/>
      <w:szCs w:val="18"/>
    </w:rPr>
  </w:style>
  <w:style w:type="paragraph" w:customStyle="1" w:styleId="1021">
    <w:name w:val="M表头"/>
    <w:basedOn w:val="1"/>
    <w:next w:val="1"/>
    <w:qFormat/>
    <w:uiPriority w:val="0"/>
    <w:pPr>
      <w:spacing w:beforeLines="50" w:line="360" w:lineRule="auto"/>
      <w:jc w:val="center"/>
    </w:pPr>
    <w:rPr>
      <w:rFonts w:ascii="Times New Roman" w:hAnsi="Times New Roman"/>
      <w:b/>
      <w:bCs/>
      <w:szCs w:val="21"/>
    </w:rPr>
  </w:style>
  <w:style w:type="character" w:customStyle="1" w:styleId="1022">
    <w:name w:val="表格文字 Char Char"/>
    <w:uiPriority w:val="0"/>
    <w:rPr>
      <w:kern w:val="2"/>
      <w:sz w:val="21"/>
    </w:rPr>
  </w:style>
  <w:style w:type="paragraph" w:customStyle="1" w:styleId="1023">
    <w:name w:val="2-缩进"/>
    <w:basedOn w:val="1"/>
    <w:qFormat/>
    <w:uiPriority w:val="0"/>
    <w:pPr>
      <w:widowControl/>
      <w:spacing w:after="60" w:line="480" w:lineRule="exact"/>
      <w:ind w:firstLine="200" w:firstLineChars="200"/>
      <w:jc w:val="left"/>
    </w:pPr>
    <w:rPr>
      <w:rFonts w:ascii="Times New Roman" w:hAnsi="Times New Roman"/>
      <w:sz w:val="24"/>
      <w:szCs w:val="24"/>
    </w:rPr>
  </w:style>
  <w:style w:type="paragraph" w:customStyle="1" w:styleId="1024">
    <w:name w:val="2-标题1"/>
    <w:basedOn w:val="1023"/>
    <w:next w:val="1023"/>
    <w:qFormat/>
    <w:uiPriority w:val="0"/>
    <w:pPr>
      <w:pageBreakBefore/>
      <w:numPr>
        <w:ilvl w:val="0"/>
        <w:numId w:val="1"/>
      </w:numPr>
      <w:spacing w:before="240" w:after="120"/>
      <w:ind w:firstLine="0" w:firstLineChars="0"/>
      <w:outlineLvl w:val="0"/>
    </w:pPr>
    <w:rPr>
      <w:rFonts w:eastAsia="黑体"/>
      <w:snapToGrid w:val="0"/>
      <w:kern w:val="0"/>
      <w:sz w:val="30"/>
    </w:rPr>
  </w:style>
  <w:style w:type="paragraph" w:customStyle="1" w:styleId="1025">
    <w:name w:val="2-标题2"/>
    <w:basedOn w:val="1023"/>
    <w:next w:val="1023"/>
    <w:link w:val="1030"/>
    <w:qFormat/>
    <w:uiPriority w:val="0"/>
    <w:pPr>
      <w:numPr>
        <w:ilvl w:val="1"/>
        <w:numId w:val="1"/>
      </w:numPr>
      <w:spacing w:before="120"/>
      <w:ind w:firstLineChars="0"/>
      <w:outlineLvl w:val="1"/>
    </w:pPr>
    <w:rPr>
      <w:b/>
      <w:sz w:val="28"/>
      <w:szCs w:val="28"/>
    </w:rPr>
  </w:style>
  <w:style w:type="paragraph" w:customStyle="1" w:styleId="1026">
    <w:name w:val="2-标题3"/>
    <w:basedOn w:val="1023"/>
    <w:next w:val="1023"/>
    <w:qFormat/>
    <w:uiPriority w:val="0"/>
    <w:pPr>
      <w:numPr>
        <w:ilvl w:val="2"/>
        <w:numId w:val="1"/>
      </w:numPr>
      <w:ind w:firstLine="0" w:firstLineChars="0"/>
      <w:outlineLvl w:val="2"/>
    </w:pPr>
    <w:rPr>
      <w:b/>
      <w:snapToGrid w:val="0"/>
    </w:rPr>
  </w:style>
  <w:style w:type="paragraph" w:customStyle="1" w:styleId="1027">
    <w:name w:val="2-标题4"/>
    <w:basedOn w:val="1"/>
    <w:next w:val="1"/>
    <w:qFormat/>
    <w:uiPriority w:val="0"/>
    <w:pPr>
      <w:widowControl/>
      <w:numPr>
        <w:ilvl w:val="3"/>
        <w:numId w:val="1"/>
      </w:numPr>
      <w:spacing w:after="60" w:line="480" w:lineRule="exact"/>
      <w:jc w:val="left"/>
      <w:outlineLvl w:val="3"/>
    </w:pPr>
    <w:rPr>
      <w:rFonts w:ascii="Times New Roman" w:hAnsi="Times New Roman"/>
      <w:sz w:val="24"/>
      <w:szCs w:val="28"/>
    </w:rPr>
  </w:style>
  <w:style w:type="paragraph" w:customStyle="1" w:styleId="1028">
    <w:name w:val="2-标题5"/>
    <w:basedOn w:val="1"/>
    <w:qFormat/>
    <w:uiPriority w:val="0"/>
    <w:pPr>
      <w:widowControl/>
      <w:numPr>
        <w:ilvl w:val="4"/>
        <w:numId w:val="1"/>
      </w:numPr>
      <w:spacing w:after="60" w:line="480" w:lineRule="exact"/>
      <w:ind w:left="0" w:hanging="472" w:hangingChars="472"/>
      <w:jc w:val="left"/>
      <w:outlineLvl w:val="4"/>
    </w:pPr>
    <w:rPr>
      <w:rFonts w:ascii="Times New Roman" w:hAnsi="Times New Roman"/>
      <w:sz w:val="24"/>
      <w:szCs w:val="28"/>
    </w:rPr>
  </w:style>
  <w:style w:type="paragraph" w:customStyle="1" w:styleId="1029">
    <w:name w:val="p0"/>
    <w:basedOn w:val="1"/>
    <w:uiPriority w:val="0"/>
    <w:pPr>
      <w:widowControl/>
    </w:pPr>
    <w:rPr>
      <w:rFonts w:ascii="Times New Roman" w:hAnsi="Times New Roman"/>
      <w:kern w:val="0"/>
      <w:szCs w:val="21"/>
    </w:rPr>
  </w:style>
  <w:style w:type="character" w:customStyle="1" w:styleId="1030">
    <w:name w:val="2-标题2 Char"/>
    <w:link w:val="1025"/>
    <w:uiPriority w:val="0"/>
    <w:rPr>
      <w:rFonts w:ascii="Times New Roman" w:hAnsi="Times New Roman" w:eastAsia="宋体" w:cs="Times New Roman"/>
      <w:b/>
      <w:sz w:val="28"/>
      <w:szCs w:val="28"/>
    </w:rPr>
  </w:style>
  <w:style w:type="table" w:customStyle="1" w:styleId="1031">
    <w:name w:val="样式37"/>
    <w:basedOn w:val="87"/>
    <w:qFormat/>
    <w:uiPriority w:val="99"/>
    <w:pPr>
      <w:jc w:val="center"/>
    </w:pPr>
    <w:rPr>
      <w:rFonts w:ascii="Times New Roman" w:hAnsi="Times New Roman" w:eastAsia="宋体" w:cs="Times New Roman"/>
      <w:kern w:val="0"/>
      <w:szCs w:val="20"/>
    </w:rPr>
    <w:tblP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
  </w:style>
  <w:style w:type="character" w:customStyle="1" w:styleId="1032">
    <w:name w:val="MFS标题2 Char Char"/>
    <w:uiPriority w:val="0"/>
    <w:rPr>
      <w:rFonts w:ascii="Times New Roman" w:hAnsi="Times New Roman" w:eastAsia="黑体" w:cs="Times New Roman"/>
      <w:b/>
      <w:bCs/>
      <w:sz w:val="32"/>
      <w:szCs w:val="32"/>
    </w:rPr>
  </w:style>
  <w:style w:type="character" w:customStyle="1" w:styleId="1033">
    <w:name w:val="标题 411"/>
    <w:uiPriority w:val="0"/>
    <w:rPr>
      <w:rFonts w:ascii="Arial" w:hAnsi="Arial" w:eastAsia="宋体"/>
      <w:b/>
      <w:bCs/>
      <w:kern w:val="2"/>
      <w:sz w:val="28"/>
      <w:szCs w:val="28"/>
      <w:lang w:val="en-US" w:eastAsia="zh-CN" w:bidi="ar-SA"/>
    </w:rPr>
  </w:style>
  <w:style w:type="character" w:customStyle="1" w:styleId="1034">
    <w:name w:val="国电正文 Char Char"/>
    <w:uiPriority w:val="0"/>
    <w:rPr>
      <w:rFonts w:eastAsia="宋体" w:cs="宋体"/>
      <w:color w:val="000000"/>
      <w:sz w:val="24"/>
    </w:rPr>
  </w:style>
  <w:style w:type="character" w:customStyle="1" w:styleId="1035">
    <w:name w:val="修改表格标题 Char Char"/>
    <w:link w:val="1036"/>
    <w:uiPriority w:val="0"/>
    <w:rPr>
      <w:rFonts w:ascii="宋体" w:hAnsi="宋体"/>
      <w:b/>
      <w:bCs/>
      <w:sz w:val="24"/>
      <w:szCs w:val="24"/>
    </w:rPr>
  </w:style>
  <w:style w:type="paragraph" w:customStyle="1" w:styleId="1036">
    <w:name w:val="修改表格标题"/>
    <w:basedOn w:val="1"/>
    <w:link w:val="1035"/>
    <w:uiPriority w:val="0"/>
    <w:pPr>
      <w:snapToGrid w:val="0"/>
      <w:spacing w:line="0" w:lineRule="atLeast"/>
    </w:pPr>
    <w:rPr>
      <w:rFonts w:ascii="宋体" w:hAnsi="宋体" w:eastAsiaTheme="minorEastAsia" w:cstheme="minorBidi"/>
      <w:b/>
      <w:bCs/>
      <w:sz w:val="24"/>
      <w:szCs w:val="24"/>
    </w:rPr>
  </w:style>
  <w:style w:type="character" w:customStyle="1" w:styleId="1037">
    <w:name w:val="0000样式 小四"/>
    <w:uiPriority w:val="0"/>
    <w:rPr>
      <w:sz w:val="24"/>
    </w:rPr>
  </w:style>
  <w:style w:type="character" w:customStyle="1" w:styleId="1038">
    <w:name w:val="dan7-1 Char"/>
    <w:link w:val="1039"/>
    <w:autoRedefine/>
    <w:uiPriority w:val="0"/>
    <w:rPr>
      <w:rFonts w:ascii="Times New Roman" w:hAnsi="Times New Roman"/>
      <w:sz w:val="24"/>
      <w:szCs w:val="24"/>
    </w:rPr>
  </w:style>
  <w:style w:type="paragraph" w:customStyle="1" w:styleId="1039">
    <w:name w:val="dan7-1"/>
    <w:basedOn w:val="1"/>
    <w:link w:val="1038"/>
    <w:uiPriority w:val="0"/>
    <w:pPr>
      <w:spacing w:before="40" w:after="40" w:line="360" w:lineRule="auto"/>
      <w:ind w:firstLine="200" w:firstLineChars="200"/>
    </w:pPr>
    <w:rPr>
      <w:rFonts w:ascii="Times New Roman" w:hAnsi="Times New Roman" w:eastAsiaTheme="minorEastAsia" w:cstheme="minorBidi"/>
      <w:sz w:val="24"/>
      <w:szCs w:val="24"/>
    </w:rPr>
  </w:style>
  <w:style w:type="character" w:customStyle="1" w:styleId="1040">
    <w:name w:val="正文wang Char Char"/>
    <w:uiPriority w:val="0"/>
    <w:rPr>
      <w:rFonts w:ascii="Times New Roman" w:hAnsi="Times New Roman" w:eastAsia="宋体" w:cs="Times New Roman"/>
      <w:spacing w:val="-4"/>
      <w:kern w:val="0"/>
      <w:sz w:val="24"/>
      <w:szCs w:val="24"/>
    </w:rPr>
  </w:style>
  <w:style w:type="character" w:customStyle="1" w:styleId="1041">
    <w:name w:val="款标题1.1.1.1 Char Char"/>
    <w:uiPriority w:val="0"/>
    <w:rPr>
      <w:sz w:val="24"/>
    </w:rPr>
  </w:style>
  <w:style w:type="character" w:customStyle="1" w:styleId="1042">
    <w:name w:val="干标题(a) Char Char"/>
    <w:uiPriority w:val="0"/>
    <w:rPr>
      <w:rFonts w:ascii="Arial" w:hAnsi="Arial" w:eastAsia="黑体"/>
      <w:sz w:val="24"/>
    </w:rPr>
  </w:style>
  <w:style w:type="character" w:customStyle="1" w:styleId="1043">
    <w:name w:val="主要文字 Char Char"/>
    <w:uiPriority w:val="0"/>
    <w:rPr>
      <w:rFonts w:ascii="宋体" w:hAnsi="宋体" w:eastAsia="宋体" w:cs="Times New Roman"/>
      <w:sz w:val="24"/>
      <w:szCs w:val="24"/>
    </w:rPr>
  </w:style>
  <w:style w:type="character" w:customStyle="1" w:styleId="1044">
    <w:name w:val="hd"/>
    <w:uiPriority w:val="0"/>
  </w:style>
  <w:style w:type="character" w:customStyle="1" w:styleId="1045">
    <w:name w:val="article1"/>
    <w:uiPriority w:val="0"/>
    <w:rPr>
      <w:color w:val="000000"/>
      <w:spacing w:val="600"/>
      <w:sz w:val="18"/>
      <w:szCs w:val="18"/>
    </w:rPr>
  </w:style>
  <w:style w:type="character" w:customStyle="1" w:styleId="1046">
    <w:name w:val="样式 样式 标题 2节标题 1.1 + 小四 + Times New Roman Char"/>
    <w:link w:val="1047"/>
    <w:uiPriority w:val="0"/>
    <w:rPr>
      <w:rFonts w:ascii="宋体" w:hAnsi="宋体" w:eastAsia="黑体"/>
      <w:b/>
      <w:bCs/>
      <w:sz w:val="24"/>
      <w:szCs w:val="32"/>
    </w:rPr>
  </w:style>
  <w:style w:type="paragraph" w:customStyle="1" w:styleId="1047">
    <w:name w:val="样式 样式 标题 2节标题 1.1 + 小四 + Times New Roman"/>
    <w:basedOn w:val="1048"/>
    <w:link w:val="1046"/>
    <w:uiPriority w:val="0"/>
    <w:pPr>
      <w:tabs>
        <w:tab w:val="left" w:pos="720"/>
      </w:tabs>
      <w:ind w:left="200" w:leftChars="200"/>
    </w:pPr>
  </w:style>
  <w:style w:type="paragraph" w:customStyle="1" w:styleId="1048">
    <w:name w:val="样式 标题 2节标题 1.1 + 小四"/>
    <w:basedOn w:val="3"/>
    <w:link w:val="1119"/>
    <w:uiPriority w:val="0"/>
    <w:pPr>
      <w:tabs>
        <w:tab w:val="left" w:pos="720"/>
      </w:tabs>
      <w:spacing w:beforeLines="0" w:afterLines="0"/>
      <w:jc w:val="both"/>
    </w:pPr>
    <w:rPr>
      <w:rFonts w:ascii="宋体" w:hAnsi="宋体" w:eastAsia="黑体" w:cstheme="minorBidi"/>
      <w:sz w:val="24"/>
      <w:szCs w:val="32"/>
    </w:rPr>
  </w:style>
  <w:style w:type="character" w:customStyle="1" w:styleId="1049">
    <w:name w:val="样式 样式 黑体 小四 居中 + Times New Roman Char"/>
    <w:uiPriority w:val="0"/>
  </w:style>
  <w:style w:type="character" w:customStyle="1" w:styleId="1050">
    <w:name w:val="样式 红色 首行缩进:  2 字符 Char"/>
    <w:link w:val="1051"/>
    <w:uiPriority w:val="0"/>
    <w:rPr>
      <w:rFonts w:ascii="Times New Roman" w:hAnsi="Times New Roman"/>
      <w:sz w:val="24"/>
    </w:rPr>
  </w:style>
  <w:style w:type="paragraph" w:customStyle="1" w:styleId="1051">
    <w:name w:val="样式 红色 首行缩进:  2 字符"/>
    <w:basedOn w:val="1"/>
    <w:link w:val="1050"/>
    <w:locked/>
    <w:uiPriority w:val="0"/>
    <w:pPr>
      <w:adjustRightInd w:val="0"/>
      <w:snapToGrid w:val="0"/>
      <w:spacing w:line="360" w:lineRule="auto"/>
      <w:ind w:firstLine="480" w:firstLineChars="200"/>
    </w:pPr>
    <w:rPr>
      <w:rFonts w:ascii="Times New Roman" w:hAnsi="Times New Roman" w:eastAsiaTheme="minorEastAsia" w:cstheme="minorBidi"/>
      <w:sz w:val="24"/>
    </w:rPr>
  </w:style>
  <w:style w:type="character" w:customStyle="1" w:styleId="1052">
    <w:name w:val="正文1 Char"/>
    <w:link w:val="1053"/>
    <w:uiPriority w:val="0"/>
    <w:rPr>
      <w:rFonts w:ascii="Times New Roman" w:hAnsi="Times New Roman"/>
      <w:sz w:val="24"/>
      <w:szCs w:val="28"/>
    </w:rPr>
  </w:style>
  <w:style w:type="paragraph" w:customStyle="1" w:styleId="1053">
    <w:name w:val="正文12"/>
    <w:basedOn w:val="1"/>
    <w:link w:val="1052"/>
    <w:uiPriority w:val="0"/>
    <w:pPr>
      <w:tabs>
        <w:tab w:val="left" w:pos="2490"/>
      </w:tabs>
      <w:spacing w:line="400" w:lineRule="exact"/>
    </w:pPr>
    <w:rPr>
      <w:rFonts w:ascii="Times New Roman" w:hAnsi="Times New Roman" w:eastAsiaTheme="minorEastAsia" w:cstheme="minorBidi"/>
      <w:sz w:val="24"/>
      <w:szCs w:val="28"/>
    </w:rPr>
  </w:style>
  <w:style w:type="character" w:customStyle="1" w:styleId="1054">
    <w:name w:val="postbody1"/>
    <w:uiPriority w:val="0"/>
    <w:rPr>
      <w:sz w:val="21"/>
      <w:szCs w:val="21"/>
    </w:rPr>
  </w:style>
  <w:style w:type="character" w:customStyle="1" w:styleId="1055">
    <w:name w:val="样式 样式 样式 标题 1 + 小四 + Times New Roman + Char"/>
    <w:link w:val="1056"/>
    <w:uiPriority w:val="0"/>
    <w:rPr>
      <w:rFonts w:ascii="宋体" w:hAnsi="宋体" w:eastAsia="黑体"/>
      <w:kern w:val="44"/>
      <w:sz w:val="28"/>
      <w:szCs w:val="28"/>
    </w:rPr>
  </w:style>
  <w:style w:type="paragraph" w:customStyle="1" w:styleId="1056">
    <w:name w:val="样式 样式 样式 标题 1 + 小四 + Times New Roman +"/>
    <w:basedOn w:val="1057"/>
    <w:link w:val="1055"/>
    <w:uiPriority w:val="0"/>
    <w:pPr>
      <w:tabs>
        <w:tab w:val="left" w:pos="1440"/>
      </w:tabs>
      <w:ind w:left="200" w:leftChars="200"/>
    </w:pPr>
  </w:style>
  <w:style w:type="paragraph" w:customStyle="1" w:styleId="1057">
    <w:name w:val="样式 样式 标题 1 + 小四 + Times New Roman"/>
    <w:basedOn w:val="1058"/>
    <w:link w:val="1109"/>
    <w:uiPriority w:val="0"/>
    <w:pPr>
      <w:tabs>
        <w:tab w:val="left" w:pos="1440"/>
      </w:tabs>
      <w:spacing w:before="240" w:after="240"/>
    </w:pPr>
    <w:rPr>
      <w:b w:val="0"/>
      <w:bCs w:val="0"/>
    </w:rPr>
  </w:style>
  <w:style w:type="paragraph" w:customStyle="1" w:styleId="1058">
    <w:name w:val="样式 标题 1 + 小四"/>
    <w:basedOn w:val="2"/>
    <w:link w:val="1277"/>
    <w:uiPriority w:val="0"/>
    <w:pPr>
      <w:tabs>
        <w:tab w:val="left" w:pos="1440"/>
      </w:tabs>
      <w:spacing w:beforeLines="0" w:afterLines="0"/>
      <w:jc w:val="both"/>
    </w:pPr>
    <w:rPr>
      <w:rFonts w:ascii="宋体" w:hAnsi="宋体" w:eastAsia="黑体" w:cstheme="minorBidi"/>
      <w:sz w:val="28"/>
    </w:rPr>
  </w:style>
  <w:style w:type="character" w:customStyle="1" w:styleId="1059">
    <w:name w:val="表格标题 Char Char"/>
    <w:uiPriority w:val="0"/>
    <w:rPr>
      <w:rFonts w:ascii="黑体" w:hAnsi="MS Mincho" w:eastAsia="黑体"/>
      <w:color w:val="000000"/>
      <w:sz w:val="21"/>
      <w:szCs w:val="21"/>
      <w:lang w:val="en-US" w:eastAsia="zh-CN" w:bidi="ar-SA"/>
    </w:rPr>
  </w:style>
  <w:style w:type="character" w:customStyle="1" w:styleId="1060">
    <w:name w:val="样式 黑体 小四 居中 Char"/>
    <w:uiPriority w:val="0"/>
    <w:rPr>
      <w:rFonts w:ascii="黑体" w:eastAsia="黑体" w:cs="宋体"/>
      <w:kern w:val="2"/>
      <w:sz w:val="24"/>
      <w:lang w:val="en-US" w:eastAsia="zh-CN" w:bidi="ar-SA"/>
    </w:rPr>
  </w:style>
  <w:style w:type="character" w:customStyle="1" w:styleId="1061">
    <w:name w:val="unnamed1"/>
    <w:uiPriority w:val="0"/>
  </w:style>
  <w:style w:type="character" w:customStyle="1" w:styleId="1062">
    <w:name w:val="样式 样式 样式 小四 首行缩进:  0.85 厘米 行距: 1.5 倍行距 + (符号) 宋体 段后: 0.5 行 + 段前:... Char"/>
    <w:link w:val="1063"/>
    <w:uiPriority w:val="0"/>
    <w:rPr>
      <w:rFonts w:ascii="Times New Roman" w:hAnsi="宋体"/>
      <w:sz w:val="24"/>
    </w:rPr>
  </w:style>
  <w:style w:type="paragraph" w:customStyle="1" w:styleId="1063">
    <w:name w:val="样式 样式 样式 小四 首行缩进:  0.85 厘米 行距: 1.5 倍行距 + (符号) 宋体 段后: 0.5 行 + 段前:..."/>
    <w:basedOn w:val="1064"/>
    <w:link w:val="1062"/>
    <w:uiPriority w:val="0"/>
    <w:pPr>
      <w:spacing w:beforeLines="0" w:afterLines="0"/>
    </w:pPr>
  </w:style>
  <w:style w:type="paragraph" w:customStyle="1" w:styleId="1064">
    <w:name w:val="样式 样式 小四 首行缩进:  0.85 厘米 行距: 1.5 倍行距 + (符号) 宋体 段后: 0.5 行"/>
    <w:basedOn w:val="789"/>
    <w:link w:val="1349"/>
    <w:uiPriority w:val="0"/>
    <w:pPr>
      <w:adjustRightInd/>
      <w:spacing w:beforeLines="50" w:afterLines="50"/>
      <w:ind w:firstLine="510"/>
      <w:textAlignment w:val="auto"/>
    </w:pPr>
    <w:rPr>
      <w:rFonts w:hAnsi="宋体" w:eastAsiaTheme="minorEastAsia" w:cstheme="minorBidi"/>
      <w:szCs w:val="22"/>
    </w:rPr>
  </w:style>
  <w:style w:type="character" w:customStyle="1" w:styleId="1065">
    <w:name w:val="样式 标题 2 + 黑体 Char"/>
    <w:locked/>
    <w:uiPriority w:val="0"/>
    <w:rPr>
      <w:rFonts w:ascii="黑体" w:hAnsi="黑体" w:eastAsia="黑体"/>
      <w:b/>
      <w:bCs/>
      <w:kern w:val="2"/>
      <w:sz w:val="30"/>
      <w:szCs w:val="30"/>
      <w:lang w:val="en-US" w:eastAsia="zh-CN" w:bidi="ar-SA"/>
    </w:rPr>
  </w:style>
  <w:style w:type="character" w:customStyle="1" w:styleId="1066">
    <w:name w:val="fontbg"/>
    <w:locked/>
    <w:uiPriority w:val="0"/>
  </w:style>
  <w:style w:type="character" w:customStyle="1" w:styleId="1067">
    <w:name w:val="style141"/>
    <w:uiPriority w:val="0"/>
    <w:rPr>
      <w:b/>
      <w:bCs/>
      <w:color w:val="BA0303"/>
    </w:rPr>
  </w:style>
  <w:style w:type="character" w:customStyle="1" w:styleId="1068">
    <w:name w:val="条 Char Char"/>
    <w:locked/>
    <w:uiPriority w:val="0"/>
    <w:rPr>
      <w:rFonts w:eastAsia="宋体"/>
      <w:b/>
      <w:bCs/>
      <w:kern w:val="2"/>
      <w:sz w:val="32"/>
      <w:szCs w:val="32"/>
      <w:lang w:val="en-US" w:eastAsia="zh-CN" w:bidi="ar-SA"/>
    </w:rPr>
  </w:style>
  <w:style w:type="character" w:customStyle="1" w:styleId="1069">
    <w:name w:val="unnamed112"/>
    <w:uiPriority w:val="0"/>
    <w:rPr>
      <w:sz w:val="18"/>
      <w:szCs w:val="18"/>
    </w:rPr>
  </w:style>
  <w:style w:type="character" w:customStyle="1" w:styleId="1070">
    <w:name w:val="font6 Char"/>
    <w:link w:val="297"/>
    <w:uiPriority w:val="0"/>
    <w:rPr>
      <w:rFonts w:ascii="宋体" w:hAnsi="宋体" w:eastAsia="宋体" w:cs="Times New Roman"/>
      <w:kern w:val="0"/>
      <w:sz w:val="36"/>
      <w:szCs w:val="36"/>
    </w:rPr>
  </w:style>
  <w:style w:type="character" w:customStyle="1" w:styleId="1071">
    <w:name w:val="txt1501"/>
    <w:uiPriority w:val="0"/>
  </w:style>
  <w:style w:type="character" w:customStyle="1" w:styleId="1072">
    <w:name w:val="样式 样式 内蒙正文 + 首行缩进:  2 字符 + (中文) 黑体 小四 左侧:  1 字符 首行缩进:  2 字符 ... Char"/>
    <w:uiPriority w:val="0"/>
    <w:rPr>
      <w:rFonts w:eastAsia="宋体" w:cs="宋体"/>
      <w:b/>
      <w:kern w:val="2"/>
      <w:sz w:val="24"/>
      <w:szCs w:val="24"/>
      <w:lang w:val="en-US" w:eastAsia="zh-CN" w:bidi="ar-SA"/>
    </w:rPr>
  </w:style>
  <w:style w:type="character" w:customStyle="1" w:styleId="1073">
    <w:name w:val="large1"/>
    <w:locked/>
    <w:uiPriority w:val="0"/>
    <w:rPr>
      <w:rFonts w:hint="eastAsia" w:ascii="宋体" w:hAnsi="宋体" w:eastAsia="宋体"/>
      <w:sz w:val="22"/>
      <w:szCs w:val="22"/>
    </w:rPr>
  </w:style>
  <w:style w:type="character" w:customStyle="1" w:styleId="1074">
    <w:name w:val="样式 王效杰正文 + 黑色 Char"/>
    <w:link w:val="1075"/>
    <w:uiPriority w:val="0"/>
    <w:rPr>
      <w:rFonts w:ascii="楷体_GB2312" w:hAnsi="Times New Roman"/>
      <w:color w:val="000000"/>
      <w:sz w:val="28"/>
      <w:szCs w:val="28"/>
    </w:rPr>
  </w:style>
  <w:style w:type="paragraph" w:customStyle="1" w:styleId="1075">
    <w:name w:val="样式 王效杰正文 + 黑色"/>
    <w:basedOn w:val="1"/>
    <w:link w:val="1074"/>
    <w:uiPriority w:val="0"/>
    <w:pPr>
      <w:spacing w:line="360" w:lineRule="auto"/>
      <w:ind w:firstLine="560" w:firstLineChars="200"/>
    </w:pPr>
    <w:rPr>
      <w:rFonts w:ascii="楷体_GB2312" w:hAnsi="Times New Roman" w:eastAsiaTheme="minorEastAsia" w:cstheme="minorBidi"/>
      <w:color w:val="000000"/>
      <w:sz w:val="28"/>
      <w:szCs w:val="28"/>
    </w:rPr>
  </w:style>
  <w:style w:type="character" w:customStyle="1" w:styleId="1076">
    <w:name w:val="size9"/>
    <w:uiPriority w:val="0"/>
  </w:style>
  <w:style w:type="character" w:customStyle="1" w:styleId="1077">
    <w:name w:val="样式 题注 + 小四 居中 Char"/>
    <w:link w:val="1078"/>
    <w:uiPriority w:val="0"/>
    <w:rPr>
      <w:rFonts w:ascii="Times New Roman" w:hAnsi="Times New Roman"/>
      <w:sz w:val="24"/>
      <w:szCs w:val="24"/>
    </w:rPr>
  </w:style>
  <w:style w:type="paragraph" w:customStyle="1" w:styleId="1078">
    <w:name w:val="样式 题注 + 小四 居中"/>
    <w:basedOn w:val="21"/>
    <w:link w:val="1077"/>
    <w:uiPriority w:val="0"/>
    <w:rPr>
      <w:rFonts w:ascii="Times New Roman" w:hAnsi="Times New Roman" w:eastAsiaTheme="minorEastAsia" w:cstheme="minorBidi"/>
      <w:spacing w:val="0"/>
      <w:sz w:val="24"/>
      <w:szCs w:val="24"/>
    </w:rPr>
  </w:style>
  <w:style w:type="character" w:customStyle="1" w:styleId="1079">
    <w:name w:val="td21"/>
    <w:locked/>
    <w:uiPriority w:val="0"/>
    <w:rPr>
      <w:sz w:val="19"/>
      <w:szCs w:val="19"/>
      <w:u w:val="none"/>
    </w:rPr>
  </w:style>
  <w:style w:type="character" w:customStyle="1" w:styleId="1080">
    <w:name w:val="正文(首行缩进) Char Char"/>
    <w:uiPriority w:val="0"/>
    <w:rPr>
      <w:rFonts w:eastAsia="宋体"/>
      <w:snapToGrid/>
      <w:sz w:val="24"/>
      <w:szCs w:val="24"/>
      <w:lang w:val="en-US" w:eastAsia="zh-CN" w:bidi="ar-SA"/>
    </w:rPr>
  </w:style>
  <w:style w:type="character" w:customStyle="1" w:styleId="1081">
    <w:name w:val="Char Char161"/>
    <w:uiPriority w:val="0"/>
    <w:rPr>
      <w:rFonts w:eastAsia="仿宋_GB2312"/>
      <w:kern w:val="2"/>
      <w:sz w:val="28"/>
      <w:lang w:val="en-US" w:eastAsia="zh-CN" w:bidi="ar-SA"/>
    </w:rPr>
  </w:style>
  <w:style w:type="character" w:customStyle="1" w:styleId="1082">
    <w:name w:val="样式6 Char1"/>
    <w:uiPriority w:val="0"/>
    <w:rPr>
      <w:rFonts w:eastAsia="宋体"/>
      <w:b/>
      <w:kern w:val="2"/>
      <w:sz w:val="24"/>
      <w:szCs w:val="24"/>
      <w:lang w:val="en-US" w:eastAsia="zh-CN" w:bidi="ar-SA"/>
    </w:rPr>
  </w:style>
  <w:style w:type="character" w:customStyle="1" w:styleId="1083">
    <w:name w:val="lh151"/>
    <w:locked/>
    <w:uiPriority w:val="0"/>
  </w:style>
  <w:style w:type="character" w:customStyle="1" w:styleId="1084">
    <w:name w:val="style9"/>
    <w:locked/>
    <w:uiPriority w:val="0"/>
  </w:style>
  <w:style w:type="character" w:customStyle="1" w:styleId="1085">
    <w:name w:val="样式 样式 黑体 小四 居中 + Times New Roman Char Char"/>
    <w:uiPriority w:val="0"/>
  </w:style>
  <w:style w:type="character" w:customStyle="1" w:styleId="1086">
    <w:name w:val="规划正文样式 Char Char"/>
    <w:uiPriority w:val="0"/>
    <w:rPr>
      <w:rFonts w:eastAsia="宋体"/>
      <w:kern w:val="2"/>
      <w:sz w:val="24"/>
      <w:szCs w:val="24"/>
      <w:lang w:val="en-US" w:eastAsia="zh-CN" w:bidi="ar-SA"/>
    </w:rPr>
  </w:style>
  <w:style w:type="character" w:customStyle="1" w:styleId="1087">
    <w:name w:val="pt14h24"/>
    <w:locked/>
    <w:uiPriority w:val="0"/>
  </w:style>
  <w:style w:type="character" w:customStyle="1" w:styleId="1088">
    <w:name w:val="正文1 Char Char"/>
    <w:uiPriority w:val="0"/>
    <w:rPr>
      <w:rFonts w:eastAsia="宋体"/>
      <w:kern w:val="2"/>
      <w:sz w:val="24"/>
      <w:szCs w:val="28"/>
      <w:lang w:val="en-US" w:eastAsia="zh-CN" w:bidi="ar-SA"/>
    </w:rPr>
  </w:style>
  <w:style w:type="character" w:customStyle="1" w:styleId="1089">
    <w:name w:val="标题 5 Char Char"/>
    <w:uiPriority w:val="0"/>
    <w:rPr>
      <w:rFonts w:eastAsia="宋体"/>
      <w:sz w:val="24"/>
      <w:lang w:val="en-US" w:eastAsia="zh-CN" w:bidi="ar-SA"/>
    </w:rPr>
  </w:style>
  <w:style w:type="character" w:customStyle="1" w:styleId="1090">
    <w:name w:val="正文格式 Char Char"/>
    <w:uiPriority w:val="0"/>
    <w:rPr>
      <w:rFonts w:eastAsia="宋体" w:cs="宋体"/>
      <w:kern w:val="2"/>
      <w:sz w:val="24"/>
      <w:szCs w:val="24"/>
      <w:lang w:val="en-US" w:eastAsia="zh-CN" w:bidi="ar-SA"/>
    </w:rPr>
  </w:style>
  <w:style w:type="character" w:customStyle="1" w:styleId="1091">
    <w:name w:val="J【表头】 Char Char"/>
    <w:uiPriority w:val="0"/>
    <w:rPr>
      <w:rFonts w:ascii="宋体" w:hAnsi="宋体" w:eastAsia="宋体"/>
      <w:b/>
      <w:kern w:val="2"/>
      <w:sz w:val="21"/>
      <w:szCs w:val="21"/>
      <w:lang w:val="en-US" w:eastAsia="zh-CN" w:bidi="ar-SA"/>
    </w:rPr>
  </w:style>
  <w:style w:type="character" w:customStyle="1" w:styleId="1092">
    <w:name w:val="报告正文文字 Char Char"/>
    <w:uiPriority w:val="0"/>
    <w:rPr>
      <w:rFonts w:ascii="宋体" w:hAnsi="宋体" w:eastAsia="宋体"/>
      <w:color w:val="000000"/>
      <w:spacing w:val="4"/>
      <w:sz w:val="24"/>
      <w:lang w:bidi="ar-SA"/>
    </w:rPr>
  </w:style>
  <w:style w:type="character" w:customStyle="1" w:styleId="1093">
    <w:name w:val="我的正文 Char Char"/>
    <w:uiPriority w:val="0"/>
    <w:rPr>
      <w:rFonts w:ascii="Arial" w:hAnsi="Arial" w:eastAsia="楷体_GB2312" w:cs="宋体"/>
      <w:kern w:val="2"/>
      <w:sz w:val="24"/>
      <w:lang w:val="en-US" w:eastAsia="zh-CN" w:bidi="ar-SA"/>
    </w:rPr>
  </w:style>
  <w:style w:type="character" w:customStyle="1" w:styleId="1094">
    <w:name w:val="0正文 Char"/>
    <w:link w:val="1095"/>
    <w:uiPriority w:val="0"/>
    <w:rPr>
      <w:sz w:val="28"/>
      <w:szCs w:val="24"/>
      <w:lang w:bidi="en-US"/>
    </w:rPr>
  </w:style>
  <w:style w:type="paragraph" w:customStyle="1" w:styleId="1095">
    <w:name w:val="0正文"/>
    <w:basedOn w:val="1"/>
    <w:link w:val="1094"/>
    <w:locked/>
    <w:uiPriority w:val="0"/>
    <w:pPr>
      <w:widowControl/>
      <w:adjustRightInd w:val="0"/>
      <w:spacing w:line="360" w:lineRule="auto"/>
      <w:ind w:firstLine="560" w:firstLineChars="200"/>
      <w:jc w:val="left"/>
    </w:pPr>
    <w:rPr>
      <w:rFonts w:asciiTheme="minorHAnsi" w:hAnsiTheme="minorHAnsi" w:eastAsiaTheme="minorEastAsia" w:cstheme="minorBidi"/>
      <w:sz w:val="28"/>
      <w:szCs w:val="24"/>
      <w:lang w:bidi="en-US"/>
    </w:rPr>
  </w:style>
  <w:style w:type="character" w:customStyle="1" w:styleId="1096">
    <w:name w:val="main1"/>
    <w:locked/>
    <w:uiPriority w:val="0"/>
    <w:rPr>
      <w:rFonts w:ascii="宋体" w:hAnsi="宋体" w:eastAsia="宋体"/>
      <w:sz w:val="18"/>
    </w:rPr>
  </w:style>
  <w:style w:type="character" w:customStyle="1" w:styleId="1097">
    <w:name w:val="zytxtzy1"/>
    <w:locked/>
    <w:uiPriority w:val="0"/>
    <w:rPr>
      <w:rFonts w:hint="default"/>
      <w:color w:val="003399"/>
      <w:spacing w:val="360"/>
      <w:sz w:val="18"/>
      <w:szCs w:val="18"/>
      <w:u w:val="none"/>
    </w:rPr>
  </w:style>
  <w:style w:type="character" w:customStyle="1" w:styleId="1098">
    <w:name w:val="标题 1 Char Char"/>
    <w:uiPriority w:val="0"/>
    <w:rPr>
      <w:rFonts w:eastAsia="宋体"/>
      <w:b/>
      <w:bCs/>
      <w:kern w:val="44"/>
      <w:sz w:val="44"/>
      <w:szCs w:val="44"/>
      <w:lang w:val="en-US" w:eastAsia="zh-CN" w:bidi="ar-SA"/>
    </w:rPr>
  </w:style>
  <w:style w:type="character" w:customStyle="1" w:styleId="1099">
    <w:name w:val="图表题 Char"/>
    <w:link w:val="1100"/>
    <w:uiPriority w:val="0"/>
    <w:rPr>
      <w:rFonts w:ascii="黑体" w:hAnsi="宋体" w:eastAsia="黑体"/>
      <w:b/>
      <w:bCs/>
      <w:sz w:val="24"/>
      <w:szCs w:val="24"/>
    </w:rPr>
  </w:style>
  <w:style w:type="paragraph" w:customStyle="1" w:styleId="1100">
    <w:name w:val="图表题"/>
    <w:basedOn w:val="1101"/>
    <w:next w:val="1101"/>
    <w:link w:val="1099"/>
    <w:locked/>
    <w:uiPriority w:val="0"/>
    <w:pPr>
      <w:ind w:firstLine="0" w:firstLineChars="0"/>
      <w:jc w:val="center"/>
    </w:pPr>
    <w:rPr>
      <w:rFonts w:ascii="黑体" w:hAnsi="宋体" w:eastAsia="黑体"/>
      <w:b/>
      <w:bCs/>
    </w:rPr>
  </w:style>
  <w:style w:type="paragraph" w:customStyle="1" w:styleId="1101">
    <w:name w:val="正文格式"/>
    <w:basedOn w:val="1"/>
    <w:link w:val="1251"/>
    <w:uiPriority w:val="0"/>
    <w:pPr>
      <w:spacing w:line="360" w:lineRule="auto"/>
      <w:ind w:firstLine="544" w:firstLineChars="200"/>
    </w:pPr>
    <w:rPr>
      <w:rFonts w:ascii="Times New Roman" w:hAnsi="Times New Roman" w:eastAsiaTheme="minorEastAsia" w:cstheme="minorBidi"/>
      <w:sz w:val="24"/>
      <w:szCs w:val="24"/>
    </w:rPr>
  </w:style>
  <w:style w:type="character" w:customStyle="1" w:styleId="1102">
    <w:name w:val="样式11 Char"/>
    <w:link w:val="413"/>
    <w:uiPriority w:val="0"/>
    <w:rPr>
      <w:rFonts w:ascii="黑体" w:hAnsi="宋体" w:eastAsia="黑体" w:cs="Times New Roman"/>
      <w:b/>
      <w:bCs/>
      <w:kern w:val="0"/>
      <w:sz w:val="32"/>
      <w:szCs w:val="32"/>
    </w:rPr>
  </w:style>
  <w:style w:type="character" w:customStyle="1" w:styleId="1103">
    <w:name w:val="texhtml"/>
    <w:uiPriority w:val="0"/>
  </w:style>
  <w:style w:type="character" w:customStyle="1" w:styleId="1104">
    <w:name w:val="标题2 Char4"/>
    <w:uiPriority w:val="0"/>
    <w:rPr>
      <w:rFonts w:ascii="宋体" w:hAnsi="Courier New" w:eastAsia="宋体"/>
      <w:kern w:val="2"/>
      <w:sz w:val="21"/>
      <w:lang w:val="en-US" w:eastAsia="zh-CN" w:bidi="ar-SA"/>
    </w:rPr>
  </w:style>
  <w:style w:type="character" w:customStyle="1" w:styleId="1105">
    <w:name w:val="2级标题 Char Char"/>
    <w:uiPriority w:val="0"/>
    <w:rPr>
      <w:rFonts w:ascii="黑体" w:hAnsi="Arial" w:eastAsia="黑体" w:cs="Times New Roman"/>
      <w:sz w:val="30"/>
      <w:szCs w:val="28"/>
    </w:rPr>
  </w:style>
  <w:style w:type="character" w:customStyle="1" w:styleId="1106">
    <w:name w:val="Char Char91"/>
    <w:semiHidden/>
    <w:uiPriority w:val="0"/>
    <w:rPr>
      <w:rFonts w:ascii="Cambria" w:hAnsi="Cambria" w:eastAsia="宋体" w:cs="Times New Roman"/>
      <w:b/>
      <w:bCs/>
      <w:kern w:val="2"/>
      <w:sz w:val="32"/>
      <w:szCs w:val="32"/>
    </w:rPr>
  </w:style>
  <w:style w:type="character" w:customStyle="1" w:styleId="1107">
    <w:name w:val="part"/>
    <w:uiPriority w:val="0"/>
  </w:style>
  <w:style w:type="character" w:customStyle="1" w:styleId="1108">
    <w:name w:val="样式7 Char1"/>
    <w:uiPriority w:val="0"/>
  </w:style>
  <w:style w:type="character" w:customStyle="1" w:styleId="1109">
    <w:name w:val="样式 样式 标题 1 + 小四 + Times New Roman Char"/>
    <w:link w:val="1057"/>
    <w:uiPriority w:val="0"/>
    <w:rPr>
      <w:rFonts w:ascii="宋体" w:hAnsi="宋体" w:eastAsia="黑体"/>
      <w:kern w:val="44"/>
      <w:sz w:val="28"/>
      <w:szCs w:val="28"/>
    </w:rPr>
  </w:style>
  <w:style w:type="character" w:customStyle="1" w:styleId="1110">
    <w:name w:val="text_green_bold1"/>
    <w:uiPriority w:val="0"/>
    <w:rPr>
      <w:b/>
      <w:bCs/>
      <w:color w:val="056E7B"/>
      <w:sz w:val="18"/>
      <w:szCs w:val="18"/>
    </w:rPr>
  </w:style>
  <w:style w:type="character" w:customStyle="1" w:styleId="1111">
    <w:name w:val="样式 小四 首行缩进:  0.85 厘米 行距: 1.5 倍行距 Char"/>
    <w:link w:val="789"/>
    <w:uiPriority w:val="0"/>
    <w:rPr>
      <w:rFonts w:ascii="Times New Roman" w:hAnsi="Times New Roman" w:eastAsia="宋体" w:cs="Times New Roman"/>
      <w:sz w:val="24"/>
      <w:szCs w:val="20"/>
    </w:rPr>
  </w:style>
  <w:style w:type="character" w:customStyle="1" w:styleId="1112">
    <w:name w:val="标题4s Char"/>
    <w:link w:val="1113"/>
    <w:uiPriority w:val="0"/>
    <w:rPr>
      <w:rFonts w:ascii="Cambria" w:hAnsi="Cambria" w:eastAsia="黑体"/>
      <w:bCs/>
      <w:color w:val="0070C0"/>
      <w:sz w:val="24"/>
      <w:szCs w:val="28"/>
    </w:rPr>
  </w:style>
  <w:style w:type="paragraph" w:customStyle="1" w:styleId="1113">
    <w:name w:val="标题4s"/>
    <w:basedOn w:val="1"/>
    <w:link w:val="1112"/>
    <w:uiPriority w:val="0"/>
    <w:pPr>
      <w:keepNext/>
      <w:keepLines/>
      <w:spacing w:line="500" w:lineRule="exact"/>
      <w:ind w:left="794" w:hanging="794"/>
      <w:outlineLvl w:val="3"/>
    </w:pPr>
    <w:rPr>
      <w:rFonts w:ascii="Cambria" w:hAnsi="Cambria" w:eastAsia="黑体" w:cstheme="minorBidi"/>
      <w:bCs/>
      <w:color w:val="0070C0"/>
      <w:sz w:val="24"/>
      <w:szCs w:val="28"/>
    </w:rPr>
  </w:style>
  <w:style w:type="character" w:customStyle="1" w:styleId="1114">
    <w:name w:val="表格标题 Char"/>
    <w:link w:val="348"/>
    <w:uiPriority w:val="0"/>
    <w:rPr>
      <w:rFonts w:ascii="宋体" w:hAnsi="宋体" w:eastAsia="宋体" w:cs="Times New Roman"/>
      <w:szCs w:val="24"/>
    </w:rPr>
  </w:style>
  <w:style w:type="character" w:customStyle="1" w:styleId="1115">
    <w:name w:val="unnamed31"/>
    <w:uiPriority w:val="0"/>
    <w:rPr>
      <w:spacing w:val="300"/>
      <w:sz w:val="21"/>
      <w:szCs w:val="21"/>
    </w:rPr>
  </w:style>
  <w:style w:type="character" w:customStyle="1" w:styleId="1116">
    <w:name w:val="正文内容 Char1"/>
    <w:link w:val="1117"/>
    <w:uiPriority w:val="0"/>
    <w:rPr>
      <w:rFonts w:ascii="Times New Roman" w:hAnsi="Times New Roman"/>
      <w:sz w:val="24"/>
      <w:szCs w:val="24"/>
    </w:rPr>
  </w:style>
  <w:style w:type="paragraph" w:customStyle="1" w:styleId="1117">
    <w:name w:val="正文内容"/>
    <w:basedOn w:val="1"/>
    <w:link w:val="1116"/>
    <w:uiPriority w:val="0"/>
    <w:pPr>
      <w:snapToGrid w:val="0"/>
      <w:spacing w:line="360" w:lineRule="auto"/>
      <w:ind w:firstLine="482"/>
    </w:pPr>
    <w:rPr>
      <w:rFonts w:ascii="Times New Roman" w:hAnsi="Times New Roman" w:eastAsiaTheme="minorEastAsia" w:cstheme="minorBidi"/>
      <w:sz w:val="24"/>
      <w:szCs w:val="24"/>
    </w:rPr>
  </w:style>
  <w:style w:type="character" w:customStyle="1" w:styleId="1118">
    <w:name w:val="9css21"/>
    <w:uiPriority w:val="0"/>
    <w:rPr>
      <w:spacing w:val="268"/>
      <w:sz w:val="20"/>
      <w:szCs w:val="20"/>
    </w:rPr>
  </w:style>
  <w:style w:type="character" w:customStyle="1" w:styleId="1119">
    <w:name w:val="样式 标题 2节标题 1.1 + 小四 Char"/>
    <w:link w:val="1048"/>
    <w:uiPriority w:val="0"/>
    <w:rPr>
      <w:rFonts w:ascii="宋体" w:hAnsi="宋体" w:eastAsia="黑体"/>
      <w:b/>
      <w:bCs/>
      <w:sz w:val="24"/>
      <w:szCs w:val="32"/>
    </w:rPr>
  </w:style>
  <w:style w:type="character" w:customStyle="1" w:styleId="1120">
    <w:name w:val="style111"/>
    <w:uiPriority w:val="0"/>
    <w:rPr>
      <w:rFonts w:hint="eastAsia" w:ascii="宋体" w:hAnsi="宋体" w:eastAsia="宋体"/>
      <w:sz w:val="18"/>
      <w:szCs w:val="18"/>
    </w:rPr>
  </w:style>
  <w:style w:type="character" w:customStyle="1" w:styleId="1121">
    <w:name w:val="normal1"/>
    <w:uiPriority w:val="0"/>
    <w:rPr>
      <w:rFonts w:hint="eastAsia" w:ascii="宋体" w:hAnsi="宋体" w:eastAsia="宋体" w:cs="Tahoma"/>
      <w:sz w:val="18"/>
      <w:szCs w:val="18"/>
    </w:rPr>
  </w:style>
  <w:style w:type="character" w:customStyle="1" w:styleId="1122">
    <w:name w:val="sh141"/>
    <w:uiPriority w:val="0"/>
    <w:rPr>
      <w:color w:val="2B2B2B"/>
      <w:sz w:val="21"/>
      <w:szCs w:val="21"/>
    </w:rPr>
  </w:style>
  <w:style w:type="character" w:customStyle="1" w:styleId="1123">
    <w:name w:val="样式 样式 方正宋三简体 14 磅 行距: 1.5 倍行距1 + 首行缩进:  2 字符 Char Char"/>
    <w:uiPriority w:val="0"/>
    <w:rPr>
      <w:rFonts w:ascii="宋体" w:hAnsi="方正宋三简体" w:eastAsia="宋体" w:cs="宋体"/>
      <w:kern w:val="2"/>
      <w:sz w:val="27"/>
      <w:szCs w:val="27"/>
      <w:lang w:val="en-US" w:eastAsia="zh-CN" w:bidi="ar-SA"/>
    </w:rPr>
  </w:style>
  <w:style w:type="character" w:customStyle="1" w:styleId="1124">
    <w:name w:val="普通文字 Char Char Char Char Char Char Char Char3 Char Char"/>
    <w:locked/>
    <w:uiPriority w:val="0"/>
    <w:rPr>
      <w:rFonts w:ascii="宋体" w:hAnsi="Courier New" w:eastAsia="宋体"/>
      <w:kern w:val="2"/>
      <w:sz w:val="21"/>
      <w:szCs w:val="21"/>
      <w:lang w:val="en-US" w:eastAsia="zh-CN" w:bidi="ar-SA"/>
    </w:rPr>
  </w:style>
  <w:style w:type="character" w:customStyle="1" w:styleId="1125">
    <w:name w:val="我的正文 Char"/>
    <w:link w:val="1126"/>
    <w:uiPriority w:val="0"/>
    <w:rPr>
      <w:rFonts w:ascii="Arial" w:hAnsi="Arial" w:eastAsia="楷体_GB2312" w:cs="宋体"/>
      <w:sz w:val="24"/>
    </w:rPr>
  </w:style>
  <w:style w:type="paragraph" w:customStyle="1" w:styleId="1126">
    <w:name w:val="我的正文"/>
    <w:basedOn w:val="1"/>
    <w:link w:val="1125"/>
    <w:uiPriority w:val="0"/>
    <w:pPr>
      <w:spacing w:line="312" w:lineRule="auto"/>
      <w:ind w:firstLine="200" w:firstLineChars="200"/>
    </w:pPr>
    <w:rPr>
      <w:rFonts w:ascii="Arial" w:hAnsi="Arial" w:eastAsia="楷体_GB2312" w:cs="宋体"/>
      <w:sz w:val="24"/>
    </w:rPr>
  </w:style>
  <w:style w:type="character" w:customStyle="1" w:styleId="1127">
    <w:name w:val="style15 style15"/>
    <w:uiPriority w:val="0"/>
  </w:style>
  <w:style w:type="character" w:customStyle="1" w:styleId="1128">
    <w:name w:val="样式 正文缩进 + 首行缩进:  2 字符 Char"/>
    <w:link w:val="1129"/>
    <w:uiPriority w:val="0"/>
    <w:rPr>
      <w:rFonts w:ascii="Times New Roman" w:hAnsi="Times New Roman"/>
      <w:sz w:val="24"/>
      <w:szCs w:val="24"/>
    </w:rPr>
  </w:style>
  <w:style w:type="paragraph" w:customStyle="1" w:styleId="1129">
    <w:name w:val="样式 正文缩进 + 首行缩进:  2 字符"/>
    <w:basedOn w:val="20"/>
    <w:link w:val="1128"/>
    <w:uiPriority w:val="0"/>
    <w:rPr>
      <w:rFonts w:eastAsiaTheme="minorEastAsia" w:cstheme="minorBidi"/>
      <w:sz w:val="24"/>
    </w:rPr>
  </w:style>
  <w:style w:type="character" w:customStyle="1" w:styleId="1130">
    <w:name w:val="MFS正文 Char Char Char Char"/>
    <w:uiPriority w:val="0"/>
    <w:rPr>
      <w:rFonts w:ascii="宋体" w:hAnsi="宋体" w:eastAsia="宋体" w:cs="宋体"/>
      <w:kern w:val="2"/>
      <w:sz w:val="24"/>
      <w:szCs w:val="24"/>
      <w:lang w:val="en-US" w:eastAsia="zh-CN" w:bidi="ar-SA"/>
    </w:rPr>
  </w:style>
  <w:style w:type="character" w:customStyle="1" w:styleId="1131">
    <w:name w:val="正文s Char"/>
    <w:link w:val="1132"/>
    <w:uiPriority w:val="0"/>
    <w:rPr>
      <w:rFonts w:ascii="宋体" w:hAnsi="宋体" w:cs="宋体"/>
      <w:sz w:val="24"/>
      <w:szCs w:val="24"/>
      <w:lang w:val="zh-CN"/>
    </w:rPr>
  </w:style>
  <w:style w:type="paragraph" w:customStyle="1" w:styleId="1132">
    <w:name w:val="正文s"/>
    <w:basedOn w:val="1"/>
    <w:link w:val="1131"/>
    <w:uiPriority w:val="0"/>
    <w:pPr>
      <w:autoSpaceDE w:val="0"/>
      <w:autoSpaceDN w:val="0"/>
      <w:adjustRightInd w:val="0"/>
      <w:spacing w:line="500" w:lineRule="exact"/>
    </w:pPr>
    <w:rPr>
      <w:rFonts w:ascii="宋体" w:hAnsi="宋体" w:cs="宋体" w:eastAsiaTheme="minorEastAsia"/>
      <w:sz w:val="24"/>
      <w:szCs w:val="24"/>
      <w:lang w:val="zh-CN"/>
    </w:rPr>
  </w:style>
  <w:style w:type="character" w:customStyle="1" w:styleId="1133">
    <w:name w:val="表格dg Char Char"/>
    <w:uiPriority w:val="0"/>
    <w:rPr>
      <w:rFonts w:ascii="新宋体" w:hAnsi="新宋体" w:eastAsia="新宋体" w:cs="Times New Roman"/>
      <w:kern w:val="0"/>
      <w:szCs w:val="21"/>
      <w:lang w:val="zh-CN" w:eastAsia="en-US"/>
    </w:rPr>
  </w:style>
  <w:style w:type="character" w:customStyle="1" w:styleId="1134">
    <w:name w:val="标题2dg Char Char"/>
    <w:uiPriority w:val="0"/>
    <w:rPr>
      <w:rFonts w:ascii="黑体" w:hAnsi="Arial" w:eastAsia="黑体" w:cs="Times New Roman"/>
      <w:b/>
      <w:bCs/>
      <w:color w:val="000000"/>
      <w:kern w:val="0"/>
      <w:sz w:val="28"/>
      <w:szCs w:val="30"/>
      <w:lang w:val="en-US" w:eastAsia="zh-CN"/>
    </w:rPr>
  </w:style>
  <w:style w:type="character" w:customStyle="1" w:styleId="1135">
    <w:name w:val="MFS单位2 Char"/>
    <w:link w:val="1136"/>
    <w:uiPriority w:val="0"/>
    <w:rPr>
      <w:rFonts w:ascii="Calibri" w:hAnsi="Calibri" w:eastAsia="宋体"/>
      <w:sz w:val="20"/>
      <w:szCs w:val="20"/>
    </w:rPr>
  </w:style>
  <w:style w:type="paragraph" w:customStyle="1" w:styleId="1136">
    <w:name w:val="MFS单位2"/>
    <w:basedOn w:val="1137"/>
    <w:link w:val="1135"/>
    <w:uiPriority w:val="0"/>
    <w:rPr>
      <w:rFonts w:ascii="Calibri" w:hAnsi="Calibri" w:eastAsia="宋体"/>
      <w:sz w:val="20"/>
      <w:szCs w:val="20"/>
    </w:rPr>
  </w:style>
  <w:style w:type="paragraph" w:customStyle="1" w:styleId="1137">
    <w:name w:val="MFS单位"/>
    <w:basedOn w:val="1"/>
    <w:link w:val="1144"/>
    <w:uiPriority w:val="0"/>
    <w:pPr>
      <w:jc w:val="right"/>
    </w:pPr>
    <w:rPr>
      <w:rFonts w:ascii="Times New Roman" w:hAnsi="Times New Roman" w:eastAsia="Times New Roman" w:cstheme="minorBidi"/>
      <w:sz w:val="18"/>
      <w:szCs w:val="24"/>
    </w:rPr>
  </w:style>
  <w:style w:type="character" w:customStyle="1" w:styleId="1138">
    <w:name w:val="s2级标题 Char Char"/>
    <w:uiPriority w:val="0"/>
    <w:rPr>
      <w:rFonts w:ascii="黑体" w:hAnsi="Gungsuh" w:eastAsia="黑体" w:cs="Times New Roman"/>
      <w:b/>
      <w:color w:val="000000"/>
      <w:kern w:val="0"/>
      <w:sz w:val="28"/>
      <w:szCs w:val="28"/>
      <w:lang w:val="zh-CN"/>
    </w:rPr>
  </w:style>
  <w:style w:type="character" w:customStyle="1" w:styleId="1139">
    <w:name w:val="标题4样式 Char"/>
    <w:link w:val="1140"/>
    <w:uiPriority w:val="0"/>
    <w:rPr>
      <w:rFonts w:ascii="黑体" w:hAnsi="Arial" w:eastAsia="黑体"/>
      <w:b/>
      <w:bCs/>
      <w:sz w:val="24"/>
      <w:szCs w:val="28"/>
    </w:rPr>
  </w:style>
  <w:style w:type="paragraph" w:customStyle="1" w:styleId="1140">
    <w:name w:val="标题4样式"/>
    <w:basedOn w:val="5"/>
    <w:link w:val="1139"/>
    <w:uiPriority w:val="0"/>
    <w:pPr>
      <w:widowControl/>
      <w:tabs>
        <w:tab w:val="left" w:pos="864"/>
      </w:tabs>
      <w:autoSpaceDE w:val="0"/>
      <w:autoSpaceDN w:val="0"/>
      <w:adjustRightInd w:val="0"/>
      <w:spacing w:beforeLines="0" w:afterLines="0"/>
      <w:textAlignment w:val="baseline"/>
    </w:pPr>
    <w:rPr>
      <w:rFonts w:ascii="黑体" w:hAnsi="Arial" w:eastAsia="黑体" w:cstheme="minorBidi"/>
      <w:sz w:val="24"/>
      <w:szCs w:val="28"/>
    </w:rPr>
  </w:style>
  <w:style w:type="character" w:customStyle="1" w:styleId="1141">
    <w:name w:val="自定义正文 Char Char Char Char"/>
    <w:link w:val="1142"/>
    <w:uiPriority w:val="0"/>
    <w:rPr>
      <w:rFonts w:ascii="Times New Roman" w:hAnsi="Times New Roman"/>
      <w:spacing w:val="-2"/>
      <w:sz w:val="28"/>
      <w:szCs w:val="24"/>
    </w:rPr>
  </w:style>
  <w:style w:type="paragraph" w:customStyle="1" w:styleId="1142">
    <w:name w:val="自定义正文 Char Char Char1"/>
    <w:link w:val="1141"/>
    <w:uiPriority w:val="0"/>
    <w:pPr>
      <w:widowControl w:val="0"/>
      <w:adjustRightInd w:val="0"/>
      <w:snapToGrid w:val="0"/>
      <w:spacing w:line="360" w:lineRule="auto"/>
      <w:ind w:firstLine="510"/>
      <w:jc w:val="both"/>
    </w:pPr>
    <w:rPr>
      <w:rFonts w:ascii="Times New Roman" w:hAnsi="Times New Roman" w:eastAsiaTheme="minorEastAsia" w:cstheme="minorBidi"/>
      <w:spacing w:val="-2"/>
      <w:kern w:val="2"/>
      <w:sz w:val="28"/>
      <w:szCs w:val="24"/>
      <w:lang w:val="en-US" w:eastAsia="zh-CN" w:bidi="ar-SA"/>
    </w:rPr>
  </w:style>
  <w:style w:type="character" w:customStyle="1" w:styleId="1143">
    <w:name w:val="4级标题 Char Char"/>
    <w:uiPriority w:val="0"/>
  </w:style>
  <w:style w:type="character" w:customStyle="1" w:styleId="1144">
    <w:name w:val="MFS单位 Char"/>
    <w:link w:val="1137"/>
    <w:uiPriority w:val="0"/>
    <w:rPr>
      <w:rFonts w:ascii="Times New Roman" w:hAnsi="Times New Roman" w:eastAsia="Times New Roman"/>
      <w:sz w:val="18"/>
      <w:szCs w:val="24"/>
    </w:rPr>
  </w:style>
  <w:style w:type="character" w:customStyle="1" w:styleId="1145">
    <w:name w:val="章 Char Char Char Char Char Char"/>
    <w:uiPriority w:val="0"/>
    <w:rPr>
      <w:rFonts w:ascii="Times New Roman" w:hAnsi="Times New Roman" w:eastAsia="黑体_GB2312" w:cs="Times New Roman"/>
      <w:b/>
      <w:snapToGrid/>
      <w:sz w:val="36"/>
      <w:szCs w:val="36"/>
    </w:rPr>
  </w:style>
  <w:style w:type="character" w:customStyle="1" w:styleId="1146">
    <w:name w:val="正文样式10 Char Char"/>
    <w:uiPriority w:val="0"/>
    <w:rPr>
      <w:rFonts w:ascii="宋体" w:hAnsi="宋体" w:eastAsia="宋体" w:cs="宋体"/>
      <w:bCs/>
      <w:color w:val="000000"/>
      <w:kern w:val="0"/>
      <w:sz w:val="24"/>
      <w:szCs w:val="24"/>
      <w:lang w:val="zh-CN"/>
    </w:rPr>
  </w:style>
  <w:style w:type="character" w:customStyle="1" w:styleId="1147">
    <w:name w:val="biao Char Char"/>
    <w:uiPriority w:val="0"/>
    <w:rPr>
      <w:rFonts w:ascii="Times New Roman" w:hAnsi="Times New Roman" w:eastAsia="宋体" w:cs="Times New Roman"/>
      <w:szCs w:val="24"/>
    </w:rPr>
  </w:style>
  <w:style w:type="character" w:customStyle="1" w:styleId="1148">
    <w:name w:val="样式 题注 + 首行缩进:  2 字符2 Char Char"/>
    <w:uiPriority w:val="0"/>
    <w:rPr>
      <w:rFonts w:ascii="黑体" w:hAnsi="宋体" w:eastAsia="黑体"/>
      <w:sz w:val="24"/>
    </w:rPr>
  </w:style>
  <w:style w:type="character" w:customStyle="1" w:styleId="1149">
    <w:name w:val="新标题3 Char Char"/>
    <w:uiPriority w:val="0"/>
    <w:rPr>
      <w:rFonts w:ascii="黑体" w:hAnsi="Times New Roman" w:eastAsia="黑体" w:cs="宋体"/>
      <w:b/>
      <w:bCs/>
      <w:color w:val="000000"/>
      <w:sz w:val="24"/>
      <w:szCs w:val="24"/>
      <w:lang w:val="zh-CN"/>
    </w:rPr>
  </w:style>
  <w:style w:type="character" w:customStyle="1" w:styleId="1150">
    <w:name w:val="样式 行距: 固定值 18 磅 Char Char"/>
    <w:uiPriority w:val="0"/>
    <w:rPr>
      <w:rFonts w:ascii="Times New Roman" w:hAnsi="Times New Roman" w:eastAsia="仿宋_GB2312" w:cs="宋体"/>
      <w:sz w:val="24"/>
      <w:szCs w:val="20"/>
    </w:rPr>
  </w:style>
  <w:style w:type="character" w:customStyle="1" w:styleId="1151">
    <w:name w:val="sbody1"/>
    <w:uiPriority w:val="0"/>
    <w:rPr>
      <w:spacing w:val="360"/>
      <w:sz w:val="14"/>
      <w:szCs w:val="14"/>
    </w:rPr>
  </w:style>
  <w:style w:type="character" w:customStyle="1" w:styleId="1152">
    <w:name w:val="行号1"/>
    <w:uiPriority w:val="0"/>
  </w:style>
  <w:style w:type="character" w:customStyle="1" w:styleId="1153">
    <w:name w:val="报告正文 Char Char"/>
    <w:uiPriority w:val="0"/>
    <w:rPr>
      <w:rFonts w:ascii="Times New Roman" w:hAnsi="Times New Roman" w:eastAsia="宋体" w:cs="Times New Roman"/>
      <w:color w:val="000000"/>
      <w:sz w:val="24"/>
      <w:szCs w:val="24"/>
    </w:rPr>
  </w:style>
  <w:style w:type="character" w:customStyle="1" w:styleId="1154">
    <w:name w:val="样式4 Char Char Char Char"/>
    <w:uiPriority w:val="0"/>
    <w:rPr>
      <w:rFonts w:ascii="Times New Roman" w:hAnsi="Times New Roman" w:eastAsia="黑体" w:cs="Times New Roman"/>
      <w:b/>
      <w:sz w:val="28"/>
      <w:szCs w:val="24"/>
    </w:rPr>
  </w:style>
  <w:style w:type="character" w:customStyle="1" w:styleId="1155">
    <w:name w:val="HTML 变量1"/>
    <w:uiPriority w:val="0"/>
    <w:rPr>
      <w:i/>
      <w:iCs/>
    </w:rPr>
  </w:style>
  <w:style w:type="character" w:customStyle="1" w:styleId="1156">
    <w:name w:val="标题3s Char"/>
    <w:link w:val="1157"/>
    <w:uiPriority w:val="0"/>
    <w:rPr>
      <w:rFonts w:ascii="黑体" w:hAnsi="黑体" w:eastAsia="黑体"/>
      <w:b/>
      <w:bCs/>
      <w:color w:val="0070C0"/>
      <w:sz w:val="24"/>
      <w:szCs w:val="32"/>
    </w:rPr>
  </w:style>
  <w:style w:type="paragraph" w:customStyle="1" w:styleId="1157">
    <w:name w:val="标题3s"/>
    <w:basedOn w:val="4"/>
    <w:link w:val="1156"/>
    <w:uiPriority w:val="0"/>
    <w:pPr>
      <w:tabs>
        <w:tab w:val="left" w:pos="720"/>
      </w:tabs>
      <w:spacing w:beforeLines="0" w:afterLines="0" w:line="500" w:lineRule="exact"/>
      <w:ind w:left="425" w:hanging="425"/>
    </w:pPr>
    <w:rPr>
      <w:rFonts w:ascii="黑体" w:hAnsi="黑体" w:eastAsia="黑体" w:cstheme="minorBidi"/>
      <w:color w:val="0070C0"/>
      <w:sz w:val="24"/>
      <w:szCs w:val="32"/>
    </w:rPr>
  </w:style>
  <w:style w:type="character" w:customStyle="1" w:styleId="1158">
    <w:name w:val="p9"/>
    <w:uiPriority w:val="0"/>
  </w:style>
  <w:style w:type="character" w:customStyle="1" w:styleId="1159">
    <w:name w:val="font141"/>
    <w:uiPriority w:val="0"/>
    <w:rPr>
      <w:b/>
      <w:bCs/>
      <w:sz w:val="28"/>
      <w:szCs w:val="28"/>
    </w:rPr>
  </w:style>
  <w:style w:type="character" w:customStyle="1" w:styleId="1160">
    <w:name w:val="2级标题 Char"/>
    <w:link w:val="1161"/>
    <w:uiPriority w:val="0"/>
    <w:rPr>
      <w:rFonts w:ascii="Times New Roman" w:hAnsi="Times New Roman" w:eastAsia="黑体"/>
      <w:b/>
      <w:sz w:val="24"/>
      <w:szCs w:val="24"/>
    </w:rPr>
  </w:style>
  <w:style w:type="paragraph" w:customStyle="1" w:styleId="1161">
    <w:name w:val="2级标题"/>
    <w:basedOn w:val="1"/>
    <w:link w:val="1160"/>
    <w:uiPriority w:val="0"/>
    <w:pPr>
      <w:tabs>
        <w:tab w:val="left" w:pos="987"/>
      </w:tabs>
      <w:adjustRightInd w:val="0"/>
      <w:snapToGrid w:val="0"/>
      <w:spacing w:beforeLines="50" w:afterLines="50" w:line="360" w:lineRule="auto"/>
      <w:ind w:left="778" w:leftChars="200" w:hanging="578"/>
      <w:jc w:val="left"/>
      <w:outlineLvl w:val="1"/>
    </w:pPr>
    <w:rPr>
      <w:rFonts w:ascii="Times New Roman" w:hAnsi="Times New Roman" w:eastAsia="黑体" w:cstheme="minorBidi"/>
      <w:b/>
      <w:sz w:val="24"/>
      <w:szCs w:val="24"/>
    </w:rPr>
  </w:style>
  <w:style w:type="character" w:customStyle="1" w:styleId="1162">
    <w:name w:val="newstitle1"/>
    <w:uiPriority w:val="0"/>
    <w:rPr>
      <w:b/>
      <w:bCs/>
      <w:color w:val="444444"/>
      <w:sz w:val="24"/>
      <w:szCs w:val="24"/>
    </w:rPr>
  </w:style>
  <w:style w:type="character" w:customStyle="1" w:styleId="1163">
    <w:name w:val="3级标题 Char"/>
    <w:link w:val="1164"/>
    <w:uiPriority w:val="0"/>
    <w:rPr>
      <w:rFonts w:ascii="Times New Roman" w:hAnsi="Times New Roman" w:eastAsia="华文楷体"/>
      <w:b/>
      <w:sz w:val="32"/>
      <w:szCs w:val="24"/>
    </w:rPr>
  </w:style>
  <w:style w:type="paragraph" w:customStyle="1" w:styleId="1164">
    <w:name w:val="3级标题"/>
    <w:basedOn w:val="1161"/>
    <w:link w:val="1163"/>
    <w:uiPriority w:val="0"/>
    <w:pPr>
      <w:tabs>
        <w:tab w:val="left" w:pos="1079"/>
        <w:tab w:val="left" w:pos="1260"/>
        <w:tab w:val="clear" w:pos="987"/>
      </w:tabs>
      <w:spacing w:before="50" w:after="50"/>
      <w:ind w:left="0" w:leftChars="0" w:firstLine="0"/>
      <w:outlineLvl w:val="2"/>
    </w:pPr>
    <w:rPr>
      <w:rFonts w:eastAsia="华文楷体"/>
      <w:sz w:val="32"/>
    </w:rPr>
  </w:style>
  <w:style w:type="character" w:customStyle="1" w:styleId="1165">
    <w:name w:val="text3_blu"/>
    <w:uiPriority w:val="0"/>
  </w:style>
  <w:style w:type="character" w:customStyle="1" w:styleId="1166">
    <w:name w:val="样式 标题 4 + 蓝色 Char"/>
    <w:link w:val="1167"/>
    <w:uiPriority w:val="0"/>
    <w:rPr>
      <w:rFonts w:ascii="新宋体" w:hAnsi="Arial" w:eastAsia="新宋体"/>
      <w:bCs/>
      <w:color w:val="0000FF"/>
      <w:sz w:val="24"/>
      <w:szCs w:val="28"/>
    </w:rPr>
  </w:style>
  <w:style w:type="paragraph" w:customStyle="1" w:styleId="1167">
    <w:name w:val="样式 标题 4 + 蓝色"/>
    <w:basedOn w:val="5"/>
    <w:link w:val="1166"/>
    <w:uiPriority w:val="0"/>
    <w:pPr>
      <w:tabs>
        <w:tab w:val="left" w:pos="864"/>
      </w:tabs>
      <w:spacing w:beforeLines="0" w:afterLines="0" w:line="520" w:lineRule="exact"/>
    </w:pPr>
    <w:rPr>
      <w:rFonts w:ascii="新宋体" w:hAnsi="Arial" w:eastAsia="新宋体" w:cstheme="minorBidi"/>
      <w:b w:val="0"/>
      <w:color w:val="0000FF"/>
      <w:sz w:val="24"/>
      <w:szCs w:val="28"/>
    </w:rPr>
  </w:style>
  <w:style w:type="character" w:customStyle="1" w:styleId="1168">
    <w:name w:val="燕山正文 Char"/>
    <w:link w:val="1169"/>
    <w:uiPriority w:val="0"/>
    <w:rPr>
      <w:rFonts w:ascii="宋体" w:hAnsi="宋体"/>
      <w:color w:val="000000"/>
      <w:sz w:val="24"/>
      <w:szCs w:val="28"/>
    </w:rPr>
  </w:style>
  <w:style w:type="paragraph" w:customStyle="1" w:styleId="1169">
    <w:name w:val="燕山正文"/>
    <w:basedOn w:val="1"/>
    <w:link w:val="1168"/>
    <w:uiPriority w:val="0"/>
    <w:pPr>
      <w:tabs>
        <w:tab w:val="left" w:pos="4680"/>
      </w:tabs>
      <w:adjustRightInd w:val="0"/>
      <w:snapToGrid w:val="0"/>
      <w:spacing w:line="360" w:lineRule="auto"/>
      <w:ind w:firstLine="560" w:firstLineChars="200"/>
    </w:pPr>
    <w:rPr>
      <w:rFonts w:ascii="宋体" w:hAnsi="宋体" w:eastAsiaTheme="minorEastAsia" w:cstheme="minorBidi"/>
      <w:color w:val="000000"/>
      <w:sz w:val="24"/>
      <w:szCs w:val="28"/>
    </w:rPr>
  </w:style>
  <w:style w:type="character" w:customStyle="1" w:styleId="1170">
    <w:name w:val="脚注文本 Char1"/>
    <w:uiPriority w:val="99"/>
    <w:rPr>
      <w:kern w:val="2"/>
      <w:sz w:val="18"/>
      <w:szCs w:val="18"/>
    </w:rPr>
  </w:style>
  <w:style w:type="character" w:customStyle="1" w:styleId="1171">
    <w:name w:val="正文首行缩进 Char1 Char Char"/>
    <w:uiPriority w:val="0"/>
    <w:rPr>
      <w:rFonts w:ascii="Calibri" w:hAnsi="Calibri" w:eastAsia="宋体" w:cs="Times New Roman"/>
      <w:sz w:val="24"/>
      <w:lang w:val="en-US" w:eastAsia="zh-CN" w:bidi="ar-SA"/>
    </w:rPr>
  </w:style>
  <w:style w:type="character" w:customStyle="1" w:styleId="1172">
    <w:name w:val="p1481"/>
    <w:uiPriority w:val="0"/>
    <w:rPr>
      <w:color w:val="515151"/>
      <w:sz w:val="22"/>
      <w:szCs w:val="22"/>
    </w:rPr>
  </w:style>
  <w:style w:type="character" w:customStyle="1" w:styleId="1173">
    <w:name w:val="样式 标题 1 + 宋体 小四 加粗 Char1"/>
    <w:uiPriority w:val="0"/>
    <w:rPr>
      <w:rFonts w:ascii="Gungsuh" w:hAnsi="Gungsuh" w:eastAsia="黑体"/>
      <w:b/>
      <w:bCs/>
      <w:kern w:val="2"/>
      <w:sz w:val="30"/>
      <w:szCs w:val="28"/>
      <w:lang w:val="en-US" w:eastAsia="zh-CN" w:bidi="ar-SA"/>
    </w:rPr>
  </w:style>
  <w:style w:type="character" w:customStyle="1" w:styleId="1174">
    <w:name w:val="样式25 Char"/>
    <w:link w:val="964"/>
    <w:uiPriority w:val="0"/>
    <w:rPr>
      <w:rFonts w:ascii="仿宋_GB2312" w:hAnsi="宋体" w:eastAsia="仿宋_GB2312" w:cs="Times New Roman"/>
      <w:b/>
      <w:bCs/>
      <w:color w:val="000000"/>
      <w:kern w:val="0"/>
      <w:sz w:val="28"/>
      <w:szCs w:val="32"/>
    </w:rPr>
  </w:style>
  <w:style w:type="character" w:customStyle="1" w:styleId="1175">
    <w:name w:val="font201"/>
    <w:uiPriority w:val="0"/>
  </w:style>
  <w:style w:type="character" w:customStyle="1" w:styleId="1176">
    <w:name w:val="正文dg Char"/>
    <w:link w:val="1177"/>
    <w:uiPriority w:val="0"/>
    <w:rPr>
      <w:rFonts w:ascii="新宋体" w:hAnsi="新宋体" w:eastAsia="新宋体"/>
      <w:sz w:val="24"/>
      <w:szCs w:val="24"/>
    </w:rPr>
  </w:style>
  <w:style w:type="paragraph" w:customStyle="1" w:styleId="1177">
    <w:name w:val="正文dg"/>
    <w:basedOn w:val="1"/>
    <w:link w:val="1176"/>
    <w:uiPriority w:val="0"/>
    <w:pPr>
      <w:spacing w:line="520" w:lineRule="exact"/>
      <w:ind w:firstLine="480" w:firstLineChars="200"/>
    </w:pPr>
    <w:rPr>
      <w:rFonts w:ascii="新宋体" w:hAnsi="新宋体" w:eastAsia="新宋体" w:cstheme="minorBidi"/>
      <w:sz w:val="24"/>
      <w:szCs w:val="24"/>
    </w:rPr>
  </w:style>
  <w:style w:type="character" w:customStyle="1" w:styleId="1178">
    <w:name w:val="样式 仿宋_GB2312 小四2"/>
    <w:uiPriority w:val="0"/>
    <w:rPr>
      <w:rFonts w:ascii="Times New Roman" w:hAnsi="Times New Roman" w:eastAsia="仿宋_GB2312"/>
      <w:sz w:val="24"/>
      <w:szCs w:val="24"/>
    </w:rPr>
  </w:style>
  <w:style w:type="character" w:customStyle="1" w:styleId="1179">
    <w:name w:val="文本匡小五号 Char Char Char"/>
    <w:uiPriority w:val="0"/>
    <w:rPr>
      <w:rFonts w:eastAsia="仿宋_GB2312"/>
      <w:sz w:val="18"/>
      <w:szCs w:val="24"/>
    </w:rPr>
  </w:style>
  <w:style w:type="character" w:customStyle="1" w:styleId="1180">
    <w:name w:val="文本框五号 Char Char Char"/>
    <w:uiPriority w:val="0"/>
    <w:rPr>
      <w:rFonts w:eastAsia="仿宋_GB2312"/>
      <w:sz w:val="21"/>
      <w:szCs w:val="21"/>
    </w:rPr>
  </w:style>
  <w:style w:type="character" w:customStyle="1" w:styleId="1181">
    <w:name w:val="文本框五号 Char Char Char Char"/>
    <w:uiPriority w:val="0"/>
    <w:rPr>
      <w:rFonts w:eastAsia="仿宋_GB2312"/>
      <w:sz w:val="21"/>
      <w:szCs w:val="21"/>
    </w:rPr>
  </w:style>
  <w:style w:type="character" w:customStyle="1" w:styleId="1182">
    <w:name w:val="章 Char Char"/>
    <w:locked/>
    <w:uiPriority w:val="0"/>
    <w:rPr>
      <w:rFonts w:eastAsia="宋体"/>
      <w:b/>
      <w:bCs/>
      <w:kern w:val="44"/>
      <w:sz w:val="44"/>
      <w:szCs w:val="44"/>
      <w:lang w:val="en-US" w:eastAsia="zh-CN" w:bidi="ar-SA"/>
    </w:rPr>
  </w:style>
  <w:style w:type="character" w:customStyle="1" w:styleId="1183">
    <w:name w:val="标题三 样式 Char"/>
    <w:link w:val="1184"/>
    <w:semiHidden/>
    <w:uiPriority w:val="0"/>
    <w:rPr>
      <w:rFonts w:ascii="Times New Roman" w:hAnsi="Times New Roman"/>
      <w:b/>
      <w:bCs/>
      <w:sz w:val="32"/>
      <w:szCs w:val="32"/>
    </w:rPr>
  </w:style>
  <w:style w:type="paragraph" w:customStyle="1" w:styleId="1184">
    <w:name w:val="标题三 样式"/>
    <w:basedOn w:val="4"/>
    <w:link w:val="1183"/>
    <w:semiHidden/>
    <w:locked/>
    <w:uiPriority w:val="0"/>
    <w:pPr>
      <w:keepLines w:val="0"/>
      <w:tabs>
        <w:tab w:val="left" w:pos="720"/>
        <w:tab w:val="left" w:pos="2434"/>
      </w:tabs>
      <w:spacing w:beforeLines="0" w:afterLines="0" w:line="240" w:lineRule="auto"/>
    </w:pPr>
    <w:rPr>
      <w:rFonts w:eastAsiaTheme="minorEastAsia" w:cstheme="minorBidi"/>
      <w:szCs w:val="32"/>
    </w:rPr>
  </w:style>
  <w:style w:type="character" w:customStyle="1" w:styleId="1185">
    <w:name w:val="样式 (西文) 宋体 (中文) 仿宋_GB2312 黑色"/>
    <w:uiPriority w:val="0"/>
    <w:rPr>
      <w:rFonts w:ascii="Times New Roman" w:hAnsi="Times New Roman" w:eastAsia="仿宋_GB2312"/>
      <w:color w:val="000000"/>
    </w:rPr>
  </w:style>
  <w:style w:type="character" w:customStyle="1" w:styleId="1186">
    <w:name w:val="ch中文正文 Char"/>
    <w:link w:val="1187"/>
    <w:uiPriority w:val="0"/>
    <w:rPr>
      <w:rFonts w:ascii="Times New Roman" w:hAnsi="Times New Roman"/>
      <w:sz w:val="24"/>
    </w:rPr>
  </w:style>
  <w:style w:type="paragraph" w:customStyle="1" w:styleId="1187">
    <w:name w:val="ch中文正文"/>
    <w:link w:val="1186"/>
    <w:uiPriority w:val="0"/>
    <w:pPr>
      <w:spacing w:beforeLines="50" w:afterLines="50" w:line="360" w:lineRule="auto"/>
      <w:ind w:firstLine="200" w:firstLineChars="200"/>
    </w:pPr>
    <w:rPr>
      <w:rFonts w:ascii="Times New Roman" w:hAnsi="Times New Roman" w:eastAsiaTheme="minorEastAsia" w:cstheme="minorBidi"/>
      <w:kern w:val="2"/>
      <w:sz w:val="24"/>
      <w:szCs w:val="22"/>
      <w:lang w:val="en-US" w:eastAsia="zh-CN" w:bidi="ar-SA"/>
    </w:rPr>
  </w:style>
  <w:style w:type="character" w:customStyle="1" w:styleId="1188">
    <w:name w:val="表、图名 Char"/>
    <w:link w:val="780"/>
    <w:uiPriority w:val="0"/>
    <w:rPr>
      <w:rFonts w:ascii="黑体" w:hAnsi="宋体" w:eastAsia="黑体" w:cs="Times New Roman"/>
      <w:color w:val="000000"/>
      <w:szCs w:val="21"/>
    </w:rPr>
  </w:style>
  <w:style w:type="character" w:customStyle="1" w:styleId="1189">
    <w:name w:val="样式 SINOPEC-5 Char"/>
    <w:link w:val="1190"/>
    <w:uiPriority w:val="0"/>
    <w:rPr>
      <w:rFonts w:ascii="Arial" w:hAnsi="Arial"/>
      <w:sz w:val="24"/>
    </w:rPr>
  </w:style>
  <w:style w:type="paragraph" w:customStyle="1" w:styleId="1190">
    <w:name w:val="样式 SINOPEC-5"/>
    <w:basedOn w:val="1"/>
    <w:link w:val="1189"/>
    <w:locked/>
    <w:uiPriority w:val="0"/>
    <w:pPr>
      <w:keepNext/>
      <w:spacing w:line="360" w:lineRule="auto"/>
      <w:ind w:left="960" w:hanging="960" w:hangingChars="400"/>
      <w:outlineLvl w:val="4"/>
    </w:pPr>
    <w:rPr>
      <w:rFonts w:ascii="Arial" w:hAnsi="Arial" w:eastAsiaTheme="minorEastAsia" w:cstheme="minorBidi"/>
      <w:sz w:val="24"/>
    </w:rPr>
  </w:style>
  <w:style w:type="character" w:customStyle="1" w:styleId="1191">
    <w:name w:val="特点标题 Char Char"/>
    <w:uiPriority w:val="0"/>
    <w:rPr>
      <w:rFonts w:eastAsia="宋体"/>
      <w:kern w:val="2"/>
      <w:sz w:val="21"/>
      <w:szCs w:val="24"/>
      <w:lang w:val="en-US" w:eastAsia="zh-CN" w:bidi="ar-SA"/>
    </w:rPr>
  </w:style>
  <w:style w:type="character" w:customStyle="1" w:styleId="1192">
    <w:name w:val="syh1级标题 Char"/>
    <w:link w:val="1193"/>
    <w:uiPriority w:val="0"/>
    <w:rPr>
      <w:rFonts w:ascii="黑体" w:hAnsi="Times New Roman" w:eastAsia="黑体"/>
      <w:b/>
      <w:sz w:val="32"/>
      <w:szCs w:val="32"/>
    </w:rPr>
  </w:style>
  <w:style w:type="paragraph" w:customStyle="1" w:styleId="1193">
    <w:name w:val="syh1级标题"/>
    <w:basedOn w:val="1"/>
    <w:link w:val="1192"/>
    <w:uiPriority w:val="0"/>
    <w:pPr>
      <w:keepNext/>
      <w:keepLines/>
      <w:pageBreakBefore/>
      <w:adjustRightInd w:val="0"/>
      <w:snapToGrid w:val="0"/>
      <w:spacing w:line="360" w:lineRule="auto"/>
      <w:jc w:val="left"/>
      <w:outlineLvl w:val="0"/>
    </w:pPr>
    <w:rPr>
      <w:rFonts w:ascii="黑体" w:hAnsi="Times New Roman" w:eastAsia="黑体" w:cstheme="minorBidi"/>
      <w:b/>
      <w:sz w:val="32"/>
      <w:szCs w:val="32"/>
    </w:rPr>
  </w:style>
  <w:style w:type="character" w:customStyle="1" w:styleId="1194">
    <w:name w:val="dl 表格文字 Char Char"/>
    <w:link w:val="1195"/>
    <w:uiPriority w:val="0"/>
    <w:rPr>
      <w:rFonts w:ascii="Times New Roman" w:hAnsi="Times New Roman"/>
    </w:rPr>
  </w:style>
  <w:style w:type="paragraph" w:customStyle="1" w:styleId="1195">
    <w:name w:val="dl 表格文字"/>
    <w:basedOn w:val="1"/>
    <w:next w:val="1"/>
    <w:link w:val="1194"/>
    <w:uiPriority w:val="0"/>
    <w:pPr>
      <w:spacing w:line="360" w:lineRule="auto"/>
      <w:jc w:val="center"/>
    </w:pPr>
    <w:rPr>
      <w:rFonts w:ascii="Times New Roman" w:hAnsi="Times New Roman" w:eastAsiaTheme="minorEastAsia" w:cstheme="minorBidi"/>
    </w:rPr>
  </w:style>
  <w:style w:type="character" w:customStyle="1" w:styleId="1196">
    <w:name w:val="正文(首行缩进) Char2"/>
    <w:uiPriority w:val="0"/>
    <w:rPr>
      <w:rFonts w:eastAsia="黑体"/>
      <w:bCs/>
      <w:snapToGrid/>
      <w:color w:val="000000"/>
      <w:kern w:val="2"/>
      <w:sz w:val="24"/>
      <w:lang w:val="en-US" w:eastAsia="zh-CN" w:bidi="ar-SA"/>
    </w:rPr>
  </w:style>
  <w:style w:type="character" w:customStyle="1" w:styleId="1197">
    <w:name w:val="redfont"/>
    <w:uiPriority w:val="0"/>
    <w:rPr>
      <w:rFonts w:eastAsia="黑体" w:cs="宋体"/>
      <w:sz w:val="28"/>
      <w:szCs w:val="24"/>
    </w:rPr>
  </w:style>
  <w:style w:type="character" w:customStyle="1" w:styleId="1198">
    <w:name w:val="style191"/>
    <w:uiPriority w:val="0"/>
    <w:rPr>
      <w:b/>
      <w:bCs/>
      <w:color w:val="FF0000"/>
    </w:rPr>
  </w:style>
  <w:style w:type="character" w:customStyle="1" w:styleId="1199">
    <w:name w:val="批注文字 Char1"/>
    <w:locked/>
    <w:uiPriority w:val="0"/>
    <w:rPr>
      <w:rFonts w:ascii="Times New Roman" w:hAnsi="Times New Roman"/>
      <w:kern w:val="2"/>
      <w:sz w:val="21"/>
      <w:szCs w:val="24"/>
    </w:rPr>
  </w:style>
  <w:style w:type="character" w:customStyle="1" w:styleId="1200">
    <w:name w:val="style21"/>
    <w:uiPriority w:val="0"/>
    <w:rPr>
      <w:b/>
      <w:bCs/>
      <w:sz w:val="21"/>
      <w:szCs w:val="21"/>
    </w:rPr>
  </w:style>
  <w:style w:type="character" w:customStyle="1" w:styleId="1201">
    <w:name w:val="浅色网格 - 强调文字颜色 11"/>
    <w:semiHidden/>
    <w:uiPriority w:val="99"/>
    <w:rPr>
      <w:color w:val="808080"/>
    </w:rPr>
  </w:style>
  <w:style w:type="character" w:customStyle="1" w:styleId="1202">
    <w:name w:val="style31"/>
    <w:uiPriority w:val="0"/>
    <w:rPr>
      <w:b/>
      <w:bCs/>
      <w:color w:val="FF0000"/>
      <w:sz w:val="24"/>
      <w:szCs w:val="24"/>
    </w:rPr>
  </w:style>
  <w:style w:type="character" w:customStyle="1" w:styleId="1203">
    <w:name w:val="表头------------- Char"/>
    <w:link w:val="1204"/>
    <w:uiPriority w:val="0"/>
    <w:rPr>
      <w:rFonts w:ascii="Times New Roman" w:hAnsi="Times New Roman" w:eastAsia="黑体"/>
      <w:sz w:val="24"/>
    </w:rPr>
  </w:style>
  <w:style w:type="paragraph" w:customStyle="1" w:styleId="1204">
    <w:name w:val="表头-------------"/>
    <w:basedOn w:val="1"/>
    <w:link w:val="1203"/>
    <w:uiPriority w:val="0"/>
    <w:pPr>
      <w:spacing w:line="460" w:lineRule="exact"/>
      <w:jc w:val="center"/>
    </w:pPr>
    <w:rPr>
      <w:rFonts w:ascii="Times New Roman" w:hAnsi="Times New Roman" w:eastAsia="黑体" w:cstheme="minorBidi"/>
      <w:sz w:val="24"/>
    </w:rPr>
  </w:style>
  <w:style w:type="character" w:customStyle="1" w:styleId="1205">
    <w:name w:val="【标题2】 Char"/>
    <w:link w:val="1206"/>
    <w:uiPriority w:val="0"/>
    <w:rPr>
      <w:rFonts w:ascii="Times New Roman" w:hAnsi="Times New Roman"/>
      <w:b/>
      <w:bCs/>
      <w:sz w:val="32"/>
    </w:rPr>
  </w:style>
  <w:style w:type="paragraph" w:customStyle="1" w:styleId="1206">
    <w:name w:val="【标题2】"/>
    <w:basedOn w:val="3"/>
    <w:link w:val="1205"/>
    <w:uiPriority w:val="0"/>
    <w:pPr>
      <w:keepNext w:val="0"/>
      <w:tabs>
        <w:tab w:val="left" w:pos="720"/>
      </w:tabs>
      <w:spacing w:beforeLines="0" w:afterLines="0" w:line="240" w:lineRule="auto"/>
      <w:jc w:val="both"/>
    </w:pPr>
    <w:rPr>
      <w:rFonts w:eastAsiaTheme="minorEastAsia" w:cstheme="minorBidi"/>
      <w:sz w:val="32"/>
      <w:szCs w:val="22"/>
    </w:rPr>
  </w:style>
  <w:style w:type="character" w:customStyle="1" w:styleId="1207">
    <w:name w:val="mytext1"/>
    <w:uiPriority w:val="0"/>
  </w:style>
  <w:style w:type="character" w:customStyle="1" w:styleId="1208">
    <w:name w:val="zt41"/>
    <w:uiPriority w:val="0"/>
    <w:rPr>
      <w:sz w:val="18"/>
      <w:szCs w:val="18"/>
    </w:rPr>
  </w:style>
  <w:style w:type="character" w:customStyle="1" w:styleId="1209">
    <w:name w:val="样式 首行缩进:  2 字符 Char"/>
    <w:uiPriority w:val="0"/>
    <w:rPr>
      <w:rFonts w:ascii="宋体" w:eastAsia="宋体" w:cs="宋体"/>
      <w:kern w:val="2"/>
      <w:sz w:val="28"/>
      <w:szCs w:val="28"/>
      <w:lang w:val="en-US" w:eastAsia="zh-CN" w:bidi="ar-SA"/>
    </w:rPr>
  </w:style>
  <w:style w:type="character" w:customStyle="1" w:styleId="1210">
    <w:name w:val="doc_title"/>
    <w:locked/>
    <w:uiPriority w:val="0"/>
  </w:style>
  <w:style w:type="character" w:customStyle="1" w:styleId="1211">
    <w:name w:val="k1"/>
    <w:uiPriority w:val="0"/>
    <w:rPr>
      <w:rFonts w:hint="eastAsia" w:ascii="宋体" w:hAnsi="宋体" w:eastAsia="宋体"/>
      <w:b/>
      <w:bCs/>
      <w:color w:val="FF0000"/>
      <w:sz w:val="25"/>
      <w:szCs w:val="25"/>
      <w:u w:val="none"/>
    </w:rPr>
  </w:style>
  <w:style w:type="character" w:customStyle="1" w:styleId="1212">
    <w:name w:val="中等深浅网格 2 - 强调文字颜色 2 Char"/>
    <w:link w:val="1213"/>
    <w:uiPriority w:val="0"/>
    <w:rPr>
      <w:i/>
      <w:sz w:val="24"/>
      <w:szCs w:val="24"/>
      <w:lang w:eastAsia="en-US" w:bidi="en-US"/>
    </w:rPr>
  </w:style>
  <w:style w:type="paragraph" w:customStyle="1" w:styleId="1213">
    <w:name w:val="中等深浅网格 2 - 强调文字颜色 21"/>
    <w:basedOn w:val="1"/>
    <w:next w:val="1"/>
    <w:link w:val="1212"/>
    <w:uiPriority w:val="0"/>
    <w:pPr>
      <w:widowControl/>
      <w:jc w:val="left"/>
    </w:pPr>
    <w:rPr>
      <w:rFonts w:asciiTheme="minorHAnsi" w:hAnsiTheme="minorHAnsi" w:eastAsiaTheme="minorEastAsia" w:cstheme="minorBidi"/>
      <w:i/>
      <w:sz w:val="24"/>
      <w:szCs w:val="24"/>
      <w:lang w:eastAsia="en-US" w:bidi="en-US"/>
    </w:rPr>
  </w:style>
  <w:style w:type="character" w:customStyle="1" w:styleId="1214">
    <w:name w:val="Char Char151"/>
    <w:uiPriority w:val="0"/>
    <w:rPr>
      <w:rFonts w:ascii="Times New Roman" w:hAnsi="Times New Roman" w:eastAsia="宋体" w:cs="Times New Roman"/>
      <w:sz w:val="18"/>
      <w:szCs w:val="18"/>
      <w:lang w:val="en-US" w:eastAsia="zh-CN"/>
    </w:rPr>
  </w:style>
  <w:style w:type="character" w:customStyle="1" w:styleId="1215">
    <w:name w:val="样式 小四 首行缩进:  0.85 厘米 行距: 1.5 倍行距1 Char"/>
    <w:link w:val="1216"/>
    <w:uiPriority w:val="0"/>
    <w:rPr>
      <w:rFonts w:ascii="Times New Roman" w:hAnsi="Times New Roman"/>
      <w:sz w:val="24"/>
    </w:rPr>
  </w:style>
  <w:style w:type="paragraph" w:customStyle="1" w:styleId="1216">
    <w:name w:val="样式 小四 首行缩进:  0.85 厘米 行距: 1.5 倍行距1"/>
    <w:basedOn w:val="1"/>
    <w:link w:val="1215"/>
    <w:uiPriority w:val="0"/>
    <w:pPr>
      <w:spacing w:line="360" w:lineRule="auto"/>
      <w:ind w:firstLine="480"/>
    </w:pPr>
    <w:rPr>
      <w:rFonts w:ascii="Times New Roman" w:hAnsi="Times New Roman" w:eastAsiaTheme="minorEastAsia" w:cstheme="minorBidi"/>
      <w:sz w:val="24"/>
    </w:rPr>
  </w:style>
  <w:style w:type="character" w:customStyle="1" w:styleId="1217">
    <w:name w:val="3zw1"/>
    <w:uiPriority w:val="0"/>
    <w:rPr>
      <w:color w:val="000000"/>
      <w:spacing w:val="360"/>
      <w:sz w:val="21"/>
      <w:szCs w:val="21"/>
    </w:rPr>
  </w:style>
  <w:style w:type="character" w:customStyle="1" w:styleId="1218">
    <w:name w:val="正文首行缩进 Char1 Char Char1"/>
    <w:uiPriority w:val="0"/>
    <w:rPr>
      <w:rFonts w:eastAsia="宋体"/>
      <w:sz w:val="24"/>
      <w:lang w:val="en-US" w:eastAsia="zh-CN" w:bidi="ar-SA"/>
    </w:rPr>
  </w:style>
  <w:style w:type="character" w:customStyle="1" w:styleId="1219">
    <w:name w:val="样式 样式 方正宋三简体 14 磅 行距: 1.5 倍行距1 + 首行缩进:  2 字符 Char"/>
    <w:link w:val="1220"/>
    <w:uiPriority w:val="0"/>
    <w:rPr>
      <w:rFonts w:ascii="宋体" w:hAnsi="方正宋三简体" w:cs="宋体"/>
      <w:sz w:val="27"/>
      <w:szCs w:val="27"/>
      <w:lang w:val="en-US" w:eastAsia="zh-CN"/>
    </w:rPr>
  </w:style>
  <w:style w:type="paragraph" w:customStyle="1" w:styleId="1220">
    <w:name w:val="样式 样式 方正宋三简体 14 磅 行距: 1.5 倍行距1 + 首行缩进:  2 字符"/>
    <w:basedOn w:val="1"/>
    <w:link w:val="1219"/>
    <w:uiPriority w:val="0"/>
    <w:pPr>
      <w:ind w:firstLine="200" w:firstLineChars="200"/>
    </w:pPr>
    <w:rPr>
      <w:rFonts w:ascii="宋体" w:hAnsi="方正宋三简体" w:cs="宋体" w:eastAsiaTheme="minorEastAsia"/>
      <w:sz w:val="27"/>
      <w:szCs w:val="27"/>
    </w:rPr>
  </w:style>
  <w:style w:type="character" w:customStyle="1" w:styleId="1221">
    <w:name w:val="Intense Emphasis"/>
    <w:qFormat/>
    <w:uiPriority w:val="0"/>
    <w:rPr>
      <w:b/>
      <w:i/>
      <w:sz w:val="24"/>
      <w:szCs w:val="24"/>
      <w:u w:val="single"/>
    </w:rPr>
  </w:style>
  <w:style w:type="character" w:customStyle="1" w:styleId="1222">
    <w:name w:val="9dpi1"/>
    <w:uiPriority w:val="0"/>
    <w:rPr>
      <w:spacing w:val="30"/>
      <w:sz w:val="18"/>
      <w:szCs w:val="18"/>
    </w:rPr>
  </w:style>
  <w:style w:type="character" w:customStyle="1" w:styleId="1223">
    <w:name w:val="中等深浅底纹 1 - 强调文字颜色 1 Char"/>
    <w:link w:val="1224"/>
    <w:uiPriority w:val="0"/>
    <w:rPr>
      <w:rFonts w:ascii="Times New Roman" w:hAnsi="Times New Roman"/>
      <w:sz w:val="18"/>
      <w:szCs w:val="24"/>
    </w:rPr>
  </w:style>
  <w:style w:type="paragraph" w:customStyle="1" w:styleId="1224">
    <w:name w:val="中等深浅底纹 1 - 强调文字颜色 11"/>
    <w:link w:val="1223"/>
    <w:uiPriority w:val="0"/>
    <w:pPr>
      <w:widowControl w:val="0"/>
      <w:jc w:val="both"/>
    </w:pPr>
    <w:rPr>
      <w:rFonts w:ascii="Times New Roman" w:hAnsi="Times New Roman" w:eastAsiaTheme="minorEastAsia" w:cstheme="minorBidi"/>
      <w:kern w:val="2"/>
      <w:sz w:val="18"/>
      <w:szCs w:val="24"/>
      <w:lang w:val="en-US" w:eastAsia="zh-CN" w:bidi="ar-SA"/>
    </w:rPr>
  </w:style>
  <w:style w:type="character" w:customStyle="1" w:styleId="1225">
    <w:name w:val="正正文 Char"/>
    <w:link w:val="1226"/>
    <w:uiPriority w:val="0"/>
    <w:rPr>
      <w:rFonts w:ascii="Times New Roman" w:hAnsi="Times New Roman" w:eastAsia="仿宋_GB2312"/>
      <w:sz w:val="24"/>
      <w:szCs w:val="24"/>
    </w:rPr>
  </w:style>
  <w:style w:type="paragraph" w:customStyle="1" w:styleId="1226">
    <w:name w:val="正正文"/>
    <w:basedOn w:val="1"/>
    <w:link w:val="1225"/>
    <w:uiPriority w:val="0"/>
    <w:pPr>
      <w:ind w:firstLine="480" w:firstLineChars="200"/>
      <w:jc w:val="left"/>
    </w:pPr>
    <w:rPr>
      <w:rFonts w:ascii="Times New Roman" w:hAnsi="Times New Roman" w:eastAsia="仿宋_GB2312" w:cstheme="minorBidi"/>
      <w:sz w:val="24"/>
      <w:szCs w:val="24"/>
    </w:rPr>
  </w:style>
  <w:style w:type="character" w:customStyle="1" w:styleId="1227">
    <w:name w:val="Book Title"/>
    <w:qFormat/>
    <w:uiPriority w:val="0"/>
    <w:rPr>
      <w:rFonts w:ascii="Cambria" w:hAnsi="Cambria" w:eastAsia="宋体"/>
      <w:b/>
      <w:i/>
      <w:sz w:val="24"/>
      <w:szCs w:val="24"/>
    </w:rPr>
  </w:style>
  <w:style w:type="character" w:customStyle="1" w:styleId="1228">
    <w:name w:val="正1 Char"/>
    <w:link w:val="1229"/>
    <w:uiPriority w:val="0"/>
    <w:rPr>
      <w:rFonts w:ascii="仿宋_GB2312" w:hAnsi="宋体" w:eastAsia="仿宋_GB2312"/>
      <w:bCs/>
      <w:color w:val="000000"/>
      <w:sz w:val="28"/>
      <w:szCs w:val="28"/>
    </w:rPr>
  </w:style>
  <w:style w:type="paragraph" w:customStyle="1" w:styleId="1229">
    <w:name w:val="正1"/>
    <w:basedOn w:val="1230"/>
    <w:link w:val="1228"/>
    <w:uiPriority w:val="0"/>
  </w:style>
  <w:style w:type="paragraph" w:customStyle="1" w:styleId="1230">
    <w:name w:val="正文一"/>
    <w:basedOn w:val="1"/>
    <w:link w:val="1232"/>
    <w:uiPriority w:val="0"/>
    <w:pPr>
      <w:snapToGrid w:val="0"/>
      <w:spacing w:line="360" w:lineRule="auto"/>
      <w:ind w:firstLine="524" w:firstLineChars="187"/>
    </w:pPr>
    <w:rPr>
      <w:rFonts w:ascii="仿宋_GB2312" w:hAnsi="宋体" w:eastAsia="仿宋_GB2312" w:cstheme="minorBidi"/>
      <w:bCs/>
      <w:color w:val="000000"/>
      <w:sz w:val="28"/>
      <w:szCs w:val="28"/>
    </w:rPr>
  </w:style>
  <w:style w:type="character" w:customStyle="1" w:styleId="1231">
    <w:name w:val="列表 Char1"/>
    <w:link w:val="65"/>
    <w:locked/>
    <w:uiPriority w:val="0"/>
    <w:rPr>
      <w:rFonts w:ascii="Times New Roman" w:hAnsi="Times New Roman" w:eastAsia="宋体" w:cs="Times New Roman"/>
      <w:szCs w:val="24"/>
    </w:rPr>
  </w:style>
  <w:style w:type="character" w:customStyle="1" w:styleId="1232">
    <w:name w:val="正文一 Char"/>
    <w:link w:val="1230"/>
    <w:uiPriority w:val="0"/>
    <w:rPr>
      <w:rFonts w:ascii="仿宋_GB2312" w:hAnsi="宋体" w:eastAsia="仿宋_GB2312"/>
      <w:bCs/>
      <w:color w:val="000000"/>
      <w:sz w:val="28"/>
      <w:szCs w:val="28"/>
    </w:rPr>
  </w:style>
  <w:style w:type="character" w:customStyle="1" w:styleId="1233">
    <w:name w:val="样式8 Char"/>
    <w:link w:val="537"/>
    <w:uiPriority w:val="0"/>
    <w:rPr>
      <w:rFonts w:ascii="宋体" w:hAnsi="宋体" w:eastAsia="宋体" w:cs="Times New Roman"/>
      <w:b/>
      <w:sz w:val="24"/>
      <w:szCs w:val="24"/>
    </w:rPr>
  </w:style>
  <w:style w:type="character" w:customStyle="1" w:styleId="1234">
    <w:name w:val="柳沟正文 Char"/>
    <w:link w:val="1235"/>
    <w:uiPriority w:val="0"/>
    <w:rPr>
      <w:rFonts w:ascii="Times New Roman" w:hAnsi="Times New Roman"/>
      <w:sz w:val="24"/>
    </w:rPr>
  </w:style>
  <w:style w:type="paragraph" w:customStyle="1" w:styleId="1235">
    <w:name w:val="柳沟正文"/>
    <w:basedOn w:val="1"/>
    <w:link w:val="1234"/>
    <w:uiPriority w:val="0"/>
    <w:pPr>
      <w:spacing w:line="360" w:lineRule="auto"/>
      <w:ind w:firstLine="418"/>
    </w:pPr>
    <w:rPr>
      <w:rFonts w:ascii="Times New Roman" w:hAnsi="Times New Roman" w:eastAsiaTheme="minorEastAsia" w:cstheme="minorBidi"/>
      <w:sz w:val="24"/>
    </w:rPr>
  </w:style>
  <w:style w:type="character" w:customStyle="1" w:styleId="1236">
    <w:name w:val="正 Char1"/>
    <w:link w:val="1237"/>
    <w:locked/>
    <w:uiPriority w:val="0"/>
    <w:rPr>
      <w:rFonts w:ascii="宋体" w:hAnsi="宋体"/>
      <w:sz w:val="24"/>
    </w:rPr>
  </w:style>
  <w:style w:type="paragraph" w:customStyle="1" w:styleId="1237">
    <w:name w:val="正"/>
    <w:basedOn w:val="1"/>
    <w:link w:val="1236"/>
    <w:uiPriority w:val="0"/>
    <w:pPr>
      <w:spacing w:beforeLines="25" w:afterLines="25" w:line="440" w:lineRule="exact"/>
      <w:ind w:firstLine="200" w:firstLineChars="200"/>
    </w:pPr>
    <w:rPr>
      <w:rFonts w:ascii="宋体" w:hAnsi="宋体" w:eastAsiaTheme="minorEastAsia" w:cstheme="minorBidi"/>
      <w:sz w:val="24"/>
    </w:rPr>
  </w:style>
  <w:style w:type="character" w:customStyle="1" w:styleId="1238">
    <w:name w:val="样式 样式5 + 黑色 Char"/>
    <w:link w:val="1239"/>
    <w:uiPriority w:val="0"/>
    <w:rPr>
      <w:rFonts w:ascii="Times New Roman" w:hAnsi="Times New Roman"/>
      <w:color w:val="000000"/>
      <w:sz w:val="24"/>
      <w:szCs w:val="24"/>
    </w:rPr>
  </w:style>
  <w:style w:type="paragraph" w:customStyle="1" w:styleId="1239">
    <w:name w:val="样式 样式5 + 黑色"/>
    <w:basedOn w:val="253"/>
    <w:link w:val="1238"/>
    <w:uiPriority w:val="0"/>
    <w:rPr>
      <w:rFonts w:eastAsiaTheme="minorEastAsia" w:cstheme="minorBidi"/>
      <w:color w:val="000000"/>
    </w:rPr>
  </w:style>
  <w:style w:type="character" w:customStyle="1" w:styleId="1240">
    <w:name w:val="标题2 Char3"/>
    <w:uiPriority w:val="0"/>
    <w:rPr>
      <w:rFonts w:ascii="宋体" w:hAnsi="Courier New" w:eastAsia="宋体"/>
      <w:kern w:val="2"/>
      <w:sz w:val="21"/>
      <w:lang w:val="en-US" w:eastAsia="zh-CN" w:bidi="ar-SA"/>
    </w:rPr>
  </w:style>
  <w:style w:type="character" w:customStyle="1" w:styleId="1241">
    <w:name w:val="样式表 Char"/>
    <w:link w:val="1242"/>
    <w:uiPriority w:val="0"/>
    <w:rPr>
      <w:rFonts w:eastAsia="黑体" w:cs="Arial"/>
      <w:b/>
      <w:color w:val="000000"/>
      <w:spacing w:val="8"/>
      <w:sz w:val="24"/>
      <w:szCs w:val="24"/>
    </w:rPr>
  </w:style>
  <w:style w:type="paragraph" w:customStyle="1" w:styleId="1242">
    <w:name w:val="样式表"/>
    <w:basedOn w:val="21"/>
    <w:link w:val="1241"/>
    <w:uiPriority w:val="0"/>
    <w:rPr>
      <w:rFonts w:cs="Arial" w:asciiTheme="minorHAnsi" w:hAnsiTheme="minorHAnsi"/>
      <w:b/>
      <w:color w:val="000000"/>
      <w:spacing w:val="8"/>
      <w:sz w:val="24"/>
      <w:szCs w:val="24"/>
    </w:rPr>
  </w:style>
  <w:style w:type="character" w:customStyle="1" w:styleId="1243">
    <w:name w:val="正文首行缩进 Char1 Char Char3"/>
    <w:uiPriority w:val="0"/>
    <w:rPr>
      <w:rFonts w:eastAsia="宋体"/>
      <w:sz w:val="24"/>
      <w:lang w:val="en-US" w:eastAsia="zh-CN" w:bidi="ar-SA"/>
    </w:rPr>
  </w:style>
  <w:style w:type="character" w:customStyle="1" w:styleId="1244">
    <w:name w:val="5正文 Char"/>
    <w:link w:val="1245"/>
    <w:uiPriority w:val="0"/>
    <w:rPr>
      <w:rFonts w:ascii="Times New Roman" w:hAnsi="Times New Roman"/>
      <w:sz w:val="28"/>
      <w:szCs w:val="28"/>
    </w:rPr>
  </w:style>
  <w:style w:type="paragraph" w:customStyle="1" w:styleId="1245">
    <w:name w:val="5正文"/>
    <w:basedOn w:val="1"/>
    <w:link w:val="1244"/>
    <w:uiPriority w:val="0"/>
    <w:pPr>
      <w:adjustRightInd w:val="0"/>
      <w:snapToGrid w:val="0"/>
      <w:spacing w:line="540" w:lineRule="exact"/>
      <w:ind w:firstLine="200" w:firstLineChars="200"/>
    </w:pPr>
    <w:rPr>
      <w:rFonts w:ascii="Times New Roman" w:hAnsi="Times New Roman" w:eastAsiaTheme="minorEastAsia" w:cstheme="minorBidi"/>
      <w:sz w:val="28"/>
      <w:szCs w:val="28"/>
    </w:rPr>
  </w:style>
  <w:style w:type="character" w:customStyle="1" w:styleId="1246">
    <w:name w:val="样式5 Char Char"/>
    <w:uiPriority w:val="0"/>
    <w:rPr>
      <w:rFonts w:ascii="Times New Roman" w:hAnsi="Times New Roman"/>
      <w:sz w:val="24"/>
      <w:szCs w:val="24"/>
    </w:rPr>
  </w:style>
  <w:style w:type="character" w:customStyle="1" w:styleId="1247">
    <w:name w:val="正文首行缩进 Char1 Char Char2"/>
    <w:uiPriority w:val="0"/>
    <w:rPr>
      <w:rFonts w:eastAsia="宋体"/>
      <w:sz w:val="24"/>
      <w:lang w:val="en-US" w:eastAsia="zh-CN" w:bidi="ar-SA"/>
    </w:rPr>
  </w:style>
  <w:style w:type="character" w:customStyle="1" w:styleId="1248">
    <w:name w:val="标题 2（1.1） Char"/>
    <w:locked/>
    <w:uiPriority w:val="0"/>
    <w:rPr>
      <w:rFonts w:ascii="黑体" w:hAnsi="黑体" w:eastAsia="黑体"/>
      <w:kern w:val="2"/>
      <w:sz w:val="28"/>
      <w:lang w:val="en-US" w:eastAsia="zh-CN"/>
    </w:rPr>
  </w:style>
  <w:style w:type="character" w:customStyle="1" w:styleId="1249">
    <w:name w:val="zhenwen14"/>
    <w:uiPriority w:val="0"/>
  </w:style>
  <w:style w:type="character" w:customStyle="1" w:styleId="1250">
    <w:name w:val="样式1 Char1"/>
    <w:uiPriority w:val="0"/>
    <w:rPr>
      <w:rFonts w:ascii="宋体" w:hAnsi="宋体" w:eastAsia="宋体"/>
      <w:b/>
      <w:kern w:val="2"/>
      <w:sz w:val="30"/>
      <w:szCs w:val="32"/>
      <w:lang w:val="en-US" w:eastAsia="zh-CN" w:bidi="ar-SA"/>
    </w:rPr>
  </w:style>
  <w:style w:type="character" w:customStyle="1" w:styleId="1251">
    <w:name w:val="正文格式 Char"/>
    <w:link w:val="1101"/>
    <w:locked/>
    <w:uiPriority w:val="0"/>
    <w:rPr>
      <w:rFonts w:ascii="Times New Roman" w:hAnsi="Times New Roman"/>
      <w:sz w:val="24"/>
      <w:szCs w:val="24"/>
    </w:rPr>
  </w:style>
  <w:style w:type="character" w:customStyle="1" w:styleId="1252">
    <w:name w:val="样式 国电正文 + Char"/>
    <w:link w:val="1253"/>
    <w:uiPriority w:val="0"/>
    <w:rPr>
      <w:rFonts w:ascii="Times New Roman" w:hAnsi="Times New Roman"/>
      <w:sz w:val="28"/>
    </w:rPr>
  </w:style>
  <w:style w:type="paragraph" w:customStyle="1" w:styleId="1253">
    <w:name w:val="样式 国电正文 +"/>
    <w:basedOn w:val="1254"/>
    <w:link w:val="1252"/>
    <w:locked/>
    <w:uiPriority w:val="0"/>
  </w:style>
  <w:style w:type="paragraph" w:customStyle="1" w:styleId="1254">
    <w:name w:val="国电正文"/>
    <w:basedOn w:val="1"/>
    <w:link w:val="1410"/>
    <w:locked/>
    <w:uiPriority w:val="0"/>
    <w:pPr>
      <w:spacing w:line="560" w:lineRule="exact"/>
      <w:ind w:firstLine="560" w:firstLineChars="200"/>
    </w:pPr>
    <w:rPr>
      <w:rFonts w:ascii="Times New Roman" w:hAnsi="Times New Roman" w:eastAsiaTheme="minorEastAsia" w:cstheme="minorBidi"/>
      <w:sz w:val="28"/>
    </w:rPr>
  </w:style>
  <w:style w:type="character" w:customStyle="1" w:styleId="1255">
    <w:name w:val="普通文字 Char1 Char"/>
    <w:uiPriority w:val="0"/>
    <w:rPr>
      <w:rFonts w:ascii="宋体" w:hAnsi="Courier New" w:eastAsia="宋体"/>
      <w:kern w:val="2"/>
      <w:sz w:val="21"/>
      <w:lang w:val="en-US" w:eastAsia="zh-CN" w:bidi="ar-SA"/>
    </w:rPr>
  </w:style>
  <w:style w:type="character" w:customStyle="1" w:styleId="1256">
    <w:name w:val="公式 Char"/>
    <w:locked/>
    <w:uiPriority w:val="0"/>
    <w:rPr>
      <w:rFonts w:ascii="宋体" w:hAnsi="宋体" w:eastAsia="宋体"/>
      <w:kern w:val="2"/>
      <w:sz w:val="28"/>
      <w:szCs w:val="28"/>
      <w:lang w:val="en-US" w:eastAsia="zh-CN" w:bidi="ar-SA"/>
    </w:rPr>
  </w:style>
  <w:style w:type="character" w:customStyle="1" w:styleId="1257">
    <w:name w:val="Char Char9"/>
    <w:uiPriority w:val="0"/>
    <w:rPr>
      <w:rFonts w:ascii="Cambria" w:hAnsi="Cambria" w:eastAsia="宋体" w:cs="Times New Roman"/>
      <w:b/>
      <w:bCs/>
      <w:kern w:val="2"/>
      <w:sz w:val="32"/>
      <w:szCs w:val="32"/>
    </w:rPr>
  </w:style>
  <w:style w:type="character" w:customStyle="1" w:styleId="1258">
    <w:name w:val="1正文段落 Char1"/>
    <w:link w:val="781"/>
    <w:uiPriority w:val="0"/>
    <w:rPr>
      <w:rFonts w:ascii="Times New Roman" w:hAnsi="Times New Roman" w:eastAsia="宋体" w:cs="Times New Roman"/>
      <w:snapToGrid w:val="0"/>
      <w:kern w:val="0"/>
      <w:sz w:val="24"/>
      <w:szCs w:val="24"/>
    </w:rPr>
  </w:style>
  <w:style w:type="character" w:customStyle="1" w:styleId="1259">
    <w:name w:val="z-窗体底端 Char"/>
    <w:uiPriority w:val="99"/>
    <w:rPr>
      <w:rFonts w:ascii="Arial" w:hAnsi="Arial"/>
      <w:vanish/>
      <w:sz w:val="16"/>
      <w:szCs w:val="16"/>
    </w:rPr>
  </w:style>
  <w:style w:type="paragraph" w:customStyle="1" w:styleId="1260">
    <w:name w:val="HTML Bottom of Form"/>
    <w:basedOn w:val="1"/>
    <w:next w:val="1"/>
    <w:link w:val="2379"/>
    <w:uiPriority w:val="99"/>
    <w:pPr>
      <w:widowControl/>
      <w:pBdr>
        <w:top w:val="single" w:color="auto" w:sz="6" w:space="1"/>
      </w:pBdr>
      <w:jc w:val="center"/>
    </w:pPr>
    <w:rPr>
      <w:rFonts w:ascii="Arial" w:hAnsi="Arial" w:eastAsiaTheme="minorEastAsia" w:cstheme="minorBidi"/>
      <w:vanish/>
      <w:sz w:val="16"/>
      <w:szCs w:val="16"/>
    </w:rPr>
  </w:style>
  <w:style w:type="character" w:customStyle="1" w:styleId="1261">
    <w:name w:val="表1 Char Char"/>
    <w:uiPriority w:val="0"/>
    <w:rPr>
      <w:rFonts w:ascii="宋体" w:eastAsia="宋体"/>
      <w:sz w:val="21"/>
      <w:lang w:val="en-US" w:eastAsia="zh-CN" w:bidi="ar-SA"/>
    </w:rPr>
  </w:style>
  <w:style w:type="character" w:customStyle="1" w:styleId="1262">
    <w:name w:val="105font"/>
    <w:locked/>
    <w:uiPriority w:val="0"/>
  </w:style>
  <w:style w:type="character" w:customStyle="1" w:styleId="1263">
    <w:name w:val="条文首行缩进 Char Char"/>
    <w:uiPriority w:val="0"/>
    <w:rPr>
      <w:rFonts w:ascii="Arial" w:hAnsi="Arial" w:eastAsia="宋体"/>
      <w:kern w:val="2"/>
      <w:sz w:val="24"/>
      <w:szCs w:val="24"/>
      <w:lang w:val="en-US" w:eastAsia="zh-CN" w:bidi="ar-SA"/>
    </w:rPr>
  </w:style>
  <w:style w:type="character" w:customStyle="1" w:styleId="1264">
    <w:name w:val="正文样式 Char Char"/>
    <w:uiPriority w:val="0"/>
    <w:rPr>
      <w:rFonts w:ascii="宋体" w:hAnsi="宋体" w:eastAsia="宋体"/>
      <w:color w:val="000000"/>
      <w:kern w:val="2"/>
      <w:sz w:val="24"/>
      <w:szCs w:val="24"/>
      <w:lang w:val="en-US" w:eastAsia="zh-CN" w:bidi="ar-SA"/>
    </w:rPr>
  </w:style>
  <w:style w:type="character" w:customStyle="1" w:styleId="1265">
    <w:name w:val="样式 黑体 小四 居中 Char Char"/>
    <w:uiPriority w:val="0"/>
    <w:rPr>
      <w:rFonts w:ascii="黑体" w:eastAsia="黑体" w:cs="宋体"/>
      <w:kern w:val="2"/>
      <w:sz w:val="24"/>
      <w:lang w:val="en-US" w:eastAsia="zh-CN" w:bidi="ar-SA"/>
    </w:rPr>
  </w:style>
  <w:style w:type="character" w:customStyle="1" w:styleId="1266">
    <w:name w:val="样式 样式 样式 宋体 段前: 0.5 行 行距: 固定值 18 磅 + 首行缩进:  2 字符 + (西文) 宋体 Char"/>
    <w:link w:val="1267"/>
    <w:uiPriority w:val="0"/>
    <w:rPr>
      <w:rFonts w:ascii="Times New Roman" w:hAnsi="Times New Roman"/>
      <w:sz w:val="24"/>
      <w:szCs w:val="18"/>
    </w:rPr>
  </w:style>
  <w:style w:type="paragraph" w:customStyle="1" w:styleId="1267">
    <w:name w:val="样式 样式 样式 宋体 段前: 0.5 行 行距: 固定值 18 磅 + 首行缩进:  2 字符 + (西文) 宋体"/>
    <w:basedOn w:val="1"/>
    <w:link w:val="1266"/>
    <w:locked/>
    <w:uiPriority w:val="0"/>
    <w:pPr>
      <w:adjustRightInd w:val="0"/>
      <w:snapToGrid w:val="0"/>
      <w:spacing w:line="480" w:lineRule="exact"/>
      <w:ind w:firstLine="459" w:firstLineChars="200"/>
    </w:pPr>
    <w:rPr>
      <w:rFonts w:ascii="Times New Roman" w:hAnsi="Times New Roman" w:eastAsiaTheme="minorEastAsia" w:cstheme="minorBidi"/>
      <w:sz w:val="24"/>
      <w:szCs w:val="18"/>
    </w:rPr>
  </w:style>
  <w:style w:type="character" w:customStyle="1" w:styleId="1268">
    <w:name w:val="孙佳正文样式 Char Char"/>
    <w:uiPriority w:val="0"/>
    <w:rPr>
      <w:rFonts w:ascii="华文楷体" w:hAnsi="华文楷体" w:eastAsia="华文楷体"/>
      <w:sz w:val="28"/>
      <w:szCs w:val="28"/>
      <w:lang w:val="en-US" w:eastAsia="zh-CN" w:bidi="ar-SA"/>
    </w:rPr>
  </w:style>
  <w:style w:type="character" w:customStyle="1" w:styleId="1269">
    <w:name w:val="f14b1"/>
    <w:locked/>
    <w:uiPriority w:val="0"/>
    <w:rPr>
      <w:b/>
      <w:bCs/>
      <w:sz w:val="21"/>
      <w:szCs w:val="21"/>
    </w:rPr>
  </w:style>
  <w:style w:type="character" w:customStyle="1" w:styleId="1270">
    <w:name w:val="a21"/>
    <w:uiPriority w:val="0"/>
    <w:rPr>
      <w:rFonts w:hint="default" w:ascii="Arial" w:hAnsi="Arial" w:cs="Arial"/>
      <w:color w:val="000000"/>
      <w:sz w:val="28"/>
      <w:szCs w:val="28"/>
      <w:u w:val="none"/>
    </w:rPr>
  </w:style>
  <w:style w:type="character" w:customStyle="1" w:styleId="1271">
    <w:name w:val="文章正文 Char Char"/>
    <w:link w:val="1272"/>
    <w:uiPriority w:val="0"/>
    <w:rPr>
      <w:rFonts w:eastAsia="仿宋_GB2312"/>
      <w:sz w:val="24"/>
      <w:szCs w:val="24"/>
    </w:rPr>
  </w:style>
  <w:style w:type="paragraph" w:customStyle="1" w:styleId="1272">
    <w:name w:val="文章正文"/>
    <w:next w:val="1"/>
    <w:link w:val="1271"/>
    <w:uiPriority w:val="0"/>
    <w:pPr>
      <w:spacing w:line="360" w:lineRule="auto"/>
      <w:ind w:firstLine="482"/>
      <w:jc w:val="both"/>
    </w:pPr>
    <w:rPr>
      <w:rFonts w:eastAsia="仿宋_GB2312" w:asciiTheme="minorHAnsi" w:hAnsiTheme="minorHAnsi" w:cstheme="minorBidi"/>
      <w:kern w:val="2"/>
      <w:sz w:val="24"/>
      <w:szCs w:val="24"/>
      <w:lang w:val="en-US" w:eastAsia="zh-CN" w:bidi="ar-SA"/>
    </w:rPr>
  </w:style>
  <w:style w:type="character" w:customStyle="1" w:styleId="1273">
    <w:name w:val="Char Char15"/>
    <w:uiPriority w:val="0"/>
    <w:rPr>
      <w:rFonts w:ascii="Times New Roman" w:hAnsi="Times New Roman" w:eastAsia="宋体" w:cs="Times New Roman"/>
      <w:szCs w:val="24"/>
    </w:rPr>
  </w:style>
  <w:style w:type="character" w:customStyle="1" w:styleId="1274">
    <w:name w:val="Char Char81"/>
    <w:uiPriority w:val="0"/>
    <w:rPr>
      <w:b/>
      <w:bCs/>
      <w:kern w:val="2"/>
      <w:sz w:val="32"/>
      <w:szCs w:val="32"/>
    </w:rPr>
  </w:style>
  <w:style w:type="character" w:customStyle="1" w:styleId="1275">
    <w:name w:val="三级标题a Char"/>
    <w:link w:val="1276"/>
    <w:uiPriority w:val="0"/>
    <w:rPr>
      <w:rFonts w:ascii="Times New Roman" w:hAnsi="Times New Roman" w:eastAsia="华文楷体"/>
      <w:b/>
      <w:bCs/>
      <w:sz w:val="32"/>
      <w:szCs w:val="32"/>
    </w:rPr>
  </w:style>
  <w:style w:type="paragraph" w:customStyle="1" w:styleId="1276">
    <w:name w:val="三级标题a"/>
    <w:basedOn w:val="3"/>
    <w:link w:val="1275"/>
    <w:qFormat/>
    <w:uiPriority w:val="0"/>
    <w:pPr>
      <w:tabs>
        <w:tab w:val="left" w:pos="720"/>
      </w:tabs>
      <w:spacing w:before="156" w:after="156"/>
      <w:jc w:val="both"/>
      <w:outlineLvl w:val="2"/>
    </w:pPr>
    <w:rPr>
      <w:rFonts w:eastAsia="华文楷体" w:cstheme="minorBidi"/>
      <w:sz w:val="32"/>
      <w:szCs w:val="32"/>
    </w:rPr>
  </w:style>
  <w:style w:type="character" w:customStyle="1" w:styleId="1277">
    <w:name w:val="样式 标题 1 + 小四 Char"/>
    <w:link w:val="1058"/>
    <w:uiPriority w:val="0"/>
    <w:rPr>
      <w:rFonts w:ascii="宋体" w:hAnsi="宋体" w:eastAsia="黑体"/>
      <w:b/>
      <w:bCs/>
      <w:kern w:val="44"/>
      <w:sz w:val="28"/>
      <w:szCs w:val="28"/>
    </w:rPr>
  </w:style>
  <w:style w:type="character" w:customStyle="1" w:styleId="1278">
    <w:name w:val="标题2新 Char"/>
    <w:link w:val="1279"/>
    <w:uiPriority w:val="0"/>
    <w:rPr>
      <w:rFonts w:ascii="楷体" w:hAnsi="楷体" w:eastAsia="楷体"/>
      <w:bCs/>
      <w:sz w:val="32"/>
      <w:szCs w:val="32"/>
    </w:rPr>
  </w:style>
  <w:style w:type="paragraph" w:customStyle="1" w:styleId="1279">
    <w:name w:val="标题2新"/>
    <w:basedOn w:val="3"/>
    <w:link w:val="1278"/>
    <w:uiPriority w:val="0"/>
    <w:pPr>
      <w:tabs>
        <w:tab w:val="left" w:pos="720"/>
      </w:tabs>
      <w:spacing w:beforeLines="0" w:afterLines="0" w:line="560" w:lineRule="exact"/>
      <w:jc w:val="center"/>
    </w:pPr>
    <w:rPr>
      <w:rFonts w:ascii="楷体" w:hAnsi="楷体" w:eastAsia="楷体" w:cstheme="minorBidi"/>
      <w:b w:val="0"/>
      <w:sz w:val="32"/>
      <w:szCs w:val="32"/>
    </w:rPr>
  </w:style>
  <w:style w:type="character" w:customStyle="1" w:styleId="1280">
    <w:name w:val="bt1"/>
    <w:uiPriority w:val="0"/>
    <w:rPr>
      <w:color w:val="000000"/>
    </w:rPr>
  </w:style>
  <w:style w:type="character" w:customStyle="1" w:styleId="1281">
    <w:name w:val="正文样式10 Char"/>
    <w:link w:val="1282"/>
    <w:uiPriority w:val="0"/>
    <w:rPr>
      <w:rFonts w:ascii="宋体" w:hAnsi="宋体" w:cs="宋体"/>
      <w:bCs/>
      <w:color w:val="000000"/>
      <w:sz w:val="24"/>
      <w:szCs w:val="24"/>
      <w:lang w:val="zh-CN"/>
    </w:rPr>
  </w:style>
  <w:style w:type="paragraph" w:customStyle="1" w:styleId="1282">
    <w:name w:val="正文样式10"/>
    <w:basedOn w:val="1"/>
    <w:link w:val="1281"/>
    <w:uiPriority w:val="0"/>
    <w:pPr>
      <w:spacing w:line="500" w:lineRule="exact"/>
      <w:ind w:firstLine="480" w:firstLineChars="200"/>
    </w:pPr>
    <w:rPr>
      <w:rFonts w:ascii="宋体" w:hAnsi="宋体" w:cs="宋体" w:eastAsiaTheme="minorEastAsia"/>
      <w:bCs/>
      <w:color w:val="000000"/>
      <w:sz w:val="24"/>
      <w:szCs w:val="24"/>
      <w:lang w:val="zh-CN"/>
    </w:rPr>
  </w:style>
  <w:style w:type="character" w:customStyle="1" w:styleId="1283">
    <w:name w:val="biao Char"/>
    <w:link w:val="1284"/>
    <w:uiPriority w:val="0"/>
    <w:rPr>
      <w:rFonts w:ascii="Times New Roman" w:hAnsi="Times New Roman"/>
      <w:szCs w:val="24"/>
    </w:rPr>
  </w:style>
  <w:style w:type="paragraph" w:customStyle="1" w:styleId="1284">
    <w:name w:val="biao"/>
    <w:basedOn w:val="1"/>
    <w:link w:val="1283"/>
    <w:uiPriority w:val="0"/>
    <w:pPr>
      <w:ind w:left="-50" w:leftChars="-50" w:right="-50" w:rightChars="-50"/>
      <w:jc w:val="center"/>
    </w:pPr>
    <w:rPr>
      <w:rFonts w:ascii="Times New Roman" w:hAnsi="Times New Roman" w:eastAsiaTheme="minorEastAsia" w:cstheme="minorBidi"/>
      <w:szCs w:val="24"/>
    </w:rPr>
  </w:style>
  <w:style w:type="character" w:customStyle="1" w:styleId="1285">
    <w:name w:val="标题样式2 Char Char"/>
    <w:uiPriority w:val="0"/>
    <w:rPr>
      <w:rFonts w:ascii="Cambria" w:hAnsi="Cambria" w:eastAsia="宋体" w:cs="Times New Roman"/>
      <w:b/>
      <w:bCs/>
      <w:sz w:val="24"/>
      <w:szCs w:val="32"/>
    </w:rPr>
  </w:style>
  <w:style w:type="character" w:customStyle="1" w:styleId="1286">
    <w:name w:val="章 Char Char Char Char"/>
    <w:link w:val="1287"/>
    <w:uiPriority w:val="0"/>
    <w:rPr>
      <w:rFonts w:ascii="Times New Roman" w:hAnsi="Times New Roman" w:eastAsia="黑体_GB2312"/>
      <w:b/>
      <w:snapToGrid w:val="0"/>
      <w:sz w:val="36"/>
      <w:szCs w:val="36"/>
    </w:rPr>
  </w:style>
  <w:style w:type="paragraph" w:customStyle="1" w:styleId="1287">
    <w:name w:val="章 Char Char Char"/>
    <w:next w:val="3"/>
    <w:link w:val="1286"/>
    <w:uiPriority w:val="0"/>
    <w:pPr>
      <w:widowControl w:val="0"/>
      <w:snapToGrid w:val="0"/>
      <w:spacing w:line="360" w:lineRule="auto"/>
      <w:jc w:val="center"/>
    </w:pPr>
    <w:rPr>
      <w:rFonts w:ascii="Times New Roman" w:hAnsi="Times New Roman" w:eastAsia="黑体_GB2312" w:cstheme="minorBidi"/>
      <w:b/>
      <w:snapToGrid w:val="0"/>
      <w:kern w:val="2"/>
      <w:sz w:val="36"/>
      <w:szCs w:val="36"/>
      <w:lang w:val="en-US" w:eastAsia="zh-CN" w:bidi="ar-SA"/>
    </w:rPr>
  </w:style>
  <w:style w:type="character" w:customStyle="1" w:styleId="1288">
    <w:name w:val="表格 Char"/>
    <w:link w:val="180"/>
    <w:uiPriority w:val="0"/>
    <w:rPr>
      <w:rFonts w:ascii="宋体" w:hAnsi="Times New Roman" w:eastAsia="宋体" w:cs="Times New Roman"/>
      <w:szCs w:val="24"/>
    </w:rPr>
  </w:style>
  <w:style w:type="character" w:customStyle="1" w:styleId="1289">
    <w:name w:val="正文DG Char"/>
    <w:link w:val="1290"/>
    <w:uiPriority w:val="0"/>
    <w:rPr>
      <w:rFonts w:ascii="新宋体" w:hAnsi="新宋体" w:eastAsia="新宋体"/>
      <w:sz w:val="24"/>
      <w:szCs w:val="24"/>
    </w:rPr>
  </w:style>
  <w:style w:type="paragraph" w:customStyle="1" w:styleId="1290">
    <w:name w:val="正文DG"/>
    <w:basedOn w:val="1"/>
    <w:link w:val="1289"/>
    <w:uiPriority w:val="0"/>
    <w:pPr>
      <w:spacing w:line="520" w:lineRule="exact"/>
      <w:ind w:firstLine="480" w:firstLineChars="200"/>
    </w:pPr>
    <w:rPr>
      <w:rFonts w:ascii="新宋体" w:hAnsi="新宋体" w:eastAsia="新宋体" w:cstheme="minorBidi"/>
      <w:sz w:val="24"/>
      <w:szCs w:val="24"/>
    </w:rPr>
  </w:style>
  <w:style w:type="character" w:customStyle="1" w:styleId="1291">
    <w:name w:val="通用正文 Char"/>
    <w:link w:val="1292"/>
    <w:uiPriority w:val="0"/>
    <w:rPr>
      <w:rFonts w:ascii="新宋体" w:hAnsi="新宋体" w:eastAsia="新宋体"/>
      <w:sz w:val="24"/>
      <w:szCs w:val="24"/>
    </w:rPr>
  </w:style>
  <w:style w:type="paragraph" w:customStyle="1" w:styleId="1292">
    <w:name w:val="通用正文"/>
    <w:basedOn w:val="1"/>
    <w:link w:val="1291"/>
    <w:uiPriority w:val="0"/>
    <w:pPr>
      <w:spacing w:line="600" w:lineRule="exact"/>
      <w:ind w:firstLine="200" w:firstLineChars="200"/>
    </w:pPr>
    <w:rPr>
      <w:rFonts w:ascii="新宋体" w:hAnsi="新宋体" w:eastAsia="新宋体" w:cstheme="minorBidi"/>
      <w:sz w:val="24"/>
      <w:szCs w:val="24"/>
    </w:rPr>
  </w:style>
  <w:style w:type="character" w:customStyle="1" w:styleId="1293">
    <w:name w:val="line11"/>
    <w:uiPriority w:val="0"/>
    <w:rPr>
      <w:color w:val="993333"/>
    </w:rPr>
  </w:style>
  <w:style w:type="character" w:customStyle="1" w:styleId="1294">
    <w:name w:val="标题 2 Char Char Char Char Char Char C"/>
    <w:uiPriority w:val="0"/>
    <w:rPr>
      <w:rFonts w:ascii="宋体" w:hAnsi="Arial"/>
      <w:b/>
      <w:sz w:val="28"/>
    </w:rPr>
  </w:style>
  <w:style w:type="character" w:customStyle="1" w:styleId="1295">
    <w:name w:val="newstitle"/>
    <w:uiPriority w:val="0"/>
  </w:style>
  <w:style w:type="character" w:customStyle="1" w:styleId="1296">
    <w:name w:val="样式 标题 1章 + (西文) Arial 加粗 Char"/>
    <w:link w:val="1297"/>
    <w:semiHidden/>
    <w:uiPriority w:val="0"/>
    <w:rPr>
      <w:rFonts w:ascii="Arial" w:hAnsi="Arial"/>
      <w:b/>
      <w:bCs/>
      <w:sz w:val="28"/>
      <w:u w:val="single"/>
    </w:rPr>
  </w:style>
  <w:style w:type="paragraph" w:customStyle="1" w:styleId="1297">
    <w:name w:val="样式 标题 1章 + (西文) Arial 加粗"/>
    <w:basedOn w:val="2"/>
    <w:link w:val="1296"/>
    <w:semiHidden/>
    <w:locked/>
    <w:uiPriority w:val="0"/>
    <w:pPr>
      <w:keepLines w:val="0"/>
      <w:tabs>
        <w:tab w:val="left" w:pos="1440"/>
      </w:tabs>
      <w:spacing w:beforeLines="0" w:afterLines="0" w:line="480" w:lineRule="auto"/>
      <w:jc w:val="center"/>
    </w:pPr>
    <w:rPr>
      <w:rFonts w:ascii="Arial" w:hAnsi="Arial" w:eastAsiaTheme="minorEastAsia" w:cstheme="minorBidi"/>
      <w:kern w:val="2"/>
      <w:sz w:val="28"/>
      <w:szCs w:val="22"/>
      <w:u w:val="single"/>
    </w:rPr>
  </w:style>
  <w:style w:type="character" w:customStyle="1" w:styleId="1298">
    <w:name w:val="样式 小四"/>
    <w:uiPriority w:val="0"/>
    <w:rPr>
      <w:rFonts w:eastAsia="宋体"/>
      <w:sz w:val="24"/>
    </w:rPr>
  </w:style>
  <w:style w:type="character" w:customStyle="1" w:styleId="1299">
    <w:name w:val="样式 小四 左 行距: 固定值 28 磅 Char"/>
    <w:link w:val="1300"/>
    <w:uiPriority w:val="0"/>
    <w:rPr>
      <w:rFonts w:ascii="Times New Roman" w:hAnsi="Times New Roman"/>
      <w:sz w:val="24"/>
    </w:rPr>
  </w:style>
  <w:style w:type="paragraph" w:customStyle="1" w:styleId="1300">
    <w:name w:val="样式 小四 左 行距: 固定值 28 磅"/>
    <w:basedOn w:val="1"/>
    <w:link w:val="1299"/>
    <w:uiPriority w:val="0"/>
    <w:pPr>
      <w:spacing w:line="560" w:lineRule="exact"/>
      <w:jc w:val="left"/>
    </w:pPr>
    <w:rPr>
      <w:rFonts w:ascii="Times New Roman" w:hAnsi="Times New Roman" w:eastAsiaTheme="minorEastAsia" w:cstheme="minorBidi"/>
      <w:sz w:val="24"/>
    </w:rPr>
  </w:style>
  <w:style w:type="character" w:customStyle="1" w:styleId="1301">
    <w:name w:val="文本框小四 Char Char"/>
    <w:uiPriority w:val="0"/>
    <w:rPr>
      <w:rFonts w:eastAsia="仿宋_GB2312"/>
      <w:sz w:val="24"/>
      <w:szCs w:val="24"/>
    </w:rPr>
  </w:style>
  <w:style w:type="character" w:customStyle="1" w:styleId="1302">
    <w:name w:val="Document 6"/>
    <w:semiHidden/>
    <w:locked/>
    <w:uiPriority w:val="0"/>
  </w:style>
  <w:style w:type="character" w:customStyle="1" w:styleId="1303">
    <w:name w:val="样式 仿宋_GB2312 小四 黑色"/>
    <w:uiPriority w:val="0"/>
    <w:rPr>
      <w:rFonts w:ascii="Times New Roman" w:hAnsi="Times New Roman" w:eastAsia="仿宋_GB2312"/>
      <w:color w:val="000000"/>
      <w:sz w:val="24"/>
      <w:szCs w:val="24"/>
    </w:rPr>
  </w:style>
  <w:style w:type="character" w:customStyle="1" w:styleId="1304">
    <w:name w:val="标题三 样式1 Char"/>
    <w:link w:val="1305"/>
    <w:semiHidden/>
    <w:uiPriority w:val="0"/>
    <w:rPr>
      <w:rFonts w:ascii="Arial" w:hAnsi="Arial" w:eastAsia="黑体"/>
      <w:b/>
      <w:bCs/>
      <w:sz w:val="32"/>
      <w:szCs w:val="21"/>
    </w:rPr>
  </w:style>
  <w:style w:type="paragraph" w:customStyle="1" w:styleId="1305">
    <w:name w:val="标题三 样式1"/>
    <w:basedOn w:val="3"/>
    <w:link w:val="1304"/>
    <w:semiHidden/>
    <w:locked/>
    <w:uiPriority w:val="0"/>
    <w:pPr>
      <w:tabs>
        <w:tab w:val="left" w:pos="720"/>
      </w:tabs>
      <w:snapToGrid w:val="0"/>
      <w:spacing w:beforeLines="0" w:afterLines="0" w:line="300" w:lineRule="auto"/>
      <w:ind w:firstLine="100" w:firstLineChars="100"/>
    </w:pPr>
    <w:rPr>
      <w:rFonts w:ascii="Arial" w:hAnsi="Arial" w:eastAsia="黑体" w:cstheme="minorBidi"/>
      <w:sz w:val="32"/>
      <w:szCs w:val="21"/>
    </w:rPr>
  </w:style>
  <w:style w:type="character" w:customStyle="1" w:styleId="1306">
    <w:name w:val="普通文字 Char Char Char Char Char C Char Char Char Char Char Char Char"/>
    <w:uiPriority w:val="0"/>
    <w:rPr>
      <w:rFonts w:hAnsi="Courier New" w:cs="宋体"/>
      <w:sz w:val="28"/>
      <w:szCs w:val="24"/>
    </w:rPr>
  </w:style>
  <w:style w:type="character" w:customStyle="1" w:styleId="1307">
    <w:name w:val="mainfirst1"/>
    <w:uiPriority w:val="0"/>
    <w:rPr>
      <w:rFonts w:eastAsia="黑体" w:cs="宋体"/>
      <w:b/>
      <w:bCs/>
      <w:color w:val="FF0000"/>
      <w:sz w:val="36"/>
      <w:szCs w:val="36"/>
    </w:rPr>
  </w:style>
  <w:style w:type="character" w:customStyle="1" w:styleId="1308">
    <w:name w:val="表头1 Char"/>
    <w:link w:val="324"/>
    <w:uiPriority w:val="0"/>
    <w:rPr>
      <w:rFonts w:ascii="Times New Roman" w:hAnsi="Times New Roman" w:eastAsia="宋体" w:cs="Times New Roman"/>
      <w:szCs w:val="24"/>
    </w:rPr>
  </w:style>
  <w:style w:type="character" w:customStyle="1" w:styleId="1309">
    <w:name w:val="表格文字2 Char"/>
    <w:link w:val="1310"/>
    <w:uiPriority w:val="0"/>
    <w:rPr>
      <w:rFonts w:ascii="Times New Roman" w:hAnsi="Times New Roman"/>
    </w:rPr>
  </w:style>
  <w:style w:type="paragraph" w:customStyle="1" w:styleId="1310">
    <w:name w:val="表格文字2"/>
    <w:basedOn w:val="1"/>
    <w:link w:val="1309"/>
    <w:uiPriority w:val="0"/>
    <w:pPr>
      <w:tabs>
        <w:tab w:val="left" w:pos="277"/>
        <w:tab w:val="left" w:pos="600"/>
        <w:tab w:val="left" w:pos="780"/>
        <w:tab w:val="left" w:pos="2517"/>
      </w:tabs>
      <w:adjustRightInd w:val="0"/>
      <w:spacing w:before="60" w:line="240" w:lineRule="atLeast"/>
      <w:jc w:val="center"/>
      <w:textAlignment w:val="baseline"/>
    </w:pPr>
    <w:rPr>
      <w:rFonts w:ascii="Times New Roman" w:hAnsi="Times New Roman" w:eastAsiaTheme="minorEastAsia" w:cstheme="minorBidi"/>
    </w:rPr>
  </w:style>
  <w:style w:type="character" w:customStyle="1" w:styleId="1311">
    <w:name w:val="样式崔-段落 Char Char"/>
    <w:link w:val="1312"/>
    <w:qFormat/>
    <w:uiPriority w:val="0"/>
    <w:rPr>
      <w:color w:val="000000"/>
      <w:sz w:val="24"/>
    </w:rPr>
  </w:style>
  <w:style w:type="paragraph" w:customStyle="1" w:styleId="1312">
    <w:name w:val="样式崔-段落"/>
    <w:basedOn w:val="1"/>
    <w:link w:val="1311"/>
    <w:uiPriority w:val="0"/>
    <w:pPr>
      <w:overflowPunct w:val="0"/>
      <w:topLinePunct/>
      <w:autoSpaceDE w:val="0"/>
      <w:autoSpaceDN w:val="0"/>
      <w:adjustRightInd w:val="0"/>
      <w:snapToGrid w:val="0"/>
      <w:spacing w:line="360" w:lineRule="auto"/>
      <w:ind w:firstLine="480" w:firstLineChars="200"/>
      <w:textAlignment w:val="center"/>
    </w:pPr>
    <w:rPr>
      <w:rFonts w:asciiTheme="minorHAnsi" w:hAnsiTheme="minorHAnsi" w:eastAsiaTheme="minorEastAsia" w:cstheme="minorBidi"/>
      <w:color w:val="000000"/>
      <w:sz w:val="24"/>
    </w:rPr>
  </w:style>
  <w:style w:type="character" w:customStyle="1" w:styleId="1313">
    <w:name w:val="【表中文字】 Char"/>
    <w:link w:val="1314"/>
    <w:uiPriority w:val="0"/>
    <w:rPr>
      <w:rFonts w:ascii="Times New Roman" w:hAnsi="Times New Roman"/>
    </w:rPr>
  </w:style>
  <w:style w:type="paragraph" w:customStyle="1" w:styleId="1314">
    <w:name w:val="【表中文字】"/>
    <w:basedOn w:val="1"/>
    <w:link w:val="1313"/>
    <w:uiPriority w:val="0"/>
    <w:pPr>
      <w:jc w:val="center"/>
    </w:pPr>
    <w:rPr>
      <w:rFonts w:ascii="Times New Roman" w:hAnsi="Times New Roman" w:eastAsiaTheme="minorEastAsia" w:cstheme="minorBidi"/>
    </w:rPr>
  </w:style>
  <w:style w:type="character" w:customStyle="1" w:styleId="1315">
    <w:name w:val="标题4 Char1"/>
    <w:uiPriority w:val="0"/>
    <w:rPr>
      <w:rFonts w:eastAsia="宋体"/>
      <w:sz w:val="24"/>
      <w:lang w:val="en-US" w:eastAsia="zh-CN" w:bidi="ar-SA"/>
    </w:rPr>
  </w:style>
  <w:style w:type="character" w:customStyle="1" w:styleId="1316">
    <w:name w:val="普通(网站) Char"/>
    <w:link w:val="80"/>
    <w:uiPriority w:val="0"/>
    <w:rPr>
      <w:rFonts w:ascii="Arial Unicode MS" w:hAnsi="Arial Unicode MS" w:eastAsia="Arial Unicode MS" w:cs="Times New Roman"/>
      <w:kern w:val="0"/>
      <w:sz w:val="24"/>
      <w:szCs w:val="24"/>
    </w:rPr>
  </w:style>
  <w:style w:type="character" w:customStyle="1" w:styleId="1317">
    <w:name w:val="表格文字2004"/>
    <w:uiPriority w:val="0"/>
    <w:rPr>
      <w:rFonts w:eastAsia="宋体"/>
      <w:sz w:val="24"/>
    </w:rPr>
  </w:style>
  <w:style w:type="character" w:customStyle="1" w:styleId="1318">
    <w:name w:val="题注 Char"/>
    <w:link w:val="21"/>
    <w:locked/>
    <w:uiPriority w:val="0"/>
    <w:rPr>
      <w:rFonts w:ascii="Arial" w:hAnsi="Arial" w:eastAsia="黑体" w:cs="Times New Roman"/>
      <w:spacing w:val="-2"/>
      <w:sz w:val="20"/>
      <w:szCs w:val="20"/>
    </w:rPr>
  </w:style>
  <w:style w:type="character" w:customStyle="1" w:styleId="1319">
    <w:name w:val="5 Char"/>
    <w:link w:val="446"/>
    <w:uiPriority w:val="0"/>
    <w:rPr>
      <w:rFonts w:ascii="Times New Roman" w:hAnsi="Times New Roman" w:eastAsia="汉鼎简书宋" w:cs="Times New Roman"/>
      <w:sz w:val="24"/>
      <w:szCs w:val="20"/>
    </w:rPr>
  </w:style>
  <w:style w:type="character" w:customStyle="1" w:styleId="1320">
    <w:name w:val="text-1"/>
    <w:locked/>
    <w:uiPriority w:val="0"/>
  </w:style>
  <w:style w:type="character" w:customStyle="1" w:styleId="1321">
    <w:name w:val="条文首行缩进 Char"/>
    <w:link w:val="1322"/>
    <w:uiPriority w:val="0"/>
    <w:rPr>
      <w:rFonts w:ascii="Arial" w:hAnsi="Arial"/>
      <w:sz w:val="24"/>
      <w:szCs w:val="24"/>
    </w:rPr>
  </w:style>
  <w:style w:type="paragraph" w:customStyle="1" w:styleId="1322">
    <w:name w:val="条文首行缩进"/>
    <w:basedOn w:val="1"/>
    <w:link w:val="1321"/>
    <w:uiPriority w:val="0"/>
    <w:pPr>
      <w:ind w:firstLine="480" w:firstLineChars="200"/>
    </w:pPr>
    <w:rPr>
      <w:rFonts w:ascii="Arial" w:hAnsi="Arial" w:eastAsiaTheme="minorEastAsia" w:cstheme="minorBidi"/>
      <w:sz w:val="24"/>
      <w:szCs w:val="24"/>
    </w:rPr>
  </w:style>
  <w:style w:type="character" w:customStyle="1" w:styleId="1323">
    <w:name w:val="Char Char131"/>
    <w:uiPriority w:val="0"/>
    <w:rPr>
      <w:rFonts w:ascii="Times New Roman" w:hAnsi="Times New Roman" w:eastAsia="宋体" w:cs="Times New Roman"/>
      <w:kern w:val="0"/>
      <w:sz w:val="24"/>
      <w:szCs w:val="24"/>
    </w:rPr>
  </w:style>
  <w:style w:type="character" w:customStyle="1" w:styleId="1324">
    <w:name w:val="样式 (符号) 宋体 13 磅"/>
    <w:uiPriority w:val="0"/>
    <w:rPr>
      <w:rFonts w:ascii="宋体" w:eastAsia="宋体"/>
      <w:sz w:val="27"/>
      <w:szCs w:val="27"/>
    </w:rPr>
  </w:style>
  <w:style w:type="character" w:customStyle="1" w:styleId="1325">
    <w:name w:val="f14"/>
    <w:locked/>
    <w:uiPriority w:val="0"/>
  </w:style>
  <w:style w:type="character" w:customStyle="1" w:styleId="1326">
    <w:name w:val="正文文字 2 Char Char"/>
    <w:uiPriority w:val="0"/>
    <w:rPr>
      <w:rFonts w:ascii="Times New Roman" w:hAnsi="Times New Roman" w:eastAsia="宋体" w:cs="Times New Roman"/>
      <w:szCs w:val="24"/>
    </w:rPr>
  </w:style>
  <w:style w:type="character" w:customStyle="1" w:styleId="1327">
    <w:name w:val="font2"/>
    <w:uiPriority w:val="0"/>
  </w:style>
  <w:style w:type="character" w:customStyle="1" w:styleId="1328">
    <w:name w:val="Char Char41"/>
    <w:uiPriority w:val="0"/>
    <w:rPr>
      <w:rFonts w:eastAsia="宋体"/>
      <w:i/>
      <w:iCs/>
      <w:kern w:val="2"/>
      <w:sz w:val="18"/>
      <w:szCs w:val="18"/>
      <w:lang w:val="en-US" w:eastAsia="zh-CN" w:bidi="ar-SA"/>
    </w:rPr>
  </w:style>
  <w:style w:type="character" w:customStyle="1" w:styleId="1329">
    <w:name w:val="J【表头】 Char"/>
    <w:link w:val="1330"/>
    <w:uiPriority w:val="0"/>
    <w:rPr>
      <w:rFonts w:ascii="宋体" w:hAnsi="宋体"/>
      <w:b/>
      <w:szCs w:val="21"/>
    </w:rPr>
  </w:style>
  <w:style w:type="paragraph" w:customStyle="1" w:styleId="1330">
    <w:name w:val="J【表头】"/>
    <w:basedOn w:val="1"/>
    <w:link w:val="1329"/>
    <w:uiPriority w:val="0"/>
    <w:pPr>
      <w:keepNext/>
      <w:wordWrap w:val="0"/>
      <w:spacing w:line="360" w:lineRule="auto"/>
      <w:jc w:val="right"/>
    </w:pPr>
    <w:rPr>
      <w:rFonts w:ascii="宋体" w:hAnsi="宋体" w:eastAsiaTheme="minorEastAsia" w:cstheme="minorBidi"/>
      <w:b/>
      <w:szCs w:val="21"/>
    </w:rPr>
  </w:style>
  <w:style w:type="character" w:customStyle="1" w:styleId="1331">
    <w:name w:val="h3 Char3"/>
    <w:uiPriority w:val="0"/>
    <w:rPr>
      <w:rFonts w:eastAsia="宋体"/>
      <w:sz w:val="24"/>
      <w:lang w:val="en-US" w:eastAsia="zh-CN" w:bidi="ar-SA"/>
    </w:rPr>
  </w:style>
  <w:style w:type="character" w:customStyle="1" w:styleId="1332">
    <w:name w:val="a161"/>
    <w:uiPriority w:val="0"/>
    <w:rPr>
      <w:b/>
      <w:bCs/>
      <w:sz w:val="24"/>
      <w:szCs w:val="24"/>
    </w:rPr>
  </w:style>
  <w:style w:type="character" w:customStyle="1" w:styleId="1333">
    <w:name w:val="样式10 Char"/>
    <w:link w:val="468"/>
    <w:uiPriority w:val="0"/>
    <w:rPr>
      <w:rFonts w:ascii="宋体" w:hAnsi="Courier New" w:eastAsia="汉鼎简书宋" w:cs="Times New Roman"/>
      <w:b/>
      <w:sz w:val="28"/>
      <w:szCs w:val="20"/>
    </w:rPr>
  </w:style>
  <w:style w:type="character" w:customStyle="1" w:styleId="1334">
    <w:name w:val="孙佳正文样式 Char"/>
    <w:link w:val="1335"/>
    <w:uiPriority w:val="0"/>
    <w:rPr>
      <w:rFonts w:ascii="华文楷体" w:hAnsi="华文楷体" w:eastAsia="华文楷体"/>
      <w:sz w:val="28"/>
      <w:szCs w:val="28"/>
    </w:rPr>
  </w:style>
  <w:style w:type="paragraph" w:customStyle="1" w:styleId="1335">
    <w:name w:val="孙佳正文样式"/>
    <w:basedOn w:val="1"/>
    <w:link w:val="1334"/>
    <w:uiPriority w:val="0"/>
    <w:pPr>
      <w:adjustRightInd w:val="0"/>
      <w:spacing w:before="120" w:line="440" w:lineRule="exact"/>
      <w:ind w:firstLine="560" w:firstLineChars="200"/>
      <w:textAlignment w:val="baseline"/>
    </w:pPr>
    <w:rPr>
      <w:rFonts w:ascii="华文楷体" w:hAnsi="华文楷体" w:eastAsia="华文楷体" w:cstheme="minorBidi"/>
      <w:sz w:val="28"/>
      <w:szCs w:val="28"/>
    </w:rPr>
  </w:style>
  <w:style w:type="character" w:customStyle="1" w:styleId="1336">
    <w:name w:val="表 头 Char"/>
    <w:link w:val="795"/>
    <w:uiPriority w:val="0"/>
    <w:rPr>
      <w:rFonts w:ascii="Times New Roman" w:hAnsi="Times New Roman" w:eastAsia="黑体" w:cs="Times New Roman"/>
      <w:spacing w:val="10"/>
      <w:kern w:val="0"/>
      <w:sz w:val="24"/>
      <w:szCs w:val="20"/>
    </w:rPr>
  </w:style>
  <w:style w:type="character" w:customStyle="1" w:styleId="1337">
    <w:name w:val="表1 Char"/>
    <w:link w:val="746"/>
    <w:uiPriority w:val="0"/>
    <w:rPr>
      <w:rFonts w:ascii="Times New Roman" w:hAnsi="Times New Roman" w:eastAsia="黑体" w:cs="Times New Roman"/>
      <w:spacing w:val="10"/>
      <w:kern w:val="0"/>
      <w:sz w:val="24"/>
      <w:szCs w:val="20"/>
    </w:rPr>
  </w:style>
  <w:style w:type="character" w:customStyle="1" w:styleId="1338">
    <w:name w:val="标书标题1 Char"/>
    <w:link w:val="1339"/>
    <w:uiPriority w:val="0"/>
    <w:rPr>
      <w:rFonts w:ascii="黑体" w:hAnsi="Times New Roman" w:eastAsia="黑体"/>
      <w:b/>
      <w:sz w:val="36"/>
      <w:szCs w:val="32"/>
    </w:rPr>
  </w:style>
  <w:style w:type="paragraph" w:customStyle="1" w:styleId="1339">
    <w:name w:val="标书标题1"/>
    <w:basedOn w:val="1"/>
    <w:link w:val="1338"/>
    <w:locked/>
    <w:uiPriority w:val="0"/>
    <w:pPr>
      <w:tabs>
        <w:tab w:val="left" w:pos="2171"/>
      </w:tabs>
      <w:spacing w:beforeLines="100" w:afterLines="100" w:line="460" w:lineRule="exact"/>
      <w:jc w:val="center"/>
    </w:pPr>
    <w:rPr>
      <w:rFonts w:ascii="黑体" w:hAnsi="Times New Roman" w:eastAsia="黑体" w:cstheme="minorBidi"/>
      <w:b/>
      <w:sz w:val="36"/>
      <w:szCs w:val="32"/>
    </w:rPr>
  </w:style>
  <w:style w:type="character" w:customStyle="1" w:styleId="1340">
    <w:name w:val="Char Char8"/>
    <w:uiPriority w:val="0"/>
    <w:rPr>
      <w:b/>
      <w:bCs/>
      <w:kern w:val="2"/>
      <w:sz w:val="32"/>
      <w:szCs w:val="32"/>
    </w:rPr>
  </w:style>
  <w:style w:type="character" w:customStyle="1" w:styleId="1341">
    <w:name w:val="style71"/>
    <w:locked/>
    <w:uiPriority w:val="0"/>
    <w:rPr>
      <w:color w:val="000000"/>
    </w:rPr>
  </w:style>
  <w:style w:type="character" w:customStyle="1" w:styleId="1342">
    <w:name w:val="1正文段落 Char Char"/>
    <w:uiPriority w:val="0"/>
    <w:rPr>
      <w:rFonts w:eastAsia="宋体"/>
      <w:snapToGrid/>
      <w:sz w:val="24"/>
      <w:szCs w:val="24"/>
      <w:lang w:val="en-US" w:eastAsia="zh-CN" w:bidi="ar-SA"/>
    </w:rPr>
  </w:style>
  <w:style w:type="character" w:customStyle="1" w:styleId="1343">
    <w:name w:val="headline-content2"/>
    <w:uiPriority w:val="0"/>
  </w:style>
  <w:style w:type="character" w:customStyle="1" w:styleId="1344">
    <w:name w:val="表格标题1 Char"/>
    <w:link w:val="1345"/>
    <w:uiPriority w:val="0"/>
    <w:rPr>
      <w:rFonts w:ascii="Times New Roman" w:hAnsi="Times New Roman"/>
      <w:b/>
      <w:sz w:val="24"/>
      <w:szCs w:val="24"/>
    </w:rPr>
  </w:style>
  <w:style w:type="paragraph" w:customStyle="1" w:styleId="1345">
    <w:name w:val="表格标题1"/>
    <w:basedOn w:val="1"/>
    <w:link w:val="1344"/>
    <w:uiPriority w:val="0"/>
    <w:pPr>
      <w:ind w:firstLine="482" w:firstLineChars="200"/>
    </w:pPr>
    <w:rPr>
      <w:rFonts w:ascii="Times New Roman" w:hAnsi="Times New Roman" w:eastAsiaTheme="minorEastAsia" w:cstheme="minorBidi"/>
      <w:b/>
      <w:sz w:val="24"/>
      <w:szCs w:val="24"/>
    </w:rPr>
  </w:style>
  <w:style w:type="character" w:customStyle="1" w:styleId="1346">
    <w:name w:val="样式14 Char"/>
    <w:link w:val="953"/>
    <w:uiPriority w:val="0"/>
    <w:rPr>
      <w:rFonts w:ascii="仿宋_GB2312" w:hAnsi="宋体" w:eastAsia="仿宋_GB2312" w:cs="Times New Roman"/>
      <w:kern w:val="44"/>
      <w:sz w:val="32"/>
      <w:szCs w:val="44"/>
    </w:rPr>
  </w:style>
  <w:style w:type="character" w:customStyle="1" w:styleId="1347">
    <w:name w:val="标题1新 Char"/>
    <w:link w:val="1348"/>
    <w:uiPriority w:val="0"/>
    <w:rPr>
      <w:rFonts w:ascii="Times New Roman" w:hAnsi="Times New Roman" w:eastAsia="黑体"/>
      <w:sz w:val="32"/>
      <w:szCs w:val="24"/>
    </w:rPr>
  </w:style>
  <w:style w:type="paragraph" w:customStyle="1" w:styleId="1348">
    <w:name w:val="标题1新"/>
    <w:basedOn w:val="1"/>
    <w:link w:val="1347"/>
    <w:uiPriority w:val="0"/>
    <w:pPr>
      <w:spacing w:line="900" w:lineRule="exact"/>
      <w:jc w:val="center"/>
      <w:outlineLvl w:val="0"/>
    </w:pPr>
    <w:rPr>
      <w:rFonts w:ascii="Times New Roman" w:hAnsi="Times New Roman" w:eastAsia="黑体" w:cstheme="minorBidi"/>
      <w:sz w:val="32"/>
      <w:szCs w:val="24"/>
    </w:rPr>
  </w:style>
  <w:style w:type="character" w:customStyle="1" w:styleId="1349">
    <w:name w:val="样式 样式 小四 首行缩进:  0.85 厘米 行距: 1.5 倍行距 + (符号) 宋体 段后: 0.5 行 Char"/>
    <w:link w:val="1064"/>
    <w:uiPriority w:val="0"/>
    <w:rPr>
      <w:rFonts w:ascii="Times New Roman" w:hAnsi="宋体"/>
      <w:sz w:val="24"/>
    </w:rPr>
  </w:style>
  <w:style w:type="character" w:customStyle="1" w:styleId="1350">
    <w:name w:val="style3 grey"/>
    <w:uiPriority w:val="0"/>
  </w:style>
  <w:style w:type="character" w:customStyle="1" w:styleId="1351">
    <w:name w:val="样式4 Char1"/>
    <w:uiPriority w:val="0"/>
    <w:rPr>
      <w:rFonts w:eastAsia="黑体"/>
      <w:b/>
      <w:kern w:val="2"/>
      <w:sz w:val="24"/>
      <w:szCs w:val="24"/>
      <w:lang w:val="en-US" w:eastAsia="zh-CN" w:bidi="ar-SA"/>
    </w:rPr>
  </w:style>
  <w:style w:type="character" w:customStyle="1" w:styleId="1352">
    <w:name w:val="环正文 Char"/>
    <w:uiPriority w:val="0"/>
    <w:rPr>
      <w:rFonts w:ascii="宋体" w:hAnsi="宋体" w:eastAsia="宋体"/>
      <w:kern w:val="2"/>
      <w:sz w:val="24"/>
      <w:lang w:val="en-US" w:eastAsia="zh-CN" w:bidi="ar-SA"/>
    </w:rPr>
  </w:style>
  <w:style w:type="character" w:customStyle="1" w:styleId="1353">
    <w:name w:val="unnamed113"/>
    <w:uiPriority w:val="0"/>
    <w:rPr>
      <w:color w:val="000000"/>
      <w:sz w:val="12"/>
      <w:szCs w:val="12"/>
    </w:rPr>
  </w:style>
  <w:style w:type="character" w:customStyle="1" w:styleId="1354">
    <w:name w:val="zhengwen1"/>
    <w:uiPriority w:val="0"/>
    <w:rPr>
      <w:sz w:val="23"/>
      <w:szCs w:val="23"/>
    </w:rPr>
  </w:style>
  <w:style w:type="character" w:customStyle="1" w:styleId="1355">
    <w:name w:val="style391"/>
    <w:uiPriority w:val="0"/>
    <w:rPr>
      <w:b/>
      <w:bCs/>
      <w:color w:val="CC0000"/>
    </w:rPr>
  </w:style>
  <w:style w:type="character" w:customStyle="1" w:styleId="1356">
    <w:name w:val="正文01 Char"/>
    <w:uiPriority w:val="0"/>
    <w:rPr>
      <w:kern w:val="2"/>
      <w:sz w:val="24"/>
      <w:szCs w:val="24"/>
    </w:rPr>
  </w:style>
  <w:style w:type="character" w:customStyle="1" w:styleId="1357">
    <w:name w:val="批注主题 Char3"/>
    <w:semiHidden/>
    <w:uiPriority w:val="99"/>
    <w:rPr>
      <w:rFonts w:ascii="Times New Roman" w:hAnsi="Times New Roman" w:eastAsia="宋体" w:cs="Times New Roman"/>
      <w:b/>
      <w:bCs/>
      <w:spacing w:val="8"/>
      <w:sz w:val="24"/>
    </w:rPr>
  </w:style>
  <w:style w:type="character" w:customStyle="1" w:styleId="1358">
    <w:name w:val="陈表头文字 Char"/>
    <w:link w:val="1359"/>
    <w:uiPriority w:val="0"/>
    <w:rPr>
      <w:rFonts w:ascii="Times New Roman" w:hAnsi="Times New Roman"/>
      <w:b/>
      <w:sz w:val="24"/>
      <w:szCs w:val="24"/>
    </w:rPr>
  </w:style>
  <w:style w:type="paragraph" w:customStyle="1" w:styleId="1359">
    <w:name w:val="陈表头文字"/>
    <w:basedOn w:val="1"/>
    <w:next w:val="1"/>
    <w:link w:val="1358"/>
    <w:uiPriority w:val="0"/>
    <w:pPr>
      <w:keepNext/>
      <w:numPr>
        <w:ilvl w:val="5"/>
        <w:numId w:val="2"/>
      </w:numPr>
      <w:spacing w:line="288" w:lineRule="auto"/>
      <w:ind w:left="0"/>
      <w:jc w:val="center"/>
    </w:pPr>
    <w:rPr>
      <w:rFonts w:ascii="Times New Roman" w:hAnsi="Times New Roman" w:eastAsiaTheme="minorEastAsia" w:cstheme="minorBidi"/>
      <w:b/>
      <w:sz w:val="24"/>
      <w:szCs w:val="24"/>
    </w:rPr>
  </w:style>
  <w:style w:type="character" w:customStyle="1" w:styleId="1360">
    <w:name w:val="表中文字 Char3"/>
    <w:uiPriority w:val="0"/>
    <w:rPr>
      <w:rFonts w:eastAsia="宋体"/>
      <w:snapToGrid w:val="0"/>
      <w:sz w:val="21"/>
      <w:szCs w:val="21"/>
      <w:lang w:val="en-US" w:eastAsia="zh-TW" w:bidi="ar-SA"/>
    </w:rPr>
  </w:style>
  <w:style w:type="character" w:customStyle="1" w:styleId="1361">
    <w:name w:val="环评正文 Char1"/>
    <w:uiPriority w:val="0"/>
    <w:rPr>
      <w:rFonts w:eastAsia="宋体"/>
      <w:kern w:val="2"/>
      <w:sz w:val="24"/>
      <w:lang w:val="en-US" w:eastAsia="zh-CN" w:bidi="ar-SA"/>
    </w:rPr>
  </w:style>
  <w:style w:type="character" w:customStyle="1" w:styleId="1362">
    <w:name w:val="正文段落 Char"/>
    <w:link w:val="562"/>
    <w:uiPriority w:val="0"/>
    <w:rPr>
      <w:rFonts w:ascii="宋体" w:hAnsi="宋体" w:eastAsia="汉鼎简书宋" w:cs="Times New Roman"/>
      <w:color w:val="000000"/>
      <w:kern w:val="0"/>
      <w:sz w:val="24"/>
      <w:szCs w:val="24"/>
    </w:rPr>
  </w:style>
  <w:style w:type="character" w:customStyle="1" w:styleId="1363">
    <w:name w:val="1-正文 Char Char Char Char"/>
    <w:link w:val="1364"/>
    <w:uiPriority w:val="0"/>
    <w:rPr>
      <w:rFonts w:ascii="宋体" w:hAnsi="宋体"/>
      <w:sz w:val="24"/>
    </w:rPr>
  </w:style>
  <w:style w:type="paragraph" w:customStyle="1" w:styleId="1364">
    <w:name w:val="1-正文 Char Char Char"/>
    <w:basedOn w:val="825"/>
    <w:link w:val="1363"/>
    <w:uiPriority w:val="0"/>
    <w:pPr>
      <w:spacing w:line="360" w:lineRule="auto"/>
    </w:pPr>
    <w:rPr>
      <w:rFonts w:eastAsiaTheme="minorEastAsia" w:cstheme="minorBidi"/>
      <w:szCs w:val="22"/>
    </w:rPr>
  </w:style>
  <w:style w:type="character" w:customStyle="1" w:styleId="1365">
    <w:name w:val="中文报告书样式 Char"/>
    <w:link w:val="813"/>
    <w:uiPriority w:val="0"/>
    <w:rPr>
      <w:rFonts w:ascii="Times New Roman" w:hAnsi="Times New Roman" w:eastAsia="宋体" w:cs="Times New Roman"/>
      <w:kern w:val="24"/>
      <w:sz w:val="24"/>
      <w:szCs w:val="20"/>
    </w:rPr>
  </w:style>
  <w:style w:type="character" w:customStyle="1" w:styleId="1366">
    <w:name w:val="图 Char"/>
    <w:uiPriority w:val="0"/>
    <w:rPr>
      <w:rFonts w:ascii="宋体" w:hAnsi="宋体" w:eastAsia="宋体" w:cs="Times New Roman"/>
      <w:szCs w:val="21"/>
      <w:lang w:val="zh-CN"/>
    </w:rPr>
  </w:style>
  <w:style w:type="character" w:customStyle="1" w:styleId="1367">
    <w:name w:val="表蕊 Char1"/>
    <w:link w:val="1368"/>
    <w:uiPriority w:val="0"/>
    <w:rPr>
      <w:rFonts w:ascii="Times New Roman" w:hAnsi="Times New Roman" w:eastAsia="楷体_GB2312"/>
      <w:spacing w:val="-10"/>
    </w:rPr>
  </w:style>
  <w:style w:type="paragraph" w:customStyle="1" w:styleId="1368">
    <w:name w:val="表蕊"/>
    <w:basedOn w:val="1"/>
    <w:link w:val="1367"/>
    <w:uiPriority w:val="0"/>
    <w:pPr>
      <w:adjustRightInd w:val="0"/>
      <w:spacing w:line="320" w:lineRule="atLeast"/>
      <w:jc w:val="left"/>
      <w:textAlignment w:val="baseline"/>
    </w:pPr>
    <w:rPr>
      <w:rFonts w:ascii="Times New Roman" w:hAnsi="Times New Roman" w:eastAsia="楷体_GB2312" w:cstheme="minorBidi"/>
      <w:spacing w:val="-10"/>
    </w:rPr>
  </w:style>
  <w:style w:type="character" w:customStyle="1" w:styleId="1369">
    <w:name w:val="ft01"/>
    <w:uiPriority w:val="0"/>
    <w:rPr>
      <w:rFonts w:hint="default" w:ascii="Tahoma" w:hAnsi="Tahoma" w:cs="Tahoma"/>
      <w:color w:val="000000"/>
      <w:sz w:val="48"/>
      <w:szCs w:val="48"/>
    </w:rPr>
  </w:style>
  <w:style w:type="character" w:customStyle="1" w:styleId="1370">
    <w:name w:val="标题 Char1"/>
    <w:uiPriority w:val="10"/>
    <w:rPr>
      <w:rFonts w:ascii="Cambria" w:hAnsi="Cambria" w:eastAsia="宋体" w:cs="Times New Roman"/>
      <w:b/>
      <w:bCs/>
      <w:sz w:val="32"/>
      <w:szCs w:val="32"/>
    </w:rPr>
  </w:style>
  <w:style w:type="character" w:customStyle="1" w:styleId="1371">
    <w:name w:val="big1"/>
    <w:uiPriority w:val="0"/>
    <w:rPr>
      <w:sz w:val="21"/>
      <w:szCs w:val="21"/>
    </w:rPr>
  </w:style>
  <w:style w:type="character" w:customStyle="1" w:styleId="1372">
    <w:name w:val="信息标题 Char1"/>
    <w:semiHidden/>
    <w:uiPriority w:val="99"/>
    <w:rPr>
      <w:rFonts w:ascii="Cambria" w:hAnsi="Cambria" w:eastAsia="宋体" w:cs="Times New Roman"/>
      <w:sz w:val="24"/>
      <w:szCs w:val="24"/>
      <w:shd w:val="pct20" w:color="auto" w:fill="auto"/>
    </w:rPr>
  </w:style>
  <w:style w:type="character" w:customStyle="1" w:styleId="1373">
    <w:name w:val="批注框文本 Char2"/>
    <w:semiHidden/>
    <w:uiPriority w:val="99"/>
    <w:rPr>
      <w:rFonts w:ascii="Calibri" w:hAnsi="Calibri" w:eastAsia="宋体" w:cs="Times New Roman"/>
      <w:sz w:val="18"/>
      <w:szCs w:val="18"/>
    </w:rPr>
  </w:style>
  <w:style w:type="character" w:customStyle="1" w:styleId="1374">
    <w:name w:val="HTML 地址 Char1"/>
    <w:semiHidden/>
    <w:uiPriority w:val="99"/>
    <w:rPr>
      <w:rFonts w:ascii="Calibri" w:hAnsi="Calibri" w:eastAsia="宋体" w:cs="Times New Roman"/>
      <w:i/>
      <w:iCs/>
    </w:rPr>
  </w:style>
  <w:style w:type="character" w:customStyle="1" w:styleId="1375">
    <w:name w:val="称呼 Char1"/>
    <w:semiHidden/>
    <w:uiPriority w:val="99"/>
    <w:rPr>
      <w:rFonts w:ascii="Calibri" w:hAnsi="Calibri" w:eastAsia="宋体" w:cs="Times New Roman"/>
    </w:rPr>
  </w:style>
  <w:style w:type="character" w:customStyle="1" w:styleId="1376">
    <w:name w:val="time"/>
    <w:uiPriority w:val="0"/>
  </w:style>
  <w:style w:type="character" w:customStyle="1" w:styleId="1377">
    <w:name w:val="content_size_131"/>
    <w:uiPriority w:val="0"/>
    <w:rPr>
      <w:sz w:val="20"/>
      <w:szCs w:val="20"/>
    </w:rPr>
  </w:style>
  <w:style w:type="character" w:customStyle="1" w:styleId="1378">
    <w:name w:val="样式 标题 2节标题1.1Se节标题 1.11.1标题2W21.1标题 2标题 2 Char Char Char... Char"/>
    <w:link w:val="1379"/>
    <w:uiPriority w:val="0"/>
    <w:rPr>
      <w:rFonts w:ascii="黑体" w:hAnsi="Gungsuh" w:eastAsia="黑体"/>
      <w:b/>
      <w:bCs/>
      <w:sz w:val="28"/>
      <w:szCs w:val="30"/>
    </w:rPr>
  </w:style>
  <w:style w:type="paragraph" w:customStyle="1" w:styleId="1379">
    <w:name w:val="样式 标题 2节标题1.1Se节标题 1.11.1标题2W21.1标题 2标题 2 Char Char Char..."/>
    <w:basedOn w:val="3"/>
    <w:link w:val="1378"/>
    <w:uiPriority w:val="0"/>
    <w:pPr>
      <w:keepLines w:val="0"/>
      <w:tabs>
        <w:tab w:val="left" w:pos="720"/>
      </w:tabs>
      <w:spacing w:beforeLines="0" w:afterLines="0" w:line="560" w:lineRule="exact"/>
    </w:pPr>
    <w:rPr>
      <w:rFonts w:ascii="黑体" w:hAnsi="Gungsuh" w:eastAsia="黑体" w:cstheme="minorBidi"/>
      <w:sz w:val="28"/>
      <w:szCs w:val="30"/>
    </w:rPr>
  </w:style>
  <w:style w:type="character" w:customStyle="1" w:styleId="1380">
    <w:name w:val="样式 SINOPEC-0 Char"/>
    <w:link w:val="1381"/>
    <w:uiPriority w:val="0"/>
    <w:rPr>
      <w:rFonts w:ascii="Arial" w:hAnsi="Arial"/>
      <w:sz w:val="24"/>
      <w:szCs w:val="24"/>
    </w:rPr>
  </w:style>
  <w:style w:type="paragraph" w:customStyle="1" w:styleId="1381">
    <w:name w:val="样式 SINOPEC-0"/>
    <w:basedOn w:val="1"/>
    <w:link w:val="1380"/>
    <w:locked/>
    <w:uiPriority w:val="0"/>
    <w:pPr>
      <w:spacing w:line="360" w:lineRule="auto"/>
      <w:ind w:firstLine="200" w:firstLineChars="200"/>
    </w:pPr>
    <w:rPr>
      <w:rFonts w:ascii="Arial" w:hAnsi="Arial" w:eastAsiaTheme="minorEastAsia" w:cstheme="minorBidi"/>
      <w:sz w:val="24"/>
      <w:szCs w:val="24"/>
    </w:rPr>
  </w:style>
  <w:style w:type="character" w:customStyle="1" w:styleId="1382">
    <w:name w:val="5-正文 Char"/>
    <w:link w:val="1383"/>
    <w:uiPriority w:val="0"/>
    <w:rPr>
      <w:rFonts w:ascii="Times New Roman" w:hAnsi="Times New Roman"/>
      <w:sz w:val="24"/>
    </w:rPr>
  </w:style>
  <w:style w:type="paragraph" w:customStyle="1" w:styleId="1383">
    <w:name w:val="5-正文"/>
    <w:basedOn w:val="1"/>
    <w:link w:val="1382"/>
    <w:qFormat/>
    <w:uiPriority w:val="0"/>
    <w:pPr>
      <w:snapToGrid w:val="0"/>
      <w:spacing w:line="360" w:lineRule="auto"/>
      <w:ind w:firstLine="200" w:firstLineChars="200"/>
    </w:pPr>
    <w:rPr>
      <w:rFonts w:ascii="Times New Roman" w:hAnsi="Times New Roman" w:eastAsiaTheme="minorEastAsia" w:cstheme="minorBidi"/>
      <w:sz w:val="24"/>
    </w:rPr>
  </w:style>
  <w:style w:type="character" w:customStyle="1" w:styleId="1384">
    <w:name w:val="表格右"/>
    <w:uiPriority w:val="0"/>
    <w:rPr>
      <w:rFonts w:eastAsia="黑体"/>
      <w:bCs/>
      <w:color w:val="000080"/>
      <w:kern w:val="2"/>
      <w:sz w:val="18"/>
      <w:lang w:val="en-US" w:eastAsia="zh-CN" w:bidi="ar-SA"/>
    </w:rPr>
  </w:style>
  <w:style w:type="character" w:customStyle="1" w:styleId="1385">
    <w:name w:val="报告书正文 Char"/>
    <w:link w:val="1386"/>
    <w:uiPriority w:val="0"/>
    <w:rPr>
      <w:rFonts w:ascii="Times New Roman" w:hAnsi="Times New Roman"/>
      <w:sz w:val="24"/>
      <w:szCs w:val="24"/>
    </w:rPr>
  </w:style>
  <w:style w:type="paragraph" w:customStyle="1" w:styleId="1386">
    <w:name w:val="报告书正文"/>
    <w:basedOn w:val="1"/>
    <w:link w:val="1385"/>
    <w:uiPriority w:val="0"/>
    <w:pPr>
      <w:spacing w:line="360" w:lineRule="auto"/>
      <w:ind w:firstLine="200" w:firstLineChars="200"/>
    </w:pPr>
    <w:rPr>
      <w:rFonts w:ascii="Times New Roman" w:hAnsi="Times New Roman" w:eastAsiaTheme="minorEastAsia" w:cstheme="minorBidi"/>
      <w:sz w:val="24"/>
      <w:szCs w:val="24"/>
    </w:rPr>
  </w:style>
  <w:style w:type="character" w:customStyle="1" w:styleId="1387">
    <w:name w:val="上标样式"/>
    <w:uiPriority w:val="0"/>
    <w:rPr>
      <w:rFonts w:hint="eastAsia" w:ascii="宋体" w:hAnsi="宋体" w:eastAsia="宋体"/>
      <w:b/>
      <w:sz w:val="28"/>
      <w:vertAlign w:val="superscript"/>
    </w:rPr>
  </w:style>
  <w:style w:type="character" w:customStyle="1" w:styleId="1388">
    <w:name w:val="标题3dg Char"/>
    <w:link w:val="1389"/>
    <w:uiPriority w:val="0"/>
    <w:rPr>
      <w:rFonts w:ascii="黑体" w:hAnsi="宋体" w:eastAsia="黑体"/>
      <w:b/>
      <w:bCs/>
      <w:sz w:val="24"/>
      <w:szCs w:val="28"/>
      <w:lang w:val="zh-CN"/>
    </w:rPr>
  </w:style>
  <w:style w:type="paragraph" w:customStyle="1" w:styleId="1389">
    <w:name w:val="标题3dg"/>
    <w:basedOn w:val="4"/>
    <w:link w:val="1388"/>
    <w:uiPriority w:val="0"/>
    <w:pPr>
      <w:tabs>
        <w:tab w:val="left" w:pos="720"/>
      </w:tabs>
      <w:adjustRightInd w:val="0"/>
      <w:spacing w:beforeLines="0" w:afterLines="0" w:line="520" w:lineRule="exact"/>
      <w:jc w:val="both"/>
    </w:pPr>
    <w:rPr>
      <w:rFonts w:ascii="黑体" w:hAnsi="宋体" w:eastAsia="黑体" w:cstheme="minorBidi"/>
      <w:sz w:val="24"/>
      <w:szCs w:val="28"/>
      <w:lang w:val="zh-CN"/>
    </w:rPr>
  </w:style>
  <w:style w:type="character" w:customStyle="1" w:styleId="1390">
    <w:name w:val="style91"/>
    <w:uiPriority w:val="0"/>
    <w:rPr>
      <w:rFonts w:cs="Times New Roman"/>
      <w:color w:val="333333"/>
    </w:rPr>
  </w:style>
  <w:style w:type="character" w:customStyle="1" w:styleId="1391">
    <w:name w:val="Normal Char"/>
    <w:link w:val="1392"/>
    <w:uiPriority w:val="0"/>
    <w:rPr>
      <w:rFonts w:ascii="宋体" w:hAnsi="Times New Roman"/>
      <w:sz w:val="24"/>
    </w:rPr>
  </w:style>
  <w:style w:type="paragraph" w:customStyle="1" w:styleId="1392">
    <w:name w:val="正文4"/>
    <w:link w:val="1391"/>
    <w:uiPriority w:val="0"/>
    <w:pPr>
      <w:widowControl w:val="0"/>
      <w:adjustRightInd w:val="0"/>
      <w:spacing w:line="360" w:lineRule="atLeast"/>
      <w:textAlignment w:val="baseline"/>
    </w:pPr>
    <w:rPr>
      <w:rFonts w:ascii="宋体" w:hAnsi="Times New Roman" w:eastAsiaTheme="minorEastAsia" w:cstheme="minorBidi"/>
      <w:kern w:val="2"/>
      <w:sz w:val="24"/>
      <w:szCs w:val="22"/>
      <w:lang w:val="en-US" w:eastAsia="zh-CN" w:bidi="ar-SA"/>
    </w:rPr>
  </w:style>
  <w:style w:type="character" w:customStyle="1" w:styleId="1393">
    <w:name w:val="批注主题 Char1"/>
    <w:locked/>
    <w:uiPriority w:val="0"/>
    <w:rPr>
      <w:rFonts w:ascii="Times New Roman" w:hAnsi="Times New Roman"/>
      <w:b/>
      <w:bCs/>
      <w:kern w:val="2"/>
      <w:sz w:val="21"/>
      <w:szCs w:val="24"/>
    </w:rPr>
  </w:style>
  <w:style w:type="character" w:customStyle="1" w:styleId="1394">
    <w:name w:val="中等深浅网格 3 - 强调文字颜色 2 Char"/>
    <w:link w:val="1395"/>
    <w:uiPriority w:val="0"/>
    <w:rPr>
      <w:b/>
      <w:i/>
      <w:sz w:val="24"/>
      <w:lang w:eastAsia="en-US" w:bidi="en-US"/>
    </w:rPr>
  </w:style>
  <w:style w:type="paragraph" w:customStyle="1" w:styleId="1395">
    <w:name w:val="中等深浅网格 3 - 强调文字颜色 21"/>
    <w:basedOn w:val="1"/>
    <w:next w:val="1"/>
    <w:link w:val="1394"/>
    <w:uiPriority w:val="0"/>
    <w:pPr>
      <w:widowControl/>
      <w:ind w:left="720" w:right="720"/>
      <w:jc w:val="left"/>
    </w:pPr>
    <w:rPr>
      <w:rFonts w:asciiTheme="minorHAnsi" w:hAnsiTheme="minorHAnsi" w:eastAsiaTheme="minorEastAsia" w:cstheme="minorBidi"/>
      <w:b/>
      <w:i/>
      <w:sz w:val="24"/>
      <w:lang w:eastAsia="en-US" w:bidi="en-US"/>
    </w:rPr>
  </w:style>
  <w:style w:type="character" w:customStyle="1" w:styleId="1396">
    <w:name w:val="标题 3 Char1 Char Char"/>
    <w:uiPriority w:val="0"/>
    <w:rPr>
      <w:rFonts w:eastAsia="宋体"/>
      <w:spacing w:val="-2"/>
      <w:sz w:val="28"/>
      <w:szCs w:val="28"/>
      <w:lang w:val="en-US" w:eastAsia="zh-CN" w:bidi="ar-SA"/>
    </w:rPr>
  </w:style>
  <w:style w:type="character" w:customStyle="1" w:styleId="1397">
    <w:name w:val="1正文段落 Char"/>
    <w:uiPriority w:val="0"/>
    <w:rPr>
      <w:rFonts w:eastAsia="宋体"/>
      <w:snapToGrid/>
      <w:sz w:val="24"/>
      <w:szCs w:val="24"/>
      <w:lang w:val="en-US" w:eastAsia="zh-CN" w:bidi="ar-SA"/>
    </w:rPr>
  </w:style>
  <w:style w:type="character" w:customStyle="1" w:styleId="1398">
    <w:name w:val="Char Char11"/>
    <w:uiPriority w:val="0"/>
    <w:rPr>
      <w:rFonts w:ascii="Times New Roman" w:hAnsi="Times New Roman" w:eastAsia="宋体" w:cs="Times New Roman"/>
      <w:b/>
      <w:bCs/>
      <w:kern w:val="0"/>
      <w:sz w:val="24"/>
      <w:szCs w:val="24"/>
    </w:rPr>
  </w:style>
  <w:style w:type="character" w:customStyle="1" w:styleId="1399">
    <w:name w:val="正文部分 Char"/>
    <w:uiPriority w:val="0"/>
    <w:rPr>
      <w:rFonts w:ascii="宋体" w:hAnsi="宋体" w:eastAsia="宋体" w:cs="宋体"/>
      <w:bCs/>
      <w:sz w:val="28"/>
      <w:szCs w:val="32"/>
      <w:lang w:val="en-US" w:eastAsia="zh-CN" w:bidi="ar-SA"/>
    </w:rPr>
  </w:style>
  <w:style w:type="character" w:customStyle="1" w:styleId="1400">
    <w:name w:val="font91"/>
    <w:uiPriority w:val="0"/>
    <w:rPr>
      <w:rFonts w:hint="eastAsia" w:ascii="宋体" w:hAnsi="宋体" w:eastAsia="宋体"/>
      <w:color w:val="000000"/>
      <w:sz w:val="18"/>
    </w:rPr>
  </w:style>
  <w:style w:type="character" w:customStyle="1" w:styleId="1401">
    <w:name w:val="title41"/>
    <w:uiPriority w:val="0"/>
    <w:rPr>
      <w:rFonts w:hint="eastAsia" w:ascii="宋体" w:hAnsi="宋体" w:eastAsia="宋体"/>
      <w:color w:val="FF6600"/>
      <w:sz w:val="36"/>
      <w:szCs w:val="36"/>
    </w:rPr>
  </w:style>
  <w:style w:type="character" w:customStyle="1" w:styleId="1402">
    <w:name w:val="样式7 Char Char"/>
    <w:uiPriority w:val="0"/>
    <w:rPr>
      <w:rFonts w:eastAsia="宋体"/>
      <w:kern w:val="2"/>
      <w:sz w:val="24"/>
      <w:szCs w:val="24"/>
      <w:lang w:val="en-US" w:eastAsia="zh-CN" w:bidi="ar-SA"/>
    </w:rPr>
  </w:style>
  <w:style w:type="character" w:customStyle="1" w:styleId="1403">
    <w:name w:val="规划正文样式 Char"/>
    <w:uiPriority w:val="0"/>
    <w:rPr>
      <w:rFonts w:eastAsia="宋体"/>
      <w:kern w:val="2"/>
      <w:sz w:val="24"/>
      <w:szCs w:val="24"/>
      <w:lang w:val="en-US" w:eastAsia="zh-CN" w:bidi="ar-SA"/>
    </w:rPr>
  </w:style>
  <w:style w:type="character" w:customStyle="1" w:styleId="1404">
    <w:name w:val="Intense Reference"/>
    <w:qFormat/>
    <w:uiPriority w:val="0"/>
    <w:rPr>
      <w:b/>
      <w:sz w:val="24"/>
      <w:u w:val="single"/>
    </w:rPr>
  </w:style>
  <w:style w:type="character" w:customStyle="1" w:styleId="1405">
    <w:name w:val="model11"/>
    <w:uiPriority w:val="0"/>
    <w:rPr>
      <w:rFonts w:hint="eastAsia" w:ascii="宋体" w:hAnsi="宋体" w:eastAsia="宋体"/>
      <w:sz w:val="18"/>
      <w:szCs w:val="18"/>
      <w:u w:val="none"/>
    </w:rPr>
  </w:style>
  <w:style w:type="character" w:customStyle="1" w:styleId="1406">
    <w:name w:val="样式3 Char"/>
    <w:link w:val="268"/>
    <w:locked/>
    <w:uiPriority w:val="0"/>
    <w:rPr>
      <w:rFonts w:ascii="Times New Roman" w:hAnsi="Times New Roman" w:eastAsia="宋体" w:cs="Times New Roman"/>
      <w:sz w:val="28"/>
      <w:szCs w:val="24"/>
    </w:rPr>
  </w:style>
  <w:style w:type="character" w:customStyle="1" w:styleId="1407">
    <w:name w:val="Char Char31"/>
    <w:uiPriority w:val="0"/>
    <w:rPr>
      <w:rFonts w:eastAsia="宋体"/>
      <w:sz w:val="28"/>
      <w:lang w:val="en-US" w:eastAsia="zh-CN" w:bidi="ar-SA"/>
    </w:rPr>
  </w:style>
  <w:style w:type="character" w:customStyle="1" w:styleId="1408">
    <w:name w:val="style51"/>
    <w:uiPriority w:val="0"/>
    <w:rPr>
      <w:sz w:val="24"/>
      <w:szCs w:val="24"/>
    </w:rPr>
  </w:style>
  <w:style w:type="character" w:customStyle="1" w:styleId="1409">
    <w:name w:val="列表 Char"/>
    <w:uiPriority w:val="0"/>
    <w:rPr>
      <w:rFonts w:eastAsia="宋体"/>
      <w:kern w:val="2"/>
      <w:sz w:val="21"/>
      <w:szCs w:val="24"/>
      <w:lang w:val="en-US" w:eastAsia="zh-CN" w:bidi="ar-SA"/>
    </w:rPr>
  </w:style>
  <w:style w:type="character" w:customStyle="1" w:styleId="1410">
    <w:name w:val="国电正文 Char"/>
    <w:link w:val="1254"/>
    <w:uiPriority w:val="0"/>
    <w:rPr>
      <w:rFonts w:ascii="Times New Roman" w:hAnsi="Times New Roman"/>
      <w:sz w:val="28"/>
    </w:rPr>
  </w:style>
  <w:style w:type="character" w:customStyle="1" w:styleId="1411">
    <w:name w:val="apple-style-span"/>
    <w:uiPriority w:val="0"/>
  </w:style>
  <w:style w:type="character" w:customStyle="1" w:styleId="1412">
    <w:name w:val="头 Char Char"/>
    <w:locked/>
    <w:uiPriority w:val="0"/>
    <w:rPr>
      <w:rFonts w:eastAsia="宋体"/>
      <w:b/>
      <w:bCs/>
      <w:kern w:val="2"/>
      <w:sz w:val="32"/>
      <w:szCs w:val="32"/>
      <w:lang w:val="en-US" w:eastAsia="zh-CN" w:bidi="ar-SA"/>
    </w:rPr>
  </w:style>
  <w:style w:type="character" w:customStyle="1" w:styleId="1413">
    <w:name w:val="style101"/>
    <w:uiPriority w:val="0"/>
    <w:rPr>
      <w:b/>
      <w:bCs/>
      <w:color w:val="9D0000"/>
      <w:sz w:val="24"/>
      <w:szCs w:val="24"/>
    </w:rPr>
  </w:style>
  <w:style w:type="character" w:customStyle="1" w:styleId="1414">
    <w:name w:val="td7"/>
    <w:locked/>
    <w:uiPriority w:val="0"/>
  </w:style>
  <w:style w:type="character" w:customStyle="1" w:styleId="1415">
    <w:name w:val="报告正文文字 Char"/>
    <w:link w:val="1416"/>
    <w:uiPriority w:val="0"/>
    <w:rPr>
      <w:rFonts w:ascii="宋体" w:hAnsi="宋体"/>
      <w:color w:val="000000"/>
      <w:spacing w:val="4"/>
      <w:sz w:val="24"/>
    </w:rPr>
  </w:style>
  <w:style w:type="paragraph" w:customStyle="1" w:styleId="1416">
    <w:name w:val="报告正文文字"/>
    <w:basedOn w:val="1"/>
    <w:link w:val="1415"/>
    <w:uiPriority w:val="0"/>
    <w:pPr>
      <w:widowControl/>
      <w:autoSpaceDE w:val="0"/>
      <w:autoSpaceDN w:val="0"/>
      <w:spacing w:line="360" w:lineRule="auto"/>
      <w:ind w:firstLine="480" w:firstLineChars="200"/>
    </w:pPr>
    <w:rPr>
      <w:rFonts w:ascii="宋体" w:hAnsi="宋体" w:eastAsiaTheme="minorEastAsia" w:cstheme="minorBidi"/>
      <w:color w:val="000000"/>
      <w:spacing w:val="4"/>
      <w:sz w:val="24"/>
    </w:rPr>
  </w:style>
  <w:style w:type="character" w:customStyle="1" w:styleId="1417">
    <w:name w:val="正文４号 Char"/>
    <w:locked/>
    <w:uiPriority w:val="0"/>
    <w:rPr>
      <w:rFonts w:ascii="宋体" w:eastAsia="仿宋_GB2312"/>
      <w:kern w:val="2"/>
      <w:sz w:val="28"/>
      <w:szCs w:val="28"/>
      <w:lang w:val="en-US" w:eastAsia="zh-CN" w:bidi="ar-SA"/>
    </w:rPr>
  </w:style>
  <w:style w:type="character" w:customStyle="1" w:styleId="1418">
    <w:name w:val="a16"/>
    <w:uiPriority w:val="0"/>
  </w:style>
  <w:style w:type="character" w:customStyle="1" w:styleId="1419">
    <w:name w:val="样式 标题 3 + Char"/>
    <w:link w:val="1420"/>
    <w:uiPriority w:val="0"/>
    <w:rPr>
      <w:rFonts w:ascii="Times New Roman" w:hAnsi="Times New Roman" w:eastAsia="仿宋_GB2312"/>
      <w:b/>
      <w:bCs/>
      <w:sz w:val="24"/>
      <w:szCs w:val="32"/>
    </w:rPr>
  </w:style>
  <w:style w:type="paragraph" w:customStyle="1" w:styleId="1420">
    <w:name w:val="样式 标题 3 +"/>
    <w:basedOn w:val="4"/>
    <w:link w:val="1419"/>
    <w:locked/>
    <w:uiPriority w:val="0"/>
    <w:pPr>
      <w:tabs>
        <w:tab w:val="left" w:pos="720"/>
      </w:tabs>
      <w:adjustRightInd w:val="0"/>
      <w:snapToGrid w:val="0"/>
      <w:spacing w:beforeLines="0" w:afterLines="0"/>
      <w:ind w:firstLine="200" w:firstLineChars="200"/>
      <w:jc w:val="both"/>
    </w:pPr>
    <w:rPr>
      <w:rFonts w:eastAsia="仿宋_GB2312" w:cstheme="minorBidi"/>
      <w:sz w:val="24"/>
      <w:szCs w:val="32"/>
    </w:rPr>
  </w:style>
  <w:style w:type="character" w:customStyle="1" w:styleId="1421">
    <w:name w:val="样式表 Char Char"/>
    <w:uiPriority w:val="0"/>
    <w:rPr>
      <w:rFonts w:eastAsia="黑体" w:cs="Arial"/>
      <w:b/>
      <w:color w:val="000000"/>
      <w:spacing w:val="8"/>
      <w:kern w:val="2"/>
      <w:sz w:val="24"/>
      <w:szCs w:val="24"/>
      <w:lang w:val="en-US" w:eastAsia="zh-CN" w:bidi="ar-SA"/>
    </w:rPr>
  </w:style>
  <w:style w:type="character" w:customStyle="1" w:styleId="1422">
    <w:name w:val="style121"/>
    <w:locked/>
    <w:uiPriority w:val="0"/>
    <w:rPr>
      <w:rFonts w:hint="eastAsia" w:ascii="黑体" w:eastAsia="黑体"/>
      <w:b/>
      <w:bCs/>
      <w:color w:val="000000"/>
    </w:rPr>
  </w:style>
  <w:style w:type="character" w:customStyle="1" w:styleId="1423">
    <w:name w:val="正正文 Char Char"/>
    <w:uiPriority w:val="0"/>
    <w:rPr>
      <w:rFonts w:eastAsia="仿宋_GB2312"/>
      <w:kern w:val="2"/>
      <w:sz w:val="24"/>
      <w:szCs w:val="24"/>
      <w:lang w:val="en-US" w:eastAsia="zh-CN" w:bidi="ar-SA"/>
    </w:rPr>
  </w:style>
  <w:style w:type="character" w:customStyle="1" w:styleId="1424">
    <w:name w:val="样式5 Char Char Char"/>
    <w:uiPriority w:val="0"/>
    <w:rPr>
      <w:rFonts w:eastAsia="宋体"/>
      <w:kern w:val="2"/>
      <w:sz w:val="24"/>
      <w:szCs w:val="24"/>
      <w:lang w:val="en-US" w:eastAsia="zh-CN" w:bidi="ar-SA"/>
    </w:rPr>
  </w:style>
  <w:style w:type="character" w:customStyle="1" w:styleId="1425">
    <w:name w:val="列表 Char Char"/>
    <w:uiPriority w:val="0"/>
    <w:rPr>
      <w:rFonts w:eastAsia="宋体"/>
      <w:kern w:val="2"/>
      <w:sz w:val="21"/>
      <w:szCs w:val="24"/>
      <w:lang w:val="en-US" w:eastAsia="zh-CN" w:bidi="ar-SA"/>
    </w:rPr>
  </w:style>
  <w:style w:type="character" w:customStyle="1" w:styleId="1426">
    <w:name w:val="样式 SINOPEC-4 Char"/>
    <w:link w:val="1427"/>
    <w:uiPriority w:val="0"/>
    <w:rPr>
      <w:rFonts w:ascii="Arial" w:hAnsi="Arial"/>
      <w:sz w:val="24"/>
    </w:rPr>
  </w:style>
  <w:style w:type="paragraph" w:customStyle="1" w:styleId="1427">
    <w:name w:val="样式 SINOPEC-4"/>
    <w:basedOn w:val="1"/>
    <w:link w:val="1426"/>
    <w:locked/>
    <w:uiPriority w:val="0"/>
    <w:pPr>
      <w:keepNext/>
      <w:tabs>
        <w:tab w:val="left" w:pos="840"/>
      </w:tabs>
      <w:adjustRightInd w:val="0"/>
      <w:spacing w:line="360" w:lineRule="auto"/>
      <w:ind w:left="350" w:hanging="350" w:hangingChars="350"/>
      <w:outlineLvl w:val="3"/>
    </w:pPr>
    <w:rPr>
      <w:rFonts w:ascii="Arial" w:hAnsi="Arial" w:eastAsiaTheme="minorEastAsia" w:cstheme="minorBidi"/>
      <w:sz w:val="24"/>
    </w:rPr>
  </w:style>
  <w:style w:type="character" w:customStyle="1" w:styleId="1428">
    <w:name w:val="正文王 Char Char"/>
    <w:uiPriority w:val="0"/>
    <w:rPr>
      <w:rFonts w:ascii="宋体" w:hAnsi="宋体"/>
      <w:kern w:val="2"/>
      <w:sz w:val="24"/>
      <w:szCs w:val="30"/>
      <w:lang w:bidi="ar-SA"/>
    </w:rPr>
  </w:style>
  <w:style w:type="character" w:customStyle="1" w:styleId="1429">
    <w:name w:val="p141"/>
    <w:uiPriority w:val="0"/>
    <w:rPr>
      <w:color w:val="000000"/>
      <w:sz w:val="21"/>
      <w:szCs w:val="21"/>
    </w:rPr>
  </w:style>
  <w:style w:type="character" w:customStyle="1" w:styleId="1430">
    <w:name w:val="Char Char16"/>
    <w:uiPriority w:val="0"/>
    <w:rPr>
      <w:rFonts w:ascii="宋体" w:hAnsi="宋体" w:eastAsia="宋体" w:cs="Times New Roman"/>
      <w:color w:val="000000"/>
      <w:szCs w:val="24"/>
    </w:rPr>
  </w:style>
  <w:style w:type="character" w:customStyle="1" w:styleId="1431">
    <w:name w:val="msonormal"/>
    <w:uiPriority w:val="0"/>
  </w:style>
  <w:style w:type="character" w:customStyle="1" w:styleId="1432">
    <w:name w:val="样式5 Char2"/>
    <w:uiPriority w:val="0"/>
    <w:rPr>
      <w:rFonts w:eastAsia="宋体"/>
      <w:kern w:val="2"/>
      <w:sz w:val="24"/>
      <w:szCs w:val="24"/>
      <w:lang w:val="en-US" w:eastAsia="zh-CN" w:bidi="ar-SA"/>
    </w:rPr>
  </w:style>
  <w:style w:type="character" w:customStyle="1" w:styleId="1433">
    <w:name w:val="gb21"/>
    <w:uiPriority w:val="0"/>
    <w:rPr>
      <w:rFonts w:hint="default"/>
      <w:spacing w:val="360"/>
      <w:sz w:val="18"/>
      <w:szCs w:val="18"/>
    </w:rPr>
  </w:style>
  <w:style w:type="character" w:customStyle="1" w:styleId="1434">
    <w:name w:val="样式5 Char1"/>
    <w:uiPriority w:val="0"/>
    <w:rPr>
      <w:rFonts w:eastAsia="宋体"/>
      <w:kern w:val="2"/>
      <w:sz w:val="24"/>
      <w:szCs w:val="24"/>
      <w:lang w:val="en-US" w:eastAsia="zh-CN" w:bidi="ar-SA"/>
    </w:rPr>
  </w:style>
  <w:style w:type="character" w:customStyle="1" w:styleId="1435">
    <w:name w:val="title1"/>
    <w:uiPriority w:val="0"/>
    <w:rPr>
      <w:b/>
      <w:bCs/>
      <w:color w:val="D90000"/>
      <w:spacing w:val="330"/>
      <w:sz w:val="27"/>
      <w:szCs w:val="27"/>
    </w:rPr>
  </w:style>
  <w:style w:type="character" w:customStyle="1" w:styleId="1436">
    <w:name w:val="h31"/>
    <w:uiPriority w:val="0"/>
    <w:rPr>
      <w:spacing w:val="330"/>
      <w:sz w:val="21"/>
      <w:szCs w:val="21"/>
    </w:rPr>
  </w:style>
  <w:style w:type="character" w:customStyle="1" w:styleId="1437">
    <w:name w:val="环正文 Char3"/>
    <w:uiPriority w:val="0"/>
    <w:rPr>
      <w:rFonts w:ascii="宋体" w:hAnsi="宋体" w:eastAsia="宋体" w:cs="Courier New"/>
      <w:sz w:val="24"/>
      <w:lang w:val="en-US" w:eastAsia="zh-CN" w:bidi="ar-SA"/>
    </w:rPr>
  </w:style>
  <w:style w:type="character" w:customStyle="1" w:styleId="1438">
    <w:name w:val="4级标题 Char"/>
    <w:link w:val="1439"/>
    <w:uiPriority w:val="0"/>
    <w:rPr>
      <w:rFonts w:ascii="Times New Roman" w:hAnsi="Times New Roman"/>
      <w:sz w:val="24"/>
      <w:szCs w:val="24"/>
    </w:rPr>
  </w:style>
  <w:style w:type="paragraph" w:customStyle="1" w:styleId="1439">
    <w:name w:val="4级标题"/>
    <w:basedOn w:val="1"/>
    <w:link w:val="1438"/>
    <w:uiPriority w:val="0"/>
    <w:pPr>
      <w:tabs>
        <w:tab w:val="left" w:pos="1224"/>
        <w:tab w:val="left" w:pos="1260"/>
      </w:tabs>
      <w:adjustRightInd w:val="0"/>
      <w:snapToGrid w:val="0"/>
      <w:spacing w:beforeLines="50" w:afterLines="50" w:line="360" w:lineRule="auto"/>
      <w:ind w:left="1224" w:leftChars="200" w:hanging="864"/>
      <w:jc w:val="left"/>
      <w:outlineLvl w:val="3"/>
    </w:pPr>
    <w:rPr>
      <w:rFonts w:ascii="Times New Roman" w:hAnsi="Times New Roman" w:eastAsiaTheme="minorEastAsia" w:cstheme="minorBidi"/>
      <w:sz w:val="24"/>
      <w:szCs w:val="24"/>
    </w:rPr>
  </w:style>
  <w:style w:type="character" w:customStyle="1" w:styleId="1440">
    <w:name w:val="news1"/>
    <w:uiPriority w:val="0"/>
    <w:rPr>
      <w:color w:val="000000"/>
      <w:sz w:val="28"/>
      <w:szCs w:val="28"/>
      <w:u w:val="none"/>
    </w:rPr>
  </w:style>
  <w:style w:type="character" w:customStyle="1" w:styleId="1441">
    <w:name w:val="unnamed21"/>
    <w:uiPriority w:val="0"/>
    <w:rPr>
      <w:color w:val="000000"/>
      <w:sz w:val="24"/>
      <w:szCs w:val="24"/>
    </w:rPr>
  </w:style>
  <w:style w:type="character" w:customStyle="1" w:styleId="1442">
    <w:name w:val="hei1"/>
    <w:uiPriority w:val="0"/>
  </w:style>
  <w:style w:type="character" w:customStyle="1" w:styleId="1443">
    <w:name w:val="正文内容 Char"/>
    <w:uiPriority w:val="0"/>
    <w:rPr>
      <w:rFonts w:eastAsia="宋体"/>
      <w:kern w:val="2"/>
      <w:sz w:val="24"/>
      <w:szCs w:val="24"/>
      <w:lang w:val="en-US" w:eastAsia="zh-CN" w:bidi="ar-SA"/>
    </w:rPr>
  </w:style>
  <w:style w:type="character" w:customStyle="1" w:styleId="1444">
    <w:name w:val="环正文 Char1"/>
    <w:link w:val="1445"/>
    <w:uiPriority w:val="0"/>
    <w:rPr>
      <w:rFonts w:ascii="宋体" w:hAnsi="宋体"/>
      <w:sz w:val="24"/>
    </w:rPr>
  </w:style>
  <w:style w:type="paragraph" w:customStyle="1" w:styleId="1445">
    <w:name w:val="环正文"/>
    <w:basedOn w:val="1"/>
    <w:link w:val="1444"/>
    <w:uiPriority w:val="0"/>
    <w:pPr>
      <w:widowControl/>
      <w:suppressAutoHyphens/>
      <w:adjustRightInd w:val="0"/>
      <w:spacing w:line="240" w:lineRule="atLeast"/>
      <w:ind w:firstLine="512" w:firstLineChars="187"/>
      <w:textAlignment w:val="baseline"/>
    </w:pPr>
    <w:rPr>
      <w:rFonts w:ascii="宋体" w:hAnsi="宋体" w:eastAsiaTheme="minorEastAsia" w:cstheme="minorBidi"/>
      <w:sz w:val="24"/>
    </w:rPr>
  </w:style>
  <w:style w:type="character" w:customStyle="1" w:styleId="1446">
    <w:name w:val="syh3级标题 Char"/>
    <w:link w:val="1447"/>
    <w:uiPriority w:val="0"/>
    <w:rPr>
      <w:rFonts w:ascii="黑体" w:hAnsi="宋体" w:eastAsia="黑体"/>
      <w:b/>
      <w:sz w:val="24"/>
      <w:szCs w:val="24"/>
      <w:lang w:val="zh-CN"/>
    </w:rPr>
  </w:style>
  <w:style w:type="paragraph" w:customStyle="1" w:styleId="1447">
    <w:name w:val="syh3级标题"/>
    <w:basedOn w:val="1"/>
    <w:link w:val="1446"/>
    <w:uiPriority w:val="0"/>
    <w:pPr>
      <w:keepNext/>
      <w:widowControl/>
      <w:spacing w:line="520" w:lineRule="exact"/>
      <w:jc w:val="left"/>
      <w:outlineLvl w:val="2"/>
    </w:pPr>
    <w:rPr>
      <w:rFonts w:ascii="黑体" w:hAnsi="宋体" w:eastAsia="黑体" w:cstheme="minorBidi"/>
      <w:b/>
      <w:sz w:val="24"/>
      <w:szCs w:val="24"/>
      <w:lang w:val="zh-CN"/>
    </w:rPr>
  </w:style>
  <w:style w:type="character" w:customStyle="1" w:styleId="1448">
    <w:name w:val="syh2级标题 Char"/>
    <w:link w:val="1449"/>
    <w:uiPriority w:val="0"/>
    <w:rPr>
      <w:rFonts w:ascii="黑体" w:hAnsi="宋体" w:eastAsia="黑体"/>
      <w:b/>
      <w:sz w:val="28"/>
      <w:szCs w:val="28"/>
      <w:lang w:val="zh-CN"/>
    </w:rPr>
  </w:style>
  <w:style w:type="paragraph" w:customStyle="1" w:styleId="1449">
    <w:name w:val="syh2级标题"/>
    <w:basedOn w:val="1"/>
    <w:link w:val="1448"/>
    <w:uiPriority w:val="0"/>
    <w:pPr>
      <w:keepNext/>
      <w:widowControl/>
      <w:spacing w:line="500" w:lineRule="exact"/>
      <w:jc w:val="left"/>
      <w:outlineLvl w:val="1"/>
    </w:pPr>
    <w:rPr>
      <w:rFonts w:ascii="黑体" w:hAnsi="宋体" w:eastAsia="黑体" w:cstheme="minorBidi"/>
      <w:b/>
      <w:sz w:val="28"/>
      <w:szCs w:val="28"/>
      <w:lang w:val="zh-CN"/>
    </w:rPr>
  </w:style>
  <w:style w:type="character" w:customStyle="1" w:styleId="1450">
    <w:name w:val="样式 标题 1 + 宋体 小四 加粗 Char"/>
    <w:link w:val="1451"/>
    <w:uiPriority w:val="0"/>
    <w:rPr>
      <w:rFonts w:ascii="黑体" w:hAnsi="宋体" w:eastAsia="黑体"/>
      <w:b/>
      <w:bCs/>
      <w:sz w:val="28"/>
      <w:szCs w:val="28"/>
    </w:rPr>
  </w:style>
  <w:style w:type="paragraph" w:customStyle="1" w:styleId="1451">
    <w:name w:val="样式 标题 1 + 宋体 小四 加粗"/>
    <w:basedOn w:val="2"/>
    <w:link w:val="1450"/>
    <w:uiPriority w:val="0"/>
    <w:pPr>
      <w:keepLines w:val="0"/>
      <w:tabs>
        <w:tab w:val="left" w:pos="1440"/>
      </w:tabs>
      <w:spacing w:beforeLines="0" w:afterLines="0" w:line="600" w:lineRule="exact"/>
      <w:jc w:val="both"/>
    </w:pPr>
    <w:rPr>
      <w:rFonts w:ascii="黑体" w:hAnsi="宋体" w:eastAsia="黑体" w:cstheme="minorBidi"/>
      <w:kern w:val="2"/>
      <w:sz w:val="28"/>
    </w:rPr>
  </w:style>
  <w:style w:type="character" w:customStyle="1" w:styleId="1452">
    <w:name w:val="td71"/>
    <w:uiPriority w:val="0"/>
    <w:rPr>
      <w:color w:val="3B3B3B"/>
      <w:sz w:val="21"/>
      <w:szCs w:val="21"/>
    </w:rPr>
  </w:style>
  <w:style w:type="character" w:customStyle="1" w:styleId="1453">
    <w:name w:val="text3_blu1"/>
    <w:uiPriority w:val="0"/>
    <w:rPr>
      <w:rFonts w:hint="default" w:ascii="Arial" w:hAnsi="Arial" w:cs="Arial"/>
      <w:color w:val="000066"/>
      <w:spacing w:val="24"/>
      <w:sz w:val="20"/>
      <w:szCs w:val="20"/>
    </w:rPr>
  </w:style>
  <w:style w:type="character" w:customStyle="1" w:styleId="1454">
    <w:name w:val="样式 样式 小四 左 行距: 固定值 28 磅 + 黑体 Char"/>
    <w:link w:val="1455"/>
    <w:uiPriority w:val="0"/>
    <w:rPr>
      <w:rFonts w:ascii="黑体" w:hAnsi="黑体"/>
      <w:sz w:val="24"/>
    </w:rPr>
  </w:style>
  <w:style w:type="paragraph" w:customStyle="1" w:styleId="1455">
    <w:name w:val="样式 样式 小四 左 行距: 固定值 28 磅 + 黑体"/>
    <w:basedOn w:val="1300"/>
    <w:link w:val="1454"/>
    <w:uiPriority w:val="0"/>
    <w:rPr>
      <w:rFonts w:ascii="黑体" w:hAnsi="黑体"/>
    </w:rPr>
  </w:style>
  <w:style w:type="character" w:customStyle="1" w:styleId="1456">
    <w:name w:val="文本框五号1.5倍行距 Char Char"/>
    <w:uiPriority w:val="0"/>
    <w:rPr>
      <w:rFonts w:eastAsia="仿宋_GB2312"/>
      <w:sz w:val="21"/>
      <w:szCs w:val="21"/>
    </w:rPr>
  </w:style>
  <w:style w:type="character" w:customStyle="1" w:styleId="1457">
    <w:name w:val="10f"/>
    <w:uiPriority w:val="0"/>
  </w:style>
  <w:style w:type="character" w:customStyle="1" w:styleId="1458">
    <w:name w:val="表格标题s Char"/>
    <w:link w:val="1459"/>
    <w:uiPriority w:val="0"/>
    <w:rPr>
      <w:rFonts w:ascii="黑体" w:eastAsia="黑体" w:cs="宋体"/>
      <w:b/>
      <w:bCs/>
      <w:color w:val="0070C0"/>
      <w:sz w:val="24"/>
      <w:lang w:val="zh-CN"/>
    </w:rPr>
  </w:style>
  <w:style w:type="paragraph" w:customStyle="1" w:styleId="1459">
    <w:name w:val="表格标题s"/>
    <w:basedOn w:val="1"/>
    <w:link w:val="1458"/>
    <w:uiPriority w:val="0"/>
    <w:pPr>
      <w:spacing w:line="560" w:lineRule="exact"/>
      <w:jc w:val="center"/>
    </w:pPr>
    <w:rPr>
      <w:rFonts w:ascii="黑体" w:eastAsia="黑体" w:cs="宋体" w:hAnsiTheme="minorHAnsi"/>
      <w:b/>
      <w:bCs/>
      <w:color w:val="0070C0"/>
      <w:sz w:val="24"/>
      <w:lang w:val="zh-CN"/>
    </w:rPr>
  </w:style>
  <w:style w:type="character" w:customStyle="1" w:styleId="1460">
    <w:name w:val="标题10"/>
    <w:uiPriority w:val="0"/>
  </w:style>
  <w:style w:type="character" w:customStyle="1" w:styleId="1461">
    <w:name w:val="文本块 Char1"/>
    <w:link w:val="38"/>
    <w:uiPriority w:val="0"/>
    <w:rPr>
      <w:rFonts w:ascii="宋体" w:hAnsi="宋体" w:eastAsia="宋体" w:cs="Times New Roman"/>
      <w:spacing w:val="-6"/>
      <w:kern w:val="0"/>
      <w:szCs w:val="15"/>
      <w:u w:val="single"/>
    </w:rPr>
  </w:style>
  <w:style w:type="character" w:customStyle="1" w:styleId="1462">
    <w:name w:val="样式 标题 4L4款标题1.1.1.1H4h441.1.1.1 Char1.1.1.1标题 4.1.1.1.1... Char Char"/>
    <w:uiPriority w:val="0"/>
    <w:rPr>
      <w:rFonts w:ascii="Arial" w:hAnsi="Arial" w:eastAsia="黑体" w:cs="Times New Roman"/>
      <w:b/>
      <w:bCs/>
      <w:kern w:val="0"/>
      <w:sz w:val="24"/>
      <w:szCs w:val="28"/>
      <w:lang w:val="en-US" w:eastAsia="zh-CN"/>
    </w:rPr>
  </w:style>
  <w:style w:type="character" w:customStyle="1" w:styleId="1463">
    <w:name w:val="样式 正文文本缩进 2正文文字缩进 2 + 四号 蓝色 Char Char Char"/>
    <w:link w:val="1464"/>
    <w:uiPriority w:val="0"/>
    <w:rPr>
      <w:rFonts w:ascii="Times New Roman" w:hAnsi="Times New Roman"/>
      <w:color w:val="0000FF"/>
      <w:sz w:val="24"/>
      <w:szCs w:val="24"/>
    </w:rPr>
  </w:style>
  <w:style w:type="paragraph" w:customStyle="1" w:styleId="1464">
    <w:name w:val="样式 正文文本缩进 2正文文字缩进 2 + 四号 蓝色 Char Char"/>
    <w:basedOn w:val="50"/>
    <w:link w:val="1463"/>
    <w:uiPriority w:val="0"/>
    <w:pPr>
      <w:adjustRightInd w:val="0"/>
      <w:spacing w:after="0" w:line="480" w:lineRule="exact"/>
      <w:ind w:left="0" w:firstLine="709"/>
      <w:textAlignment w:val="baseline"/>
    </w:pPr>
    <w:rPr>
      <w:rFonts w:eastAsiaTheme="minorEastAsia" w:cstheme="minorBidi"/>
      <w:color w:val="0000FF"/>
      <w:sz w:val="24"/>
    </w:rPr>
  </w:style>
  <w:style w:type="character" w:customStyle="1" w:styleId="1465">
    <w:name w:val="MFS单位 Char Char Char Char Char"/>
    <w:uiPriority w:val="0"/>
    <w:rPr>
      <w:rFonts w:ascii="Times New Roman" w:hAnsi="Times New Roman" w:eastAsia="楷体_GB2312" w:cs="Times New Roman"/>
      <w:sz w:val="18"/>
      <w:szCs w:val="24"/>
    </w:rPr>
  </w:style>
  <w:style w:type="character" w:customStyle="1" w:styleId="1466">
    <w:name w:val="HTML 引文1"/>
    <w:uiPriority w:val="0"/>
    <w:rPr>
      <w:i/>
      <w:iCs/>
    </w:rPr>
  </w:style>
  <w:style w:type="character" w:customStyle="1" w:styleId="1467">
    <w:name w:val="未命名51"/>
    <w:uiPriority w:val="0"/>
    <w:rPr>
      <w:sz w:val="23"/>
      <w:szCs w:val="23"/>
    </w:rPr>
  </w:style>
  <w:style w:type="character" w:customStyle="1" w:styleId="1468">
    <w:name w:val="样式 题注 + 首行缩进:  2 字符2 Char"/>
    <w:link w:val="1469"/>
    <w:uiPriority w:val="0"/>
    <w:rPr>
      <w:rFonts w:ascii="黑体" w:hAnsi="宋体" w:eastAsia="黑体"/>
      <w:sz w:val="24"/>
    </w:rPr>
  </w:style>
  <w:style w:type="paragraph" w:customStyle="1" w:styleId="1469">
    <w:name w:val="样式 题注 + 首行缩进:  2 字符2"/>
    <w:basedOn w:val="21"/>
    <w:link w:val="1468"/>
    <w:uiPriority w:val="0"/>
    <w:pPr>
      <w:keepNext/>
      <w:adjustRightInd w:val="0"/>
      <w:snapToGrid w:val="0"/>
      <w:spacing w:before="0" w:after="0"/>
      <w:jc w:val="center"/>
    </w:pPr>
    <w:rPr>
      <w:rFonts w:ascii="黑体" w:hAnsi="宋体" w:cstheme="minorBidi"/>
      <w:spacing w:val="0"/>
      <w:sz w:val="24"/>
      <w:szCs w:val="22"/>
    </w:rPr>
  </w:style>
  <w:style w:type="character" w:customStyle="1" w:styleId="1470">
    <w:name w:val="图表文字 Char Char"/>
    <w:link w:val="1471"/>
    <w:uiPriority w:val="0"/>
    <w:rPr>
      <w:rFonts w:ascii="Times New Roman" w:hAnsi="Times New Roman"/>
      <w:bCs/>
    </w:rPr>
  </w:style>
  <w:style w:type="paragraph" w:customStyle="1" w:styleId="1471">
    <w:name w:val="图表文字"/>
    <w:basedOn w:val="1"/>
    <w:link w:val="1470"/>
    <w:uiPriority w:val="0"/>
    <w:pPr>
      <w:spacing w:line="300" w:lineRule="exact"/>
      <w:jc w:val="center"/>
    </w:pPr>
    <w:rPr>
      <w:rFonts w:ascii="Times New Roman" w:hAnsi="Times New Roman" w:eastAsiaTheme="minorEastAsia" w:cstheme="minorBidi"/>
      <w:bCs/>
    </w:rPr>
  </w:style>
  <w:style w:type="character" w:customStyle="1" w:styleId="1472">
    <w:name w:val="正文DG Char Char"/>
    <w:uiPriority w:val="0"/>
    <w:rPr>
      <w:rFonts w:ascii="新宋体" w:hAnsi="新宋体" w:eastAsia="新宋体" w:cs="Times New Roman"/>
      <w:sz w:val="24"/>
      <w:szCs w:val="24"/>
    </w:rPr>
  </w:style>
  <w:style w:type="character" w:customStyle="1" w:styleId="1473">
    <w:name w:val="标题12"/>
    <w:uiPriority w:val="0"/>
  </w:style>
  <w:style w:type="character" w:customStyle="1" w:styleId="1474">
    <w:name w:val="y正文dg Char"/>
    <w:link w:val="1475"/>
    <w:uiPriority w:val="0"/>
    <w:rPr>
      <w:rFonts w:ascii="Times New Roman" w:hAnsi="Times New Roman" w:eastAsia="新宋体"/>
      <w:sz w:val="24"/>
      <w:szCs w:val="24"/>
      <w:lang w:eastAsia="en-US" w:bidi="en-US"/>
    </w:rPr>
  </w:style>
  <w:style w:type="paragraph" w:customStyle="1" w:styleId="1475">
    <w:name w:val="y正文dg"/>
    <w:basedOn w:val="253"/>
    <w:link w:val="1474"/>
    <w:uiPriority w:val="0"/>
    <w:pPr>
      <w:ind w:firstLine="480" w:firstLineChars="200"/>
    </w:pPr>
    <w:rPr>
      <w:rFonts w:eastAsia="新宋体" w:cstheme="minorBidi"/>
      <w:lang w:eastAsia="en-US" w:bidi="en-US"/>
    </w:rPr>
  </w:style>
  <w:style w:type="character" w:customStyle="1" w:styleId="1476">
    <w:name w:val="样式 自定义正文 + 首行缩进:  2 字符 Char Char"/>
    <w:uiPriority w:val="0"/>
    <w:rPr>
      <w:rFonts w:ascii="Times New Roman" w:hAnsi="Times New Roman" w:cs="宋体"/>
      <w:spacing w:val="-2"/>
      <w:kern w:val="2"/>
      <w:sz w:val="28"/>
      <w:szCs w:val="24"/>
      <w:lang w:val="en-US" w:eastAsia="zh-CN" w:bidi="ar-SA"/>
    </w:rPr>
  </w:style>
  <w:style w:type="character" w:customStyle="1" w:styleId="1477">
    <w:name w:val="MFS正文 Char Char2"/>
    <w:uiPriority w:val="0"/>
  </w:style>
  <w:style w:type="character" w:customStyle="1" w:styleId="1478">
    <w:name w:val="表格标题dg Char"/>
    <w:link w:val="1479"/>
    <w:uiPriority w:val="0"/>
    <w:rPr>
      <w:rFonts w:ascii="微软雅黑" w:hAnsi="微软雅黑" w:eastAsia="微软雅黑"/>
      <w:sz w:val="24"/>
      <w:lang w:bidi="en-US"/>
    </w:rPr>
  </w:style>
  <w:style w:type="paragraph" w:customStyle="1" w:styleId="1479">
    <w:name w:val="表格标题dg"/>
    <w:basedOn w:val="1"/>
    <w:next w:val="1"/>
    <w:link w:val="1478"/>
    <w:uiPriority w:val="0"/>
    <w:pPr>
      <w:keepNext/>
      <w:widowControl/>
      <w:spacing w:line="560" w:lineRule="exact"/>
      <w:jc w:val="center"/>
    </w:pPr>
    <w:rPr>
      <w:rFonts w:ascii="微软雅黑" w:hAnsi="微软雅黑" w:eastAsia="微软雅黑" w:cstheme="minorBidi"/>
      <w:sz w:val="24"/>
      <w:lang w:bidi="en-US"/>
    </w:rPr>
  </w:style>
  <w:style w:type="character" w:customStyle="1" w:styleId="1480">
    <w:name w:val="表格dg Char"/>
    <w:link w:val="1481"/>
    <w:uiPriority w:val="0"/>
    <w:rPr>
      <w:rFonts w:ascii="新宋体" w:hAnsi="新宋体" w:eastAsia="新宋体"/>
      <w:szCs w:val="21"/>
      <w:lang w:val="zh-CN" w:eastAsia="en-US" w:bidi="en-US"/>
    </w:rPr>
  </w:style>
  <w:style w:type="paragraph" w:customStyle="1" w:styleId="1481">
    <w:name w:val="表格dg"/>
    <w:basedOn w:val="1"/>
    <w:link w:val="1480"/>
    <w:uiPriority w:val="0"/>
    <w:pPr>
      <w:widowControl/>
      <w:autoSpaceDE w:val="0"/>
      <w:autoSpaceDN w:val="0"/>
      <w:adjustRightInd w:val="0"/>
      <w:jc w:val="center"/>
    </w:pPr>
    <w:rPr>
      <w:rFonts w:ascii="新宋体" w:hAnsi="新宋体" w:eastAsia="新宋体" w:cstheme="minorBidi"/>
      <w:szCs w:val="21"/>
      <w:lang w:val="zh-CN" w:eastAsia="en-US" w:bidi="en-US"/>
    </w:rPr>
  </w:style>
  <w:style w:type="character" w:customStyle="1" w:styleId="1482">
    <w:name w:val="标准 Char"/>
    <w:link w:val="341"/>
    <w:uiPriority w:val="0"/>
    <w:rPr>
      <w:rFonts w:ascii="宋体" w:hAnsi="Times New Roman" w:eastAsia="宋体" w:cs="Times New Roman"/>
      <w:kern w:val="44"/>
      <w:sz w:val="24"/>
      <w:szCs w:val="20"/>
    </w:rPr>
  </w:style>
  <w:style w:type="character" w:customStyle="1" w:styleId="1483">
    <w:name w:val="表标题 Char Char"/>
    <w:uiPriority w:val="0"/>
    <w:rPr>
      <w:rFonts w:ascii="黑体" w:hAnsi="宋体" w:eastAsia="黑体"/>
      <w:bCs/>
      <w:kern w:val="2"/>
      <w:sz w:val="24"/>
      <w:szCs w:val="24"/>
    </w:rPr>
  </w:style>
  <w:style w:type="character" w:customStyle="1" w:styleId="1484">
    <w:name w:val="表蕊居中 Char"/>
    <w:link w:val="1485"/>
    <w:uiPriority w:val="99"/>
    <w:rPr>
      <w:rFonts w:ascii="宋体" w:hAnsi="宋体"/>
      <w:szCs w:val="21"/>
    </w:rPr>
  </w:style>
  <w:style w:type="paragraph" w:customStyle="1" w:styleId="1485">
    <w:name w:val="表蕊居中"/>
    <w:basedOn w:val="1"/>
    <w:link w:val="1484"/>
    <w:uiPriority w:val="99"/>
    <w:pPr>
      <w:spacing w:line="300" w:lineRule="exact"/>
      <w:jc w:val="center"/>
    </w:pPr>
    <w:rPr>
      <w:rFonts w:ascii="宋体" w:hAnsi="宋体" w:eastAsiaTheme="minorEastAsia" w:cstheme="minorBidi"/>
      <w:szCs w:val="21"/>
    </w:rPr>
  </w:style>
  <w:style w:type="character" w:customStyle="1" w:styleId="1486">
    <w:name w:val="yatong正文 Char Char"/>
    <w:link w:val="1487"/>
    <w:uiPriority w:val="0"/>
    <w:rPr>
      <w:rFonts w:ascii="宋体" w:hAnsi="宋体" w:cs="宋体"/>
      <w:sz w:val="28"/>
      <w:szCs w:val="24"/>
    </w:rPr>
  </w:style>
  <w:style w:type="paragraph" w:customStyle="1" w:styleId="1487">
    <w:name w:val="yatong正文"/>
    <w:basedOn w:val="1"/>
    <w:link w:val="1486"/>
    <w:uiPriority w:val="0"/>
    <w:pPr>
      <w:spacing w:before="10" w:after="10" w:line="360" w:lineRule="auto"/>
      <w:ind w:left="50" w:leftChars="50" w:right="50" w:rightChars="50" w:firstLine="200" w:firstLineChars="200"/>
    </w:pPr>
    <w:rPr>
      <w:rFonts w:ascii="宋体" w:hAnsi="宋体" w:cs="宋体" w:eastAsiaTheme="minorEastAsia"/>
      <w:sz w:val="28"/>
      <w:szCs w:val="24"/>
    </w:rPr>
  </w:style>
  <w:style w:type="character" w:customStyle="1" w:styleId="1488">
    <w:name w:val="apple-converted-space"/>
    <w:uiPriority w:val="0"/>
  </w:style>
  <w:style w:type="character" w:customStyle="1" w:styleId="1489">
    <w:name w:val="占位符文本1"/>
    <w:uiPriority w:val="0"/>
    <w:rPr>
      <w:color w:val="808080"/>
    </w:rPr>
  </w:style>
  <w:style w:type="character" w:customStyle="1" w:styleId="1490">
    <w:name w:val="Char Char211"/>
    <w:uiPriority w:val="0"/>
    <w:rPr>
      <w:rFonts w:ascii="Arial" w:hAnsi="Arial" w:eastAsia="黑体"/>
      <w:b/>
      <w:bCs/>
      <w:kern w:val="2"/>
      <w:sz w:val="32"/>
      <w:szCs w:val="32"/>
      <w:lang w:val="en-US" w:eastAsia="zh-CN" w:bidi="ar-SA"/>
    </w:rPr>
  </w:style>
  <w:style w:type="character" w:customStyle="1" w:styleId="1491">
    <w:name w:val="Char Char121"/>
    <w:uiPriority w:val="0"/>
    <w:rPr>
      <w:rFonts w:eastAsia="宋体"/>
      <w:b/>
      <w:bCs/>
      <w:kern w:val="2"/>
      <w:sz w:val="32"/>
      <w:szCs w:val="32"/>
      <w:lang w:val="en-US" w:eastAsia="zh-CN" w:bidi="ar-SA"/>
    </w:rPr>
  </w:style>
  <w:style w:type="character" w:customStyle="1" w:styleId="1492">
    <w:name w:val="Font Style98"/>
    <w:uiPriority w:val="0"/>
    <w:rPr>
      <w:rFonts w:ascii="宋体" w:eastAsia="宋体" w:cs="宋体"/>
      <w:sz w:val="22"/>
      <w:szCs w:val="22"/>
    </w:rPr>
  </w:style>
  <w:style w:type="character" w:customStyle="1" w:styleId="1493">
    <w:name w:val="样式 样式 yatong正文 + Times New Roman 右侧:  0.5 字符 + 首行缩进:  2 字符 Char Char"/>
    <w:link w:val="1494"/>
    <w:uiPriority w:val="0"/>
    <w:rPr>
      <w:rFonts w:ascii="宋体" w:hAnsi="宋体" w:cs="宋体"/>
      <w:sz w:val="28"/>
    </w:rPr>
  </w:style>
  <w:style w:type="paragraph" w:customStyle="1" w:styleId="1494">
    <w:name w:val="样式 样式 yatong正文 + Times New Roman 右侧:  0.5 字符 + 首行缩进:  2 字符"/>
    <w:basedOn w:val="1"/>
    <w:link w:val="1493"/>
    <w:uiPriority w:val="0"/>
    <w:pPr>
      <w:spacing w:line="360" w:lineRule="auto"/>
      <w:ind w:firstLine="560" w:firstLineChars="200"/>
    </w:pPr>
    <w:rPr>
      <w:rFonts w:ascii="宋体" w:hAnsi="宋体" w:cs="宋体" w:eastAsiaTheme="minorEastAsia"/>
      <w:sz w:val="28"/>
    </w:rPr>
  </w:style>
  <w:style w:type="character" w:customStyle="1" w:styleId="1495">
    <w:name w:val="YT1.1.1.1 Char Char"/>
    <w:link w:val="1496"/>
    <w:uiPriority w:val="0"/>
    <w:rPr>
      <w:rFonts w:ascii="宋体" w:hAnsi="宋体" w:eastAsia="仿宋_GB2312" w:cs="宋体"/>
      <w:sz w:val="28"/>
      <w:szCs w:val="24"/>
    </w:rPr>
  </w:style>
  <w:style w:type="paragraph" w:customStyle="1" w:styleId="1496">
    <w:name w:val="YT1.1.1.1"/>
    <w:basedOn w:val="1487"/>
    <w:link w:val="1495"/>
    <w:uiPriority w:val="0"/>
    <w:pPr>
      <w:spacing w:before="0" w:after="30"/>
      <w:ind w:firstLine="0" w:firstLineChars="0"/>
      <w:jc w:val="left"/>
    </w:pPr>
    <w:rPr>
      <w:rFonts w:eastAsia="仿宋_GB2312"/>
    </w:rPr>
  </w:style>
  <w:style w:type="character" w:customStyle="1" w:styleId="1497">
    <w:name w:val="Char Char152"/>
    <w:uiPriority w:val="0"/>
    <w:rPr>
      <w:rFonts w:ascii="Times New Roman" w:hAnsi="Times New Roman" w:eastAsia="宋体" w:cs="Times New Roman"/>
      <w:sz w:val="18"/>
      <w:szCs w:val="18"/>
    </w:rPr>
  </w:style>
  <w:style w:type="character" w:customStyle="1" w:styleId="1498">
    <w:name w:val="text_l1"/>
    <w:uiPriority w:val="0"/>
    <w:rPr>
      <w:color w:val="000066"/>
      <w:sz w:val="18"/>
      <w:szCs w:val="18"/>
    </w:rPr>
  </w:style>
  <w:style w:type="character" w:customStyle="1" w:styleId="1499">
    <w:name w:val="Char Char132"/>
    <w:uiPriority w:val="0"/>
    <w:rPr>
      <w:rFonts w:ascii="Times New Roman" w:hAnsi="Times New Roman" w:eastAsia="宋体" w:cs="Times New Roman"/>
      <w:kern w:val="0"/>
      <w:sz w:val="24"/>
      <w:szCs w:val="24"/>
    </w:rPr>
  </w:style>
  <w:style w:type="character" w:customStyle="1" w:styleId="1500">
    <w:name w:val="Char Char112"/>
    <w:uiPriority w:val="0"/>
    <w:rPr>
      <w:rFonts w:ascii="Times New Roman" w:hAnsi="Times New Roman" w:eastAsia="宋体" w:cs="Times New Roman"/>
      <w:b/>
      <w:bCs/>
      <w:kern w:val="0"/>
      <w:sz w:val="24"/>
      <w:szCs w:val="24"/>
    </w:rPr>
  </w:style>
  <w:style w:type="character" w:customStyle="1" w:styleId="1501">
    <w:name w:val="Char Char111"/>
    <w:uiPriority w:val="0"/>
    <w:rPr>
      <w:rFonts w:ascii="Times New Roman" w:hAnsi="Times New Roman" w:eastAsia="宋体" w:cs="Times New Roman"/>
      <w:b/>
      <w:bCs/>
      <w:kern w:val="0"/>
      <w:sz w:val="24"/>
      <w:szCs w:val="24"/>
    </w:rPr>
  </w:style>
  <w:style w:type="character" w:customStyle="1" w:styleId="1502">
    <w:name w:val="表头------------- Char Char"/>
    <w:uiPriority w:val="0"/>
    <w:rPr>
      <w:rFonts w:ascii="Times New Roman" w:hAnsi="Times New Roman" w:eastAsia="黑体" w:cs="宋体"/>
      <w:kern w:val="0"/>
      <w:sz w:val="24"/>
      <w:szCs w:val="20"/>
    </w:rPr>
  </w:style>
  <w:style w:type="character" w:customStyle="1" w:styleId="1503">
    <w:name w:val="样式 首行缩进:  2 字符 Char Char"/>
    <w:uiPriority w:val="0"/>
    <w:rPr>
      <w:rFonts w:ascii="宋体" w:eastAsia="宋体" w:cs="宋体"/>
      <w:kern w:val="2"/>
      <w:sz w:val="28"/>
      <w:szCs w:val="28"/>
      <w:lang w:val="en-US" w:eastAsia="zh-CN" w:bidi="ar-SA"/>
    </w:rPr>
  </w:style>
  <w:style w:type="character" w:customStyle="1" w:styleId="1504">
    <w:name w:val="正文dg Char Char"/>
    <w:uiPriority w:val="0"/>
    <w:rPr>
      <w:rFonts w:ascii="新宋体" w:hAnsi="新宋体" w:eastAsia="新宋体" w:cs="Times New Roman"/>
      <w:sz w:val="24"/>
      <w:szCs w:val="24"/>
    </w:rPr>
  </w:style>
  <w:style w:type="character" w:customStyle="1" w:styleId="1505">
    <w:name w:val="syh2级标题 Char Char"/>
    <w:uiPriority w:val="0"/>
    <w:rPr>
      <w:rFonts w:ascii="黑体" w:hAnsi="宋体" w:eastAsia="黑体" w:cs="Times New Roman"/>
      <w:b/>
      <w:kern w:val="0"/>
      <w:sz w:val="28"/>
      <w:szCs w:val="28"/>
      <w:lang w:val="zh-CN"/>
    </w:rPr>
  </w:style>
  <w:style w:type="character" w:customStyle="1" w:styleId="1506">
    <w:name w:val="表格文字2 Char Char"/>
    <w:uiPriority w:val="0"/>
    <w:rPr>
      <w:rFonts w:ascii="Times New Roman" w:hAnsi="Times New Roman" w:eastAsia="宋体" w:cs="Times New Roman"/>
      <w:kern w:val="0"/>
      <w:sz w:val="24"/>
      <w:szCs w:val="18"/>
    </w:rPr>
  </w:style>
  <w:style w:type="character" w:customStyle="1" w:styleId="1507">
    <w:name w:val="样式 表标8.2 + 黑体 四号 Char Char"/>
    <w:uiPriority w:val="0"/>
    <w:rPr>
      <w:rFonts w:ascii="黑体" w:hAnsi="黑体" w:eastAsia="黑体"/>
      <w:b/>
      <w:color w:val="000000"/>
      <w:sz w:val="28"/>
    </w:rPr>
  </w:style>
  <w:style w:type="character" w:customStyle="1" w:styleId="1508">
    <w:name w:val="s1级标题 Char Char"/>
    <w:uiPriority w:val="0"/>
    <w:rPr>
      <w:rFonts w:ascii="黑体" w:hAnsi="Times New Roman" w:eastAsia="黑体" w:cs="Times New Roman"/>
      <w:snapToGrid/>
      <w:kern w:val="0"/>
      <w:sz w:val="32"/>
      <w:szCs w:val="32"/>
      <w:lang w:val="zh-CN"/>
    </w:rPr>
  </w:style>
  <w:style w:type="character" w:customStyle="1" w:styleId="1509">
    <w:name w:val="样式 标题 1 + 宋体 小四 加粗 Char Char"/>
    <w:uiPriority w:val="0"/>
    <w:rPr>
      <w:rFonts w:ascii="黑体" w:hAnsi="宋体" w:eastAsia="黑体" w:cs="Times New Roman"/>
      <w:b/>
      <w:bCs/>
      <w:sz w:val="28"/>
      <w:szCs w:val="28"/>
    </w:rPr>
  </w:style>
  <w:style w:type="character" w:customStyle="1" w:styleId="1510">
    <w:name w:val="FU2 Char Char"/>
    <w:uiPriority w:val="0"/>
    <w:rPr>
      <w:rFonts w:ascii="黑体" w:hAnsi="宋体" w:eastAsia="黑体" w:cs="Times New Roman"/>
      <w:b/>
      <w:bCs/>
      <w:color w:val="000000"/>
      <w:sz w:val="24"/>
      <w:szCs w:val="24"/>
    </w:rPr>
  </w:style>
  <w:style w:type="character" w:customStyle="1" w:styleId="1511">
    <w:name w:val="s3级标题 Char Char"/>
    <w:uiPriority w:val="0"/>
    <w:rPr>
      <w:rFonts w:ascii="黑体" w:hAnsi="宋体" w:eastAsia="黑体"/>
      <w:b/>
      <w:sz w:val="24"/>
      <w:szCs w:val="24"/>
      <w:lang w:val="zh-CN"/>
    </w:rPr>
  </w:style>
  <w:style w:type="character" w:customStyle="1" w:styleId="1512">
    <w:name w:val="HTML 样本1"/>
    <w:uiPriority w:val="0"/>
    <w:rPr>
      <w:rFonts w:ascii="Courier New" w:hAnsi="Courier New"/>
    </w:rPr>
  </w:style>
  <w:style w:type="character" w:customStyle="1" w:styleId="1513">
    <w:name w:val="syh1级标题 Char Char"/>
    <w:uiPriority w:val="0"/>
    <w:rPr>
      <w:rFonts w:ascii="黑体" w:hAnsi="Times New Roman" w:eastAsia="黑体" w:cs="Times New Roman"/>
      <w:b/>
      <w:snapToGrid/>
      <w:kern w:val="0"/>
      <w:sz w:val="32"/>
      <w:szCs w:val="32"/>
    </w:rPr>
  </w:style>
  <w:style w:type="character" w:customStyle="1" w:styleId="1514">
    <w:name w:val="cm34 Char Char"/>
    <w:uiPriority w:val="0"/>
    <w:rPr>
      <w:rFonts w:ascii="宋体" w:hAnsi="宋体" w:eastAsia="宋体" w:cs="宋体"/>
      <w:kern w:val="0"/>
      <w:sz w:val="24"/>
      <w:szCs w:val="24"/>
    </w:rPr>
  </w:style>
  <w:style w:type="character" w:customStyle="1" w:styleId="1515">
    <w:name w:val="y正文dg Char Char"/>
    <w:uiPriority w:val="0"/>
    <w:rPr>
      <w:rFonts w:ascii="Times New Roman" w:hAnsi="Times New Roman" w:eastAsia="宋体" w:cs="Times New Roman"/>
      <w:b/>
      <w:bCs/>
      <w:kern w:val="2"/>
      <w:sz w:val="24"/>
      <w:szCs w:val="24"/>
      <w:lang w:val="zh-CN" w:eastAsia="en-US" w:bidi="ar-SA"/>
    </w:rPr>
  </w:style>
  <w:style w:type="character" w:customStyle="1" w:styleId="1516">
    <w:name w:val="报告书正文 Char Char"/>
    <w:uiPriority w:val="0"/>
    <w:rPr>
      <w:rFonts w:ascii="Times New Roman" w:hAnsi="Times New Roman" w:eastAsia="宋体" w:cs="Times New Roman"/>
      <w:sz w:val="24"/>
      <w:szCs w:val="24"/>
    </w:rPr>
  </w:style>
  <w:style w:type="character" w:customStyle="1" w:styleId="1517">
    <w:name w:val="样式4 Char Char"/>
    <w:uiPriority w:val="0"/>
    <w:rPr>
      <w:rFonts w:ascii="Times New Roman" w:hAnsi="Times New Roman" w:eastAsia="黑体" w:cs="Times New Roman"/>
      <w:b/>
      <w:bCs/>
      <w:sz w:val="28"/>
      <w:szCs w:val="24"/>
    </w:rPr>
  </w:style>
  <w:style w:type="character" w:customStyle="1" w:styleId="1518">
    <w:name w:val="样式3 Char Char"/>
    <w:uiPriority w:val="0"/>
    <w:rPr>
      <w:rFonts w:ascii="Times New Roman" w:hAnsi="Times New Roman" w:eastAsia="宋体" w:cs="Times New Roman"/>
      <w:szCs w:val="24"/>
    </w:rPr>
  </w:style>
  <w:style w:type="character" w:customStyle="1" w:styleId="1519">
    <w:name w:val="表格 Char Char"/>
    <w:uiPriority w:val="0"/>
    <w:rPr>
      <w:rFonts w:ascii="新宋体" w:hAnsi="新宋体" w:eastAsia="新宋体" w:cs="Times New Roman"/>
      <w:kern w:val="28"/>
      <w:szCs w:val="21"/>
    </w:rPr>
  </w:style>
  <w:style w:type="character" w:customStyle="1" w:styleId="1520">
    <w:name w:val="通用正文 Char Char"/>
    <w:uiPriority w:val="0"/>
    <w:rPr>
      <w:rFonts w:ascii="新宋体" w:hAnsi="新宋体" w:eastAsia="新宋体" w:cs="Times New Roman"/>
      <w:sz w:val="24"/>
      <w:szCs w:val="24"/>
    </w:rPr>
  </w:style>
  <w:style w:type="character" w:customStyle="1" w:styleId="1521">
    <w:name w:val="燕山正文 Char Char"/>
    <w:uiPriority w:val="0"/>
    <w:rPr>
      <w:rFonts w:ascii="宋体" w:hAnsi="宋体" w:eastAsia="宋体" w:cs="Times New Roman"/>
      <w:color w:val="000000"/>
      <w:sz w:val="24"/>
      <w:szCs w:val="28"/>
    </w:rPr>
  </w:style>
  <w:style w:type="character" w:customStyle="1" w:styleId="1522">
    <w:name w:val="样式 样式 小四 左 行距: 固定值 28 磅 + 黑体 Char Char"/>
    <w:uiPriority w:val="0"/>
    <w:rPr>
      <w:rFonts w:ascii="黑体" w:hAnsi="黑体" w:eastAsia="宋体" w:cs="宋体"/>
      <w:sz w:val="24"/>
      <w:szCs w:val="20"/>
    </w:rPr>
  </w:style>
  <w:style w:type="character" w:customStyle="1" w:styleId="1523">
    <w:name w:val="样式 小四 左 行距: 固定值 28 磅 Char Char"/>
    <w:uiPriority w:val="0"/>
    <w:rPr>
      <w:rFonts w:ascii="Times New Roman" w:hAnsi="Times New Roman" w:eastAsia="宋体" w:cs="宋体"/>
      <w:sz w:val="24"/>
      <w:szCs w:val="20"/>
    </w:rPr>
  </w:style>
  <w:style w:type="character" w:customStyle="1" w:styleId="1524">
    <w:name w:val="样式 标题 4 + 蓝色 Char Char"/>
    <w:uiPriority w:val="0"/>
    <w:rPr>
      <w:rFonts w:ascii="新宋体" w:hAnsi="Arial" w:eastAsia="新宋体" w:cs="Times New Roman"/>
      <w:bCs/>
      <w:color w:val="0000FF"/>
      <w:sz w:val="24"/>
      <w:szCs w:val="28"/>
    </w:rPr>
  </w:style>
  <w:style w:type="character" w:customStyle="1" w:styleId="1525">
    <w:name w:val="样式25 Char Char"/>
    <w:uiPriority w:val="0"/>
    <w:rPr>
      <w:rFonts w:ascii="宋体" w:hAnsi="宋体" w:eastAsia="宋体" w:cs="Times New Roman"/>
      <w:kern w:val="24"/>
      <w:sz w:val="24"/>
      <w:szCs w:val="24"/>
    </w:rPr>
  </w:style>
  <w:style w:type="character" w:customStyle="1" w:styleId="1526">
    <w:name w:val="表格x Char"/>
    <w:link w:val="1527"/>
    <w:uiPriority w:val="0"/>
    <w:rPr>
      <w:rFonts w:ascii="新宋体" w:hAnsi="新宋体" w:eastAsia="新宋体"/>
      <w:szCs w:val="21"/>
      <w:lang w:val="zh-CN" w:eastAsia="en-US" w:bidi="en-US"/>
    </w:rPr>
  </w:style>
  <w:style w:type="paragraph" w:customStyle="1" w:styleId="1527">
    <w:name w:val="表格x"/>
    <w:basedOn w:val="1"/>
    <w:link w:val="1526"/>
    <w:uiPriority w:val="0"/>
    <w:pPr>
      <w:widowControl/>
      <w:autoSpaceDE w:val="0"/>
      <w:autoSpaceDN w:val="0"/>
      <w:adjustRightInd w:val="0"/>
      <w:jc w:val="center"/>
    </w:pPr>
    <w:rPr>
      <w:rFonts w:ascii="新宋体" w:hAnsi="新宋体" w:eastAsia="新宋体" w:cstheme="minorBidi"/>
      <w:szCs w:val="21"/>
      <w:lang w:val="zh-CN" w:eastAsia="en-US" w:bidi="en-US"/>
    </w:rPr>
  </w:style>
  <w:style w:type="character" w:customStyle="1" w:styleId="1528">
    <w:name w:val="样式 标题 2节标题1.1Se节标题 1.11.1标题2W21.1标题 2标题 2 Char Char Char... Char Char"/>
    <w:uiPriority w:val="0"/>
    <w:rPr>
      <w:rFonts w:ascii="黑体" w:hAnsi="Gungsuh" w:eastAsia="黑体" w:cs="宋体"/>
      <w:b/>
      <w:bCs/>
      <w:sz w:val="28"/>
      <w:szCs w:val="30"/>
    </w:rPr>
  </w:style>
  <w:style w:type="character" w:customStyle="1" w:styleId="1529">
    <w:name w:val="表、图名 Char Char"/>
    <w:uiPriority w:val="0"/>
    <w:rPr>
      <w:rFonts w:ascii="黑体" w:hAnsi="Times New Roman" w:eastAsia="黑体" w:cs="Times New Roman"/>
      <w:b/>
      <w:sz w:val="24"/>
      <w:szCs w:val="24"/>
      <w:lang w:val="en-US" w:eastAsia="zh-CN"/>
    </w:rPr>
  </w:style>
  <w:style w:type="character" w:customStyle="1" w:styleId="1530">
    <w:name w:val="标题7"/>
    <w:uiPriority w:val="0"/>
  </w:style>
  <w:style w:type="character" w:customStyle="1" w:styleId="1531">
    <w:name w:val="HTML 定义1"/>
    <w:uiPriority w:val="0"/>
    <w:rPr>
      <w:i/>
      <w:iCs/>
    </w:rPr>
  </w:style>
  <w:style w:type="character" w:customStyle="1" w:styleId="1532">
    <w:name w:val="表头1 Char Char"/>
    <w:uiPriority w:val="0"/>
    <w:rPr>
      <w:rFonts w:ascii="Times New Roman" w:hAnsi="Times New Roman" w:eastAsia="黑体" w:cs="Times New Roman"/>
      <w:bCs/>
      <w:szCs w:val="21"/>
    </w:rPr>
  </w:style>
  <w:style w:type="character" w:customStyle="1" w:styleId="1533">
    <w:name w:val="页眉dg Char Char"/>
    <w:uiPriority w:val="0"/>
    <w:rPr>
      <w:rFonts w:ascii="微软雅黑" w:hAnsi="微软雅黑" w:eastAsia="微软雅黑" w:cs="Times New Roman"/>
      <w:kern w:val="0"/>
      <w:sz w:val="18"/>
      <w:szCs w:val="18"/>
      <w:lang w:val="en-US" w:eastAsia="en-US"/>
    </w:rPr>
  </w:style>
  <w:style w:type="character" w:customStyle="1" w:styleId="1534">
    <w:name w:val="syh3级标题 Char Char"/>
    <w:uiPriority w:val="0"/>
    <w:rPr>
      <w:rFonts w:ascii="黑体" w:hAnsi="宋体" w:eastAsia="黑体" w:cs="Times New Roman"/>
      <w:b/>
      <w:kern w:val="0"/>
      <w:sz w:val="24"/>
      <w:szCs w:val="24"/>
      <w:lang w:val="zh-CN"/>
    </w:rPr>
  </w:style>
  <w:style w:type="character" w:customStyle="1" w:styleId="1535">
    <w:name w:val="报告表格内文 Char"/>
    <w:uiPriority w:val="0"/>
    <w:rPr>
      <w:rFonts w:eastAsia="宋体"/>
      <w:bCs/>
      <w:color w:val="000000"/>
      <w:kern w:val="2"/>
      <w:sz w:val="21"/>
      <w:szCs w:val="24"/>
      <w:lang w:val="en-US" w:eastAsia="zh-CN" w:bidi="ar-SA"/>
    </w:rPr>
  </w:style>
  <w:style w:type="character" w:customStyle="1" w:styleId="1536">
    <w:name w:val="5 Char Char"/>
    <w:uiPriority w:val="0"/>
    <w:rPr>
      <w:rFonts w:ascii="Arial Unicode MS" w:hAnsi="Arial Unicode MS" w:eastAsia="Arial Unicode MS" w:cs="Arial Unicode MS"/>
      <w:kern w:val="0"/>
      <w:sz w:val="20"/>
      <w:szCs w:val="20"/>
    </w:rPr>
  </w:style>
  <w:style w:type="character" w:customStyle="1" w:styleId="1537">
    <w:name w:val="4 Char Char"/>
    <w:uiPriority w:val="0"/>
    <w:rPr>
      <w:rFonts w:ascii="Times New Roman" w:hAnsi="Times New Roman" w:eastAsia="宋体" w:cs="Times New Roman"/>
      <w:kern w:val="0"/>
      <w:sz w:val="28"/>
      <w:szCs w:val="20"/>
    </w:rPr>
  </w:style>
  <w:style w:type="character" w:customStyle="1" w:styleId="1538">
    <w:name w:val="页脚dg Char Char"/>
    <w:uiPriority w:val="0"/>
    <w:rPr>
      <w:rFonts w:ascii="微软雅黑" w:hAnsi="微软雅黑" w:eastAsia="微软雅黑" w:cs="Times New Roman"/>
      <w:kern w:val="0"/>
      <w:sz w:val="18"/>
      <w:szCs w:val="18"/>
      <w:lang w:val="en-US" w:eastAsia="en-US"/>
    </w:rPr>
  </w:style>
  <w:style w:type="character" w:customStyle="1" w:styleId="1539">
    <w:name w:val="标题3dg Char Char"/>
    <w:uiPriority w:val="0"/>
    <w:rPr>
      <w:rFonts w:ascii="黑体" w:hAnsi="宋体" w:eastAsia="黑体" w:cs="Times New Roman"/>
      <w:b/>
      <w:bCs/>
      <w:sz w:val="24"/>
      <w:szCs w:val="28"/>
      <w:lang w:val="zh-CN"/>
    </w:rPr>
  </w:style>
  <w:style w:type="character" w:customStyle="1" w:styleId="1540">
    <w:name w:val="【表中文字】 Char Char"/>
    <w:uiPriority w:val="0"/>
    <w:rPr>
      <w:rFonts w:ascii="Times New Roman" w:hAnsi="Times New Roman" w:eastAsia="宋体" w:cs="Times New Roman"/>
      <w:szCs w:val="20"/>
    </w:rPr>
  </w:style>
  <w:style w:type="character" w:customStyle="1" w:styleId="1541">
    <w:name w:val="【标题2】 Char Char"/>
    <w:uiPriority w:val="0"/>
    <w:rPr>
      <w:rFonts w:ascii="Times New Roman" w:hAnsi="Times New Roman" w:eastAsia="宋体" w:cs="Times New Roman"/>
      <w:b/>
      <w:bCs/>
      <w:sz w:val="32"/>
      <w:szCs w:val="20"/>
    </w:rPr>
  </w:style>
  <w:style w:type="character" w:customStyle="1" w:styleId="1542">
    <w:name w:val="样式1 Char Char"/>
    <w:uiPriority w:val="0"/>
    <w:rPr>
      <w:rFonts w:ascii="黑体" w:eastAsia="黑体"/>
      <w:b/>
      <w:kern w:val="2"/>
      <w:sz w:val="30"/>
      <w:szCs w:val="24"/>
      <w:lang w:val="en-US" w:eastAsia="zh-CN" w:bidi="ar-SA"/>
    </w:rPr>
  </w:style>
  <w:style w:type="character" w:customStyle="1" w:styleId="1543">
    <w:name w:val="批注引用1"/>
    <w:uiPriority w:val="0"/>
    <w:rPr>
      <w:sz w:val="21"/>
    </w:rPr>
  </w:style>
  <w:style w:type="character" w:customStyle="1" w:styleId="1544">
    <w:name w:val="标题1dg Char"/>
    <w:link w:val="1545"/>
    <w:uiPriority w:val="0"/>
    <w:rPr>
      <w:rFonts w:ascii="黑体" w:hAnsi="黑体" w:eastAsia="黑体"/>
      <w:b/>
      <w:bCs/>
      <w:sz w:val="32"/>
      <w:szCs w:val="32"/>
      <w:lang w:eastAsia="en-US" w:bidi="en-US"/>
    </w:rPr>
  </w:style>
  <w:style w:type="paragraph" w:customStyle="1" w:styleId="1545">
    <w:name w:val="标题1dg"/>
    <w:basedOn w:val="2"/>
    <w:link w:val="1544"/>
    <w:uiPriority w:val="0"/>
    <w:pPr>
      <w:pageBreakBefore/>
      <w:widowControl/>
      <w:tabs>
        <w:tab w:val="left" w:pos="1440"/>
      </w:tabs>
      <w:spacing w:beforeLines="0" w:afterLines="0" w:line="600" w:lineRule="exact"/>
    </w:pPr>
    <w:rPr>
      <w:rFonts w:ascii="黑体" w:hAnsi="黑体" w:eastAsia="黑体" w:cstheme="minorBidi"/>
      <w:kern w:val="2"/>
      <w:sz w:val="32"/>
      <w:szCs w:val="32"/>
      <w:lang w:eastAsia="en-US" w:bidi="en-US"/>
    </w:rPr>
  </w:style>
  <w:style w:type="character" w:customStyle="1" w:styleId="1546">
    <w:name w:val="标题2dg Char"/>
    <w:link w:val="1547"/>
    <w:uiPriority w:val="0"/>
    <w:rPr>
      <w:rFonts w:ascii="黑体" w:hAnsi="Arial" w:eastAsia="黑体"/>
      <w:b/>
      <w:bCs/>
      <w:color w:val="000000"/>
      <w:sz w:val="28"/>
      <w:szCs w:val="30"/>
    </w:rPr>
  </w:style>
  <w:style w:type="paragraph" w:customStyle="1" w:styleId="1547">
    <w:name w:val="标题2dg"/>
    <w:basedOn w:val="3"/>
    <w:link w:val="1546"/>
    <w:uiPriority w:val="0"/>
    <w:pPr>
      <w:tabs>
        <w:tab w:val="left" w:pos="720"/>
      </w:tabs>
      <w:spacing w:before="260" w:after="260" w:line="240" w:lineRule="auto"/>
      <w:jc w:val="both"/>
    </w:pPr>
    <w:rPr>
      <w:rFonts w:ascii="黑体" w:hAnsi="Arial" w:eastAsia="黑体" w:cstheme="minorBidi"/>
      <w:color w:val="000000"/>
      <w:sz w:val="28"/>
      <w:szCs w:val="30"/>
    </w:rPr>
  </w:style>
  <w:style w:type="character" w:customStyle="1" w:styleId="1548">
    <w:name w:val="杨正文 Char"/>
    <w:link w:val="1549"/>
    <w:uiPriority w:val="0"/>
    <w:rPr>
      <w:rFonts w:ascii="Times New Roman" w:hAnsi="Times New Roman"/>
      <w:sz w:val="24"/>
      <w:szCs w:val="21"/>
    </w:rPr>
  </w:style>
  <w:style w:type="paragraph" w:customStyle="1" w:styleId="1549">
    <w:name w:val="杨正文"/>
    <w:basedOn w:val="1"/>
    <w:link w:val="1548"/>
    <w:uiPriority w:val="0"/>
    <w:pPr>
      <w:spacing w:line="460" w:lineRule="exact"/>
      <w:ind w:firstLine="200" w:firstLineChars="200"/>
    </w:pPr>
    <w:rPr>
      <w:rFonts w:ascii="Times New Roman" w:hAnsi="Times New Roman" w:eastAsiaTheme="minorEastAsia" w:cstheme="minorBidi"/>
      <w:sz w:val="24"/>
      <w:szCs w:val="21"/>
    </w:rPr>
  </w:style>
  <w:style w:type="character" w:customStyle="1" w:styleId="1550">
    <w:name w:val="页眉dg Char"/>
    <w:link w:val="1551"/>
    <w:uiPriority w:val="0"/>
    <w:rPr>
      <w:rFonts w:ascii="微软雅黑" w:hAnsi="微软雅黑" w:eastAsia="微软雅黑"/>
      <w:sz w:val="18"/>
      <w:szCs w:val="18"/>
      <w:lang w:eastAsia="en-US" w:bidi="en-US"/>
    </w:rPr>
  </w:style>
  <w:style w:type="paragraph" w:customStyle="1" w:styleId="1551">
    <w:name w:val="页眉dg"/>
    <w:basedOn w:val="1"/>
    <w:link w:val="1550"/>
    <w:uiPriority w:val="0"/>
    <w:pPr>
      <w:widowControl/>
      <w:pBdr>
        <w:bottom w:val="single" w:color="auto" w:sz="6" w:space="1"/>
      </w:pBdr>
      <w:tabs>
        <w:tab w:val="center" w:pos="4153"/>
        <w:tab w:val="right" w:pos="8306"/>
      </w:tabs>
      <w:snapToGrid w:val="0"/>
      <w:jc w:val="center"/>
    </w:pPr>
    <w:rPr>
      <w:rFonts w:ascii="微软雅黑" w:hAnsi="微软雅黑" w:eastAsia="微软雅黑" w:cstheme="minorBidi"/>
      <w:sz w:val="18"/>
      <w:szCs w:val="18"/>
      <w:lang w:eastAsia="en-US" w:bidi="en-US"/>
    </w:rPr>
  </w:style>
  <w:style w:type="character" w:customStyle="1" w:styleId="1552">
    <w:name w:val="标题 1 Char Char Char"/>
    <w:uiPriority w:val="0"/>
    <w:rPr>
      <w:rFonts w:eastAsia="宋体"/>
      <w:b/>
      <w:bCs/>
      <w:kern w:val="44"/>
      <w:sz w:val="44"/>
      <w:szCs w:val="44"/>
      <w:lang w:val="en-US" w:eastAsia="zh-CN" w:bidi="ar-SA"/>
    </w:rPr>
  </w:style>
  <w:style w:type="character" w:customStyle="1" w:styleId="1553">
    <w:name w:val="页脚dg Char"/>
    <w:link w:val="1554"/>
    <w:uiPriority w:val="0"/>
    <w:rPr>
      <w:rFonts w:ascii="微软雅黑" w:hAnsi="微软雅黑" w:eastAsia="微软雅黑"/>
      <w:sz w:val="18"/>
      <w:szCs w:val="18"/>
      <w:lang w:eastAsia="en-US" w:bidi="en-US"/>
    </w:rPr>
  </w:style>
  <w:style w:type="paragraph" w:customStyle="1" w:styleId="1554">
    <w:name w:val="页脚dg"/>
    <w:basedOn w:val="1"/>
    <w:link w:val="1553"/>
    <w:uiPriority w:val="0"/>
    <w:pPr>
      <w:framePr w:wrap="around" w:vAnchor="text" w:hAnchor="margin" w:xAlign="center" w:y="1"/>
      <w:widowControl/>
      <w:tabs>
        <w:tab w:val="center" w:pos="4153"/>
        <w:tab w:val="right" w:pos="8306"/>
      </w:tabs>
      <w:snapToGrid w:val="0"/>
      <w:jc w:val="left"/>
    </w:pPr>
    <w:rPr>
      <w:rFonts w:ascii="微软雅黑" w:hAnsi="微软雅黑" w:eastAsia="微软雅黑" w:cstheme="minorBidi"/>
      <w:sz w:val="18"/>
      <w:szCs w:val="18"/>
      <w:lang w:eastAsia="en-US" w:bidi="en-US"/>
    </w:rPr>
  </w:style>
  <w:style w:type="character" w:customStyle="1" w:styleId="1555">
    <w:name w:val="样式 标题 4L4款标题1.1.1.1H4h441.1.1.1 Char1.1.1.1标题 4.1.1.1.1... Char"/>
    <w:link w:val="1556"/>
    <w:uiPriority w:val="0"/>
    <w:rPr>
      <w:rFonts w:ascii="Arial" w:hAnsi="Arial" w:eastAsia="黑体"/>
      <w:b/>
      <w:bCs/>
      <w:sz w:val="24"/>
      <w:szCs w:val="28"/>
    </w:rPr>
  </w:style>
  <w:style w:type="paragraph" w:customStyle="1" w:styleId="1556">
    <w:name w:val="样式 标题 4L4款标题1.1.1.1H4h441.1.1.1 Char1.1.1.1标题 4.1.1.1.1..."/>
    <w:basedOn w:val="5"/>
    <w:link w:val="1555"/>
    <w:uiPriority w:val="0"/>
    <w:pPr>
      <w:tabs>
        <w:tab w:val="left" w:pos="864"/>
      </w:tabs>
      <w:spacing w:beforeLines="0" w:afterLines="0" w:line="560" w:lineRule="exact"/>
      <w:jc w:val="both"/>
    </w:pPr>
    <w:rPr>
      <w:rFonts w:ascii="Arial" w:hAnsi="Arial" w:eastAsia="黑体" w:cstheme="minorBidi"/>
      <w:sz w:val="24"/>
      <w:szCs w:val="28"/>
    </w:rPr>
  </w:style>
  <w:style w:type="character" w:customStyle="1" w:styleId="1557">
    <w:name w:val="自定义正文 Char Char Char Char Char"/>
    <w:uiPriority w:val="0"/>
    <w:rPr>
      <w:rFonts w:ascii="Times New Roman" w:hAnsi="Times New Roman" w:eastAsia="宋体" w:cs="Times New Roman"/>
      <w:kern w:val="0"/>
      <w:sz w:val="28"/>
      <w:szCs w:val="21"/>
    </w:rPr>
  </w:style>
  <w:style w:type="character" w:customStyle="1" w:styleId="1558">
    <w:name w:val="表格标题 Char1"/>
    <w:uiPriority w:val="0"/>
    <w:rPr>
      <w:rFonts w:eastAsia="宋体"/>
      <w:b/>
      <w:bCs/>
      <w:kern w:val="2"/>
      <w:sz w:val="24"/>
      <w:lang w:val="en-US" w:eastAsia="zh-CN" w:bidi="ar-SA"/>
    </w:rPr>
  </w:style>
  <w:style w:type="character" w:customStyle="1" w:styleId="1559">
    <w:name w:val="MFS表格表头 Char Char Char Char Char"/>
    <w:uiPriority w:val="0"/>
    <w:rPr>
      <w:rFonts w:ascii="宋体" w:hAnsi="宋体" w:eastAsia="宋体" w:cs="宋体"/>
      <w:b/>
      <w:kern w:val="2"/>
      <w:sz w:val="24"/>
      <w:szCs w:val="24"/>
      <w:lang w:val="en-US" w:eastAsia="zh-CN" w:bidi="ar-SA"/>
    </w:rPr>
  </w:style>
  <w:style w:type="character" w:customStyle="1" w:styleId="1560">
    <w:name w:val="样式 热电厂正文 + 首行缩进:  2 字符 Char Char"/>
    <w:link w:val="1561"/>
    <w:uiPriority w:val="0"/>
    <w:rPr>
      <w:rFonts w:ascii="Times New Roman" w:hAnsi="Times New Roman"/>
      <w:sz w:val="24"/>
      <w:szCs w:val="24"/>
    </w:rPr>
  </w:style>
  <w:style w:type="paragraph" w:customStyle="1" w:styleId="1561">
    <w:name w:val="样式 热电厂正文 + 首行缩进:  2 字符 Char"/>
    <w:basedOn w:val="1"/>
    <w:link w:val="1560"/>
    <w:uiPriority w:val="0"/>
    <w:pPr>
      <w:spacing w:line="480" w:lineRule="exact"/>
      <w:ind w:firstLine="480" w:firstLineChars="200"/>
    </w:pPr>
    <w:rPr>
      <w:rFonts w:ascii="Times New Roman" w:hAnsi="Times New Roman" w:eastAsiaTheme="minorEastAsia" w:cstheme="minorBidi"/>
      <w:sz w:val="24"/>
      <w:szCs w:val="24"/>
    </w:rPr>
  </w:style>
  <w:style w:type="character" w:customStyle="1" w:styleId="1562">
    <w:name w:val="样式 标题 4 + 左侧:  0 厘米 悬挂缩进: 8.64 字符 段前: 6 磅 段后: 6 磅 行距: 单倍行距 Char Char"/>
    <w:link w:val="1563"/>
    <w:uiPriority w:val="0"/>
    <w:rPr>
      <w:rFonts w:ascii="Arial" w:hAnsi="Arial" w:eastAsia="黑体"/>
      <w:b/>
      <w:sz w:val="24"/>
    </w:rPr>
  </w:style>
  <w:style w:type="paragraph" w:customStyle="1" w:styleId="1563">
    <w:name w:val="样式 标题 4 + 左侧:  0 厘米 悬挂缩进: 8.64 字符 段前: 6 磅 段后: 6 磅 行距: 单倍行距"/>
    <w:basedOn w:val="5"/>
    <w:link w:val="1562"/>
    <w:uiPriority w:val="0"/>
    <w:pPr>
      <w:tabs>
        <w:tab w:val="left" w:pos="0"/>
        <w:tab w:val="left" w:pos="851"/>
        <w:tab w:val="left" w:pos="864"/>
      </w:tabs>
      <w:spacing w:beforeLines="0" w:afterLines="0" w:line="312" w:lineRule="auto"/>
      <w:ind w:left="851" w:hanging="851"/>
      <w:jc w:val="both"/>
    </w:pPr>
    <w:rPr>
      <w:rFonts w:ascii="Arial" w:hAnsi="Arial" w:eastAsia="黑体" w:cstheme="minorBidi"/>
      <w:bCs w:val="0"/>
      <w:sz w:val="24"/>
      <w:szCs w:val="22"/>
    </w:rPr>
  </w:style>
  <w:style w:type="character" w:customStyle="1" w:styleId="1564">
    <w:name w:val="cm34 Char"/>
    <w:link w:val="1565"/>
    <w:uiPriority w:val="0"/>
    <w:rPr>
      <w:rFonts w:ascii="宋体" w:hAnsi="宋体" w:cs="宋体"/>
      <w:sz w:val="24"/>
      <w:szCs w:val="24"/>
    </w:rPr>
  </w:style>
  <w:style w:type="paragraph" w:customStyle="1" w:styleId="1565">
    <w:name w:val="cm34"/>
    <w:basedOn w:val="1"/>
    <w:link w:val="1564"/>
    <w:uiPriority w:val="0"/>
    <w:pPr>
      <w:widowControl/>
      <w:spacing w:before="100" w:beforeAutospacing="1" w:after="100" w:afterAutospacing="1"/>
      <w:jc w:val="left"/>
    </w:pPr>
    <w:rPr>
      <w:rFonts w:ascii="宋体" w:hAnsi="宋体" w:cs="宋体" w:eastAsiaTheme="minorEastAsia"/>
      <w:sz w:val="24"/>
      <w:szCs w:val="24"/>
    </w:rPr>
  </w:style>
  <w:style w:type="character" w:customStyle="1" w:styleId="1566">
    <w:name w:val="s3级标题 Char"/>
    <w:link w:val="1567"/>
    <w:locked/>
    <w:uiPriority w:val="0"/>
    <w:rPr>
      <w:rFonts w:ascii="黑体" w:hAnsi="宋体" w:eastAsia="黑体"/>
      <w:b/>
      <w:sz w:val="24"/>
      <w:szCs w:val="24"/>
      <w:lang w:val="zh-CN"/>
    </w:rPr>
  </w:style>
  <w:style w:type="paragraph" w:customStyle="1" w:styleId="1567">
    <w:name w:val="s3级标题"/>
    <w:basedOn w:val="1"/>
    <w:link w:val="1566"/>
    <w:uiPriority w:val="0"/>
    <w:pPr>
      <w:keepNext/>
      <w:widowControl/>
      <w:spacing w:line="520" w:lineRule="exact"/>
      <w:jc w:val="left"/>
      <w:outlineLvl w:val="2"/>
    </w:pPr>
    <w:rPr>
      <w:rFonts w:ascii="黑体" w:hAnsi="宋体" w:eastAsia="黑体" w:cstheme="minorBidi"/>
      <w:b/>
      <w:sz w:val="24"/>
      <w:szCs w:val="24"/>
      <w:lang w:val="zh-CN"/>
    </w:rPr>
  </w:style>
  <w:style w:type="character" w:customStyle="1" w:styleId="1568">
    <w:name w:val="标题4dg Char"/>
    <w:link w:val="1569"/>
    <w:uiPriority w:val="0"/>
    <w:rPr>
      <w:rFonts w:ascii="Times New Roman" w:hAnsi="Times New Roman"/>
      <w:b/>
      <w:sz w:val="24"/>
      <w:szCs w:val="24"/>
    </w:rPr>
  </w:style>
  <w:style w:type="paragraph" w:customStyle="1" w:styleId="1569">
    <w:name w:val="标题4dg"/>
    <w:basedOn w:val="470"/>
    <w:link w:val="1568"/>
    <w:uiPriority w:val="0"/>
    <w:pPr>
      <w:keepNext w:val="0"/>
      <w:keepLines w:val="0"/>
      <w:pageBreakBefore w:val="0"/>
      <w:tabs>
        <w:tab w:val="left" w:pos="360"/>
        <w:tab w:val="left" w:pos="1374"/>
      </w:tabs>
      <w:adjustRightInd/>
      <w:snapToGrid w:val="0"/>
      <w:spacing w:before="0" w:after="0" w:line="360" w:lineRule="auto"/>
      <w:ind w:left="1372" w:hanging="862"/>
      <w:jc w:val="both"/>
      <w:textAlignment w:val="auto"/>
      <w:outlineLvl w:val="3"/>
    </w:pPr>
    <w:rPr>
      <w:rFonts w:ascii="Times New Roman" w:hAnsi="Times New Roman" w:eastAsiaTheme="minorEastAsia" w:cstheme="minorBidi"/>
      <w:bCs w:val="0"/>
      <w:kern w:val="2"/>
      <w:sz w:val="24"/>
      <w:szCs w:val="24"/>
    </w:rPr>
  </w:style>
  <w:style w:type="character" w:customStyle="1" w:styleId="1570">
    <w:name w:val="样式 CM8 + 黑色 Char"/>
    <w:link w:val="1571"/>
    <w:locked/>
    <w:uiPriority w:val="0"/>
    <w:rPr>
      <w:rFonts w:ascii="宋体" w:hAnsi="Times New Roman"/>
      <w:color w:val="000000"/>
      <w:sz w:val="28"/>
      <w:szCs w:val="28"/>
    </w:rPr>
  </w:style>
  <w:style w:type="paragraph" w:customStyle="1" w:styleId="1571">
    <w:name w:val="样式 CM8 + 黑色"/>
    <w:basedOn w:val="1"/>
    <w:link w:val="1570"/>
    <w:uiPriority w:val="0"/>
    <w:pPr>
      <w:autoSpaceDE w:val="0"/>
      <w:autoSpaceDN w:val="0"/>
      <w:adjustRightInd w:val="0"/>
      <w:spacing w:line="360" w:lineRule="auto"/>
      <w:ind w:firstLine="200" w:firstLineChars="200"/>
      <w:jc w:val="left"/>
    </w:pPr>
    <w:rPr>
      <w:rFonts w:ascii="宋体" w:hAnsi="Times New Roman" w:eastAsiaTheme="minorEastAsia" w:cstheme="minorBidi"/>
      <w:color w:val="000000"/>
      <w:sz w:val="28"/>
      <w:szCs w:val="28"/>
    </w:rPr>
  </w:style>
  <w:style w:type="character" w:customStyle="1" w:styleId="1572">
    <w:name w:val="t_tag"/>
    <w:uiPriority w:val="0"/>
  </w:style>
  <w:style w:type="character" w:customStyle="1" w:styleId="1573">
    <w:name w:val="报告正文 Char"/>
    <w:uiPriority w:val="0"/>
    <w:rPr>
      <w:rFonts w:ascii="Times New Roman" w:hAnsi="Times New Roman"/>
      <w:sz w:val="28"/>
      <w:szCs w:val="24"/>
    </w:rPr>
  </w:style>
  <w:style w:type="character" w:customStyle="1" w:styleId="1574">
    <w:name w:val="报告标题1 Char"/>
    <w:link w:val="1575"/>
    <w:uiPriority w:val="0"/>
    <w:rPr>
      <w:rFonts w:ascii="Arial" w:hAnsi="Arial"/>
      <w:b/>
      <w:bCs/>
      <w:color w:val="000000"/>
      <w:sz w:val="30"/>
      <w:szCs w:val="24"/>
    </w:rPr>
  </w:style>
  <w:style w:type="paragraph" w:customStyle="1" w:styleId="1575">
    <w:name w:val="报告标题1"/>
    <w:basedOn w:val="2"/>
    <w:link w:val="1574"/>
    <w:uiPriority w:val="0"/>
    <w:pPr>
      <w:keepLines w:val="0"/>
      <w:tabs>
        <w:tab w:val="left" w:pos="0"/>
        <w:tab w:val="left" w:pos="1440"/>
      </w:tabs>
      <w:spacing w:beforeLines="0" w:afterLines="0"/>
    </w:pPr>
    <w:rPr>
      <w:rFonts w:ascii="Arial" w:hAnsi="Arial" w:eastAsiaTheme="minorEastAsia" w:cstheme="minorBidi"/>
      <w:color w:val="000000"/>
      <w:kern w:val="2"/>
      <w:sz w:val="30"/>
      <w:szCs w:val="24"/>
    </w:rPr>
  </w:style>
  <w:style w:type="character" w:customStyle="1" w:styleId="1576">
    <w:name w:val="文本块 Char"/>
    <w:uiPriority w:val="0"/>
    <w:rPr>
      <w:rFonts w:eastAsia="宋体"/>
      <w:kern w:val="2"/>
      <w:sz w:val="21"/>
      <w:szCs w:val="24"/>
      <w:lang w:val="en-US" w:eastAsia="zh-CN" w:bidi="ar-SA"/>
    </w:rPr>
  </w:style>
  <w:style w:type="character" w:customStyle="1" w:styleId="1577">
    <w:name w:val="报告标题3 Char"/>
    <w:uiPriority w:val="0"/>
    <w:rPr>
      <w:rFonts w:ascii="Arial" w:hAnsi="Arial" w:eastAsia="宋体"/>
      <w:b/>
      <w:color w:val="000000"/>
      <w:kern w:val="2"/>
      <w:sz w:val="24"/>
      <w:szCs w:val="32"/>
      <w:lang w:val="en-US" w:eastAsia="zh-CN" w:bidi="ar-SA"/>
    </w:rPr>
  </w:style>
  <w:style w:type="character" w:customStyle="1" w:styleId="1578">
    <w:name w:val="杨正文 Char Char"/>
    <w:uiPriority w:val="0"/>
    <w:rPr>
      <w:rFonts w:ascii="Times New Roman" w:hAnsi="Times New Roman" w:eastAsia="宋体" w:cs="Times New Roman"/>
      <w:kern w:val="0"/>
      <w:sz w:val="24"/>
      <w:szCs w:val="21"/>
      <w:lang w:val="en-US" w:eastAsia="zh-CN"/>
    </w:rPr>
  </w:style>
  <w:style w:type="character" w:customStyle="1" w:styleId="1579">
    <w:name w:val="bodyfont1"/>
    <w:uiPriority w:val="0"/>
    <w:rPr>
      <w:sz w:val="17"/>
      <w:szCs w:val="17"/>
    </w:rPr>
  </w:style>
  <w:style w:type="character" w:customStyle="1" w:styleId="1580">
    <w:name w:val="txt1"/>
    <w:uiPriority w:val="0"/>
    <w:rPr>
      <w:sz w:val="20"/>
      <w:szCs w:val="20"/>
    </w:rPr>
  </w:style>
  <w:style w:type="character" w:customStyle="1" w:styleId="1581">
    <w:name w:val="自定义表格 Char"/>
    <w:link w:val="1582"/>
    <w:uiPriority w:val="0"/>
    <w:rPr>
      <w:rFonts w:ascii="Times New Roman" w:hAnsi="Times New Roman"/>
      <w:szCs w:val="24"/>
    </w:rPr>
  </w:style>
  <w:style w:type="paragraph" w:customStyle="1" w:styleId="1582">
    <w:name w:val="自定义表格"/>
    <w:basedOn w:val="210"/>
    <w:link w:val="1581"/>
    <w:uiPriority w:val="0"/>
    <w:pPr>
      <w:topLinePunct w:val="0"/>
      <w:adjustRightInd/>
      <w:snapToGrid/>
      <w:spacing w:line="240" w:lineRule="auto"/>
      <w:ind w:firstLine="0"/>
      <w:jc w:val="center"/>
    </w:pPr>
    <w:rPr>
      <w:rFonts w:eastAsiaTheme="minorEastAsia" w:cstheme="minorBidi"/>
      <w:position w:val="0"/>
      <w:sz w:val="21"/>
      <w:szCs w:val="24"/>
    </w:rPr>
  </w:style>
  <w:style w:type="character" w:customStyle="1" w:styleId="1583">
    <w:name w:val="Char Char133"/>
    <w:uiPriority w:val="0"/>
    <w:rPr>
      <w:b/>
      <w:kern w:val="44"/>
      <w:sz w:val="44"/>
    </w:rPr>
  </w:style>
  <w:style w:type="character" w:customStyle="1" w:styleId="1584">
    <w:name w:val="图表 Char"/>
    <w:uiPriority w:val="0"/>
    <w:rPr>
      <w:rFonts w:ascii="Times New Roman" w:hAnsi="Times New Roman"/>
      <w:kern w:val="2"/>
      <w:sz w:val="21"/>
      <w:szCs w:val="21"/>
    </w:rPr>
  </w:style>
  <w:style w:type="character" w:customStyle="1" w:styleId="1585">
    <w:name w:val="样式 样式 首行缩进:  2 字符 行距: 最小值 24 磅 + 首行缩进:  2 字符 Char Char"/>
    <w:link w:val="1586"/>
    <w:uiPriority w:val="0"/>
    <w:rPr>
      <w:rFonts w:ascii="Times New Roman" w:hAnsi="Times New Roman"/>
      <w:sz w:val="24"/>
    </w:rPr>
  </w:style>
  <w:style w:type="paragraph" w:customStyle="1" w:styleId="1586">
    <w:name w:val="样式 样式 首行缩进:  2 字符 行距: 最小值 24 磅 + 首行缩进:  2 字符 Char"/>
    <w:basedOn w:val="1"/>
    <w:link w:val="1585"/>
    <w:uiPriority w:val="0"/>
    <w:pPr>
      <w:spacing w:line="480" w:lineRule="atLeast"/>
      <w:ind w:firstLine="480" w:firstLineChars="200"/>
    </w:pPr>
    <w:rPr>
      <w:rFonts w:ascii="Times New Roman" w:hAnsi="Times New Roman" w:eastAsiaTheme="minorEastAsia" w:cstheme="minorBidi"/>
      <w:sz w:val="24"/>
    </w:rPr>
  </w:style>
  <w:style w:type="character" w:customStyle="1" w:styleId="1587">
    <w:name w:val="样式 样式 宋体 首行缩进:  0.85 厘米 + 紧缩量  0.3 磅 Char"/>
    <w:link w:val="1588"/>
    <w:uiPriority w:val="0"/>
    <w:rPr>
      <w:rFonts w:ascii="宋体" w:hAnsi="宋体" w:cs="宋体"/>
      <w:sz w:val="24"/>
      <w:szCs w:val="24"/>
    </w:rPr>
  </w:style>
  <w:style w:type="paragraph" w:customStyle="1" w:styleId="1588">
    <w:name w:val="样式 样式 宋体 首行缩进:  0.85 厘米 + 紧缩量  0.3 磅"/>
    <w:basedOn w:val="1"/>
    <w:link w:val="1587"/>
    <w:uiPriority w:val="0"/>
    <w:pPr>
      <w:spacing w:line="600" w:lineRule="exact"/>
      <w:ind w:firstLine="200" w:firstLineChars="200"/>
    </w:pPr>
    <w:rPr>
      <w:rFonts w:ascii="宋体" w:hAnsi="宋体" w:cs="宋体" w:eastAsiaTheme="minorEastAsia"/>
      <w:sz w:val="24"/>
      <w:szCs w:val="24"/>
    </w:rPr>
  </w:style>
  <w:style w:type="character" w:customStyle="1" w:styleId="1589">
    <w:name w:val="标准条文 Char Char"/>
    <w:link w:val="1590"/>
    <w:uiPriority w:val="0"/>
  </w:style>
  <w:style w:type="paragraph" w:customStyle="1" w:styleId="1590">
    <w:name w:val="标准条文"/>
    <w:link w:val="1589"/>
    <w:uiPriority w:val="0"/>
    <w:pPr>
      <w:spacing w:beforeLines="20" w:afterLines="20"/>
      <w:ind w:firstLine="200" w:firstLineChars="200"/>
    </w:pPr>
    <w:rPr>
      <w:rFonts w:asciiTheme="minorHAnsi" w:hAnsiTheme="minorHAnsi" w:eastAsiaTheme="minorEastAsia" w:cstheme="minorBidi"/>
      <w:kern w:val="2"/>
      <w:sz w:val="21"/>
      <w:szCs w:val="22"/>
      <w:lang w:val="en-US" w:eastAsia="zh-CN" w:bidi="ar-SA"/>
    </w:rPr>
  </w:style>
  <w:style w:type="character" w:customStyle="1" w:styleId="1591">
    <w:name w:val="样式 首行缩进:  2 字符 行距: 最小值 24 磅 Char Char"/>
    <w:link w:val="1592"/>
    <w:semiHidden/>
    <w:uiPriority w:val="0"/>
    <w:rPr>
      <w:rFonts w:ascii="Times New Roman" w:hAnsi="Times New Roman"/>
      <w:sz w:val="24"/>
    </w:rPr>
  </w:style>
  <w:style w:type="paragraph" w:customStyle="1" w:styleId="1592">
    <w:name w:val="样式 首行缩进:  2 字符 行距: 最小值 24 磅 Char"/>
    <w:basedOn w:val="1"/>
    <w:link w:val="1591"/>
    <w:semiHidden/>
    <w:uiPriority w:val="0"/>
    <w:pPr>
      <w:spacing w:line="480" w:lineRule="atLeast"/>
      <w:ind w:firstLine="560" w:firstLineChars="200"/>
    </w:pPr>
    <w:rPr>
      <w:rFonts w:ascii="Times New Roman" w:hAnsi="Times New Roman" w:eastAsiaTheme="minorEastAsia" w:cstheme="minorBidi"/>
      <w:sz w:val="24"/>
    </w:rPr>
  </w:style>
  <w:style w:type="character" w:customStyle="1" w:styleId="1593">
    <w:name w:val="zt1"/>
    <w:uiPriority w:val="0"/>
  </w:style>
  <w:style w:type="character" w:customStyle="1" w:styleId="1594">
    <w:name w:val="热电厂正文 Char Char"/>
    <w:uiPriority w:val="0"/>
    <w:rPr>
      <w:rFonts w:eastAsia="宋体"/>
      <w:kern w:val="2"/>
      <w:sz w:val="24"/>
      <w:szCs w:val="24"/>
      <w:lang w:val="en-US" w:eastAsia="zh-CN" w:bidi="ar-SA"/>
    </w:rPr>
  </w:style>
  <w:style w:type="character" w:customStyle="1" w:styleId="1595">
    <w:name w:val="样式 表标8.2 + 黑体 四号 Char"/>
    <w:link w:val="1596"/>
    <w:uiPriority w:val="0"/>
    <w:rPr>
      <w:rFonts w:ascii="黑体" w:hAnsi="黑体" w:eastAsia="黑体"/>
      <w:b/>
      <w:color w:val="000000"/>
      <w:sz w:val="28"/>
    </w:rPr>
  </w:style>
  <w:style w:type="paragraph" w:customStyle="1" w:styleId="1596">
    <w:name w:val="样式 表标8.2 + 黑体 四号"/>
    <w:basedOn w:val="1"/>
    <w:link w:val="1595"/>
    <w:uiPriority w:val="0"/>
    <w:pPr>
      <w:widowControl/>
      <w:tabs>
        <w:tab w:val="left" w:pos="360"/>
        <w:tab w:val="left" w:pos="425"/>
        <w:tab w:val="left" w:pos="8207"/>
      </w:tabs>
      <w:adjustRightInd w:val="0"/>
      <w:snapToGrid w:val="0"/>
      <w:spacing w:before="120" w:line="0" w:lineRule="atLeast"/>
      <w:ind w:left="425" w:hanging="425"/>
      <w:jc w:val="center"/>
      <w:textAlignment w:val="baseline"/>
    </w:pPr>
    <w:rPr>
      <w:rFonts w:ascii="黑体" w:hAnsi="黑体" w:eastAsia="黑体" w:cstheme="minorBidi"/>
      <w:b/>
      <w:color w:val="000000"/>
      <w:sz w:val="28"/>
    </w:rPr>
  </w:style>
  <w:style w:type="character" w:customStyle="1" w:styleId="1597">
    <w:name w:val="content"/>
    <w:uiPriority w:val="0"/>
  </w:style>
  <w:style w:type="character" w:customStyle="1" w:styleId="1598">
    <w:name w:val="tit02"/>
    <w:uiPriority w:val="0"/>
  </w:style>
  <w:style w:type="character" w:customStyle="1" w:styleId="1599">
    <w:name w:val="0031"/>
    <w:uiPriority w:val="0"/>
    <w:rPr>
      <w:spacing w:val="432"/>
      <w:sz w:val="21"/>
      <w:szCs w:val="21"/>
    </w:rPr>
  </w:style>
  <w:style w:type="character" w:customStyle="1" w:styleId="1600">
    <w:name w:val="news_newsinfo_font1"/>
    <w:uiPriority w:val="0"/>
    <w:rPr>
      <w:sz w:val="21"/>
      <w:szCs w:val="21"/>
    </w:rPr>
  </w:style>
  <w:style w:type="character" w:customStyle="1" w:styleId="1601">
    <w:name w:val="正文文本缩进 Char Char"/>
    <w:uiPriority w:val="0"/>
    <w:rPr>
      <w:rFonts w:ascii="宋体" w:hAnsi="宋体" w:eastAsia="宋体"/>
      <w:color w:val="000000"/>
      <w:kern w:val="2"/>
      <w:sz w:val="21"/>
      <w:szCs w:val="21"/>
      <w:lang w:val="zh-CN" w:eastAsia="zh-CN" w:bidi="ar-SA"/>
    </w:rPr>
  </w:style>
  <w:style w:type="character" w:customStyle="1" w:styleId="1602">
    <w:name w:val="正5 Char"/>
    <w:link w:val="1603"/>
    <w:uiPriority w:val="0"/>
    <w:rPr>
      <w:rFonts w:ascii="Times New Roman" w:hAnsi="Times New Roman"/>
      <w:color w:val="000000"/>
      <w:sz w:val="24"/>
      <w:szCs w:val="24"/>
    </w:rPr>
  </w:style>
  <w:style w:type="paragraph" w:customStyle="1" w:styleId="1603">
    <w:name w:val="正5"/>
    <w:basedOn w:val="1"/>
    <w:link w:val="1602"/>
    <w:uiPriority w:val="0"/>
    <w:pPr>
      <w:spacing w:line="460" w:lineRule="exact"/>
      <w:ind w:firstLine="200" w:firstLineChars="200"/>
    </w:pPr>
    <w:rPr>
      <w:rFonts w:ascii="Times New Roman" w:hAnsi="Times New Roman" w:eastAsiaTheme="minorEastAsia" w:cstheme="minorBidi"/>
      <w:color w:val="000000"/>
      <w:sz w:val="24"/>
      <w:szCs w:val="24"/>
    </w:rPr>
  </w:style>
  <w:style w:type="character" w:customStyle="1" w:styleId="1604">
    <w:name w:val="s2级标题 Char"/>
    <w:link w:val="1605"/>
    <w:uiPriority w:val="0"/>
    <w:rPr>
      <w:rFonts w:ascii="黑体" w:hAnsi="Gungsuh" w:eastAsia="黑体"/>
      <w:b/>
      <w:color w:val="000000"/>
      <w:sz w:val="28"/>
      <w:szCs w:val="28"/>
      <w:lang w:val="zh-CN"/>
    </w:rPr>
  </w:style>
  <w:style w:type="paragraph" w:customStyle="1" w:styleId="1605">
    <w:name w:val="s2级标题"/>
    <w:basedOn w:val="1"/>
    <w:link w:val="1604"/>
    <w:uiPriority w:val="0"/>
    <w:pPr>
      <w:keepNext/>
      <w:widowControl/>
      <w:spacing w:line="520" w:lineRule="exact"/>
      <w:jc w:val="left"/>
      <w:outlineLvl w:val="1"/>
    </w:pPr>
    <w:rPr>
      <w:rFonts w:ascii="黑体" w:hAnsi="Gungsuh" w:eastAsia="黑体" w:cstheme="minorBidi"/>
      <w:b/>
      <w:color w:val="000000"/>
      <w:sz w:val="28"/>
      <w:szCs w:val="28"/>
      <w:lang w:val="zh-CN"/>
    </w:rPr>
  </w:style>
  <w:style w:type="character" w:customStyle="1" w:styleId="1606">
    <w:name w:val="s1级标题 Char"/>
    <w:link w:val="1607"/>
    <w:uiPriority w:val="0"/>
    <w:rPr>
      <w:rFonts w:ascii="黑体" w:hAnsi="Times New Roman" w:eastAsia="黑体"/>
      <w:sz w:val="32"/>
      <w:szCs w:val="32"/>
      <w:lang w:val="zh-CN"/>
    </w:rPr>
  </w:style>
  <w:style w:type="paragraph" w:customStyle="1" w:styleId="1607">
    <w:name w:val="s1级标题"/>
    <w:basedOn w:val="1"/>
    <w:link w:val="1606"/>
    <w:uiPriority w:val="0"/>
    <w:pPr>
      <w:keepNext/>
      <w:keepLines/>
      <w:pageBreakBefore/>
      <w:adjustRightInd w:val="0"/>
      <w:snapToGrid w:val="0"/>
      <w:spacing w:line="360" w:lineRule="auto"/>
      <w:jc w:val="left"/>
      <w:outlineLvl w:val="0"/>
    </w:pPr>
    <w:rPr>
      <w:rFonts w:ascii="黑体" w:hAnsi="Times New Roman" w:eastAsia="黑体" w:cstheme="minorBidi"/>
      <w:sz w:val="32"/>
      <w:szCs w:val="32"/>
      <w:lang w:val="zh-CN"/>
    </w:rPr>
  </w:style>
  <w:style w:type="character" w:customStyle="1" w:styleId="1608">
    <w:name w:val="grame"/>
    <w:uiPriority w:val="0"/>
  </w:style>
  <w:style w:type="character" w:customStyle="1" w:styleId="1609">
    <w:name w:val="样式6 Char Char"/>
    <w:uiPriority w:val="0"/>
    <w:rPr>
      <w:rFonts w:ascii="宋体" w:hAnsi="宋体" w:eastAsia="宋体" w:cs="宋体"/>
      <w:bCs/>
      <w:snapToGrid/>
      <w:color w:val="000000"/>
      <w:kern w:val="24"/>
      <w:sz w:val="24"/>
      <w:szCs w:val="24"/>
      <w:lang w:val="zh-CN" w:eastAsia="zh-CN" w:bidi="ar-SA"/>
    </w:rPr>
  </w:style>
  <w:style w:type="character" w:customStyle="1" w:styleId="1610">
    <w:name w:val="表标号 Char1"/>
    <w:uiPriority w:val="0"/>
    <w:rPr>
      <w:rFonts w:ascii="Times New Roman" w:hAnsi="Times New Roman" w:eastAsia="黑体"/>
      <w:snapToGrid w:val="0"/>
      <w:szCs w:val="21"/>
      <w:lang w:val="en-US" w:eastAsia="zh-CN" w:bidi="ar-SA"/>
    </w:rPr>
  </w:style>
  <w:style w:type="character" w:customStyle="1" w:styleId="1611">
    <w:name w:val="13-b-yellow1"/>
    <w:uiPriority w:val="0"/>
    <w:rPr>
      <w:rFonts w:ascii="宋体" w:hAnsi="宋体" w:eastAsia="宋体" w:cs="宋体"/>
      <w:b/>
      <w:bCs/>
      <w:color w:val="DD8500"/>
      <w:sz w:val="26"/>
      <w:szCs w:val="28"/>
      <w:lang w:val="en-US" w:eastAsia="zh-CN" w:bidi="ar-SA"/>
    </w:rPr>
  </w:style>
  <w:style w:type="character" w:customStyle="1" w:styleId="1612">
    <w:name w:val="cn1"/>
    <w:uiPriority w:val="0"/>
    <w:rPr>
      <w:sz w:val="21"/>
      <w:szCs w:val="21"/>
    </w:rPr>
  </w:style>
  <w:style w:type="character" w:customStyle="1" w:styleId="1613">
    <w:name w:val="f141"/>
    <w:uiPriority w:val="0"/>
    <w:rPr>
      <w:sz w:val="21"/>
    </w:rPr>
  </w:style>
  <w:style w:type="character" w:customStyle="1" w:styleId="1614">
    <w:name w:val="a10"/>
    <w:uiPriority w:val="0"/>
    <w:rPr>
      <w:rFonts w:ascii="宋体" w:hAnsi="宋体" w:eastAsia="宋体" w:cs="宋体"/>
      <w:b/>
      <w:bCs/>
      <w:sz w:val="30"/>
      <w:szCs w:val="28"/>
      <w:lang w:val="en-US" w:eastAsia="zh-CN" w:bidi="ar-SA"/>
    </w:rPr>
  </w:style>
  <w:style w:type="character" w:customStyle="1" w:styleId="1615">
    <w:name w:val="可研-正文首行缩进 Char Char Char"/>
    <w:uiPriority w:val="0"/>
    <w:rPr>
      <w:rFonts w:eastAsia="宋体"/>
      <w:spacing w:val="8"/>
      <w:kern w:val="24"/>
      <w:sz w:val="24"/>
      <w:lang w:val="en-US" w:eastAsia="zh-CN"/>
    </w:rPr>
  </w:style>
  <w:style w:type="character" w:customStyle="1" w:styleId="1616">
    <w:name w:val="图表标题 Char"/>
    <w:link w:val="260"/>
    <w:uiPriority w:val="0"/>
    <w:rPr>
      <w:rFonts w:ascii="Times New Roman" w:hAnsi="Times New Roman" w:eastAsia="宋体" w:cs="Times New Roman"/>
      <w:szCs w:val="24"/>
    </w:rPr>
  </w:style>
  <w:style w:type="character" w:customStyle="1" w:styleId="1617">
    <w:name w:val="articlebody3"/>
    <w:uiPriority w:val="0"/>
    <w:rPr>
      <w:sz w:val="21"/>
      <w:szCs w:val="21"/>
    </w:rPr>
  </w:style>
  <w:style w:type="character" w:customStyle="1" w:styleId="1618">
    <w:name w:val="样式 自定义正文 + 首行缩进:  2 字符 Char"/>
    <w:link w:val="1619"/>
    <w:uiPriority w:val="0"/>
    <w:rPr>
      <w:rFonts w:ascii="Times New Roman" w:hAnsi="Times New Roman" w:cs="宋体"/>
      <w:spacing w:val="-2"/>
      <w:sz w:val="28"/>
      <w:szCs w:val="24"/>
    </w:rPr>
  </w:style>
  <w:style w:type="paragraph" w:customStyle="1" w:styleId="1619">
    <w:name w:val="样式 自定义正文 + 首行缩进:  2 字符"/>
    <w:basedOn w:val="1620"/>
    <w:link w:val="1618"/>
    <w:uiPriority w:val="0"/>
    <w:rPr>
      <w:rFonts w:cs="宋体" w:eastAsiaTheme="minorEastAsia"/>
    </w:rPr>
  </w:style>
  <w:style w:type="paragraph" w:customStyle="1" w:styleId="1620">
    <w:name w:val="自定义正文 Char Char"/>
    <w:uiPriority w:val="0"/>
    <w:pPr>
      <w:widowControl w:val="0"/>
      <w:adjustRightInd w:val="0"/>
      <w:snapToGrid w:val="0"/>
      <w:spacing w:line="360" w:lineRule="auto"/>
      <w:ind w:firstLine="510"/>
      <w:jc w:val="both"/>
    </w:pPr>
    <w:rPr>
      <w:rFonts w:ascii="Times New Roman" w:hAnsi="Times New Roman" w:eastAsia="宋体" w:cs="Times New Roman"/>
      <w:spacing w:val="-2"/>
      <w:kern w:val="2"/>
      <w:sz w:val="28"/>
      <w:szCs w:val="24"/>
      <w:lang w:val="en-US" w:eastAsia="zh-CN" w:bidi="ar-SA"/>
    </w:rPr>
  </w:style>
  <w:style w:type="character" w:customStyle="1" w:styleId="1621">
    <w:name w:val="小节1 Char Char"/>
    <w:link w:val="1622"/>
    <w:semiHidden/>
    <w:uiPriority w:val="0"/>
    <w:rPr>
      <w:rFonts w:ascii="Times New Roman" w:hAnsi="Times New Roman" w:eastAsia="黑体_GB2312"/>
      <w:b/>
      <w:position w:val="-28"/>
      <w:sz w:val="28"/>
      <w:szCs w:val="28"/>
    </w:rPr>
  </w:style>
  <w:style w:type="paragraph" w:customStyle="1" w:styleId="1622">
    <w:name w:val="小节1 Char"/>
    <w:next w:val="1620"/>
    <w:link w:val="1621"/>
    <w:semiHidden/>
    <w:uiPriority w:val="0"/>
    <w:pPr>
      <w:widowControl w:val="0"/>
      <w:adjustRightInd w:val="0"/>
      <w:snapToGrid w:val="0"/>
      <w:spacing w:line="360" w:lineRule="auto"/>
    </w:pPr>
    <w:rPr>
      <w:rFonts w:ascii="Times New Roman" w:hAnsi="Times New Roman" w:eastAsia="黑体_GB2312" w:cstheme="minorBidi"/>
      <w:b/>
      <w:kern w:val="2"/>
      <w:position w:val="-28"/>
      <w:sz w:val="28"/>
      <w:szCs w:val="28"/>
      <w:lang w:val="en-US" w:eastAsia="zh-CN" w:bidi="ar-SA"/>
    </w:rPr>
  </w:style>
  <w:style w:type="character" w:customStyle="1" w:styleId="1623">
    <w:name w:val="自定义正文 Char"/>
    <w:link w:val="210"/>
    <w:uiPriority w:val="0"/>
    <w:rPr>
      <w:rFonts w:ascii="Times New Roman" w:hAnsi="Times New Roman" w:eastAsia="宋体" w:cs="Times New Roman"/>
      <w:position w:val="-28"/>
      <w:sz w:val="28"/>
      <w:szCs w:val="28"/>
    </w:rPr>
  </w:style>
  <w:style w:type="character" w:customStyle="1" w:styleId="1624">
    <w:name w:val="style1 style2 style3 style4 style5 style6"/>
    <w:uiPriority w:val="0"/>
  </w:style>
  <w:style w:type="character" w:customStyle="1" w:styleId="1625">
    <w:name w:val="引用文章 Char"/>
    <w:uiPriority w:val="0"/>
    <w:rPr>
      <w:rFonts w:eastAsia="楷体_GB2312" w:cs="宋体"/>
      <w:kern w:val="2"/>
      <w:sz w:val="24"/>
      <w:lang w:val="en-US" w:eastAsia="zh-CN" w:bidi="ar-SA"/>
    </w:rPr>
  </w:style>
  <w:style w:type="character" w:customStyle="1" w:styleId="1626">
    <w:name w:val="HTML 代码1"/>
    <w:uiPriority w:val="0"/>
    <w:rPr>
      <w:rFonts w:ascii="Courier New" w:hAnsi="Courier New"/>
      <w:sz w:val="20"/>
      <w:szCs w:val="20"/>
    </w:rPr>
  </w:style>
  <w:style w:type="character" w:customStyle="1" w:styleId="1627">
    <w:name w:val="小节1 Char Char Char Char"/>
    <w:uiPriority w:val="0"/>
    <w:rPr>
      <w:rFonts w:ascii="Times New Roman" w:hAnsi="Times New Roman" w:eastAsia="黑体_GB2312" w:cs="Times New Roman"/>
      <w:b/>
      <w:position w:val="-28"/>
      <w:sz w:val="28"/>
      <w:szCs w:val="28"/>
    </w:rPr>
  </w:style>
  <w:style w:type="character" w:customStyle="1" w:styleId="1628">
    <w:name w:val="章标题 Char Char"/>
    <w:uiPriority w:val="0"/>
    <w:rPr>
      <w:rFonts w:ascii="黑体" w:hAnsi="Gungsuh" w:eastAsia="黑体"/>
      <w:b/>
      <w:kern w:val="2"/>
      <w:sz w:val="32"/>
      <w:szCs w:val="24"/>
    </w:rPr>
  </w:style>
  <w:style w:type="character" w:customStyle="1" w:styleId="1629">
    <w:name w:val="主要文字 Char"/>
    <w:link w:val="1630"/>
    <w:uiPriority w:val="0"/>
    <w:rPr>
      <w:rFonts w:ascii="宋体" w:hAnsi="宋体"/>
      <w:sz w:val="24"/>
      <w:szCs w:val="24"/>
    </w:rPr>
  </w:style>
  <w:style w:type="paragraph" w:customStyle="1" w:styleId="1630">
    <w:name w:val="主要文字"/>
    <w:basedOn w:val="1"/>
    <w:link w:val="1629"/>
    <w:uiPriority w:val="0"/>
    <w:pPr>
      <w:spacing w:line="360" w:lineRule="auto"/>
      <w:ind w:firstLine="480" w:firstLineChars="200"/>
    </w:pPr>
    <w:rPr>
      <w:rFonts w:ascii="宋体" w:hAnsi="宋体" w:eastAsiaTheme="minorEastAsia" w:cstheme="minorBidi"/>
      <w:sz w:val="24"/>
      <w:szCs w:val="24"/>
    </w:rPr>
  </w:style>
  <w:style w:type="character" w:customStyle="1" w:styleId="1631">
    <w:name w:val="MFS标题2 Char"/>
    <w:link w:val="1632"/>
    <w:uiPriority w:val="0"/>
    <w:rPr>
      <w:rFonts w:ascii="Times New Roman" w:hAnsi="Times New Roman" w:eastAsia="黑体"/>
      <w:b/>
      <w:bCs/>
      <w:sz w:val="32"/>
      <w:szCs w:val="32"/>
    </w:rPr>
  </w:style>
  <w:style w:type="paragraph" w:customStyle="1" w:styleId="1632">
    <w:name w:val="MFS标题2"/>
    <w:basedOn w:val="3"/>
    <w:link w:val="1631"/>
    <w:uiPriority w:val="0"/>
    <w:pPr>
      <w:keepNext w:val="0"/>
      <w:tabs>
        <w:tab w:val="left" w:pos="720"/>
      </w:tabs>
      <w:spacing w:beforeLines="20" w:afterLines="0" w:line="416" w:lineRule="auto"/>
      <w:jc w:val="both"/>
    </w:pPr>
    <w:rPr>
      <w:rFonts w:eastAsia="黑体" w:cstheme="minorBidi"/>
      <w:sz w:val="32"/>
      <w:szCs w:val="32"/>
    </w:rPr>
  </w:style>
  <w:style w:type="character" w:customStyle="1" w:styleId="1633">
    <w:name w:val="MFS表格表头 Char1"/>
    <w:uiPriority w:val="0"/>
    <w:rPr>
      <w:rFonts w:ascii="宋体" w:hAnsi="宋体" w:eastAsia="宋体" w:cs="宋体"/>
      <w:b/>
      <w:kern w:val="2"/>
      <w:sz w:val="24"/>
      <w:szCs w:val="24"/>
      <w:lang w:val="en-US" w:eastAsia="zh-CN" w:bidi="ar-SA"/>
    </w:rPr>
  </w:style>
  <w:style w:type="character" w:customStyle="1" w:styleId="1634">
    <w:name w:val="样式 MFS正文 Char Char Char + 宋体 Char"/>
    <w:link w:val="1635"/>
    <w:uiPriority w:val="0"/>
    <w:rPr>
      <w:rFonts w:ascii="宋体" w:hAnsi="宋体" w:eastAsia="楷体_GB2312" w:cs="宋体"/>
      <w:sz w:val="24"/>
      <w:szCs w:val="24"/>
    </w:rPr>
  </w:style>
  <w:style w:type="paragraph" w:customStyle="1" w:styleId="1635">
    <w:name w:val="样式 MFS正文 Char Char Char + 宋体"/>
    <w:basedOn w:val="1"/>
    <w:link w:val="1634"/>
    <w:uiPriority w:val="0"/>
    <w:pPr>
      <w:adjustRightInd w:val="0"/>
      <w:snapToGrid w:val="0"/>
      <w:spacing w:before="93" w:after="120" w:line="360" w:lineRule="auto"/>
      <w:ind w:firstLine="487" w:firstLineChars="200"/>
    </w:pPr>
    <w:rPr>
      <w:rFonts w:ascii="宋体" w:hAnsi="宋体" w:eastAsia="楷体_GB2312" w:cs="宋体"/>
      <w:sz w:val="24"/>
      <w:szCs w:val="24"/>
    </w:rPr>
  </w:style>
  <w:style w:type="character" w:customStyle="1" w:styleId="1636">
    <w:name w:val="自定义表格 Char Char"/>
    <w:uiPriority w:val="0"/>
    <w:rPr>
      <w:rFonts w:ascii="Times New Roman" w:hAnsi="Times New Roman" w:eastAsia="宋体" w:cs="Times New Roman"/>
      <w:kern w:val="0"/>
      <w:sz w:val="28"/>
      <w:szCs w:val="24"/>
    </w:rPr>
  </w:style>
  <w:style w:type="character" w:customStyle="1" w:styleId="1637">
    <w:name w:val="报告标题3 Char Char"/>
    <w:uiPriority w:val="0"/>
    <w:rPr>
      <w:rFonts w:ascii="Arial" w:hAnsi="Arial" w:eastAsia="宋体"/>
      <w:b/>
      <w:color w:val="000000"/>
      <w:kern w:val="2"/>
      <w:sz w:val="24"/>
      <w:szCs w:val="32"/>
      <w:lang w:val="en-US" w:eastAsia="zh-CN"/>
    </w:rPr>
  </w:style>
  <w:style w:type="character" w:customStyle="1" w:styleId="1638">
    <w:name w:val="MFS单位1 Char"/>
    <w:link w:val="1639"/>
    <w:uiPriority w:val="0"/>
    <w:rPr>
      <w:rFonts w:ascii="Times New Roman" w:hAnsi="Times New Roman" w:eastAsia="楷体_GB2312"/>
      <w:sz w:val="18"/>
      <w:szCs w:val="18"/>
    </w:rPr>
  </w:style>
  <w:style w:type="paragraph" w:customStyle="1" w:styleId="1639">
    <w:name w:val="MFS单位1"/>
    <w:basedOn w:val="1137"/>
    <w:link w:val="1638"/>
    <w:uiPriority w:val="0"/>
    <w:rPr>
      <w:rFonts w:eastAsia="楷体_GB2312"/>
      <w:szCs w:val="18"/>
    </w:rPr>
  </w:style>
  <w:style w:type="character" w:customStyle="1" w:styleId="1640">
    <w:name w:val="MFS单位3 Char"/>
    <w:link w:val="1641"/>
    <w:uiPriority w:val="0"/>
    <w:rPr>
      <w:rFonts w:ascii="Times New Roman" w:hAnsi="Times New Roman" w:eastAsia="楷体_GB2312"/>
      <w:sz w:val="18"/>
      <w:szCs w:val="18"/>
    </w:rPr>
  </w:style>
  <w:style w:type="paragraph" w:customStyle="1" w:styleId="1641">
    <w:name w:val="MFS单位3"/>
    <w:basedOn w:val="1137"/>
    <w:link w:val="1640"/>
    <w:uiPriority w:val="0"/>
    <w:rPr>
      <w:rFonts w:eastAsia="楷体_GB2312"/>
      <w:szCs w:val="18"/>
    </w:rPr>
  </w:style>
  <w:style w:type="character" w:customStyle="1" w:styleId="1642">
    <w:name w:val="MFS单位4 Char"/>
    <w:link w:val="1643"/>
    <w:uiPriority w:val="0"/>
    <w:rPr>
      <w:rFonts w:ascii="Times New Roman" w:hAnsi="Times New Roman" w:eastAsia="楷体_GB2312"/>
      <w:sz w:val="18"/>
      <w:szCs w:val="18"/>
    </w:rPr>
  </w:style>
  <w:style w:type="paragraph" w:customStyle="1" w:styleId="1643">
    <w:name w:val="MFS单位4"/>
    <w:basedOn w:val="1137"/>
    <w:link w:val="1642"/>
    <w:uiPriority w:val="0"/>
    <w:rPr>
      <w:rFonts w:eastAsia="楷体_GB2312"/>
      <w:szCs w:val="18"/>
    </w:rPr>
  </w:style>
  <w:style w:type="character" w:customStyle="1" w:styleId="1644">
    <w:name w:val="MFS单位 Char Char Char Char"/>
    <w:uiPriority w:val="0"/>
    <w:rPr>
      <w:rFonts w:ascii="Times New Roman" w:hAnsi="Times New Roman" w:eastAsia="Times New Roman" w:cs="Times New Roman"/>
      <w:sz w:val="18"/>
      <w:szCs w:val="24"/>
    </w:rPr>
  </w:style>
  <w:style w:type="character" w:customStyle="1" w:styleId="1645">
    <w:name w:val="MFS表格表头 Char Char Char"/>
    <w:uiPriority w:val="0"/>
    <w:rPr>
      <w:rFonts w:ascii="宋体" w:hAnsi="宋体" w:eastAsia="宋体" w:cs="宋体"/>
      <w:b/>
      <w:kern w:val="2"/>
      <w:sz w:val="24"/>
      <w:szCs w:val="24"/>
      <w:lang w:val="en-US" w:eastAsia="zh-CN" w:bidi="ar-SA"/>
    </w:rPr>
  </w:style>
  <w:style w:type="character" w:customStyle="1" w:styleId="1646">
    <w:name w:val="Char Char Char1"/>
    <w:uiPriority w:val="0"/>
    <w:rPr>
      <w:rFonts w:ascii="宋体" w:hAnsi="宋体" w:eastAsia="楷体_GB2312" w:cs="宋体"/>
      <w:kern w:val="2"/>
      <w:sz w:val="24"/>
      <w:szCs w:val="24"/>
      <w:lang w:val="en-US" w:eastAsia="zh-CN" w:bidi="ar-SA"/>
    </w:rPr>
  </w:style>
  <w:style w:type="character" w:customStyle="1" w:styleId="1647">
    <w:name w:val="报告标题1 Char Char"/>
    <w:uiPriority w:val="0"/>
    <w:rPr>
      <w:rFonts w:ascii="Arial" w:hAnsi="Arial" w:eastAsia="宋体" w:cs="Times New Roman"/>
      <w:b/>
      <w:bCs/>
      <w:color w:val="000000"/>
      <w:sz w:val="30"/>
      <w:szCs w:val="24"/>
    </w:rPr>
  </w:style>
  <w:style w:type="character" w:customStyle="1" w:styleId="1648">
    <w:name w:val="MFS单位 Char Char Char"/>
    <w:link w:val="1649"/>
    <w:uiPriority w:val="0"/>
    <w:rPr>
      <w:rFonts w:ascii="Times New Roman" w:hAnsi="Times New Roman" w:eastAsia="楷体_GB2312"/>
      <w:sz w:val="18"/>
      <w:szCs w:val="24"/>
    </w:rPr>
  </w:style>
  <w:style w:type="paragraph" w:customStyle="1" w:styleId="1649">
    <w:name w:val="MFS单位 Char Char"/>
    <w:basedOn w:val="1"/>
    <w:link w:val="1648"/>
    <w:uiPriority w:val="0"/>
    <w:pPr>
      <w:jc w:val="right"/>
    </w:pPr>
    <w:rPr>
      <w:rFonts w:ascii="Times New Roman" w:hAnsi="Times New Roman" w:eastAsia="楷体_GB2312" w:cstheme="minorBidi"/>
      <w:sz w:val="18"/>
      <w:szCs w:val="24"/>
    </w:rPr>
  </w:style>
  <w:style w:type="character" w:customStyle="1" w:styleId="1650">
    <w:name w:val="MFS单位2 Char Char"/>
    <w:uiPriority w:val="0"/>
    <w:rPr>
      <w:rFonts w:ascii="宋体" w:hAnsi="宋体" w:eastAsia="宋体" w:cs="宋体"/>
      <w:kern w:val="2"/>
      <w:sz w:val="18"/>
      <w:szCs w:val="24"/>
      <w:lang w:val="en-US" w:eastAsia="zh-CN" w:bidi="ar-SA"/>
    </w:rPr>
  </w:style>
  <w:style w:type="character" w:customStyle="1" w:styleId="1651">
    <w:name w:val="fu正文 Char Char"/>
    <w:uiPriority w:val="0"/>
    <w:rPr>
      <w:rFonts w:ascii="宋体" w:hAnsi="宋体" w:eastAsia="宋体" w:cs="Times New Roman"/>
      <w:color w:val="000000"/>
      <w:sz w:val="24"/>
      <w:szCs w:val="24"/>
    </w:rPr>
  </w:style>
  <w:style w:type="character" w:customStyle="1" w:styleId="1652">
    <w:name w:val="正文文字 Char Char Char"/>
    <w:uiPriority w:val="0"/>
    <w:rPr>
      <w:rFonts w:ascii="宋体" w:hAnsi="宋体" w:eastAsia="楷体_GB2312" w:cs="宋体"/>
      <w:kern w:val="2"/>
      <w:sz w:val="24"/>
      <w:szCs w:val="24"/>
      <w:lang w:val="en-US" w:eastAsia="zh-CN" w:bidi="ar-SA"/>
    </w:rPr>
  </w:style>
  <w:style w:type="character" w:customStyle="1" w:styleId="1653">
    <w:name w:val="MFS表格表头 Char Char Char Char"/>
    <w:uiPriority w:val="0"/>
    <w:rPr>
      <w:rFonts w:ascii="宋体" w:hAnsi="宋体" w:eastAsia="宋体" w:cs="宋体"/>
      <w:b/>
      <w:kern w:val="2"/>
      <w:sz w:val="24"/>
      <w:szCs w:val="24"/>
      <w:lang w:val="en-US" w:eastAsia="zh-CN" w:bidi="ar-SA"/>
    </w:rPr>
  </w:style>
  <w:style w:type="character" w:customStyle="1" w:styleId="1654">
    <w:name w:val="二级标题 Char Char"/>
    <w:uiPriority w:val="0"/>
    <w:rPr>
      <w:rFonts w:eastAsia="黑体"/>
      <w:b/>
      <w:sz w:val="24"/>
      <w:szCs w:val="24"/>
    </w:rPr>
  </w:style>
  <w:style w:type="character" w:customStyle="1" w:styleId="1655">
    <w:name w:val="style131"/>
    <w:uiPriority w:val="0"/>
    <w:rPr>
      <w:rFonts w:ascii="宋体" w:hAnsi="宋体" w:eastAsia="宋体" w:cs="宋体"/>
      <w:color w:val="993300"/>
      <w:kern w:val="2"/>
      <w:sz w:val="24"/>
      <w:szCs w:val="24"/>
      <w:lang w:val="en-US" w:eastAsia="zh-CN" w:bidi="ar-SA"/>
    </w:rPr>
  </w:style>
  <w:style w:type="character" w:customStyle="1" w:styleId="1656">
    <w:name w:val="style201"/>
    <w:uiPriority w:val="0"/>
    <w:rPr>
      <w:rFonts w:ascii="宋体" w:hAnsi="宋体" w:eastAsia="宋体" w:cs="宋体"/>
      <w:color w:val="993300"/>
      <w:kern w:val="2"/>
      <w:sz w:val="24"/>
      <w:szCs w:val="24"/>
      <w:lang w:val="en-US" w:eastAsia="zh-CN" w:bidi="ar-SA"/>
    </w:rPr>
  </w:style>
  <w:style w:type="character" w:customStyle="1" w:styleId="1657">
    <w:name w:val="未命名11"/>
    <w:uiPriority w:val="0"/>
    <w:rPr>
      <w:rFonts w:hint="eastAsia" w:ascii="宋体" w:hAnsi="宋体" w:eastAsia="宋体" w:cs="宋体"/>
      <w:kern w:val="2"/>
      <w:sz w:val="18"/>
      <w:szCs w:val="18"/>
      <w:lang w:val="en-US" w:eastAsia="zh-CN" w:bidi="ar-SA"/>
    </w:rPr>
  </w:style>
  <w:style w:type="character" w:customStyle="1" w:styleId="1658">
    <w:name w:val="MFS单位1 Char Char"/>
    <w:uiPriority w:val="0"/>
    <w:rPr>
      <w:rFonts w:ascii="宋体" w:hAnsi="宋体" w:eastAsia="楷体_GB2312" w:cs="宋体"/>
      <w:kern w:val="2"/>
      <w:sz w:val="18"/>
      <w:szCs w:val="18"/>
      <w:lang w:val="en-US" w:eastAsia="zh-CN" w:bidi="ar-SA"/>
    </w:rPr>
  </w:style>
  <w:style w:type="character" w:customStyle="1" w:styleId="1659">
    <w:name w:val="12boldred1"/>
    <w:uiPriority w:val="0"/>
    <w:rPr>
      <w:rFonts w:ascii="宋体" w:hAnsi="宋体" w:eastAsia="宋体" w:cs="宋体"/>
      <w:b/>
      <w:bCs/>
      <w:color w:val="CC0000"/>
      <w:kern w:val="2"/>
      <w:sz w:val="18"/>
      <w:szCs w:val="18"/>
      <w:u w:val="none"/>
      <w:lang w:val="en-US" w:eastAsia="zh-CN" w:bidi="ar-SA"/>
    </w:rPr>
  </w:style>
  <w:style w:type="character" w:customStyle="1" w:styleId="1660">
    <w:name w:val="标题样式1 Char Char"/>
    <w:uiPriority w:val="0"/>
    <w:rPr>
      <w:rFonts w:ascii="Times New Roman" w:hAnsi="Times New Roman" w:eastAsia="宋体" w:cs="Times New Roman"/>
      <w:b/>
      <w:bCs/>
      <w:snapToGrid/>
      <w:kern w:val="0"/>
      <w:sz w:val="24"/>
      <w:szCs w:val="20"/>
    </w:rPr>
  </w:style>
  <w:style w:type="character" w:customStyle="1" w:styleId="1661">
    <w:name w:val="正文wang Char"/>
    <w:link w:val="1662"/>
    <w:qFormat/>
    <w:uiPriority w:val="0"/>
    <w:rPr>
      <w:rFonts w:ascii="Times New Roman" w:hAnsi="Times New Roman"/>
      <w:spacing w:val="-4"/>
      <w:sz w:val="24"/>
      <w:szCs w:val="24"/>
    </w:rPr>
  </w:style>
  <w:style w:type="paragraph" w:customStyle="1" w:styleId="1662">
    <w:name w:val="正文wang"/>
    <w:basedOn w:val="1"/>
    <w:link w:val="1661"/>
    <w:uiPriority w:val="0"/>
    <w:pPr>
      <w:spacing w:line="420" w:lineRule="atLeast"/>
      <w:ind w:firstLine="464" w:firstLineChars="200"/>
    </w:pPr>
    <w:rPr>
      <w:rFonts w:ascii="Times New Roman" w:hAnsi="Times New Roman" w:eastAsiaTheme="minorEastAsia" w:cstheme="minorBidi"/>
      <w:spacing w:val="-4"/>
      <w:sz w:val="24"/>
      <w:szCs w:val="24"/>
    </w:rPr>
  </w:style>
  <w:style w:type="character" w:customStyle="1" w:styleId="1663">
    <w:name w:val="s"/>
    <w:uiPriority w:val="0"/>
    <w:rPr>
      <w:rFonts w:ascii="宋体" w:hAnsi="宋体" w:eastAsia="宋体" w:cs="宋体"/>
      <w:b/>
      <w:bCs/>
      <w:sz w:val="30"/>
      <w:szCs w:val="28"/>
      <w:lang w:val="en-US" w:eastAsia="zh-CN" w:bidi="ar-SA"/>
    </w:rPr>
  </w:style>
  <w:style w:type="character" w:customStyle="1" w:styleId="1664">
    <w:name w:val="正文 首行缩进:  2 字符 Char"/>
    <w:uiPriority w:val="0"/>
    <w:rPr>
      <w:rFonts w:ascii="宋体" w:hAnsi="宋体" w:eastAsia="宋体" w:cs="宋体"/>
      <w:b/>
      <w:bCs/>
      <w:kern w:val="2"/>
      <w:sz w:val="28"/>
      <w:szCs w:val="28"/>
      <w:lang w:val="en-US" w:eastAsia="zh-CN" w:bidi="ar-SA"/>
    </w:rPr>
  </w:style>
  <w:style w:type="character" w:customStyle="1" w:styleId="1665">
    <w:name w:val="样式 行距: 固定值 18 磅 Char"/>
    <w:link w:val="1666"/>
    <w:uiPriority w:val="0"/>
    <w:rPr>
      <w:rFonts w:ascii="Times New Roman" w:hAnsi="Times New Roman" w:eastAsia="仿宋_GB2312" w:cs="宋体"/>
      <w:sz w:val="24"/>
    </w:rPr>
  </w:style>
  <w:style w:type="paragraph" w:customStyle="1" w:styleId="1666">
    <w:name w:val="样式 行距: 固定值 18 磅"/>
    <w:basedOn w:val="1"/>
    <w:link w:val="1665"/>
    <w:uiPriority w:val="0"/>
    <w:pPr>
      <w:spacing w:line="360" w:lineRule="auto"/>
      <w:ind w:firstLine="480" w:firstLineChars="200"/>
    </w:pPr>
    <w:rPr>
      <w:rFonts w:ascii="Times New Roman" w:hAnsi="Times New Roman" w:eastAsia="仿宋_GB2312" w:cs="宋体"/>
      <w:sz w:val="24"/>
    </w:rPr>
  </w:style>
  <w:style w:type="character" w:customStyle="1" w:styleId="1667">
    <w:name w:val="不明显强调1"/>
    <w:uiPriority w:val="0"/>
    <w:rPr>
      <w:rFonts w:eastAsia="宋体" w:cs="Times New Roman"/>
      <w:i/>
      <w:iCs/>
      <w:color w:val="808080"/>
      <w:szCs w:val="22"/>
      <w:lang w:eastAsia="zh-CN"/>
    </w:rPr>
  </w:style>
  <w:style w:type="character" w:customStyle="1" w:styleId="1668">
    <w:name w:val="x正文 Char Char"/>
    <w:uiPriority w:val="0"/>
    <w:rPr>
      <w:rFonts w:ascii="宋体" w:hAnsi="宋体" w:eastAsia="宋体" w:cs="宋体"/>
      <w:snapToGrid/>
      <w:kern w:val="0"/>
      <w:sz w:val="24"/>
      <w:szCs w:val="21"/>
    </w:rPr>
  </w:style>
  <w:style w:type="character" w:customStyle="1" w:styleId="1669">
    <w:name w:val="样式 CM8 + 黑色 Char Char"/>
    <w:uiPriority w:val="0"/>
    <w:rPr>
      <w:rFonts w:ascii="宋体" w:hAnsi="Times New Roman" w:eastAsia="宋体" w:cs="Times New Roman"/>
      <w:color w:val="000000"/>
      <w:kern w:val="0"/>
      <w:sz w:val="28"/>
      <w:szCs w:val="28"/>
      <w:lang w:val="en-US" w:eastAsia="zh-CN"/>
    </w:rPr>
  </w:style>
  <w:style w:type="character" w:customStyle="1" w:styleId="1670">
    <w:name w:val="标题样式3 Char Char"/>
    <w:uiPriority w:val="0"/>
    <w:rPr>
      <w:rFonts w:ascii="Calibri" w:hAnsi="Calibri" w:eastAsia="宋体" w:cs="Times New Roman"/>
      <w:b/>
      <w:bCs/>
      <w:sz w:val="24"/>
      <w:szCs w:val="32"/>
    </w:rPr>
  </w:style>
  <w:style w:type="character" w:customStyle="1" w:styleId="1671">
    <w:name w:val="标题1dg Char Char"/>
    <w:uiPriority w:val="0"/>
    <w:rPr>
      <w:rFonts w:ascii="黑体" w:hAnsi="黑体" w:eastAsia="黑体" w:cs="Times New Roman"/>
      <w:b/>
      <w:bCs/>
      <w:kern w:val="0"/>
      <w:sz w:val="32"/>
      <w:szCs w:val="32"/>
      <w:lang w:val="en-US" w:eastAsia="en-US"/>
    </w:rPr>
  </w:style>
  <w:style w:type="character" w:customStyle="1" w:styleId="1672">
    <w:name w:val="表格头 Char Char"/>
    <w:link w:val="1673"/>
    <w:uiPriority w:val="0"/>
    <w:rPr>
      <w:rFonts w:ascii="Times New Roman" w:hAnsi="Times New Roman" w:eastAsia="华文中宋"/>
      <w:sz w:val="24"/>
      <w:szCs w:val="24"/>
    </w:rPr>
  </w:style>
  <w:style w:type="paragraph" w:customStyle="1" w:styleId="1673">
    <w:name w:val="表格头"/>
    <w:next w:val="1"/>
    <w:link w:val="1672"/>
    <w:uiPriority w:val="0"/>
    <w:pPr>
      <w:keepNext/>
      <w:tabs>
        <w:tab w:val="center" w:pos="4620"/>
      </w:tabs>
      <w:jc w:val="both"/>
    </w:pPr>
    <w:rPr>
      <w:rFonts w:ascii="Times New Roman" w:hAnsi="Times New Roman" w:eastAsia="华文中宋" w:cstheme="minorBidi"/>
      <w:kern w:val="2"/>
      <w:sz w:val="24"/>
      <w:szCs w:val="24"/>
      <w:lang w:val="en-US" w:eastAsia="zh-CN" w:bidi="ar-SA"/>
    </w:rPr>
  </w:style>
  <w:style w:type="character" w:customStyle="1" w:styleId="1674">
    <w:name w:val="HTML 键盘1"/>
    <w:uiPriority w:val="0"/>
    <w:rPr>
      <w:rFonts w:ascii="Courier New" w:hAnsi="Courier New"/>
      <w:sz w:val="20"/>
      <w:szCs w:val="20"/>
    </w:rPr>
  </w:style>
  <w:style w:type="character" w:customStyle="1" w:styleId="1675">
    <w:name w:val="MFS单位4 Char Char"/>
    <w:uiPriority w:val="0"/>
    <w:rPr>
      <w:rFonts w:ascii="Times New Roman" w:hAnsi="Times New Roman" w:eastAsia="楷体_GB2312" w:cs="Times New Roman"/>
      <w:sz w:val="18"/>
      <w:szCs w:val="18"/>
    </w:rPr>
  </w:style>
  <w:style w:type="character" w:customStyle="1" w:styleId="1676">
    <w:name w:val="HTML 缩写1"/>
    <w:uiPriority w:val="0"/>
  </w:style>
  <w:style w:type="character" w:customStyle="1" w:styleId="1677">
    <w:name w:val="图表 Char Char"/>
    <w:uiPriority w:val="0"/>
    <w:rPr>
      <w:rFonts w:ascii="Times New Roman" w:hAnsi="Times New Roman" w:eastAsia="宋体" w:cs="Times New Roman"/>
      <w:szCs w:val="21"/>
    </w:rPr>
  </w:style>
  <w:style w:type="character" w:customStyle="1" w:styleId="1678">
    <w:name w:val="ch中文正文 Char Char"/>
    <w:uiPriority w:val="0"/>
    <w:rPr>
      <w:sz w:val="24"/>
      <w:lang w:val="en-US" w:eastAsia="zh-CN"/>
    </w:rPr>
  </w:style>
  <w:style w:type="character" w:customStyle="1" w:styleId="1679">
    <w:name w:val="样式 样式 样式 标题 1 + 小四 + Times New Roman + Char Char"/>
    <w:uiPriority w:val="0"/>
    <w:rPr>
      <w:rFonts w:ascii="Times New Roman" w:hAnsi="Times New Roman" w:eastAsia="黑体" w:cs="Times New Roman"/>
      <w:b/>
      <w:bCs/>
      <w:kern w:val="44"/>
      <w:sz w:val="28"/>
      <w:szCs w:val="28"/>
    </w:rPr>
  </w:style>
  <w:style w:type="character" w:customStyle="1" w:styleId="1680">
    <w:name w:val="HTML 打字机1"/>
    <w:uiPriority w:val="0"/>
    <w:rPr>
      <w:rFonts w:ascii="Arial Unicode MS" w:hAnsi="Arial Unicode MS" w:eastAsia="Arial Unicode MS" w:cs="Arial Unicode MS"/>
      <w:spacing w:val="312"/>
      <w:sz w:val="24"/>
      <w:szCs w:val="24"/>
    </w:rPr>
  </w:style>
  <w:style w:type="character" w:customStyle="1" w:styleId="1681">
    <w:name w:val="正文样式100 Char Char"/>
    <w:uiPriority w:val="0"/>
    <w:rPr>
      <w:rFonts w:ascii="宋体" w:hAnsi="宋体" w:eastAsia="宋体" w:cs="Times New Roman"/>
      <w:color w:val="000000"/>
      <w:sz w:val="24"/>
      <w:szCs w:val="24"/>
      <w:lang w:val="zh-CN"/>
    </w:rPr>
  </w:style>
  <w:style w:type="character" w:customStyle="1" w:styleId="1682">
    <w:name w:val="样式 MFS正文 Char Char Char + 宋体 Char Char"/>
    <w:uiPriority w:val="0"/>
    <w:rPr>
      <w:rFonts w:ascii="宋体" w:hAnsi="宋体" w:eastAsia="楷体_GB2312" w:cs="Times New Roman"/>
      <w:kern w:val="2"/>
      <w:sz w:val="24"/>
      <w:szCs w:val="24"/>
      <w:lang w:val="en-US" w:eastAsia="zh-CN" w:bidi="ar-SA"/>
    </w:rPr>
  </w:style>
  <w:style w:type="character" w:customStyle="1" w:styleId="1683">
    <w:name w:val="首行缩进 Char Char"/>
    <w:uiPriority w:val="0"/>
    <w:rPr>
      <w:rFonts w:ascii="宋体" w:hAnsi="宋体" w:eastAsia="宋体" w:cs="Times New Roman"/>
      <w:spacing w:val="16"/>
      <w:szCs w:val="21"/>
    </w:rPr>
  </w:style>
  <w:style w:type="character" w:customStyle="1" w:styleId="1684">
    <w:name w:val="正文样式1 Char Char"/>
    <w:uiPriority w:val="0"/>
    <w:rPr>
      <w:rFonts w:ascii="宋体" w:hAnsi="Courier New" w:eastAsia="宋体" w:cs="Courier New"/>
      <w:sz w:val="24"/>
      <w:szCs w:val="21"/>
      <w:lang w:val="en-US" w:eastAsia="zh-CN"/>
    </w:rPr>
  </w:style>
  <w:style w:type="character" w:customStyle="1" w:styleId="1685">
    <w:name w:val="页码1"/>
    <w:uiPriority w:val="0"/>
  </w:style>
  <w:style w:type="character" w:customStyle="1" w:styleId="1686">
    <w:name w:val="样式8 Char Char"/>
    <w:uiPriority w:val="0"/>
    <w:rPr>
      <w:rFonts w:ascii="Calibri" w:hAnsi="Calibri" w:eastAsia="黑体" w:cs="Times New Roman"/>
      <w:bCs/>
      <w:snapToGrid w:val="0"/>
      <w:color w:val="000000"/>
      <w:kern w:val="44"/>
      <w:sz w:val="30"/>
      <w:szCs w:val="44"/>
      <w:lang w:val="zh-CN" w:eastAsia="zh-CN" w:bidi="ar-SA"/>
    </w:rPr>
  </w:style>
  <w:style w:type="character" w:customStyle="1" w:styleId="1687">
    <w:name w:val="样式 题注 + 小四 居中 Char Char"/>
    <w:uiPriority w:val="0"/>
    <w:rPr>
      <w:rFonts w:ascii="Times New Roman" w:hAnsi="Times New Roman" w:eastAsia="宋体" w:cs="宋体"/>
      <w:sz w:val="24"/>
      <w:szCs w:val="24"/>
    </w:rPr>
  </w:style>
  <w:style w:type="character" w:customStyle="1" w:styleId="1688">
    <w:name w:val="表蕊居中 Char Char"/>
    <w:uiPriority w:val="0"/>
    <w:rPr>
      <w:rFonts w:ascii="宋体" w:hAnsi="宋体" w:eastAsia="宋体" w:cs="Times New Roman"/>
      <w:szCs w:val="21"/>
    </w:rPr>
  </w:style>
  <w:style w:type="character" w:customStyle="1" w:styleId="1689">
    <w:name w:val="样式 报告正文 + 首行缩进:  2 字符 Char"/>
    <w:link w:val="1690"/>
    <w:uiPriority w:val="0"/>
    <w:rPr>
      <w:rFonts w:ascii="Times New Roman" w:hAnsi="Times New Roman"/>
      <w:sz w:val="24"/>
    </w:rPr>
  </w:style>
  <w:style w:type="paragraph" w:customStyle="1" w:styleId="1690">
    <w:name w:val="样式 报告正文 + 首行缩进:  2 字符"/>
    <w:basedOn w:val="1"/>
    <w:link w:val="1689"/>
    <w:uiPriority w:val="0"/>
    <w:pPr>
      <w:autoSpaceDE w:val="0"/>
      <w:autoSpaceDN w:val="0"/>
      <w:spacing w:line="360" w:lineRule="auto"/>
      <w:ind w:firstLine="200" w:firstLineChars="200"/>
    </w:pPr>
    <w:rPr>
      <w:rFonts w:ascii="Times New Roman" w:hAnsi="Times New Roman" w:eastAsiaTheme="minorEastAsia" w:cstheme="minorBidi"/>
      <w:sz w:val="24"/>
    </w:rPr>
  </w:style>
  <w:style w:type="character" w:customStyle="1" w:styleId="1691">
    <w:name w:val="签名 Char2"/>
    <w:semiHidden/>
    <w:uiPriority w:val="99"/>
    <w:rPr>
      <w:rFonts w:ascii="Times New Roman" w:hAnsi="Times New Roman" w:eastAsia="宋体" w:cs="Times New Roman"/>
    </w:rPr>
  </w:style>
  <w:style w:type="character" w:customStyle="1" w:styleId="1692">
    <w:name w:val="表格标题dg Char Char"/>
    <w:uiPriority w:val="0"/>
    <w:rPr>
      <w:rFonts w:ascii="微软雅黑" w:hAnsi="微软雅黑" w:eastAsia="微软雅黑" w:cs="Times New Roman"/>
      <w:kern w:val="0"/>
      <w:sz w:val="24"/>
    </w:rPr>
  </w:style>
  <w:style w:type="character" w:customStyle="1" w:styleId="1693">
    <w:name w:val="报告表格内文 Char Char"/>
    <w:uiPriority w:val="0"/>
    <w:rPr>
      <w:rFonts w:ascii="Times New Roman" w:hAnsi="Times New Roman"/>
      <w:bCs/>
      <w:color w:val="000000"/>
      <w:kern w:val="2"/>
      <w:sz w:val="24"/>
      <w:szCs w:val="24"/>
    </w:rPr>
  </w:style>
  <w:style w:type="character" w:customStyle="1" w:styleId="1694">
    <w:name w:val="标准 Char Char"/>
    <w:uiPriority w:val="0"/>
    <w:rPr>
      <w:rFonts w:ascii="仿宋_GB2312" w:hAnsi="Times New Roman" w:eastAsia="仿宋_GB2312" w:cs="Times New Roman"/>
      <w:kern w:val="0"/>
      <w:sz w:val="24"/>
      <w:szCs w:val="20"/>
    </w:rPr>
  </w:style>
  <w:style w:type="character" w:customStyle="1" w:styleId="1695">
    <w:name w:val="Normal Char Char"/>
    <w:uiPriority w:val="0"/>
    <w:rPr>
      <w:rFonts w:ascii="宋体" w:hAnsi="Times New Roman" w:eastAsia="宋体" w:cs="Times New Roman"/>
      <w:kern w:val="0"/>
      <w:sz w:val="24"/>
      <w:szCs w:val="20"/>
    </w:rPr>
  </w:style>
  <w:style w:type="character" w:customStyle="1" w:styleId="1696">
    <w:name w:val="正5 Char Char"/>
    <w:uiPriority w:val="0"/>
    <w:rPr>
      <w:rFonts w:ascii="Times New Roman" w:hAnsi="Times New Roman" w:eastAsia="宋体" w:cs="Times New Roman"/>
      <w:color w:val="000000"/>
      <w:sz w:val="24"/>
      <w:szCs w:val="24"/>
    </w:rPr>
  </w:style>
  <w:style w:type="character" w:customStyle="1" w:styleId="1697">
    <w:name w:val="日期 Char3"/>
    <w:semiHidden/>
    <w:uiPriority w:val="99"/>
    <w:rPr>
      <w:rFonts w:ascii="Times New Roman" w:hAnsi="Times New Roman" w:eastAsia="宋体" w:cs="Times New Roman"/>
    </w:rPr>
  </w:style>
  <w:style w:type="character" w:customStyle="1" w:styleId="1698">
    <w:name w:val="MFS单位3 Char Char"/>
    <w:uiPriority w:val="0"/>
    <w:rPr>
      <w:rFonts w:ascii="Times New Roman" w:hAnsi="Times New Roman" w:eastAsia="楷体_GB2312" w:cs="Times New Roman"/>
      <w:sz w:val="18"/>
      <w:szCs w:val="18"/>
    </w:rPr>
  </w:style>
  <w:style w:type="character" w:customStyle="1" w:styleId="1699">
    <w:name w:val="结束语 Char2"/>
    <w:semiHidden/>
    <w:uiPriority w:val="99"/>
    <w:rPr>
      <w:rFonts w:ascii="Times New Roman" w:hAnsi="Times New Roman" w:eastAsia="宋体" w:cs="Times New Roman"/>
    </w:rPr>
  </w:style>
  <w:style w:type="character" w:customStyle="1" w:styleId="1700">
    <w:name w:val="样式 样式 宋体 首行缩进:  0.85 厘米 + 紧缩量  0.3 磅 Char Char"/>
    <w:uiPriority w:val="0"/>
    <w:rPr>
      <w:rFonts w:ascii="宋体" w:hAnsi="宋体" w:eastAsia="宋体" w:cs="宋体"/>
      <w:sz w:val="24"/>
      <w:szCs w:val="24"/>
    </w:rPr>
  </w:style>
  <w:style w:type="character" w:customStyle="1" w:styleId="1701">
    <w:name w:val="图表标题 Char Char"/>
    <w:uiPriority w:val="0"/>
    <w:rPr>
      <w:rFonts w:ascii="宋体" w:hAnsi="宋体" w:eastAsia="宋体" w:cs="Times New Roman"/>
      <w:b/>
      <w:sz w:val="24"/>
      <w:szCs w:val="24"/>
    </w:rPr>
  </w:style>
  <w:style w:type="character" w:customStyle="1" w:styleId="1702">
    <w:name w:val="标题4样式 Char Char"/>
    <w:uiPriority w:val="0"/>
    <w:rPr>
      <w:rFonts w:ascii="黑体" w:hAnsi="Arial" w:eastAsia="黑体" w:cs="Times New Roman"/>
      <w:b/>
      <w:bCs/>
      <w:sz w:val="24"/>
      <w:szCs w:val="28"/>
    </w:rPr>
  </w:style>
  <w:style w:type="character" w:customStyle="1" w:styleId="1703">
    <w:name w:val="3级标题 Char Char"/>
    <w:uiPriority w:val="0"/>
    <w:rPr>
      <w:rFonts w:ascii="Times New Roman" w:hAnsi="Times New Roman" w:eastAsia="宋体" w:cs="Times New Roman"/>
      <w:b/>
      <w:sz w:val="24"/>
      <w:szCs w:val="24"/>
    </w:rPr>
  </w:style>
  <w:style w:type="character" w:customStyle="1" w:styleId="1704">
    <w:name w:val="kait"/>
    <w:uiPriority w:val="0"/>
  </w:style>
  <w:style w:type="character" w:customStyle="1" w:styleId="1705">
    <w:name w:val="标题4dg Char Char"/>
    <w:uiPriority w:val="0"/>
    <w:rPr>
      <w:rFonts w:ascii="Times New Roman" w:hAnsi="Times New Roman" w:eastAsia="宋体" w:cs="Times New Roman"/>
      <w:b/>
      <w:bCs/>
      <w:kern w:val="2"/>
      <w:sz w:val="24"/>
      <w:szCs w:val="24"/>
      <w:lang w:val="en-US" w:eastAsia="zh-CN" w:bidi="ar-SA"/>
    </w:rPr>
  </w:style>
  <w:style w:type="character" w:customStyle="1" w:styleId="1706">
    <w:name w:val="样式 5 + 首行缩进:  2 字符 Char"/>
    <w:link w:val="1707"/>
    <w:uiPriority w:val="0"/>
    <w:rPr>
      <w:rFonts w:ascii="楷体_GB2312" w:hAnsi="宋体" w:eastAsia="楷体_GB2312" w:cs="宋体"/>
      <w:color w:val="000000"/>
      <w:spacing w:val="-2"/>
      <w:sz w:val="28"/>
      <w:szCs w:val="28"/>
    </w:rPr>
  </w:style>
  <w:style w:type="paragraph" w:customStyle="1" w:styleId="1707">
    <w:name w:val="样式 5 + 首行缩进:  2 字符"/>
    <w:basedOn w:val="1"/>
    <w:link w:val="1706"/>
    <w:uiPriority w:val="0"/>
    <w:pPr>
      <w:widowControl/>
      <w:ind w:firstLine="592" w:firstLineChars="200"/>
      <w:jc w:val="left"/>
    </w:pPr>
    <w:rPr>
      <w:rFonts w:ascii="楷体_GB2312" w:hAnsi="宋体" w:eastAsia="楷体_GB2312" w:cs="宋体"/>
      <w:color w:val="000000"/>
      <w:spacing w:val="-2"/>
      <w:sz w:val="28"/>
      <w:szCs w:val="28"/>
    </w:rPr>
  </w:style>
  <w:style w:type="character" w:customStyle="1" w:styleId="1708">
    <w:name w:val="正dg Char"/>
    <w:link w:val="1709"/>
    <w:uiPriority w:val="0"/>
    <w:rPr>
      <w:rFonts w:ascii="新宋体" w:hAnsi="新宋体" w:eastAsia="新宋体"/>
      <w:sz w:val="24"/>
      <w:lang w:bidi="en-US"/>
    </w:rPr>
  </w:style>
  <w:style w:type="paragraph" w:customStyle="1" w:styleId="1709">
    <w:name w:val="正dg"/>
    <w:basedOn w:val="1"/>
    <w:link w:val="1708"/>
    <w:uiPriority w:val="0"/>
    <w:pPr>
      <w:spacing w:line="560" w:lineRule="exact"/>
      <w:ind w:firstLine="200" w:firstLineChars="200"/>
      <w:jc w:val="left"/>
    </w:pPr>
    <w:rPr>
      <w:rFonts w:ascii="新宋体" w:hAnsi="新宋体" w:eastAsia="新宋体" w:cstheme="minorBidi"/>
      <w:sz w:val="24"/>
      <w:lang w:bidi="en-US"/>
    </w:rPr>
  </w:style>
  <w:style w:type="character" w:customStyle="1" w:styleId="1710">
    <w:name w:val="表格正文 Char"/>
    <w:link w:val="1711"/>
    <w:uiPriority w:val="0"/>
    <w:rPr>
      <w:rFonts w:ascii="宋体" w:hAnsi="宋体"/>
      <w:color w:val="000000"/>
      <w:sz w:val="24"/>
    </w:rPr>
  </w:style>
  <w:style w:type="paragraph" w:customStyle="1" w:styleId="1711">
    <w:name w:val="表格正文"/>
    <w:basedOn w:val="20"/>
    <w:link w:val="1710"/>
    <w:uiPriority w:val="0"/>
    <w:pPr>
      <w:snapToGrid w:val="0"/>
      <w:spacing w:before="60" w:after="31" w:line="60" w:lineRule="atLeast"/>
      <w:ind w:firstLine="0"/>
      <w:jc w:val="center"/>
      <w:outlineLvl w:val="0"/>
    </w:pPr>
    <w:rPr>
      <w:rFonts w:ascii="宋体" w:hAnsi="宋体" w:eastAsiaTheme="minorEastAsia" w:cstheme="minorBidi"/>
      <w:color w:val="000000"/>
      <w:sz w:val="24"/>
      <w:szCs w:val="22"/>
    </w:rPr>
  </w:style>
  <w:style w:type="character" w:customStyle="1" w:styleId="1712">
    <w:name w:val="大纲正文 Char"/>
    <w:link w:val="1713"/>
    <w:uiPriority w:val="0"/>
    <w:rPr>
      <w:sz w:val="24"/>
    </w:rPr>
  </w:style>
  <w:style w:type="paragraph" w:customStyle="1" w:styleId="1713">
    <w:name w:val="大纲正文"/>
    <w:basedOn w:val="1"/>
    <w:link w:val="1712"/>
    <w:uiPriority w:val="0"/>
    <w:pPr>
      <w:widowControl/>
      <w:adjustRightInd w:val="0"/>
      <w:snapToGrid w:val="0"/>
      <w:spacing w:afterLines="50" w:line="300" w:lineRule="auto"/>
      <w:ind w:firstLine="480" w:firstLineChars="200"/>
    </w:pPr>
    <w:rPr>
      <w:rFonts w:asciiTheme="minorHAnsi" w:hAnsiTheme="minorHAnsi" w:eastAsiaTheme="minorEastAsia" w:cstheme="minorBidi"/>
      <w:sz w:val="24"/>
    </w:rPr>
  </w:style>
  <w:style w:type="character" w:customStyle="1" w:styleId="1714">
    <w:name w:val="武正文 Char"/>
    <w:link w:val="1715"/>
    <w:uiPriority w:val="0"/>
    <w:rPr>
      <w:rFonts w:ascii="Times New Roman" w:hAnsi="Times New Roman"/>
      <w:color w:val="000000"/>
      <w:sz w:val="24"/>
      <w:szCs w:val="24"/>
    </w:rPr>
  </w:style>
  <w:style w:type="paragraph" w:customStyle="1" w:styleId="1715">
    <w:name w:val="武正文"/>
    <w:basedOn w:val="1"/>
    <w:link w:val="1714"/>
    <w:uiPriority w:val="0"/>
    <w:pPr>
      <w:spacing w:line="440" w:lineRule="exact"/>
      <w:ind w:firstLine="200" w:firstLineChars="200"/>
    </w:pPr>
    <w:rPr>
      <w:rFonts w:ascii="Times New Roman" w:hAnsi="Times New Roman" w:eastAsiaTheme="minorEastAsia" w:cstheme="minorBidi"/>
      <w:color w:val="000000"/>
      <w:sz w:val="24"/>
      <w:szCs w:val="24"/>
    </w:rPr>
  </w:style>
  <w:style w:type="character" w:customStyle="1" w:styleId="1716">
    <w:name w:val="一级标题 Char"/>
    <w:link w:val="1717"/>
    <w:uiPriority w:val="0"/>
    <w:rPr>
      <w:rFonts w:ascii="Times New Roman" w:hAnsi="Times New Roman" w:eastAsia="楷体_GB2312"/>
      <w:b/>
      <w:sz w:val="44"/>
      <w:szCs w:val="32"/>
    </w:rPr>
  </w:style>
  <w:style w:type="paragraph" w:customStyle="1" w:styleId="1717">
    <w:name w:val="一级标题"/>
    <w:basedOn w:val="1"/>
    <w:link w:val="1716"/>
    <w:qFormat/>
    <w:uiPriority w:val="0"/>
    <w:pPr>
      <w:keepNext/>
      <w:keepLines/>
      <w:pageBreakBefore/>
      <w:adjustRightInd w:val="0"/>
      <w:snapToGrid w:val="0"/>
      <w:spacing w:beforeLines="50" w:afterLines="50" w:line="360" w:lineRule="auto"/>
      <w:jc w:val="left"/>
      <w:outlineLvl w:val="0"/>
    </w:pPr>
    <w:rPr>
      <w:rFonts w:ascii="Times New Roman" w:hAnsi="Times New Roman" w:eastAsia="楷体_GB2312" w:cstheme="minorBidi"/>
      <w:b/>
      <w:sz w:val="44"/>
      <w:szCs w:val="32"/>
    </w:rPr>
  </w:style>
  <w:style w:type="character" w:customStyle="1" w:styleId="1718">
    <w:name w:val="标题2s Char"/>
    <w:link w:val="1719"/>
    <w:uiPriority w:val="0"/>
    <w:rPr>
      <w:rFonts w:ascii="黑体" w:hAnsi="黑体" w:eastAsia="黑体"/>
      <w:b/>
      <w:bCs/>
      <w:color w:val="0070C0"/>
      <w:sz w:val="28"/>
      <w:szCs w:val="28"/>
    </w:rPr>
  </w:style>
  <w:style w:type="paragraph" w:customStyle="1" w:styleId="1719">
    <w:name w:val="标题2s"/>
    <w:basedOn w:val="3"/>
    <w:link w:val="1718"/>
    <w:uiPriority w:val="0"/>
    <w:pPr>
      <w:tabs>
        <w:tab w:val="left" w:pos="360"/>
        <w:tab w:val="left" w:pos="720"/>
      </w:tabs>
      <w:spacing w:beforeLines="0" w:afterLines="0" w:line="500" w:lineRule="exact"/>
    </w:pPr>
    <w:rPr>
      <w:rFonts w:ascii="黑体" w:hAnsi="黑体" w:eastAsia="黑体" w:cstheme="minorBidi"/>
      <w:color w:val="0070C0"/>
      <w:sz w:val="28"/>
      <w:szCs w:val="28"/>
    </w:rPr>
  </w:style>
  <w:style w:type="character" w:customStyle="1" w:styleId="1720">
    <w:name w:val="catalog"/>
    <w:uiPriority w:val="0"/>
    <w:rPr>
      <w:rFonts w:eastAsia="黑体"/>
      <w:kern w:val="2"/>
      <w:sz w:val="30"/>
      <w:szCs w:val="24"/>
      <w:lang w:val="en-US" w:eastAsia="zh-CN" w:bidi="ar-SA"/>
    </w:rPr>
  </w:style>
  <w:style w:type="character" w:customStyle="1" w:styleId="1721">
    <w:name w:val="样式，标题 3 Char Char"/>
    <w:link w:val="1722"/>
    <w:uiPriority w:val="0"/>
    <w:rPr>
      <w:rFonts w:eastAsia="黑体" w:cs="宋体"/>
      <w:sz w:val="28"/>
    </w:rPr>
  </w:style>
  <w:style w:type="paragraph" w:customStyle="1" w:styleId="1722">
    <w:name w:val="样式，标题 3"/>
    <w:basedOn w:val="1"/>
    <w:link w:val="1721"/>
    <w:uiPriority w:val="0"/>
    <w:pPr>
      <w:keepNext/>
      <w:keepLines/>
      <w:spacing w:beforeLines="50" w:afterLines="50" w:line="360" w:lineRule="auto"/>
      <w:outlineLvl w:val="2"/>
    </w:pPr>
    <w:rPr>
      <w:rFonts w:eastAsia="黑体" w:cs="宋体" w:asciiTheme="minorHAnsi" w:hAnsiTheme="minorHAnsi"/>
      <w:sz w:val="28"/>
    </w:rPr>
  </w:style>
  <w:style w:type="character" w:customStyle="1" w:styleId="1723">
    <w:name w:val="正文(首行缩进2字) Char"/>
    <w:link w:val="1724"/>
    <w:uiPriority w:val="0"/>
    <w:rPr>
      <w:rFonts w:ascii="宋体" w:hAnsi="宋体"/>
      <w:b/>
      <w:bCs/>
      <w:color w:val="000000"/>
      <w:sz w:val="24"/>
    </w:rPr>
  </w:style>
  <w:style w:type="paragraph" w:customStyle="1" w:styleId="1724">
    <w:name w:val="正文(首行缩进2字)"/>
    <w:basedOn w:val="1"/>
    <w:next w:val="1"/>
    <w:link w:val="1723"/>
    <w:uiPriority w:val="0"/>
    <w:pPr>
      <w:adjustRightInd w:val="0"/>
      <w:snapToGrid w:val="0"/>
      <w:spacing w:line="360" w:lineRule="auto"/>
      <w:textAlignment w:val="baseline"/>
    </w:pPr>
    <w:rPr>
      <w:rFonts w:ascii="宋体" w:hAnsi="宋体" w:eastAsiaTheme="minorEastAsia" w:cstheme="minorBidi"/>
      <w:b/>
      <w:bCs/>
      <w:color w:val="000000"/>
      <w:sz w:val="24"/>
    </w:rPr>
  </w:style>
  <w:style w:type="character" w:customStyle="1" w:styleId="1725">
    <w:name w:val="word3noad"/>
    <w:uiPriority w:val="0"/>
  </w:style>
  <w:style w:type="character" w:customStyle="1" w:styleId="1726">
    <w:name w:val="keyword"/>
    <w:uiPriority w:val="0"/>
  </w:style>
  <w:style w:type="character" w:customStyle="1" w:styleId="1727">
    <w:name w:val="样式3 Char Char Char"/>
    <w:uiPriority w:val="0"/>
    <w:rPr>
      <w:rFonts w:ascii="黑体" w:eastAsia="黑体"/>
    </w:rPr>
  </w:style>
  <w:style w:type="character" w:customStyle="1" w:styleId="1728">
    <w:name w:val="样式2 Char Char"/>
    <w:uiPriority w:val="0"/>
    <w:rPr>
      <w:sz w:val="18"/>
    </w:rPr>
  </w:style>
  <w:style w:type="character" w:customStyle="1" w:styleId="1729">
    <w:name w:val="ssx11"/>
    <w:uiPriority w:val="0"/>
    <w:rPr>
      <w:color w:val="FFFFFF"/>
      <w:sz w:val="2"/>
      <w:szCs w:val="2"/>
    </w:rPr>
  </w:style>
  <w:style w:type="character" w:customStyle="1" w:styleId="1730">
    <w:name w:val="报告正文文字 Char Char Char"/>
    <w:uiPriority w:val="0"/>
    <w:rPr>
      <w:rFonts w:ascii="宋体" w:hAnsi="宋体" w:eastAsia="宋体"/>
      <w:color w:val="000000"/>
      <w:spacing w:val="4"/>
      <w:sz w:val="24"/>
      <w:lang w:bidi="ar-SA"/>
    </w:rPr>
  </w:style>
  <w:style w:type="character" w:customStyle="1" w:styleId="1731">
    <w:name w:val="even Char Char"/>
    <w:uiPriority w:val="0"/>
    <w:rPr>
      <w:rFonts w:eastAsia="宋体"/>
      <w:kern w:val="2"/>
      <w:sz w:val="18"/>
      <w:szCs w:val="18"/>
      <w:lang w:val="en-US" w:eastAsia="zh-CN" w:bidi="ar-SA"/>
    </w:rPr>
  </w:style>
  <w:style w:type="character" w:customStyle="1" w:styleId="1732">
    <w:name w:val="样式 标题4 Char Char"/>
    <w:link w:val="1733"/>
    <w:uiPriority w:val="0"/>
    <w:rPr>
      <w:b/>
      <w:bCs/>
      <w:sz w:val="24"/>
      <w:szCs w:val="24"/>
    </w:rPr>
  </w:style>
  <w:style w:type="paragraph" w:customStyle="1" w:styleId="1733">
    <w:name w:val="样式 标题4"/>
    <w:basedOn w:val="5"/>
    <w:link w:val="1732"/>
    <w:uiPriority w:val="0"/>
    <w:pPr>
      <w:tabs>
        <w:tab w:val="left" w:pos="864"/>
      </w:tabs>
      <w:spacing w:beforeLines="0" w:afterLines="0"/>
      <w:jc w:val="both"/>
    </w:pPr>
    <w:rPr>
      <w:rFonts w:asciiTheme="minorHAnsi" w:hAnsiTheme="minorHAnsi" w:eastAsiaTheme="minorEastAsia" w:cstheme="minorBidi"/>
      <w:sz w:val="24"/>
    </w:rPr>
  </w:style>
  <w:style w:type="character" w:customStyle="1" w:styleId="1734">
    <w:name w:val="text1"/>
    <w:uiPriority w:val="0"/>
    <w:rPr>
      <w:rFonts w:hint="eastAsia" w:ascii="宋体" w:hAnsi="宋体" w:eastAsia="宋体"/>
      <w:color w:val="000000"/>
      <w:spacing w:val="15"/>
      <w:sz w:val="21"/>
      <w:szCs w:val="21"/>
    </w:rPr>
  </w:style>
  <w:style w:type="character" w:customStyle="1" w:styleId="1735">
    <w:name w:val="项标题(1) Char Char"/>
    <w:uiPriority w:val="0"/>
    <w:rPr>
      <w:sz w:val="24"/>
    </w:rPr>
  </w:style>
  <w:style w:type="character" w:customStyle="1" w:styleId="1736">
    <w:name w:val="样式5 Char Char Char Char"/>
    <w:uiPriority w:val="0"/>
    <w:rPr>
      <w:rFonts w:eastAsia="宋体"/>
      <w:kern w:val="2"/>
      <w:sz w:val="24"/>
      <w:szCs w:val="24"/>
      <w:lang w:val="en-US" w:eastAsia="zh-CN" w:bidi="ar-SA"/>
    </w:rPr>
  </w:style>
  <w:style w:type="character" w:customStyle="1" w:styleId="1737">
    <w:name w:val="文本正文 Char Char"/>
    <w:link w:val="1738"/>
    <w:semiHidden/>
    <w:uiPriority w:val="0"/>
    <w:rPr>
      <w:sz w:val="24"/>
      <w:szCs w:val="24"/>
    </w:rPr>
  </w:style>
  <w:style w:type="paragraph" w:customStyle="1" w:styleId="1738">
    <w:name w:val="文本正文"/>
    <w:basedOn w:val="1"/>
    <w:link w:val="1737"/>
    <w:semiHidden/>
    <w:uiPriority w:val="0"/>
    <w:pPr>
      <w:spacing w:line="360" w:lineRule="auto"/>
      <w:ind w:firstLine="200" w:firstLineChars="200"/>
      <w:jc w:val="left"/>
    </w:pPr>
    <w:rPr>
      <w:rFonts w:asciiTheme="minorHAnsi" w:hAnsiTheme="minorHAnsi" w:eastAsiaTheme="minorEastAsia" w:cstheme="minorBidi"/>
      <w:sz w:val="24"/>
      <w:szCs w:val="24"/>
    </w:rPr>
  </w:style>
  <w:style w:type="character" w:customStyle="1" w:styleId="1739">
    <w:name w:val="fu正文 Char Char Char"/>
    <w:uiPriority w:val="0"/>
    <w:rPr>
      <w:rFonts w:ascii="宋体" w:hAnsi="宋体" w:eastAsia="宋体"/>
      <w:color w:val="000000"/>
      <w:sz w:val="24"/>
      <w:szCs w:val="24"/>
      <w:lang w:val="en-US" w:eastAsia="en-US" w:bidi="en-US"/>
    </w:rPr>
  </w:style>
  <w:style w:type="character" w:customStyle="1" w:styleId="1740">
    <w:name w:val="正文四号 Char Char"/>
    <w:link w:val="1741"/>
    <w:uiPriority w:val="0"/>
    <w:rPr>
      <w:rFonts w:cs="宋体"/>
      <w:sz w:val="28"/>
    </w:rPr>
  </w:style>
  <w:style w:type="paragraph" w:customStyle="1" w:styleId="1741">
    <w:name w:val="正文四号"/>
    <w:basedOn w:val="1"/>
    <w:link w:val="1740"/>
    <w:uiPriority w:val="0"/>
    <w:pPr>
      <w:spacing w:line="360" w:lineRule="auto"/>
      <w:ind w:firstLine="200" w:firstLineChars="200"/>
    </w:pPr>
    <w:rPr>
      <w:rFonts w:cs="宋体" w:asciiTheme="minorHAnsi" w:hAnsiTheme="minorHAnsi" w:eastAsiaTheme="minorEastAsia"/>
      <w:sz w:val="28"/>
    </w:rPr>
  </w:style>
  <w:style w:type="character" w:customStyle="1" w:styleId="1742">
    <w:name w:val="正文文本缩进一 Char Char"/>
    <w:link w:val="1743"/>
    <w:uiPriority w:val="0"/>
    <w:rPr>
      <w:rFonts w:ascii="宋体" w:hAnsi="宋体"/>
      <w:sz w:val="28"/>
      <w:szCs w:val="24"/>
    </w:rPr>
  </w:style>
  <w:style w:type="paragraph" w:customStyle="1" w:styleId="1743">
    <w:name w:val="正文文本缩进一"/>
    <w:basedOn w:val="34"/>
    <w:link w:val="1742"/>
    <w:uiPriority w:val="0"/>
    <w:pPr>
      <w:spacing w:after="0" w:line="360" w:lineRule="auto"/>
      <w:ind w:left="0" w:firstLine="560" w:firstLineChars="200"/>
    </w:pPr>
    <w:rPr>
      <w:rFonts w:ascii="宋体" w:hAnsi="宋体" w:eastAsiaTheme="minorEastAsia" w:cstheme="minorBidi"/>
      <w:sz w:val="28"/>
    </w:rPr>
  </w:style>
  <w:style w:type="character" w:customStyle="1" w:styleId="1744">
    <w:name w:val="表格15 Char Char"/>
    <w:uiPriority w:val="0"/>
    <w:rPr>
      <w:rFonts w:ascii="宋体" w:hAnsi="Times New Roman"/>
      <w:color w:val="000000"/>
      <w:szCs w:val="21"/>
    </w:rPr>
  </w:style>
  <w:style w:type="character" w:customStyle="1" w:styleId="1745">
    <w:name w:val="批注框文本 Char Char"/>
    <w:uiPriority w:val="0"/>
    <w:rPr>
      <w:rFonts w:ascii="Times New Roman" w:hAnsi="Times New Roman" w:eastAsia="宋体" w:cs="Times New Roman"/>
      <w:sz w:val="18"/>
      <w:szCs w:val="18"/>
    </w:rPr>
  </w:style>
  <w:style w:type="character" w:customStyle="1" w:styleId="1746">
    <w:name w:val="样式 正文缩进表正文正文非缩进 + 首行缩进:  2 字符 Char Char"/>
    <w:link w:val="1747"/>
    <w:uiPriority w:val="0"/>
    <w:rPr>
      <w:sz w:val="24"/>
    </w:rPr>
  </w:style>
  <w:style w:type="paragraph" w:customStyle="1" w:styleId="1747">
    <w:name w:val="样式 正文缩进表正文正文非缩进 + 首行缩进:  2 字符"/>
    <w:basedOn w:val="20"/>
    <w:link w:val="1746"/>
    <w:uiPriority w:val="0"/>
    <w:pPr>
      <w:spacing w:line="420" w:lineRule="exact"/>
      <w:ind w:firstLine="480"/>
      <w:jc w:val="left"/>
    </w:pPr>
    <w:rPr>
      <w:rFonts w:asciiTheme="minorHAnsi" w:hAnsiTheme="minorHAnsi" w:eastAsiaTheme="minorEastAsia" w:cstheme="minorBidi"/>
      <w:sz w:val="24"/>
      <w:szCs w:val="22"/>
    </w:rPr>
  </w:style>
  <w:style w:type="character" w:customStyle="1" w:styleId="1748">
    <w:name w:val="正文01 Char Char"/>
    <w:link w:val="1749"/>
    <w:uiPriority w:val="0"/>
    <w:rPr>
      <w:rFonts w:ascii="Times New Roman" w:hAnsi="Times New Roman"/>
      <w:sz w:val="24"/>
    </w:rPr>
  </w:style>
  <w:style w:type="paragraph" w:customStyle="1" w:styleId="1749">
    <w:name w:val="正文01"/>
    <w:basedOn w:val="1"/>
    <w:link w:val="1748"/>
    <w:uiPriority w:val="0"/>
    <w:pPr>
      <w:spacing w:before="60" w:line="460" w:lineRule="exact"/>
      <w:ind w:firstLine="200" w:firstLineChars="200"/>
    </w:pPr>
    <w:rPr>
      <w:rFonts w:ascii="Times New Roman" w:hAnsi="Times New Roman" w:eastAsiaTheme="minorEastAsia" w:cstheme="minorBidi"/>
      <w:sz w:val="24"/>
    </w:rPr>
  </w:style>
  <w:style w:type="character" w:customStyle="1" w:styleId="1750">
    <w:name w:val="报告书正文 Char1"/>
    <w:uiPriority w:val="0"/>
    <w:rPr>
      <w:rFonts w:eastAsia="宋体"/>
      <w:sz w:val="24"/>
      <w:szCs w:val="24"/>
    </w:rPr>
  </w:style>
  <w:style w:type="character" w:customStyle="1" w:styleId="1751">
    <w:name w:val="环评列表 Char Char"/>
    <w:link w:val="1752"/>
    <w:uiPriority w:val="0"/>
    <w:rPr>
      <w:rFonts w:ascii="Calibri" w:hAnsi="Calibri" w:eastAsia="宋体" w:cs="Times New Roman"/>
      <w:kern w:val="0"/>
      <w:sz w:val="20"/>
      <w:szCs w:val="20"/>
    </w:rPr>
  </w:style>
  <w:style w:type="paragraph" w:customStyle="1" w:styleId="1752">
    <w:name w:val="环评列表"/>
    <w:basedOn w:val="65"/>
    <w:link w:val="1751"/>
    <w:uiPriority w:val="0"/>
    <w:pPr>
      <w:keepLines/>
      <w:ind w:left="0" w:firstLine="0" w:firstLineChars="0"/>
      <w:jc w:val="center"/>
    </w:pPr>
    <w:rPr>
      <w:rFonts w:ascii="Calibri" w:hAnsi="Calibri"/>
      <w:kern w:val="0"/>
      <w:sz w:val="20"/>
      <w:szCs w:val="20"/>
    </w:rPr>
  </w:style>
  <w:style w:type="character" w:customStyle="1" w:styleId="1753">
    <w:name w:val="页眉 Char Char"/>
    <w:uiPriority w:val="0"/>
    <w:rPr>
      <w:rFonts w:ascii="Times New Roman" w:hAnsi="Times New Roman" w:eastAsia="宋体" w:cs="Times New Roman"/>
      <w:sz w:val="18"/>
      <w:szCs w:val="18"/>
    </w:rPr>
  </w:style>
  <w:style w:type="character" w:customStyle="1" w:styleId="1754">
    <w:name w:val="正文1 Char1"/>
    <w:uiPriority w:val="0"/>
    <w:rPr>
      <w:rFonts w:eastAsia="宋体"/>
      <w:snapToGrid/>
      <w:sz w:val="24"/>
      <w:szCs w:val="24"/>
      <w:lang w:val="en-US" w:eastAsia="zh-CN" w:bidi="ar-SA"/>
    </w:rPr>
  </w:style>
  <w:style w:type="character" w:customStyle="1" w:styleId="1755">
    <w:name w:val="headline-content"/>
    <w:uiPriority w:val="0"/>
  </w:style>
  <w:style w:type="character" w:customStyle="1" w:styleId="1756">
    <w:name w:val="kyo标题4 Char Char"/>
    <w:link w:val="1757"/>
    <w:uiPriority w:val="0"/>
    <w:rPr>
      <w:b/>
      <w:bCs/>
      <w:sz w:val="24"/>
      <w:szCs w:val="24"/>
    </w:rPr>
  </w:style>
  <w:style w:type="paragraph" w:customStyle="1" w:styleId="1757">
    <w:name w:val="kyo标题4"/>
    <w:basedOn w:val="5"/>
    <w:link w:val="1756"/>
    <w:uiPriority w:val="0"/>
    <w:pPr>
      <w:tabs>
        <w:tab w:val="left" w:pos="864"/>
      </w:tabs>
      <w:spacing w:beforeLines="0" w:afterLines="0"/>
      <w:jc w:val="both"/>
    </w:pPr>
    <w:rPr>
      <w:rFonts w:asciiTheme="minorHAnsi" w:hAnsiTheme="minorHAnsi" w:eastAsiaTheme="minorEastAsia" w:cstheme="minorBidi"/>
      <w:sz w:val="24"/>
    </w:rPr>
  </w:style>
  <w:style w:type="character" w:customStyle="1" w:styleId="1758">
    <w:name w:val="样式 王效杰正文 + 黑色 Char Char"/>
    <w:uiPriority w:val="0"/>
    <w:rPr>
      <w:rFonts w:ascii="楷体_GB2312" w:eastAsia="宋体" w:cs="宋体"/>
      <w:color w:val="000000"/>
      <w:sz w:val="28"/>
      <w:szCs w:val="28"/>
    </w:rPr>
  </w:style>
  <w:style w:type="character" w:customStyle="1" w:styleId="1759">
    <w:name w:val="tpc_content1"/>
    <w:uiPriority w:val="0"/>
    <w:rPr>
      <w:sz w:val="20"/>
      <w:szCs w:val="20"/>
    </w:rPr>
  </w:style>
  <w:style w:type="character" w:customStyle="1" w:styleId="1760">
    <w:name w:val="z31"/>
    <w:uiPriority w:val="0"/>
    <w:rPr>
      <w:rFonts w:hint="default" w:ascii="ˎ̥" w:hAnsi="ˎ̥"/>
      <w:color w:val="000000"/>
      <w:sz w:val="21"/>
      <w:szCs w:val="21"/>
      <w:u w:val="none"/>
    </w:rPr>
  </w:style>
  <w:style w:type="character" w:customStyle="1" w:styleId="1761">
    <w:name w:val="文档结构图 Char Char"/>
    <w:uiPriority w:val="0"/>
    <w:rPr>
      <w:rFonts w:eastAsia="宋体"/>
      <w:shd w:val="clear" w:color="auto" w:fill="000080"/>
    </w:rPr>
  </w:style>
  <w:style w:type="character" w:customStyle="1" w:styleId="1762">
    <w:name w:val="正文11 Char Char"/>
    <w:uiPriority w:val="0"/>
    <w:rPr>
      <w:rFonts w:eastAsia="宋体"/>
      <w:sz w:val="24"/>
      <w:szCs w:val="24"/>
    </w:rPr>
  </w:style>
  <w:style w:type="character" w:customStyle="1" w:styleId="1763">
    <w:name w:val="目标题 1) Char Char"/>
    <w:uiPriority w:val="0"/>
    <w:rPr>
      <w:sz w:val="24"/>
    </w:rPr>
  </w:style>
  <w:style w:type="character" w:customStyle="1" w:styleId="1764">
    <w:name w:val="表中文字 Char Char"/>
    <w:uiPriority w:val="0"/>
    <w:rPr>
      <w:rFonts w:ascii="Times New Roman" w:hAnsi="Times New Roman"/>
    </w:rPr>
  </w:style>
  <w:style w:type="character" w:customStyle="1" w:styleId="1765">
    <w:name w:val="4正文 Char Char"/>
    <w:link w:val="1766"/>
    <w:uiPriority w:val="0"/>
    <w:rPr>
      <w:rFonts w:cs="宋体"/>
      <w:sz w:val="24"/>
    </w:rPr>
  </w:style>
  <w:style w:type="paragraph" w:customStyle="1" w:styleId="1766">
    <w:name w:val="4正文"/>
    <w:basedOn w:val="1"/>
    <w:link w:val="1765"/>
    <w:uiPriority w:val="0"/>
    <w:pPr>
      <w:spacing w:line="360" w:lineRule="auto"/>
      <w:ind w:firstLine="480" w:firstLineChars="200"/>
    </w:pPr>
    <w:rPr>
      <w:rFonts w:cs="宋体" w:asciiTheme="minorHAnsi" w:hAnsiTheme="minorHAnsi" w:eastAsiaTheme="minorEastAsia"/>
      <w:sz w:val="24"/>
    </w:rPr>
  </w:style>
  <w:style w:type="character" w:customStyle="1" w:styleId="1767">
    <w:name w:val="标题 2 Char2"/>
    <w:uiPriority w:val="0"/>
    <w:rPr>
      <w:rFonts w:eastAsia="宋体"/>
      <w:kern w:val="2"/>
      <w:sz w:val="28"/>
      <w:szCs w:val="28"/>
      <w:lang w:val="en-US" w:eastAsia="zh-CN" w:bidi="ar-SA"/>
    </w:rPr>
  </w:style>
  <w:style w:type="character" w:customStyle="1" w:styleId="1768">
    <w:name w:val="1-正文 Char Char"/>
    <w:link w:val="1769"/>
    <w:uiPriority w:val="0"/>
    <w:rPr>
      <w:sz w:val="24"/>
      <w:szCs w:val="24"/>
    </w:rPr>
  </w:style>
  <w:style w:type="paragraph" w:customStyle="1" w:styleId="1769">
    <w:name w:val="1-正文 Char"/>
    <w:basedOn w:val="825"/>
    <w:link w:val="1768"/>
    <w:uiPriority w:val="0"/>
    <w:pPr>
      <w:spacing w:line="360" w:lineRule="auto"/>
      <w:ind w:firstLine="480" w:firstLineChars="200"/>
    </w:pPr>
    <w:rPr>
      <w:rFonts w:asciiTheme="minorHAnsi" w:hAnsiTheme="minorHAnsi" w:eastAsiaTheme="minorEastAsia" w:cstheme="minorBidi"/>
    </w:rPr>
  </w:style>
  <w:style w:type="character" w:customStyle="1" w:styleId="1770">
    <w:name w:val="样式 亚行正文 + 自动设置 Char Char"/>
    <w:link w:val="1771"/>
    <w:uiPriority w:val="0"/>
    <w:rPr>
      <w:spacing w:val="-2"/>
      <w:sz w:val="24"/>
      <w:szCs w:val="24"/>
    </w:rPr>
  </w:style>
  <w:style w:type="paragraph" w:customStyle="1" w:styleId="1771">
    <w:name w:val="样式 亚行正文 + 自动设置"/>
    <w:basedOn w:val="1"/>
    <w:link w:val="1770"/>
    <w:uiPriority w:val="0"/>
    <w:pPr>
      <w:spacing w:line="360" w:lineRule="auto"/>
      <w:ind w:firstLine="200" w:firstLineChars="200"/>
    </w:pPr>
    <w:rPr>
      <w:rFonts w:asciiTheme="minorHAnsi" w:hAnsiTheme="minorHAnsi" w:eastAsiaTheme="minorEastAsia" w:cstheme="minorBidi"/>
      <w:spacing w:val="-2"/>
      <w:sz w:val="24"/>
      <w:szCs w:val="24"/>
    </w:rPr>
  </w:style>
  <w:style w:type="character" w:customStyle="1" w:styleId="1772">
    <w:name w:val="Date Char"/>
    <w:uiPriority w:val="0"/>
    <w:rPr>
      <w:rFonts w:eastAsia="宋体"/>
      <w:b/>
      <w:kern w:val="2"/>
      <w:sz w:val="28"/>
      <w:szCs w:val="24"/>
      <w:lang w:val="en-US" w:eastAsia="zh-CN" w:bidi="ar-SA"/>
    </w:rPr>
  </w:style>
  <w:style w:type="character" w:customStyle="1" w:styleId="1773">
    <w:name w:val="webkit-html-tag"/>
    <w:uiPriority w:val="0"/>
  </w:style>
  <w:style w:type="character" w:customStyle="1" w:styleId="1774">
    <w:name w:val="燕山正文 Char Char Char Char"/>
    <w:uiPriority w:val="0"/>
    <w:rPr>
      <w:rFonts w:hAnsi="宋体" w:eastAsia="宋体"/>
      <w:color w:val="000000"/>
      <w:szCs w:val="21"/>
    </w:rPr>
  </w:style>
  <w:style w:type="character" w:customStyle="1" w:styleId="1775">
    <w:name w:val="hig1"/>
    <w:uiPriority w:val="0"/>
  </w:style>
  <w:style w:type="character" w:customStyle="1" w:styleId="1776">
    <w:name w:val="表格文字Y Char"/>
    <w:link w:val="1777"/>
    <w:uiPriority w:val="0"/>
    <w:rPr>
      <w:szCs w:val="21"/>
    </w:rPr>
  </w:style>
  <w:style w:type="paragraph" w:customStyle="1" w:styleId="1777">
    <w:name w:val="表格文字Y"/>
    <w:basedOn w:val="1"/>
    <w:link w:val="1776"/>
    <w:uiPriority w:val="0"/>
    <w:pPr>
      <w:spacing w:line="240" w:lineRule="atLeast"/>
      <w:jc w:val="center"/>
    </w:pPr>
    <w:rPr>
      <w:rFonts w:asciiTheme="minorHAnsi" w:hAnsiTheme="minorHAnsi" w:eastAsiaTheme="minorEastAsia" w:cstheme="minorBidi"/>
      <w:szCs w:val="21"/>
    </w:rPr>
  </w:style>
  <w:style w:type="character" w:customStyle="1" w:styleId="1778">
    <w:name w:val="样式 标题4 Char"/>
    <w:uiPriority w:val="0"/>
    <w:rPr>
      <w:rFonts w:eastAsia="宋体"/>
      <w:b/>
      <w:bCs/>
      <w:kern w:val="2"/>
      <w:sz w:val="24"/>
      <w:szCs w:val="24"/>
      <w:lang w:val="en-US" w:eastAsia="zh-CN" w:bidi="ar-SA"/>
    </w:rPr>
  </w:style>
  <w:style w:type="character" w:customStyle="1" w:styleId="1779">
    <w:name w:val="样式 标题 2 + 段前: 7.8 磅 段后: 7.8 磅 行距: 1.5 倍行距 Char Char"/>
    <w:link w:val="1780"/>
    <w:uiPriority w:val="0"/>
    <w:rPr>
      <w:rFonts w:eastAsia="黑体" w:cs="宋体"/>
      <w:bCs/>
      <w:sz w:val="30"/>
    </w:rPr>
  </w:style>
  <w:style w:type="paragraph" w:customStyle="1" w:styleId="1780">
    <w:name w:val="样式 标题 2 + 段前: 7.8 磅 段后: 7.8 磅 行距: 1.5 倍行距"/>
    <w:basedOn w:val="3"/>
    <w:link w:val="1779"/>
    <w:uiPriority w:val="0"/>
    <w:pPr>
      <w:tabs>
        <w:tab w:val="left" w:pos="720"/>
      </w:tabs>
      <w:spacing w:beforeLines="0" w:afterLines="0"/>
      <w:jc w:val="both"/>
    </w:pPr>
    <w:rPr>
      <w:rFonts w:eastAsia="黑体" w:cs="宋体" w:asciiTheme="minorHAnsi" w:hAnsiTheme="minorHAnsi"/>
      <w:b w:val="0"/>
      <w:sz w:val="30"/>
      <w:szCs w:val="22"/>
    </w:rPr>
  </w:style>
  <w:style w:type="character" w:customStyle="1" w:styleId="1781">
    <w:name w:val="HTML 预设格式 Char1"/>
    <w:semiHidden/>
    <w:uiPriority w:val="99"/>
    <w:rPr>
      <w:rFonts w:ascii="Courier New" w:hAnsi="Courier New" w:eastAsia="宋体" w:cs="Courier New"/>
      <w:sz w:val="20"/>
      <w:szCs w:val="20"/>
    </w:rPr>
  </w:style>
  <w:style w:type="character" w:customStyle="1" w:styleId="1782">
    <w:name w:val="正文001 Char"/>
    <w:link w:val="1783"/>
    <w:uiPriority w:val="0"/>
    <w:rPr>
      <w:rFonts w:ascii="Arial" w:hAnsi="Arial"/>
      <w:sz w:val="24"/>
      <w:szCs w:val="24"/>
    </w:rPr>
  </w:style>
  <w:style w:type="paragraph" w:customStyle="1" w:styleId="1783">
    <w:name w:val="正文001"/>
    <w:basedOn w:val="1"/>
    <w:link w:val="1782"/>
    <w:uiPriority w:val="0"/>
    <w:pPr>
      <w:spacing w:before="60" w:line="360" w:lineRule="auto"/>
      <w:ind w:firstLine="200" w:firstLineChars="200"/>
    </w:pPr>
    <w:rPr>
      <w:rFonts w:ascii="Arial" w:hAnsi="Arial" w:eastAsiaTheme="minorEastAsia" w:cstheme="minorBidi"/>
      <w:sz w:val="24"/>
      <w:szCs w:val="24"/>
    </w:rPr>
  </w:style>
  <w:style w:type="character" w:customStyle="1" w:styleId="1784">
    <w:name w:val="bt21"/>
    <w:uiPriority w:val="0"/>
    <w:rPr>
      <w:rFonts w:hint="eastAsia" w:ascii="黑体" w:eastAsia="黑体"/>
      <w:sz w:val="24"/>
    </w:rPr>
  </w:style>
  <w:style w:type="character" w:customStyle="1" w:styleId="1785">
    <w:name w:val="kl_auto_internal_links_tag"/>
    <w:uiPriority w:val="0"/>
  </w:style>
  <w:style w:type="character" w:customStyle="1" w:styleId="1786">
    <w:name w:val="Body Text Indent Char"/>
    <w:semiHidden/>
    <w:locked/>
    <w:uiPriority w:val="0"/>
    <w:rPr>
      <w:rFonts w:eastAsia="宋体"/>
      <w:kern w:val="2"/>
      <w:sz w:val="28"/>
      <w:szCs w:val="24"/>
      <w:lang w:val="en-US" w:eastAsia="zh-CN" w:bidi="ar-SA"/>
    </w:rPr>
  </w:style>
  <w:style w:type="character" w:customStyle="1" w:styleId="1787">
    <w:name w:val="headline-content4"/>
    <w:uiPriority w:val="0"/>
  </w:style>
  <w:style w:type="character" w:customStyle="1" w:styleId="1788">
    <w:name w:val="正文文本缩进 2 Char2"/>
    <w:semiHidden/>
    <w:uiPriority w:val="99"/>
    <w:rPr>
      <w:rFonts w:ascii="Calibri" w:hAnsi="Calibri" w:eastAsia="宋体" w:cs="Times New Roman"/>
    </w:rPr>
  </w:style>
  <w:style w:type="character" w:customStyle="1" w:styleId="1789">
    <w:name w:val="结束语 Char1"/>
    <w:semiHidden/>
    <w:uiPriority w:val="99"/>
    <w:rPr>
      <w:rFonts w:ascii="Calibri" w:hAnsi="Calibri" w:eastAsia="宋体" w:cs="Times New Roman"/>
    </w:rPr>
  </w:style>
  <w:style w:type="character" w:customStyle="1" w:styleId="1790">
    <w:name w:val="注释标题 Char1"/>
    <w:semiHidden/>
    <w:uiPriority w:val="99"/>
    <w:rPr>
      <w:rFonts w:ascii="Calibri" w:hAnsi="Calibri" w:eastAsia="宋体" w:cs="Times New Roman"/>
    </w:rPr>
  </w:style>
  <w:style w:type="character" w:customStyle="1" w:styleId="1791">
    <w:name w:val="批注文字 Char2"/>
    <w:semiHidden/>
    <w:uiPriority w:val="99"/>
    <w:rPr>
      <w:rFonts w:ascii="Calibri" w:hAnsi="Calibri" w:eastAsia="宋体" w:cs="Times New Roman"/>
    </w:rPr>
  </w:style>
  <w:style w:type="character" w:customStyle="1" w:styleId="1792">
    <w:name w:val="批注主题 Char2"/>
    <w:semiHidden/>
    <w:uiPriority w:val="99"/>
    <w:rPr>
      <w:rFonts w:ascii="Calibri" w:hAnsi="Calibri" w:eastAsia="宋体" w:cs="Times New Roman"/>
      <w:b/>
      <w:bCs/>
    </w:rPr>
  </w:style>
  <w:style w:type="character" w:customStyle="1" w:styleId="1793">
    <w:name w:val="页脚 Char2"/>
    <w:semiHidden/>
    <w:uiPriority w:val="99"/>
    <w:rPr>
      <w:rFonts w:ascii="Calibri" w:hAnsi="Calibri" w:eastAsia="宋体" w:cs="Times New Roman"/>
      <w:sz w:val="18"/>
      <w:szCs w:val="18"/>
    </w:rPr>
  </w:style>
  <w:style w:type="character" w:customStyle="1" w:styleId="1794">
    <w:name w:val="电子邮件签名 Char1"/>
    <w:semiHidden/>
    <w:uiPriority w:val="99"/>
    <w:rPr>
      <w:rFonts w:ascii="Calibri" w:hAnsi="Calibri" w:eastAsia="宋体" w:cs="Times New Roman"/>
    </w:rPr>
  </w:style>
  <w:style w:type="character" w:customStyle="1" w:styleId="1795">
    <w:name w:val="副标题 Char1"/>
    <w:uiPriority w:val="11"/>
    <w:rPr>
      <w:rFonts w:ascii="Cambria" w:hAnsi="Cambria" w:eastAsia="宋体" w:cs="Times New Roman"/>
      <w:b/>
      <w:bCs/>
      <w:kern w:val="28"/>
      <w:sz w:val="32"/>
      <w:szCs w:val="32"/>
    </w:rPr>
  </w:style>
  <w:style w:type="character" w:customStyle="1" w:styleId="1796">
    <w:name w:val="正文文本缩进 Char2"/>
    <w:semiHidden/>
    <w:uiPriority w:val="99"/>
    <w:rPr>
      <w:rFonts w:ascii="Calibri" w:hAnsi="Calibri" w:eastAsia="宋体" w:cs="Times New Roman"/>
    </w:rPr>
  </w:style>
  <w:style w:type="character" w:customStyle="1" w:styleId="1797">
    <w:name w:val="正文文本 3 Char1"/>
    <w:semiHidden/>
    <w:uiPriority w:val="99"/>
    <w:rPr>
      <w:rFonts w:ascii="Calibri" w:hAnsi="Calibri" w:eastAsia="宋体" w:cs="Times New Roman"/>
      <w:sz w:val="16"/>
      <w:szCs w:val="16"/>
    </w:rPr>
  </w:style>
  <w:style w:type="character" w:customStyle="1" w:styleId="1798">
    <w:name w:val="日期 Char2"/>
    <w:semiHidden/>
    <w:uiPriority w:val="99"/>
    <w:rPr>
      <w:rFonts w:ascii="Calibri" w:hAnsi="Calibri" w:eastAsia="宋体" w:cs="Times New Roman"/>
    </w:rPr>
  </w:style>
  <w:style w:type="character" w:customStyle="1" w:styleId="1799">
    <w:name w:val="正文首行缩进 2 Char1"/>
    <w:semiHidden/>
    <w:uiPriority w:val="99"/>
  </w:style>
  <w:style w:type="character" w:customStyle="1" w:styleId="1800">
    <w:name w:val="签名 Char1"/>
    <w:semiHidden/>
    <w:uiPriority w:val="99"/>
    <w:rPr>
      <w:rFonts w:ascii="Calibri" w:hAnsi="Calibri" w:eastAsia="宋体" w:cs="Times New Roman"/>
    </w:rPr>
  </w:style>
  <w:style w:type="character" w:customStyle="1" w:styleId="1801">
    <w:name w:val="正文文本缩进 3 Char2"/>
    <w:semiHidden/>
    <w:uiPriority w:val="99"/>
    <w:rPr>
      <w:rFonts w:ascii="Calibri" w:hAnsi="Calibri" w:eastAsia="宋体" w:cs="Times New Roman"/>
      <w:sz w:val="16"/>
      <w:szCs w:val="16"/>
    </w:rPr>
  </w:style>
  <w:style w:type="character" w:customStyle="1" w:styleId="1802">
    <w:name w:val="数据来源 Char"/>
    <w:link w:val="1803"/>
    <w:locked/>
    <w:uiPriority w:val="0"/>
    <w:rPr>
      <w:rFonts w:ascii="宋体" w:hAnsi="宋体" w:eastAsia="楷体_GB2312"/>
      <w:sz w:val="18"/>
      <w:szCs w:val="24"/>
    </w:rPr>
  </w:style>
  <w:style w:type="paragraph" w:customStyle="1" w:styleId="1803">
    <w:name w:val="数据来源"/>
    <w:basedOn w:val="1"/>
    <w:next w:val="1"/>
    <w:link w:val="1802"/>
    <w:uiPriority w:val="0"/>
    <w:pPr>
      <w:tabs>
        <w:tab w:val="left" w:pos="1440"/>
      </w:tabs>
      <w:spacing w:line="240" w:lineRule="atLeast"/>
      <w:ind w:left="960" w:leftChars="400"/>
    </w:pPr>
    <w:rPr>
      <w:rFonts w:ascii="宋体" w:hAnsi="宋体" w:eastAsia="楷体_GB2312" w:cstheme="minorBidi"/>
      <w:sz w:val="18"/>
      <w:szCs w:val="24"/>
    </w:rPr>
  </w:style>
  <w:style w:type="character" w:customStyle="1" w:styleId="1804">
    <w:name w:val="图题 Char"/>
    <w:link w:val="1805"/>
    <w:locked/>
    <w:uiPriority w:val="0"/>
    <w:rPr>
      <w:rFonts w:ascii="Times New Roman" w:hAnsi="Times New Roman" w:eastAsia="黑体"/>
      <w:sz w:val="24"/>
    </w:rPr>
  </w:style>
  <w:style w:type="paragraph" w:customStyle="1" w:styleId="1805">
    <w:name w:val="图题"/>
    <w:link w:val="1804"/>
    <w:locked/>
    <w:uiPriority w:val="0"/>
    <w:pPr>
      <w:adjustRightInd w:val="0"/>
      <w:snapToGrid w:val="0"/>
      <w:spacing w:beforeLines="50"/>
      <w:jc w:val="center"/>
    </w:pPr>
    <w:rPr>
      <w:rFonts w:ascii="Times New Roman" w:hAnsi="Times New Roman" w:eastAsia="黑体" w:cstheme="minorBidi"/>
      <w:kern w:val="2"/>
      <w:sz w:val="24"/>
      <w:szCs w:val="22"/>
      <w:lang w:val="en-US" w:eastAsia="zh-CN" w:bidi="ar-SA"/>
    </w:rPr>
  </w:style>
  <w:style w:type="character" w:customStyle="1" w:styleId="1806">
    <w:name w:val="数据来源 Char Char Char Char Char"/>
    <w:link w:val="1807"/>
    <w:locked/>
    <w:uiPriority w:val="0"/>
    <w:rPr>
      <w:rFonts w:ascii="宋体" w:hAnsi="宋体" w:eastAsia="楷体_GB2312"/>
      <w:sz w:val="18"/>
      <w:szCs w:val="24"/>
    </w:rPr>
  </w:style>
  <w:style w:type="paragraph" w:customStyle="1" w:styleId="1807">
    <w:name w:val="数据来源 Char Char Char Char"/>
    <w:basedOn w:val="1"/>
    <w:next w:val="1"/>
    <w:link w:val="1806"/>
    <w:uiPriority w:val="0"/>
    <w:pPr>
      <w:tabs>
        <w:tab w:val="left" w:pos="1440"/>
      </w:tabs>
      <w:ind w:firstLine="360" w:firstLineChars="150"/>
    </w:pPr>
    <w:rPr>
      <w:rFonts w:ascii="宋体" w:hAnsi="宋体" w:eastAsia="楷体_GB2312" w:cstheme="minorBidi"/>
      <w:sz w:val="18"/>
      <w:szCs w:val="24"/>
    </w:rPr>
  </w:style>
  <w:style w:type="character" w:customStyle="1" w:styleId="1808">
    <w:name w:val="newsitemtext1"/>
    <w:uiPriority w:val="0"/>
    <w:rPr>
      <w:color w:val="000000"/>
      <w:sz w:val="21"/>
      <w:szCs w:val="21"/>
    </w:rPr>
  </w:style>
  <w:style w:type="character" w:customStyle="1" w:styleId="1809">
    <w:name w:val="font031"/>
    <w:uiPriority w:val="0"/>
    <w:rPr>
      <w:color w:val="222222"/>
      <w:sz w:val="21"/>
      <w:szCs w:val="21"/>
    </w:rPr>
  </w:style>
  <w:style w:type="character" w:customStyle="1" w:styleId="1810">
    <w:name w:val="正文小四 Char"/>
    <w:link w:val="1811"/>
    <w:uiPriority w:val="0"/>
    <w:rPr>
      <w:rFonts w:ascii="Times New Roman" w:hAnsi="Times New Roman"/>
      <w:sz w:val="24"/>
    </w:rPr>
  </w:style>
  <w:style w:type="paragraph" w:customStyle="1" w:styleId="1811">
    <w:name w:val="正文小四"/>
    <w:basedOn w:val="1"/>
    <w:link w:val="1810"/>
    <w:uiPriority w:val="0"/>
    <w:pPr>
      <w:spacing w:line="360" w:lineRule="auto"/>
      <w:ind w:firstLine="200" w:firstLineChars="200"/>
      <w:jc w:val="left"/>
    </w:pPr>
    <w:rPr>
      <w:rFonts w:ascii="Times New Roman" w:hAnsi="Times New Roman" w:eastAsiaTheme="minorEastAsia" w:cstheme="minorBidi"/>
      <w:sz w:val="24"/>
    </w:rPr>
  </w:style>
  <w:style w:type="character" w:customStyle="1" w:styleId="1812">
    <w:name w:val="zwb-正文 Char"/>
    <w:link w:val="1813"/>
    <w:uiPriority w:val="0"/>
    <w:rPr>
      <w:rFonts w:ascii="Times New Roman" w:hAnsi="Times New Roman"/>
      <w:sz w:val="24"/>
      <w:szCs w:val="24"/>
    </w:rPr>
  </w:style>
  <w:style w:type="paragraph" w:customStyle="1" w:styleId="1813">
    <w:name w:val="zwb-正文"/>
    <w:basedOn w:val="1"/>
    <w:link w:val="1812"/>
    <w:uiPriority w:val="0"/>
    <w:pPr>
      <w:spacing w:line="360" w:lineRule="auto"/>
      <w:ind w:firstLine="480" w:firstLineChars="200"/>
    </w:pPr>
    <w:rPr>
      <w:rFonts w:ascii="Times New Roman" w:hAnsi="Times New Roman" w:eastAsiaTheme="minorEastAsia" w:cstheme="minorBidi"/>
      <w:sz w:val="24"/>
      <w:szCs w:val="24"/>
    </w:rPr>
  </w:style>
  <w:style w:type="character" w:customStyle="1" w:styleId="1814">
    <w:name w:val="标题3 Char"/>
    <w:link w:val="1000"/>
    <w:uiPriority w:val="0"/>
    <w:rPr>
      <w:rFonts w:ascii="Times New Roman" w:hAnsi="Times New Roman" w:eastAsia="宋体" w:cs="Times New Roman"/>
      <w:b/>
      <w:bCs/>
      <w:sz w:val="28"/>
      <w:szCs w:val="32"/>
    </w:rPr>
  </w:style>
  <w:style w:type="character" w:customStyle="1" w:styleId="1815">
    <w:name w:val="q2"/>
    <w:uiPriority w:val="0"/>
    <w:rPr>
      <w:rFonts w:hint="default"/>
      <w:sz w:val="20"/>
    </w:rPr>
  </w:style>
  <w:style w:type="character" w:customStyle="1" w:styleId="1816">
    <w:name w:val="表体 Char"/>
    <w:link w:val="782"/>
    <w:uiPriority w:val="0"/>
    <w:rPr>
      <w:rFonts w:ascii="宋体" w:hAnsi="宋体" w:eastAsia="宋体" w:cs="Times New Roman"/>
      <w:sz w:val="18"/>
      <w:szCs w:val="24"/>
    </w:rPr>
  </w:style>
  <w:style w:type="character" w:customStyle="1" w:styleId="1817">
    <w:name w:val="样式 正文缩进正文（首行缩进两字）s4 + Arial Char"/>
    <w:uiPriority w:val="0"/>
    <w:rPr>
      <w:rFonts w:eastAsia="宋体"/>
      <w:sz w:val="24"/>
      <w:szCs w:val="24"/>
      <w:lang w:val="en-US" w:eastAsia="zh-CN" w:bidi="ar-SA"/>
    </w:rPr>
  </w:style>
  <w:style w:type="character" w:customStyle="1" w:styleId="1818">
    <w:name w:val="陈标题4 Char"/>
    <w:link w:val="1819"/>
    <w:uiPriority w:val="0"/>
    <w:rPr>
      <w:rFonts w:ascii="Times New Roman" w:hAnsi="Times New Roman"/>
      <w:b/>
      <w:sz w:val="28"/>
      <w:szCs w:val="28"/>
    </w:rPr>
  </w:style>
  <w:style w:type="paragraph" w:customStyle="1" w:styleId="1819">
    <w:name w:val="陈标题4"/>
    <w:basedOn w:val="1"/>
    <w:next w:val="1"/>
    <w:link w:val="1818"/>
    <w:uiPriority w:val="0"/>
    <w:pPr>
      <w:keepNext/>
      <w:keepLines/>
      <w:widowControl/>
      <w:numPr>
        <w:ilvl w:val="3"/>
        <w:numId w:val="2"/>
      </w:numPr>
      <w:spacing w:line="360" w:lineRule="auto"/>
      <w:ind w:left="0"/>
      <w:jc w:val="left"/>
      <w:outlineLvl w:val="3"/>
    </w:pPr>
    <w:rPr>
      <w:rFonts w:ascii="Times New Roman" w:hAnsi="Times New Roman" w:eastAsiaTheme="minorEastAsia" w:cstheme="minorBidi"/>
      <w:b/>
      <w:sz w:val="28"/>
      <w:szCs w:val="28"/>
    </w:rPr>
  </w:style>
  <w:style w:type="character" w:customStyle="1" w:styleId="1820">
    <w:name w:val="中等深浅网格 11"/>
    <w:semiHidden/>
    <w:uiPriority w:val="99"/>
    <w:rPr>
      <w:color w:val="808080"/>
    </w:rPr>
  </w:style>
  <w:style w:type="character" w:customStyle="1" w:styleId="1821">
    <w:name w:val="Char Char"/>
    <w:link w:val="632"/>
    <w:uiPriority w:val="0"/>
    <w:rPr>
      <w:rFonts w:ascii="宋体" w:hAnsi="宋体" w:eastAsia="宋体" w:cs="Times New Roman"/>
      <w:sz w:val="24"/>
      <w:szCs w:val="24"/>
    </w:rPr>
  </w:style>
  <w:style w:type="character" w:customStyle="1" w:styleId="1822">
    <w:name w:val="注释标题 Char2"/>
    <w:semiHidden/>
    <w:uiPriority w:val="99"/>
    <w:rPr>
      <w:rFonts w:ascii="Times New Roman" w:hAnsi="Times New Roman" w:eastAsia="宋体" w:cs="Times New Roman"/>
    </w:rPr>
  </w:style>
  <w:style w:type="character" w:customStyle="1" w:styleId="1823">
    <w:name w:val="z-窗体顶端 Char1"/>
    <w:semiHidden/>
    <w:uiPriority w:val="99"/>
    <w:rPr>
      <w:rFonts w:ascii="Arial" w:hAnsi="Arial" w:eastAsia="宋体" w:cs="Arial"/>
      <w:vanish/>
      <w:sz w:val="16"/>
      <w:szCs w:val="16"/>
    </w:rPr>
  </w:style>
  <w:style w:type="character" w:customStyle="1" w:styleId="1824">
    <w:name w:val="正文文本 Char3"/>
    <w:semiHidden/>
    <w:uiPriority w:val="99"/>
    <w:rPr>
      <w:rFonts w:ascii="Times New Roman" w:hAnsi="Times New Roman" w:eastAsia="宋体" w:cs="Times New Roman"/>
    </w:rPr>
  </w:style>
  <w:style w:type="character" w:customStyle="1" w:styleId="1825">
    <w:name w:val="正文首行缩进 Char3"/>
    <w:semiHidden/>
    <w:uiPriority w:val="99"/>
    <w:rPr>
      <w:rFonts w:ascii="Times New Roman" w:hAnsi="Times New Roman" w:eastAsia="宋体" w:cs="Times New Roman"/>
    </w:rPr>
  </w:style>
  <w:style w:type="character" w:customStyle="1" w:styleId="1826">
    <w:name w:val="脚注文本 Char2"/>
    <w:semiHidden/>
    <w:uiPriority w:val="99"/>
    <w:rPr>
      <w:rFonts w:ascii="Times New Roman" w:hAnsi="Times New Roman" w:eastAsia="宋体" w:cs="Times New Roman"/>
      <w:sz w:val="18"/>
      <w:szCs w:val="18"/>
    </w:rPr>
  </w:style>
  <w:style w:type="character" w:customStyle="1" w:styleId="1827">
    <w:name w:val="称呼 Char2"/>
    <w:semiHidden/>
    <w:uiPriority w:val="99"/>
    <w:rPr>
      <w:rFonts w:ascii="Times New Roman" w:hAnsi="Times New Roman" w:eastAsia="宋体" w:cs="Times New Roman"/>
    </w:rPr>
  </w:style>
  <w:style w:type="character" w:customStyle="1" w:styleId="1828">
    <w:name w:val="文档结构图 Char2"/>
    <w:semiHidden/>
    <w:uiPriority w:val="99"/>
    <w:rPr>
      <w:rFonts w:ascii="宋体" w:hAnsi="Times New Roman" w:eastAsia="宋体" w:cs="Times New Roman"/>
      <w:sz w:val="18"/>
      <w:szCs w:val="18"/>
    </w:rPr>
  </w:style>
  <w:style w:type="character" w:customStyle="1" w:styleId="1829">
    <w:name w:val="正文文本 3 Char2"/>
    <w:semiHidden/>
    <w:uiPriority w:val="99"/>
    <w:rPr>
      <w:rFonts w:ascii="Times New Roman" w:hAnsi="Times New Roman" w:eastAsia="宋体" w:cs="Times New Roman"/>
      <w:sz w:val="16"/>
      <w:szCs w:val="16"/>
    </w:rPr>
  </w:style>
  <w:style w:type="character" w:customStyle="1" w:styleId="1830">
    <w:name w:val="电子邮件签名 Char2"/>
    <w:semiHidden/>
    <w:uiPriority w:val="99"/>
    <w:rPr>
      <w:rFonts w:ascii="Times New Roman" w:hAnsi="Times New Roman" w:eastAsia="宋体" w:cs="Times New Roman"/>
    </w:rPr>
  </w:style>
  <w:style w:type="character" w:customStyle="1" w:styleId="1831">
    <w:name w:val="正文文本缩进 2 Char3"/>
    <w:semiHidden/>
    <w:uiPriority w:val="99"/>
    <w:rPr>
      <w:rFonts w:ascii="Times New Roman" w:hAnsi="Times New Roman" w:eastAsia="宋体" w:cs="Times New Roman"/>
    </w:rPr>
  </w:style>
  <w:style w:type="character" w:customStyle="1" w:styleId="1832">
    <w:name w:val="页眉 Char1"/>
    <w:semiHidden/>
    <w:uiPriority w:val="99"/>
    <w:rPr>
      <w:rFonts w:ascii="Times New Roman" w:hAnsi="Times New Roman" w:eastAsia="宋体" w:cs="Times New Roman"/>
      <w:sz w:val="18"/>
      <w:szCs w:val="18"/>
    </w:rPr>
  </w:style>
  <w:style w:type="character" w:customStyle="1" w:styleId="1833">
    <w:name w:val="正文文本缩进 Char3"/>
    <w:semiHidden/>
    <w:uiPriority w:val="99"/>
    <w:rPr>
      <w:rFonts w:ascii="Times New Roman" w:hAnsi="Times New Roman" w:eastAsia="宋体" w:cs="Times New Roman"/>
    </w:rPr>
  </w:style>
  <w:style w:type="character" w:customStyle="1" w:styleId="1834">
    <w:name w:val="正文首行缩进 2 Char2"/>
    <w:semiHidden/>
    <w:uiPriority w:val="99"/>
    <w:rPr>
      <w:rFonts w:ascii="Times New Roman" w:hAnsi="Times New Roman" w:eastAsia="宋体" w:cs="Times New Roman"/>
    </w:rPr>
  </w:style>
  <w:style w:type="character" w:customStyle="1" w:styleId="1835">
    <w:name w:val="HTML 地址 Char2"/>
    <w:semiHidden/>
    <w:uiPriority w:val="99"/>
    <w:rPr>
      <w:rFonts w:ascii="Times New Roman" w:hAnsi="Times New Roman" w:eastAsia="宋体" w:cs="Times New Roman"/>
      <w:i/>
      <w:iCs/>
    </w:rPr>
  </w:style>
  <w:style w:type="character" w:customStyle="1" w:styleId="1836">
    <w:name w:val="纯文本 Char3"/>
    <w:semiHidden/>
    <w:uiPriority w:val="99"/>
    <w:rPr>
      <w:rFonts w:ascii="宋体" w:hAnsi="Courier New" w:eastAsia="宋体" w:cs="Courier New"/>
      <w:szCs w:val="21"/>
    </w:rPr>
  </w:style>
  <w:style w:type="character" w:customStyle="1" w:styleId="1837">
    <w:name w:val="尾注文本 Char1"/>
    <w:semiHidden/>
    <w:uiPriority w:val="99"/>
    <w:rPr>
      <w:rFonts w:ascii="Times New Roman" w:hAnsi="Times New Roman" w:eastAsia="宋体" w:cs="Times New Roman"/>
    </w:rPr>
  </w:style>
  <w:style w:type="character" w:customStyle="1" w:styleId="1838">
    <w:name w:val="副标题 Char2"/>
    <w:uiPriority w:val="11"/>
    <w:rPr>
      <w:rFonts w:ascii="Cambria" w:hAnsi="Cambria" w:eastAsia="宋体" w:cs="Times New Roman"/>
      <w:b/>
      <w:bCs/>
      <w:kern w:val="28"/>
      <w:sz w:val="32"/>
      <w:szCs w:val="32"/>
    </w:rPr>
  </w:style>
  <w:style w:type="character" w:customStyle="1" w:styleId="1839">
    <w:name w:val="正文文本缩进 3 Char3"/>
    <w:semiHidden/>
    <w:uiPriority w:val="99"/>
    <w:rPr>
      <w:rFonts w:ascii="Times New Roman" w:hAnsi="Times New Roman" w:eastAsia="宋体" w:cs="Times New Roman"/>
      <w:sz w:val="16"/>
      <w:szCs w:val="16"/>
    </w:rPr>
  </w:style>
  <w:style w:type="character" w:customStyle="1" w:styleId="1840">
    <w:name w:val="正文文本 2 Char2"/>
    <w:semiHidden/>
    <w:uiPriority w:val="99"/>
    <w:rPr>
      <w:rFonts w:ascii="Times New Roman" w:hAnsi="Times New Roman" w:eastAsia="宋体" w:cs="Times New Roman"/>
    </w:rPr>
  </w:style>
  <w:style w:type="character" w:customStyle="1" w:styleId="1841">
    <w:name w:val="信息标题 Char2"/>
    <w:semiHidden/>
    <w:uiPriority w:val="99"/>
    <w:rPr>
      <w:rFonts w:ascii="Cambria" w:hAnsi="Cambria" w:eastAsia="宋体" w:cs="Times New Roman"/>
      <w:sz w:val="24"/>
      <w:szCs w:val="24"/>
      <w:shd w:val="pct20" w:color="auto" w:fill="auto"/>
    </w:rPr>
  </w:style>
  <w:style w:type="character" w:customStyle="1" w:styleId="1842">
    <w:name w:val="HTML 预设格式 Char2"/>
    <w:semiHidden/>
    <w:uiPriority w:val="99"/>
    <w:rPr>
      <w:rFonts w:ascii="Courier New" w:hAnsi="Courier New" w:eastAsia="宋体" w:cs="Courier New"/>
      <w:sz w:val="20"/>
      <w:szCs w:val="20"/>
    </w:rPr>
  </w:style>
  <w:style w:type="character" w:customStyle="1" w:styleId="1843">
    <w:name w:val="标题 Char2"/>
    <w:uiPriority w:val="10"/>
    <w:rPr>
      <w:rFonts w:ascii="Cambria" w:hAnsi="Cambria" w:eastAsia="宋体" w:cs="Times New Roman"/>
      <w:b/>
      <w:bCs/>
      <w:sz w:val="32"/>
      <w:szCs w:val="32"/>
    </w:rPr>
  </w:style>
  <w:style w:type="character" w:customStyle="1" w:styleId="1844">
    <w:name w:val="z-窗体底端 Char1"/>
    <w:semiHidden/>
    <w:uiPriority w:val="99"/>
    <w:rPr>
      <w:rFonts w:ascii="Arial" w:hAnsi="Arial" w:eastAsia="宋体" w:cs="Arial"/>
      <w:vanish/>
      <w:sz w:val="16"/>
      <w:szCs w:val="16"/>
    </w:rPr>
  </w:style>
  <w:style w:type="character" w:customStyle="1" w:styleId="1845">
    <w:name w:val="浅色底纹 - 强调文字颜色 2 Char"/>
    <w:uiPriority w:val="0"/>
    <w:rPr>
      <w:b/>
      <w:i/>
      <w:sz w:val="24"/>
      <w:lang w:eastAsia="en-US" w:bidi="en-US"/>
    </w:rPr>
  </w:style>
  <w:style w:type="character" w:customStyle="1" w:styleId="1846">
    <w:name w:val="彩色网格 - 强调文字颜色 1 Char"/>
    <w:uiPriority w:val="0"/>
    <w:rPr>
      <w:i/>
      <w:sz w:val="24"/>
      <w:szCs w:val="24"/>
      <w:lang w:eastAsia="en-US" w:bidi="en-US"/>
    </w:rPr>
  </w:style>
  <w:style w:type="character" w:customStyle="1" w:styleId="1847">
    <w:name w:val="中等深浅网格 2 Char"/>
    <w:uiPriority w:val="0"/>
    <w:rPr>
      <w:rFonts w:ascii="Times New Roman" w:hAnsi="Times New Roman"/>
      <w:sz w:val="18"/>
      <w:szCs w:val="24"/>
      <w:lang w:bidi="ar-SA"/>
    </w:rPr>
  </w:style>
  <w:style w:type="character" w:customStyle="1" w:styleId="1848">
    <w:name w:val="明显强调1"/>
    <w:uiPriority w:val="0"/>
    <w:rPr>
      <w:b/>
      <w:i/>
      <w:sz w:val="24"/>
      <w:szCs w:val="24"/>
      <w:u w:val="single"/>
    </w:rPr>
  </w:style>
  <w:style w:type="character" w:customStyle="1" w:styleId="1849">
    <w:name w:val="不明显参考1"/>
    <w:uiPriority w:val="0"/>
    <w:rPr>
      <w:sz w:val="24"/>
      <w:szCs w:val="24"/>
      <w:u w:val="single"/>
    </w:rPr>
  </w:style>
  <w:style w:type="character" w:customStyle="1" w:styleId="1850">
    <w:name w:val="明显参考1"/>
    <w:uiPriority w:val="0"/>
    <w:rPr>
      <w:b/>
      <w:sz w:val="24"/>
      <w:u w:val="single"/>
    </w:rPr>
  </w:style>
  <w:style w:type="character" w:customStyle="1" w:styleId="1851">
    <w:name w:val="书籍标题1"/>
    <w:uiPriority w:val="0"/>
    <w:rPr>
      <w:rFonts w:ascii="Cambria" w:hAnsi="Cambria" w:eastAsia="宋体"/>
      <w:b/>
      <w:i/>
      <w:sz w:val="24"/>
      <w:szCs w:val="24"/>
    </w:rPr>
  </w:style>
  <w:style w:type="character" w:customStyle="1" w:styleId="1852">
    <w:name w:val="不明显强调11"/>
    <w:uiPriority w:val="0"/>
    <w:rPr>
      <w:rFonts w:eastAsia="宋体" w:cs="Times New Roman"/>
      <w:i/>
      <w:iCs/>
      <w:color w:val="808080"/>
      <w:szCs w:val="22"/>
      <w:lang w:eastAsia="zh-CN"/>
    </w:rPr>
  </w:style>
  <w:style w:type="character" w:customStyle="1" w:styleId="1853">
    <w:name w:val="中等深浅网格 12"/>
    <w:semiHidden/>
    <w:uiPriority w:val="99"/>
    <w:rPr>
      <w:color w:val="808080"/>
    </w:rPr>
  </w:style>
  <w:style w:type="character" w:customStyle="1" w:styleId="1854">
    <w:name w:val="不明显强调2"/>
    <w:uiPriority w:val="0"/>
    <w:rPr>
      <w:i/>
      <w:color w:val="5A5A5A"/>
    </w:rPr>
  </w:style>
  <w:style w:type="character" w:customStyle="1" w:styleId="1855">
    <w:name w:val="明显强调11"/>
    <w:uiPriority w:val="0"/>
    <w:rPr>
      <w:b/>
      <w:i/>
      <w:sz w:val="24"/>
      <w:szCs w:val="24"/>
      <w:u w:val="single"/>
    </w:rPr>
  </w:style>
  <w:style w:type="character" w:customStyle="1" w:styleId="1856">
    <w:name w:val="不明显参考11"/>
    <w:uiPriority w:val="0"/>
    <w:rPr>
      <w:sz w:val="24"/>
      <w:szCs w:val="24"/>
      <w:u w:val="single"/>
    </w:rPr>
  </w:style>
  <w:style w:type="character" w:customStyle="1" w:styleId="1857">
    <w:name w:val="明显参考11"/>
    <w:uiPriority w:val="0"/>
    <w:rPr>
      <w:b/>
      <w:sz w:val="24"/>
      <w:u w:val="single"/>
    </w:rPr>
  </w:style>
  <w:style w:type="character" w:customStyle="1" w:styleId="1858">
    <w:name w:val="书籍标题11"/>
    <w:uiPriority w:val="0"/>
    <w:rPr>
      <w:rFonts w:ascii="Cambria" w:hAnsi="Cambria" w:eastAsia="宋体"/>
      <w:b/>
      <w:i/>
      <w:sz w:val="24"/>
      <w:szCs w:val="24"/>
    </w:rPr>
  </w:style>
  <w:style w:type="character" w:customStyle="1" w:styleId="1859">
    <w:name w:val="彩色列表 - 强调文字颜色 1 Char"/>
    <w:link w:val="1860"/>
    <w:uiPriority w:val="0"/>
    <w:rPr>
      <w:rFonts w:ascii="Times New Roman" w:hAnsi="Times New Roman"/>
      <w:szCs w:val="24"/>
    </w:rPr>
  </w:style>
  <w:style w:type="paragraph" w:customStyle="1" w:styleId="1860">
    <w:name w:val="彩色列表 - 强调文字颜色 13"/>
    <w:basedOn w:val="1"/>
    <w:link w:val="1859"/>
    <w:qFormat/>
    <w:uiPriority w:val="0"/>
    <w:pPr>
      <w:ind w:firstLine="420" w:firstLineChars="200"/>
    </w:pPr>
    <w:rPr>
      <w:rFonts w:ascii="Times New Roman" w:hAnsi="Times New Roman" w:eastAsiaTheme="minorEastAsia" w:cstheme="minorBidi"/>
      <w:szCs w:val="24"/>
    </w:rPr>
  </w:style>
  <w:style w:type="paragraph" w:customStyle="1" w:styleId="1861">
    <w:name w:val="正文左对齐"/>
    <w:basedOn w:val="1"/>
    <w:uiPriority w:val="0"/>
    <w:pPr>
      <w:snapToGrid w:val="0"/>
      <w:spacing w:before="60" w:after="60" w:line="60" w:lineRule="atLeast"/>
      <w:jc w:val="left"/>
    </w:pPr>
    <w:rPr>
      <w:rFonts w:ascii="Times New Roman" w:hAnsi="Times New Roman"/>
      <w:sz w:val="24"/>
      <w:szCs w:val="20"/>
    </w:rPr>
  </w:style>
  <w:style w:type="paragraph" w:customStyle="1" w:styleId="1862">
    <w:name w:val="样式 标题 2"/>
    <w:basedOn w:val="3"/>
    <w:uiPriority w:val="0"/>
    <w:pPr>
      <w:keepNext w:val="0"/>
      <w:keepLines w:val="0"/>
      <w:tabs>
        <w:tab w:val="left" w:pos="720"/>
      </w:tabs>
      <w:spacing w:before="260" w:after="260" w:line="500" w:lineRule="exact"/>
      <w:jc w:val="both"/>
    </w:pPr>
    <w:rPr>
      <w:rFonts w:ascii="黑体" w:hAnsi="Arial" w:eastAsia="黑体"/>
      <w:b w:val="0"/>
      <w:bCs w:val="0"/>
      <w:spacing w:val="10"/>
      <w:w w:val="96"/>
      <w:sz w:val="30"/>
      <w:szCs w:val="20"/>
    </w:rPr>
  </w:style>
  <w:style w:type="paragraph" w:customStyle="1" w:styleId="1863">
    <w:name w:val="样式 列表编号 + 小四 加粗 居中 段前: 6 磅 段后: 6 磅 行距: 1.5 倍行距"/>
    <w:basedOn w:val="19"/>
    <w:uiPriority w:val="0"/>
  </w:style>
  <w:style w:type="paragraph" w:customStyle="1" w:styleId="1864">
    <w:name w:val="表格文字居中 Char"/>
    <w:basedOn w:val="85"/>
    <w:uiPriority w:val="0"/>
  </w:style>
  <w:style w:type="paragraph" w:customStyle="1" w:styleId="1865">
    <w:name w:val="样式 题注 + 黑体 五号"/>
    <w:basedOn w:val="21"/>
    <w:uiPriority w:val="0"/>
  </w:style>
  <w:style w:type="paragraph" w:customStyle="1" w:styleId="1866">
    <w:name w:val="gb1"/>
    <w:basedOn w:val="1"/>
    <w:uiPriority w:val="0"/>
    <w:pPr>
      <w:widowControl/>
      <w:tabs>
        <w:tab w:val="left" w:pos="227"/>
      </w:tabs>
      <w:overflowPunct w:val="0"/>
      <w:autoSpaceDE w:val="0"/>
      <w:autoSpaceDN w:val="0"/>
      <w:adjustRightInd w:val="0"/>
      <w:spacing w:before="120" w:after="120"/>
      <w:textAlignment w:val="baseline"/>
    </w:pPr>
    <w:rPr>
      <w:rFonts w:ascii="Arial" w:hAnsi="Arial" w:eastAsia="仿宋体"/>
      <w:kern w:val="0"/>
      <w:szCs w:val="20"/>
    </w:rPr>
  </w:style>
  <w:style w:type="paragraph" w:customStyle="1" w:styleId="1867">
    <w:name w:val="样式 样式5 + 首行缩进:  0.85 厘米"/>
    <w:basedOn w:val="253"/>
    <w:uiPriority w:val="0"/>
    <w:pPr>
      <w:keepNext/>
      <w:keepLines/>
      <w:snapToGrid/>
      <w:spacing w:beforeLines="50"/>
      <w:ind w:firstLine="0"/>
      <w:jc w:val="left"/>
      <w:outlineLvl w:val="4"/>
    </w:pPr>
    <w:rPr>
      <w:rFonts w:ascii="宋体" w:hAnsi="宋体" w:cs="宋体"/>
      <w:b/>
      <w:bCs/>
      <w:szCs w:val="20"/>
      <w:lang w:val="zh-CN"/>
    </w:rPr>
  </w:style>
  <w:style w:type="paragraph" w:customStyle="1" w:styleId="1868">
    <w:name w:val="样式 标题 31.1.1条标题 3 Char Char标题 3 Char标3§1.1.1.. (1.1.1)- ...1"/>
    <w:basedOn w:val="1"/>
    <w:uiPriority w:val="0"/>
    <w:pPr>
      <w:tabs>
        <w:tab w:val="left" w:pos="0"/>
      </w:tabs>
      <w:spacing w:line="312" w:lineRule="auto"/>
    </w:pPr>
    <w:rPr>
      <w:rFonts w:ascii="Times New Roman" w:hAnsi="Times New Roman"/>
      <w:sz w:val="24"/>
      <w:szCs w:val="20"/>
    </w:rPr>
  </w:style>
  <w:style w:type="paragraph" w:customStyle="1" w:styleId="1869">
    <w:name w:val="样式 标题 1 + 黑体 三号 居中"/>
    <w:basedOn w:val="2"/>
    <w:uiPriority w:val="0"/>
    <w:pPr>
      <w:tabs>
        <w:tab w:val="left" w:pos="1440"/>
      </w:tabs>
      <w:spacing w:beforeLines="0" w:afterLines="0" w:line="578" w:lineRule="auto"/>
      <w:jc w:val="center"/>
    </w:pPr>
    <w:rPr>
      <w:rFonts w:ascii="黑体" w:hAnsi="宋体" w:eastAsia="黑体" w:cs="宋体"/>
      <w:b w:val="0"/>
      <w:sz w:val="36"/>
      <w:szCs w:val="20"/>
    </w:rPr>
  </w:style>
  <w:style w:type="paragraph" w:customStyle="1" w:styleId="1870">
    <w:name w:val="正文-使用"/>
    <w:basedOn w:val="1"/>
    <w:uiPriority w:val="0"/>
    <w:pPr>
      <w:spacing w:line="360" w:lineRule="auto"/>
      <w:ind w:firstLine="482"/>
    </w:pPr>
    <w:rPr>
      <w:rFonts w:ascii="Times New Roman" w:hAnsi="Times New Roman"/>
      <w:sz w:val="24"/>
      <w:szCs w:val="20"/>
    </w:rPr>
  </w:style>
  <w:style w:type="paragraph" w:customStyle="1" w:styleId="1871">
    <w:name w:val="样式 MFS标题2 + (中文) 黑体 段前: 0.2 行1"/>
    <w:basedOn w:val="1632"/>
    <w:uiPriority w:val="0"/>
  </w:style>
  <w:style w:type="paragraph" w:customStyle="1" w:styleId="1872">
    <w:name w:val="图注、图的脚注"/>
    <w:basedOn w:val="1590"/>
    <w:uiPriority w:val="0"/>
    <w:rPr>
      <w:sz w:val="18"/>
    </w:rPr>
  </w:style>
  <w:style w:type="paragraph" w:customStyle="1" w:styleId="1873">
    <w:name w:val="样式 图 Char Char"/>
    <w:basedOn w:val="3"/>
    <w:uiPriority w:val="0"/>
    <w:pPr>
      <w:tabs>
        <w:tab w:val="left" w:pos="720"/>
      </w:tabs>
      <w:spacing w:beforeLines="0" w:afterLines="0" w:line="240" w:lineRule="auto"/>
      <w:ind w:left="-284" w:right="-284"/>
      <w:jc w:val="center"/>
    </w:pPr>
    <w:rPr>
      <w:rFonts w:eastAsia="宋体" w:cs="宋体"/>
      <w:b w:val="0"/>
      <w:sz w:val="21"/>
      <w:szCs w:val="21"/>
    </w:rPr>
  </w:style>
  <w:style w:type="paragraph" w:customStyle="1" w:styleId="1874">
    <w:name w:val="报告表格"/>
    <w:basedOn w:val="1"/>
    <w:next w:val="1"/>
    <w:uiPriority w:val="0"/>
    <w:pPr>
      <w:autoSpaceDE w:val="0"/>
      <w:autoSpaceDN w:val="0"/>
      <w:adjustRightInd w:val="0"/>
      <w:spacing w:line="318" w:lineRule="atLeast"/>
      <w:jc w:val="center"/>
      <w:textAlignment w:val="bottom"/>
    </w:pPr>
    <w:rPr>
      <w:rFonts w:ascii="Times New Roman" w:hAnsi="Times New Roman"/>
      <w:kern w:val="0"/>
      <w:sz w:val="24"/>
      <w:szCs w:val="20"/>
    </w:rPr>
  </w:style>
  <w:style w:type="paragraph" w:customStyle="1" w:styleId="1875">
    <w:name w:val="附图"/>
    <w:basedOn w:val="1"/>
    <w:uiPriority w:val="0"/>
    <w:pPr>
      <w:spacing w:line="0" w:lineRule="atLeast"/>
      <w:jc w:val="center"/>
    </w:pPr>
    <w:rPr>
      <w:rFonts w:ascii="Times New Roman" w:hAnsi="Times New Roman"/>
      <w:szCs w:val="20"/>
    </w:rPr>
  </w:style>
  <w:style w:type="paragraph" w:customStyle="1" w:styleId="1876">
    <w:name w:val="样式 表格文字居中 Char + 自动设置"/>
    <w:basedOn w:val="1864"/>
    <w:uiPriority w:val="0"/>
    <w:pPr>
      <w:tabs>
        <w:tab w:val="left" w:pos="628"/>
        <w:tab w:val="left" w:pos="1727"/>
        <w:tab w:val="left" w:pos="1884"/>
        <w:tab w:val="left" w:pos="2660"/>
        <w:tab w:val="left" w:pos="5460"/>
      </w:tabs>
      <w:snapToGrid w:val="0"/>
      <w:spacing w:after="0" w:line="320" w:lineRule="exact"/>
      <w:ind w:firstLine="0"/>
    </w:pPr>
    <w:rPr>
      <w:color w:val="000000"/>
      <w:kern w:val="0"/>
      <w:szCs w:val="20"/>
      <w:lang w:eastAsia="en-US"/>
    </w:rPr>
  </w:style>
  <w:style w:type="paragraph" w:customStyle="1" w:styleId="1877">
    <w:name w:val="列项及编号"/>
    <w:basedOn w:val="1590"/>
    <w:uiPriority w:val="0"/>
    <w:pPr>
      <w:adjustRightInd w:val="0"/>
      <w:snapToGrid w:val="0"/>
      <w:spacing w:line="288" w:lineRule="auto"/>
      <w:ind w:firstLine="0" w:firstLineChars="0"/>
    </w:pPr>
  </w:style>
  <w:style w:type="paragraph" w:customStyle="1" w:styleId="1878">
    <w:name w:val="8.2.1.1 标题 31.1.1条标题 3 Char Char标题 3 Char标3§1.1.1.. (1.1.1)- ...1"/>
    <w:basedOn w:val="1"/>
    <w:uiPriority w:val="0"/>
    <w:pPr>
      <w:tabs>
        <w:tab w:val="left" w:pos="0"/>
      </w:tabs>
      <w:spacing w:line="312" w:lineRule="auto"/>
      <w:ind w:left="709" w:hanging="709"/>
    </w:pPr>
    <w:rPr>
      <w:rFonts w:ascii="Times New Roman" w:hAnsi="Times New Roman"/>
      <w:sz w:val="24"/>
      <w:szCs w:val="20"/>
    </w:rPr>
  </w:style>
  <w:style w:type="paragraph" w:customStyle="1" w:styleId="1879">
    <w:name w:val="样式 样式 正文首行缩进正文首行缩进 Char + 首行缩进:  2 字符 + 首行缩进:  2 字符"/>
    <w:basedOn w:val="1"/>
    <w:uiPriority w:val="0"/>
    <w:pPr>
      <w:adjustRightInd w:val="0"/>
      <w:snapToGrid w:val="0"/>
      <w:spacing w:line="360" w:lineRule="auto"/>
      <w:ind w:firstLine="480" w:firstLineChars="200"/>
      <w:textAlignment w:val="baseline"/>
    </w:pPr>
    <w:rPr>
      <w:rFonts w:ascii="宋体" w:hAnsi="Times New Roman" w:cs="宋体"/>
      <w:sz w:val="24"/>
      <w:szCs w:val="20"/>
      <w:lang w:val="zh-CN"/>
    </w:rPr>
  </w:style>
  <w:style w:type="paragraph" w:customStyle="1" w:styleId="1880">
    <w:name w:val="表文"/>
    <w:basedOn w:val="189"/>
    <w:uiPriority w:val="0"/>
    <w:pPr>
      <w:tabs>
        <w:tab w:val="clear" w:pos="6840"/>
      </w:tabs>
      <w:topLinePunct w:val="0"/>
      <w:spacing w:beforeLines="20" w:afterLines="20" w:line="280" w:lineRule="exact"/>
      <w:ind w:firstLine="0" w:firstLineChars="0"/>
      <w:jc w:val="center"/>
    </w:pPr>
    <w:rPr>
      <w:rFonts w:ascii="黑体"/>
      <w:bCs w:val="0"/>
      <w:kern w:val="2"/>
      <w:sz w:val="21"/>
      <w:szCs w:val="20"/>
    </w:rPr>
  </w:style>
  <w:style w:type="paragraph" w:customStyle="1" w:styleId="1881">
    <w:name w:val="In Table"/>
    <w:basedOn w:val="1"/>
    <w:uiPriority w:val="0"/>
    <w:pPr>
      <w:tabs>
        <w:tab w:val="left" w:pos="2200"/>
        <w:tab w:val="left" w:pos="3960"/>
        <w:tab w:val="left" w:pos="5280"/>
      </w:tabs>
      <w:spacing w:before="96" w:after="96" w:line="0" w:lineRule="atLeast"/>
      <w:jc w:val="center"/>
    </w:pPr>
    <w:rPr>
      <w:rFonts w:ascii="Tahoma" w:hAnsi="Tahoma" w:eastAsia="华文中宋"/>
      <w:szCs w:val="20"/>
    </w:rPr>
  </w:style>
  <w:style w:type="paragraph" w:customStyle="1" w:styleId="1882">
    <w:name w:val="默认段落字体 Para Char Char Char Char Char Char Char"/>
    <w:basedOn w:val="1"/>
    <w:uiPriority w:val="0"/>
    <w:rPr>
      <w:rFonts w:ascii="Times New Roman" w:hAnsi="Times New Roman"/>
      <w:szCs w:val="20"/>
    </w:rPr>
  </w:style>
  <w:style w:type="paragraph" w:customStyle="1" w:styleId="1883">
    <w:name w:val="标题4."/>
    <w:basedOn w:val="5"/>
    <w:uiPriority w:val="0"/>
    <w:pPr>
      <w:tabs>
        <w:tab w:val="left" w:pos="864"/>
        <w:tab w:val="left" w:pos="1800"/>
      </w:tabs>
      <w:spacing w:beforeLines="0" w:afterLines="0" w:line="312" w:lineRule="auto"/>
      <w:ind w:left="851" w:hanging="851"/>
      <w:jc w:val="both"/>
    </w:pPr>
    <w:rPr>
      <w:rFonts w:eastAsia="黑体"/>
      <w:bCs w:val="0"/>
      <w:kern w:val="0"/>
      <w:sz w:val="24"/>
      <w:szCs w:val="20"/>
    </w:rPr>
  </w:style>
  <w:style w:type="paragraph" w:customStyle="1" w:styleId="1884">
    <w:name w:val="五级无标题条"/>
    <w:basedOn w:val="1"/>
    <w:uiPriority w:val="0"/>
    <w:rPr>
      <w:rFonts w:ascii="Times New Roman" w:hAnsi="Times New Roman"/>
      <w:szCs w:val="20"/>
    </w:rPr>
  </w:style>
  <w:style w:type="paragraph" w:customStyle="1" w:styleId="1885">
    <w:name w:val="样式 宋体 小四 黑色 行距: 固定值 25 磅"/>
    <w:basedOn w:val="1"/>
    <w:uiPriority w:val="0"/>
    <w:pPr>
      <w:spacing w:line="500" w:lineRule="exact"/>
      <w:ind w:firstLine="200" w:firstLineChars="200"/>
    </w:pPr>
    <w:rPr>
      <w:rFonts w:ascii="宋体" w:hAnsi="宋体" w:cs="宋体"/>
      <w:color w:val="000000"/>
      <w:sz w:val="24"/>
      <w:szCs w:val="20"/>
    </w:rPr>
  </w:style>
  <w:style w:type="paragraph" w:customStyle="1" w:styleId="1886">
    <w:name w:val="三级dan"/>
    <w:basedOn w:val="1"/>
    <w:next w:val="1"/>
    <w:uiPriority w:val="0"/>
    <w:pPr>
      <w:keepNext/>
      <w:keepLines/>
      <w:widowControl/>
      <w:adjustRightInd w:val="0"/>
      <w:spacing w:before="80" w:after="80" w:line="360" w:lineRule="auto"/>
      <w:jc w:val="left"/>
      <w:outlineLvl w:val="2"/>
    </w:pPr>
    <w:rPr>
      <w:rFonts w:ascii="黑体" w:hAnsi="Times New Roman" w:eastAsia="黑体" w:cs="宋体"/>
      <w:b/>
      <w:kern w:val="0"/>
      <w:sz w:val="28"/>
      <w:szCs w:val="28"/>
    </w:rPr>
  </w:style>
  <w:style w:type="paragraph" w:customStyle="1" w:styleId="1887">
    <w:name w:val="样式 页眉 + 宋体 黑色 段前: 0 磅 段后: 0 磅 行距: 固定值 12 磅"/>
    <w:basedOn w:val="56"/>
    <w:uiPriority w:val="0"/>
    <w:pPr>
      <w:pBdr>
        <w:bottom w:val="none" w:color="auto" w:sz="0" w:space="0"/>
      </w:pBdr>
      <w:tabs>
        <w:tab w:val="clear" w:pos="4153"/>
        <w:tab w:val="clear" w:pos="8306"/>
      </w:tabs>
      <w:snapToGrid/>
      <w:spacing w:line="240" w:lineRule="exact"/>
    </w:pPr>
    <w:rPr>
      <w:rFonts w:ascii="宋体" w:hAnsi="宋体" w:cs="宋体"/>
      <w:color w:val="000000"/>
      <w:kern w:val="0"/>
      <w:sz w:val="21"/>
      <w:szCs w:val="20"/>
    </w:rPr>
  </w:style>
  <w:style w:type="paragraph" w:customStyle="1" w:styleId="1888">
    <w:name w:val="样式 表格文字 + 黑体 五号 行距: 1.5 倍行距"/>
    <w:basedOn w:val="1"/>
    <w:uiPriority w:val="0"/>
    <w:pPr>
      <w:adjustRightInd w:val="0"/>
      <w:spacing w:line="360" w:lineRule="auto"/>
      <w:jc w:val="center"/>
      <w:textAlignment w:val="baseline"/>
    </w:pPr>
    <w:rPr>
      <w:rFonts w:ascii="黑体" w:hAnsi="宋体" w:eastAsia="黑体"/>
      <w:spacing w:val="-16"/>
      <w:szCs w:val="20"/>
    </w:rPr>
  </w:style>
  <w:style w:type="paragraph" w:customStyle="1" w:styleId="1889">
    <w:name w:val="目录格式2"/>
    <w:basedOn w:val="3"/>
    <w:uiPriority w:val="0"/>
    <w:pPr>
      <w:keepLines w:val="0"/>
      <w:tabs>
        <w:tab w:val="left" w:pos="720"/>
      </w:tabs>
      <w:adjustRightInd w:val="0"/>
      <w:spacing w:beforeLines="0" w:afterLines="0" w:line="480" w:lineRule="exact"/>
      <w:jc w:val="both"/>
      <w:textAlignment w:val="baseline"/>
    </w:pPr>
    <w:rPr>
      <w:rFonts w:ascii="黑体" w:eastAsia="黑体"/>
      <w:spacing w:val="20"/>
      <w:kern w:val="0"/>
      <w:sz w:val="28"/>
      <w:szCs w:val="20"/>
    </w:rPr>
  </w:style>
  <w:style w:type="paragraph" w:customStyle="1" w:styleId="1890">
    <w:name w:val="3级"/>
    <w:basedOn w:val="4"/>
    <w:uiPriority w:val="0"/>
    <w:pPr>
      <w:tabs>
        <w:tab w:val="left" w:pos="360"/>
        <w:tab w:val="left" w:pos="720"/>
      </w:tabs>
      <w:spacing w:beforeLines="0" w:afterLines="0" w:line="416" w:lineRule="auto"/>
      <w:ind w:left="360" w:hanging="360"/>
      <w:jc w:val="both"/>
    </w:pPr>
    <w:rPr>
      <w:rFonts w:ascii="Calibri" w:hAnsi="Calibri" w:eastAsia="宋体"/>
      <w:szCs w:val="32"/>
    </w:rPr>
  </w:style>
  <w:style w:type="paragraph" w:customStyle="1" w:styleId="1891">
    <w:name w:val="FU4"/>
    <w:basedOn w:val="5"/>
    <w:uiPriority w:val="0"/>
    <w:pPr>
      <w:tabs>
        <w:tab w:val="left" w:pos="864"/>
      </w:tabs>
      <w:spacing w:beforeLines="0" w:afterLines="0" w:line="460" w:lineRule="exact"/>
      <w:jc w:val="both"/>
    </w:pPr>
    <w:rPr>
      <w:rFonts w:ascii="黑体" w:hAnsi="Arial" w:eastAsia="黑体" w:cs="Arial"/>
      <w:color w:val="000000"/>
      <w:kern w:val="0"/>
      <w:sz w:val="24"/>
    </w:rPr>
  </w:style>
  <w:style w:type="paragraph" w:customStyle="1" w:styleId="1892">
    <w:name w:val="初设正文"/>
    <w:basedOn w:val="1"/>
    <w:uiPriority w:val="0"/>
    <w:pPr>
      <w:spacing w:after="120" w:line="440" w:lineRule="exact"/>
      <w:ind w:left="425" w:firstLine="425"/>
    </w:pPr>
    <w:rPr>
      <w:rFonts w:ascii="Arial" w:hAnsi="Arial"/>
      <w:kern w:val="0"/>
      <w:sz w:val="24"/>
      <w:szCs w:val="20"/>
    </w:rPr>
  </w:style>
  <w:style w:type="paragraph" w:customStyle="1" w:styleId="1893">
    <w:name w:val="dan6-16正文"/>
    <w:basedOn w:val="1"/>
    <w:uiPriority w:val="0"/>
    <w:pPr>
      <w:spacing w:before="40" w:after="40" w:line="360" w:lineRule="auto"/>
      <w:ind w:firstLine="200" w:firstLineChars="200"/>
    </w:pPr>
    <w:rPr>
      <w:rFonts w:ascii="Times New Roman" w:hAnsi="Times New Roman"/>
      <w:sz w:val="24"/>
      <w:szCs w:val="24"/>
    </w:rPr>
  </w:style>
  <w:style w:type="paragraph" w:customStyle="1" w:styleId="1894">
    <w:name w:val="样式 样式 宋体 两端对齐 + 首行缩进:  1.5 字符 行距: 1.5 倍行距"/>
    <w:basedOn w:val="1"/>
    <w:uiPriority w:val="0"/>
    <w:pPr>
      <w:spacing w:line="360" w:lineRule="auto"/>
      <w:ind w:firstLine="200" w:firstLineChars="200"/>
    </w:pPr>
    <w:rPr>
      <w:rFonts w:ascii="宋体" w:hAnsi="宋体" w:cs="宋体"/>
      <w:sz w:val="24"/>
      <w:szCs w:val="20"/>
    </w:rPr>
  </w:style>
  <w:style w:type="paragraph" w:customStyle="1" w:styleId="1895">
    <w:name w:val="正文格式dl"/>
    <w:basedOn w:val="1"/>
    <w:uiPriority w:val="0"/>
    <w:pPr>
      <w:spacing w:line="360" w:lineRule="auto"/>
    </w:pPr>
    <w:rPr>
      <w:rFonts w:ascii="Times New Roman" w:hAnsi="Times New Roman" w:cs="宋体"/>
      <w:color w:val="000000"/>
      <w:sz w:val="24"/>
      <w:szCs w:val="24"/>
    </w:rPr>
  </w:style>
  <w:style w:type="paragraph" w:customStyle="1" w:styleId="1896">
    <w:name w:val="悬挂式正文"/>
    <w:basedOn w:val="1"/>
    <w:uiPriority w:val="0"/>
    <w:pPr>
      <w:tabs>
        <w:tab w:val="center" w:pos="6804"/>
        <w:tab w:val="right" w:pos="7371"/>
      </w:tabs>
      <w:overflowPunct w:val="0"/>
      <w:adjustRightInd w:val="0"/>
      <w:spacing w:line="360" w:lineRule="auto"/>
      <w:ind w:left="1701" w:hanging="1134"/>
      <w:textAlignment w:val="baseline"/>
    </w:pPr>
    <w:rPr>
      <w:rFonts w:ascii="Times New Roman" w:hAnsi="Times New Roman"/>
      <w:kern w:val="0"/>
      <w:sz w:val="28"/>
      <w:szCs w:val="20"/>
    </w:rPr>
  </w:style>
  <w:style w:type="paragraph" w:customStyle="1" w:styleId="1897">
    <w:name w:val="样式 黑体 小四 加粗 首行缩进:  0.85 厘米 行距: 固定值 28 磅"/>
    <w:basedOn w:val="1"/>
    <w:uiPriority w:val="0"/>
    <w:pPr>
      <w:spacing w:line="560" w:lineRule="exact"/>
      <w:ind w:firstLine="480"/>
    </w:pPr>
    <w:rPr>
      <w:rFonts w:ascii="黑体" w:hAnsi="Times New Roman" w:eastAsia="黑体"/>
      <w:b/>
      <w:bCs/>
      <w:sz w:val="24"/>
      <w:szCs w:val="20"/>
    </w:rPr>
  </w:style>
  <w:style w:type="paragraph" w:customStyle="1" w:styleId="1898">
    <w:name w:val="样式 样式 标题 3小标题小节标题3h33rd levelH3l3CT二级节名条标题1.1.1BSH-3项目分... + 非加粗..."/>
    <w:basedOn w:val="1899"/>
    <w:uiPriority w:val="0"/>
    <w:pPr>
      <w:tabs>
        <w:tab w:val="left" w:pos="720"/>
      </w:tabs>
    </w:pPr>
  </w:style>
  <w:style w:type="paragraph" w:customStyle="1" w:styleId="1899">
    <w:name w:val="样式 标题 3小标题小节标题3h33rd levelH3l3CT二级节名条标题1.1.1BSH-3项目分..."/>
    <w:basedOn w:val="4"/>
    <w:uiPriority w:val="0"/>
    <w:pPr>
      <w:keepNext w:val="0"/>
      <w:keepLines w:val="0"/>
      <w:tabs>
        <w:tab w:val="left" w:pos="720"/>
      </w:tabs>
      <w:adjustRightInd w:val="0"/>
      <w:spacing w:beforeLines="0" w:afterLines="0" w:line="240" w:lineRule="auto"/>
      <w:jc w:val="both"/>
      <w:textAlignment w:val="baseline"/>
    </w:pPr>
    <w:rPr>
      <w:rFonts w:ascii="Arial" w:hAnsi="Arial" w:eastAsia="黑体"/>
      <w:b w:val="0"/>
      <w:snapToGrid w:val="0"/>
      <w:kern w:val="24"/>
      <w:sz w:val="21"/>
    </w:rPr>
  </w:style>
  <w:style w:type="paragraph" w:customStyle="1" w:styleId="1900">
    <w:name w:val="Char15"/>
    <w:basedOn w:val="1"/>
    <w:uiPriority w:val="0"/>
    <w:rPr>
      <w:rFonts w:ascii="Arial" w:hAnsi="Arial"/>
      <w:sz w:val="24"/>
      <w:szCs w:val="20"/>
    </w:rPr>
  </w:style>
  <w:style w:type="paragraph" w:customStyle="1" w:styleId="1901">
    <w:name w:val="默认段落字体 Para Char Char Char Char Char Char Char Char Char1 Char Char Char Char Char Char Char"/>
    <w:basedOn w:val="25"/>
    <w:uiPriority w:val="0"/>
  </w:style>
  <w:style w:type="paragraph" w:customStyle="1" w:styleId="1902">
    <w:name w:val="2级"/>
    <w:basedOn w:val="3"/>
    <w:uiPriority w:val="0"/>
    <w:pPr>
      <w:tabs>
        <w:tab w:val="left" w:pos="360"/>
        <w:tab w:val="left" w:pos="720"/>
      </w:tabs>
      <w:spacing w:beforeLines="0" w:afterLines="0" w:line="416" w:lineRule="auto"/>
      <w:ind w:left="360" w:hanging="360"/>
      <w:jc w:val="both"/>
    </w:pPr>
    <w:rPr>
      <w:rFonts w:ascii="Cambria" w:hAnsi="Cambria" w:eastAsia="宋体"/>
      <w:sz w:val="32"/>
      <w:szCs w:val="32"/>
    </w:rPr>
  </w:style>
  <w:style w:type="paragraph" w:customStyle="1" w:styleId="1903">
    <w:name w:val="表中"/>
    <w:uiPriority w:val="0"/>
    <w:pPr>
      <w:widowControl w:val="0"/>
      <w:tabs>
        <w:tab w:val="left" w:pos="1158"/>
      </w:tabs>
      <w:spacing w:line="240" w:lineRule="exact"/>
      <w:ind w:left="-44" w:leftChars="-21" w:right="-57" w:rightChars="-27"/>
      <w:jc w:val="center"/>
    </w:pPr>
    <w:rPr>
      <w:rFonts w:ascii="Times New Roman" w:hAnsi="Times New Roman" w:eastAsia="宋体" w:cs="Times New Roman"/>
      <w:snapToGrid w:val="0"/>
      <w:color w:val="000000"/>
      <w:spacing w:val="-8"/>
      <w:kern w:val="0"/>
      <w:sz w:val="21"/>
      <w:szCs w:val="21"/>
      <w:lang w:val="en-US" w:eastAsia="zh-CN" w:bidi="ar-SA"/>
    </w:rPr>
  </w:style>
  <w:style w:type="paragraph" w:customStyle="1" w:styleId="1904">
    <w:name w:val="PSPSPSPS"/>
    <w:basedOn w:val="1"/>
    <w:uiPriority w:val="0"/>
    <w:pPr>
      <w:adjustRightInd w:val="0"/>
      <w:spacing w:line="600" w:lineRule="atLeast"/>
      <w:textAlignment w:val="baseline"/>
    </w:pPr>
    <w:rPr>
      <w:rFonts w:ascii="Times New Roman" w:hAnsi="Times New Roman"/>
      <w:kern w:val="0"/>
      <w:sz w:val="28"/>
      <w:szCs w:val="20"/>
    </w:rPr>
  </w:style>
  <w:style w:type="paragraph" w:customStyle="1" w:styleId="1905">
    <w:name w:val="ckf-2"/>
    <w:basedOn w:val="3"/>
    <w:next w:val="1906"/>
    <w:uiPriority w:val="0"/>
    <w:pPr>
      <w:keepNext w:val="0"/>
      <w:tabs>
        <w:tab w:val="left" w:pos="720"/>
      </w:tabs>
      <w:spacing w:beforeLines="0" w:afterLines="0"/>
    </w:pPr>
    <w:rPr>
      <w:rFonts w:ascii="黑体" w:hAnsi="Arial" w:eastAsia="黑体"/>
      <w:sz w:val="24"/>
    </w:rPr>
  </w:style>
  <w:style w:type="paragraph" w:customStyle="1" w:styleId="1906">
    <w:name w:val="纯咖啡2"/>
    <w:basedOn w:val="3"/>
    <w:next w:val="3"/>
    <w:uiPriority w:val="0"/>
    <w:pPr>
      <w:keepNext w:val="0"/>
      <w:tabs>
        <w:tab w:val="left" w:pos="720"/>
      </w:tabs>
      <w:spacing w:beforeLines="0" w:afterLines="0"/>
      <w:jc w:val="both"/>
    </w:pPr>
    <w:rPr>
      <w:rFonts w:ascii="黑体" w:hAnsi="Arial" w:eastAsia="黑体"/>
      <w:b w:val="0"/>
      <w:kern w:val="0"/>
      <w:sz w:val="28"/>
    </w:rPr>
  </w:style>
  <w:style w:type="paragraph" w:customStyle="1" w:styleId="1907">
    <w:name w:val="样式 黑体 四号 黑色 行距: 1.5 倍行距"/>
    <w:basedOn w:val="1"/>
    <w:uiPriority w:val="0"/>
    <w:pPr>
      <w:spacing w:line="360" w:lineRule="auto"/>
    </w:pPr>
    <w:rPr>
      <w:rFonts w:ascii="黑体" w:hAnsi="Times New Roman" w:eastAsia="黑体"/>
      <w:color w:val="000000"/>
      <w:sz w:val="28"/>
      <w:szCs w:val="20"/>
    </w:rPr>
  </w:style>
  <w:style w:type="paragraph" w:customStyle="1" w:styleId="1908">
    <w:name w:val="zxz5"/>
    <w:next w:val="1"/>
    <w:uiPriority w:val="0"/>
    <w:pPr>
      <w:tabs>
        <w:tab w:val="left" w:pos="0"/>
      </w:tabs>
      <w:jc w:val="center"/>
    </w:pPr>
    <w:rPr>
      <w:rFonts w:ascii="宋体" w:hAnsi="宋体" w:eastAsia="Times New Roman" w:cs="宋体"/>
      <w:bCs/>
      <w:kern w:val="2"/>
      <w:sz w:val="18"/>
      <w:szCs w:val="18"/>
      <w:lang w:val="en-US" w:eastAsia="zh-CN" w:bidi="ar-SA"/>
    </w:rPr>
  </w:style>
  <w:style w:type="paragraph" w:customStyle="1" w:styleId="1909">
    <w:name w:val="5级"/>
    <w:basedOn w:val="1"/>
    <w:next w:val="1"/>
    <w:uiPriority w:val="0"/>
    <w:pPr>
      <w:snapToGrid w:val="0"/>
      <w:spacing w:before="60" w:line="360" w:lineRule="auto"/>
      <w:ind w:left="720" w:hanging="720"/>
      <w:jc w:val="left"/>
      <w:outlineLvl w:val="4"/>
    </w:pPr>
    <w:rPr>
      <w:rFonts w:ascii="宋体" w:hAnsi="宋体"/>
      <w:color w:val="000000"/>
      <w:kern w:val="0"/>
      <w:sz w:val="24"/>
      <w:szCs w:val="24"/>
    </w:rPr>
  </w:style>
  <w:style w:type="paragraph" w:customStyle="1" w:styleId="1910">
    <w:name w:val="ckf-3."/>
    <w:basedOn w:val="4"/>
    <w:uiPriority w:val="0"/>
    <w:pPr>
      <w:tabs>
        <w:tab w:val="left" w:pos="720"/>
      </w:tabs>
      <w:spacing w:beforeLines="0" w:afterLines="0"/>
    </w:pPr>
    <w:rPr>
      <w:rFonts w:ascii="黑体" w:hAnsi="宋体" w:eastAsia="黑体"/>
      <w:sz w:val="24"/>
    </w:rPr>
  </w:style>
  <w:style w:type="paragraph" w:customStyle="1" w:styleId="1911">
    <w:name w:val="左对齐"/>
    <w:basedOn w:val="1711"/>
    <w:uiPriority w:val="0"/>
    <w:pPr>
      <w:adjustRightInd w:val="0"/>
      <w:spacing w:before="0" w:after="0" w:line="240" w:lineRule="auto"/>
      <w:jc w:val="left"/>
      <w:textAlignment w:val="center"/>
      <w:outlineLvl w:val="9"/>
    </w:pPr>
    <w:rPr>
      <w:rFonts w:ascii="Times New Roman" w:hAnsi="Times New Roman"/>
      <w:color w:val="auto"/>
      <w:sz w:val="21"/>
      <w:szCs w:val="21"/>
    </w:rPr>
  </w:style>
  <w:style w:type="paragraph" w:customStyle="1" w:styleId="1912">
    <w:name w:val="表头rl"/>
    <w:basedOn w:val="1"/>
    <w:uiPriority w:val="0"/>
    <w:pPr>
      <w:spacing w:line="360" w:lineRule="auto"/>
      <w:jc w:val="center"/>
    </w:pPr>
    <w:rPr>
      <w:rFonts w:ascii="Times New Roman" w:hAnsi="Times New Roman" w:cs="宋体"/>
      <w:b/>
      <w:sz w:val="24"/>
      <w:szCs w:val="20"/>
    </w:rPr>
  </w:style>
  <w:style w:type="paragraph" w:customStyle="1" w:styleId="1913">
    <w:name w:val="小四缩进"/>
    <w:basedOn w:val="1"/>
    <w:uiPriority w:val="0"/>
    <w:pPr>
      <w:snapToGrid w:val="0"/>
      <w:ind w:firstLine="482"/>
    </w:pPr>
    <w:rPr>
      <w:rFonts w:ascii="Times New Roman" w:hAnsi="Times New Roman"/>
      <w:sz w:val="24"/>
      <w:szCs w:val="20"/>
    </w:rPr>
  </w:style>
  <w:style w:type="paragraph" w:customStyle="1" w:styleId="1914">
    <w:name w:val="样式 样式 宋体 小四 行距: 多倍行距 1.4 字行 + 首行缩进:  2 字符"/>
    <w:basedOn w:val="1"/>
    <w:uiPriority w:val="0"/>
    <w:pPr>
      <w:spacing w:line="360" w:lineRule="auto"/>
      <w:ind w:firstLine="200" w:firstLineChars="200"/>
    </w:pPr>
    <w:rPr>
      <w:rFonts w:ascii="宋体" w:hAnsi="宋体"/>
      <w:kern w:val="28"/>
      <w:sz w:val="28"/>
      <w:szCs w:val="20"/>
    </w:rPr>
  </w:style>
  <w:style w:type="paragraph" w:customStyle="1" w:styleId="1915">
    <w:name w:val="环评正文2"/>
    <w:qFormat/>
    <w:uiPriority w:val="0"/>
    <w:pPr>
      <w:spacing w:line="400" w:lineRule="exact"/>
      <w:ind w:firstLine="200" w:firstLineChars="200"/>
    </w:pPr>
    <w:rPr>
      <w:rFonts w:ascii="Times New Roman" w:hAnsi="Times New Roman" w:eastAsia="宋体" w:cs="Times New Roman"/>
      <w:bCs/>
      <w:kern w:val="2"/>
      <w:sz w:val="24"/>
      <w:szCs w:val="24"/>
      <w:lang w:val="en-US" w:eastAsia="zh-CN" w:bidi="ar-SA"/>
    </w:rPr>
  </w:style>
  <w:style w:type="paragraph" w:customStyle="1" w:styleId="1916">
    <w:name w:val="Char Char Char Char Char Char Char8"/>
    <w:basedOn w:val="1"/>
    <w:uiPriority w:val="0"/>
    <w:rPr>
      <w:rFonts w:ascii="Times New Roman" w:hAnsi="Times New Roman"/>
      <w:szCs w:val="21"/>
    </w:rPr>
  </w:style>
  <w:style w:type="paragraph" w:customStyle="1" w:styleId="1917">
    <w:name w:val="样式 样式 黑体 小四 居中 + Times New Roman"/>
    <w:basedOn w:val="1918"/>
    <w:uiPriority w:val="0"/>
    <w:rPr>
      <w:rFonts w:ascii="Times New Roman"/>
    </w:rPr>
  </w:style>
  <w:style w:type="paragraph" w:customStyle="1" w:styleId="1918">
    <w:name w:val="样式 黑体 小四 居中"/>
    <w:basedOn w:val="1"/>
    <w:uiPriority w:val="0"/>
    <w:pPr>
      <w:jc w:val="center"/>
    </w:pPr>
    <w:rPr>
      <w:rFonts w:ascii="黑体" w:hAnsi="Times New Roman" w:eastAsia="黑体"/>
      <w:sz w:val="24"/>
      <w:szCs w:val="20"/>
    </w:rPr>
  </w:style>
  <w:style w:type="paragraph" w:customStyle="1" w:styleId="1919">
    <w:name w:val="样式 标题 1 + 自动设置"/>
    <w:basedOn w:val="2"/>
    <w:uiPriority w:val="0"/>
    <w:pPr>
      <w:tabs>
        <w:tab w:val="left" w:pos="360"/>
        <w:tab w:val="left" w:pos="1440"/>
      </w:tabs>
      <w:spacing w:beforeLines="0" w:afterLines="0" w:line="578" w:lineRule="auto"/>
      <w:ind w:left="360" w:hanging="360"/>
      <w:jc w:val="both"/>
    </w:pPr>
    <w:rPr>
      <w:rFonts w:ascii="Calibri" w:hAnsi="Calibri" w:eastAsia="宋体"/>
      <w:szCs w:val="44"/>
    </w:rPr>
  </w:style>
  <w:style w:type="paragraph" w:customStyle="1" w:styleId="1920">
    <w:name w:val="样式 标题 4H4款标题1.1.1.1 + 四号"/>
    <w:basedOn w:val="5"/>
    <w:uiPriority w:val="0"/>
    <w:pPr>
      <w:tabs>
        <w:tab w:val="left" w:pos="700"/>
        <w:tab w:val="left" w:pos="864"/>
      </w:tabs>
      <w:spacing w:beforeLines="0" w:afterLines="0" w:line="240" w:lineRule="auto"/>
      <w:ind w:left="700"/>
    </w:pPr>
    <w:rPr>
      <w:rFonts w:ascii="Arial" w:hAnsi="Arial" w:eastAsia="黑体"/>
      <w:b w:val="0"/>
      <w:bCs w:val="0"/>
      <w:kern w:val="0"/>
    </w:rPr>
  </w:style>
  <w:style w:type="paragraph" w:customStyle="1" w:styleId="1921">
    <w:name w:val="样式 四号 首行缩进:  2 字符"/>
    <w:basedOn w:val="1"/>
    <w:uiPriority w:val="0"/>
    <w:pPr>
      <w:spacing w:line="480" w:lineRule="atLeast"/>
      <w:ind w:firstLine="200" w:firstLineChars="200"/>
    </w:pPr>
    <w:rPr>
      <w:rFonts w:ascii="Times New Roman" w:hAnsi="Times New Roman"/>
      <w:sz w:val="24"/>
      <w:szCs w:val="20"/>
    </w:rPr>
  </w:style>
  <w:style w:type="paragraph" w:customStyle="1" w:styleId="1922">
    <w:name w:val="样式 行距: 固定值 14 磅1"/>
    <w:basedOn w:val="1"/>
    <w:uiPriority w:val="0"/>
    <w:pPr>
      <w:spacing w:line="280" w:lineRule="exact"/>
      <w:ind w:firstLine="1600" w:firstLineChars="1600"/>
    </w:pPr>
    <w:rPr>
      <w:rFonts w:ascii="Times New Roman" w:hAnsi="Times New Roman" w:cs="宋体"/>
      <w:szCs w:val="20"/>
    </w:rPr>
  </w:style>
  <w:style w:type="paragraph" w:customStyle="1" w:styleId="1923">
    <w:name w:val="Table Paragraph"/>
    <w:basedOn w:val="1"/>
    <w:uiPriority w:val="1"/>
    <w:pPr>
      <w:jc w:val="left"/>
    </w:pPr>
    <w:rPr>
      <w:kern w:val="0"/>
      <w:sz w:val="22"/>
      <w:lang w:eastAsia="en-US"/>
    </w:rPr>
  </w:style>
  <w:style w:type="paragraph" w:customStyle="1" w:styleId="1924">
    <w:name w:val="目录格式3"/>
    <w:basedOn w:val="4"/>
    <w:uiPriority w:val="0"/>
    <w:pPr>
      <w:tabs>
        <w:tab w:val="left" w:pos="720"/>
      </w:tabs>
      <w:adjustRightInd w:val="0"/>
      <w:spacing w:beforeLines="0" w:afterLines="0" w:line="440" w:lineRule="exact"/>
      <w:jc w:val="both"/>
      <w:textAlignment w:val="baseline"/>
    </w:pPr>
    <w:rPr>
      <w:rFonts w:ascii="黑体" w:eastAsia="黑体"/>
      <w:b w:val="0"/>
      <w:bCs w:val="0"/>
      <w:kern w:val="0"/>
      <w:sz w:val="28"/>
      <w:szCs w:val="28"/>
    </w:rPr>
  </w:style>
  <w:style w:type="paragraph" w:customStyle="1" w:styleId="1925">
    <w:name w:val="自定义正文 Char Char Char"/>
    <w:uiPriority w:val="0"/>
    <w:pPr>
      <w:widowControl w:val="0"/>
      <w:adjustRightInd w:val="0"/>
      <w:snapToGrid w:val="0"/>
      <w:spacing w:line="360" w:lineRule="auto"/>
      <w:ind w:firstLine="510"/>
      <w:jc w:val="both"/>
    </w:pPr>
    <w:rPr>
      <w:rFonts w:ascii="Times New Roman" w:hAnsi="Times New Roman" w:eastAsia="宋体" w:cs="Times New Roman"/>
      <w:spacing w:val="-2"/>
      <w:kern w:val="2"/>
      <w:sz w:val="28"/>
      <w:szCs w:val="24"/>
      <w:lang w:val="en-US" w:eastAsia="zh-CN" w:bidi="ar-SA"/>
    </w:rPr>
  </w:style>
  <w:style w:type="paragraph" w:customStyle="1" w:styleId="1926">
    <w:name w:val="样式 样式1 + 小五"/>
    <w:basedOn w:val="256"/>
    <w:uiPriority w:val="0"/>
    <w:pPr>
      <w:widowControl w:val="0"/>
      <w:spacing w:beforeLines="50" w:beforeAutospacing="0" w:after="0" w:afterAutospacing="0" w:line="360" w:lineRule="auto"/>
      <w:jc w:val="both"/>
      <w:outlineLvl w:val="0"/>
    </w:pPr>
    <w:rPr>
      <w:b w:val="0"/>
      <w:bCs w:val="0"/>
      <w:color w:val="auto"/>
      <w:kern w:val="2"/>
      <w:sz w:val="28"/>
      <w:szCs w:val="28"/>
    </w:rPr>
  </w:style>
  <w:style w:type="paragraph" w:customStyle="1" w:styleId="1927">
    <w:name w:val="章标题(不加入目录内)"/>
    <w:basedOn w:val="83"/>
    <w:uiPriority w:val="0"/>
  </w:style>
  <w:style w:type="paragraph" w:customStyle="1" w:styleId="1928">
    <w:name w:val="样式 自定义正文 + 首行缩进:  1.13 厘米"/>
    <w:basedOn w:val="1620"/>
    <w:uiPriority w:val="0"/>
    <w:pPr>
      <w:topLinePunct/>
      <w:ind w:firstLine="640"/>
    </w:pPr>
    <w:rPr>
      <w:rFonts w:cs="宋体"/>
      <w:spacing w:val="0"/>
      <w:position w:val="-28"/>
      <w:szCs w:val="20"/>
    </w:rPr>
  </w:style>
  <w:style w:type="paragraph" w:customStyle="1" w:styleId="1929">
    <w:name w:val="样式1正文小四1.5行距首行2字符"/>
    <w:basedOn w:val="1"/>
    <w:uiPriority w:val="0"/>
    <w:pPr>
      <w:spacing w:line="360" w:lineRule="auto"/>
      <w:ind w:firstLine="480" w:firstLineChars="200"/>
      <w:jc w:val="left"/>
    </w:pPr>
    <w:rPr>
      <w:rFonts w:ascii="仿宋_GB2312" w:hAnsi="Times New Roman" w:cs="仿宋_GB2312"/>
      <w:sz w:val="24"/>
      <w:szCs w:val="30"/>
    </w:rPr>
  </w:style>
  <w:style w:type="paragraph" w:customStyle="1" w:styleId="1930">
    <w:name w:val="奉读大示，心折殊深。"/>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1931">
    <w:name w:val="缩进1"/>
    <w:basedOn w:val="1711"/>
    <w:uiPriority w:val="0"/>
    <w:pPr>
      <w:adjustRightInd w:val="0"/>
      <w:spacing w:before="0" w:after="0" w:line="240" w:lineRule="auto"/>
      <w:ind w:firstLine="100" w:firstLineChars="100"/>
      <w:jc w:val="left"/>
      <w:outlineLvl w:val="9"/>
    </w:pPr>
    <w:rPr>
      <w:rFonts w:ascii="Times New Roman" w:hAnsi="Times New Roman"/>
      <w:color w:val="auto"/>
      <w:sz w:val="21"/>
      <w:szCs w:val="21"/>
    </w:rPr>
  </w:style>
  <w:style w:type="paragraph" w:customStyle="1" w:styleId="1932">
    <w:name w:val="样式 样式2 + 段前: 6 磅 行距: 单倍行距2"/>
    <w:basedOn w:val="215"/>
    <w:uiPriority w:val="0"/>
    <w:pPr>
      <w:keepNext w:val="0"/>
      <w:keepLines w:val="0"/>
      <w:adjustRightInd/>
      <w:spacing w:line="240" w:lineRule="auto"/>
      <w:jc w:val="both"/>
      <w:textAlignment w:val="auto"/>
      <w:outlineLvl w:val="9"/>
    </w:pPr>
    <w:rPr>
      <w:rFonts w:eastAsia="宋体"/>
      <w:spacing w:val="0"/>
      <w:kern w:val="2"/>
      <w:sz w:val="21"/>
    </w:rPr>
  </w:style>
  <w:style w:type="paragraph" w:customStyle="1" w:styleId="1933">
    <w:name w:val="dl 表头"/>
    <w:basedOn w:val="1895"/>
    <w:uiPriority w:val="0"/>
  </w:style>
  <w:style w:type="paragraph" w:customStyle="1" w:styleId="1934">
    <w:name w:val="样式B"/>
    <w:basedOn w:val="1"/>
    <w:uiPriority w:val="0"/>
    <w:pPr>
      <w:adjustRightInd w:val="0"/>
      <w:ind w:firstLine="624"/>
    </w:pPr>
    <w:rPr>
      <w:rFonts w:ascii="Times New Roman" w:hAnsi="Times New Roman" w:eastAsia="仿宋_GB2312"/>
      <w:sz w:val="32"/>
      <w:szCs w:val="20"/>
    </w:rPr>
  </w:style>
  <w:style w:type="paragraph" w:customStyle="1" w:styleId="1935">
    <w:name w:val="04"/>
    <w:basedOn w:val="1"/>
    <w:uiPriority w:val="0"/>
    <w:pPr>
      <w:spacing w:line="312" w:lineRule="auto"/>
    </w:pPr>
    <w:rPr>
      <w:rFonts w:ascii="Times New Roman" w:hAnsi="Times New Roman" w:eastAsia="华文仿宋"/>
      <w:sz w:val="24"/>
      <w:szCs w:val="30"/>
    </w:rPr>
  </w:style>
  <w:style w:type="paragraph" w:customStyle="1" w:styleId="1936">
    <w:name w:val="样式 标题 3 + 首行缩进:  2 字符"/>
    <w:basedOn w:val="4"/>
    <w:uiPriority w:val="0"/>
    <w:pPr>
      <w:tabs>
        <w:tab w:val="left" w:pos="720"/>
      </w:tabs>
      <w:spacing w:beforeLines="0" w:afterLines="0" w:line="440" w:lineRule="atLeast"/>
      <w:jc w:val="both"/>
    </w:pPr>
    <w:rPr>
      <w:rFonts w:ascii="黑体" w:eastAsia="黑体"/>
      <w:b w:val="0"/>
      <w:bCs w:val="0"/>
      <w:sz w:val="24"/>
      <w:szCs w:val="20"/>
    </w:rPr>
  </w:style>
  <w:style w:type="paragraph" w:customStyle="1" w:styleId="1937">
    <w:name w:val="图表目录1"/>
    <w:basedOn w:val="246"/>
    <w:next w:val="246"/>
    <w:uiPriority w:val="0"/>
    <w:pPr>
      <w:tabs>
        <w:tab w:val="right" w:leader="dot" w:pos="8051"/>
      </w:tabs>
      <w:adjustRightInd w:val="0"/>
      <w:snapToGrid/>
      <w:spacing w:line="360" w:lineRule="atLeast"/>
      <w:ind w:left="840" w:hanging="840"/>
      <w:jc w:val="left"/>
      <w:textAlignment w:val="baseline"/>
    </w:pPr>
    <w:rPr>
      <w:spacing w:val="0"/>
      <w:kern w:val="0"/>
    </w:rPr>
  </w:style>
  <w:style w:type="paragraph" w:customStyle="1" w:styleId="1938">
    <w:name w:val="样式"/>
    <w:basedOn w:val="1"/>
    <w:next w:val="69"/>
    <w:uiPriority w:val="0"/>
    <w:pPr>
      <w:tabs>
        <w:tab w:val="left" w:pos="6720"/>
      </w:tabs>
      <w:spacing w:line="360" w:lineRule="auto"/>
      <w:ind w:firstLine="480" w:firstLineChars="200"/>
    </w:pPr>
    <w:rPr>
      <w:rFonts w:ascii="楷体_GB2312" w:hAnsi="Times New Roman" w:eastAsia="楷体_GB2312"/>
      <w:sz w:val="24"/>
      <w:szCs w:val="24"/>
    </w:rPr>
  </w:style>
  <w:style w:type="paragraph" w:customStyle="1" w:styleId="1939">
    <w:name w:val="图表目录11"/>
    <w:basedOn w:val="1053"/>
    <w:next w:val="1053"/>
    <w:uiPriority w:val="0"/>
    <w:pPr>
      <w:tabs>
        <w:tab w:val="right" w:leader="dot" w:pos="8051"/>
        <w:tab w:val="clear" w:pos="2490"/>
      </w:tabs>
      <w:adjustRightInd w:val="0"/>
      <w:spacing w:line="360" w:lineRule="atLeast"/>
      <w:ind w:left="840" w:hanging="840"/>
      <w:jc w:val="left"/>
      <w:textAlignment w:val="baseline"/>
    </w:pPr>
    <w:rPr>
      <w:rFonts w:ascii="宋体"/>
      <w:szCs w:val="20"/>
    </w:rPr>
  </w:style>
  <w:style w:type="paragraph" w:customStyle="1" w:styleId="1940">
    <w:name w:val="表头文字啊"/>
    <w:basedOn w:val="1"/>
    <w:uiPriority w:val="0"/>
    <w:pPr>
      <w:spacing w:before="60" w:line="460" w:lineRule="exact"/>
      <w:jc w:val="center"/>
    </w:pPr>
    <w:rPr>
      <w:rFonts w:ascii="Times New Roman" w:hAnsi="Times New Roman"/>
      <w:sz w:val="24"/>
      <w:szCs w:val="24"/>
    </w:rPr>
  </w:style>
  <w:style w:type="paragraph" w:customStyle="1" w:styleId="1941">
    <w:name w:val="表标"/>
    <w:next w:val="1"/>
    <w:uiPriority w:val="0"/>
    <w:pPr>
      <w:tabs>
        <w:tab w:val="left" w:pos="8207"/>
      </w:tabs>
      <w:adjustRightInd w:val="0"/>
      <w:snapToGrid w:val="0"/>
      <w:spacing w:before="120" w:line="312" w:lineRule="auto"/>
      <w:jc w:val="center"/>
      <w:textAlignment w:val="baseline"/>
    </w:pPr>
    <w:rPr>
      <w:rFonts w:ascii="Times New Roman" w:hAnsi="Times New Roman" w:eastAsia="黑体" w:cs="Times New Roman"/>
      <w:kern w:val="2"/>
      <w:sz w:val="24"/>
      <w:szCs w:val="20"/>
      <w:lang w:val="en-US" w:eastAsia="zh-CN" w:bidi="ar-SA"/>
    </w:rPr>
  </w:style>
  <w:style w:type="paragraph" w:customStyle="1" w:styleId="1942">
    <w:name w:val="样式 样式4 + 段前: 0.5 行 段后: 0.5 行"/>
    <w:basedOn w:val="410"/>
    <w:uiPriority w:val="0"/>
    <w:pPr>
      <w:tabs>
        <w:tab w:val="left" w:pos="987"/>
        <w:tab w:val="left" w:pos="1086"/>
      </w:tabs>
      <w:adjustRightInd w:val="0"/>
      <w:snapToGrid w:val="0"/>
      <w:spacing w:beforeLines="20" w:afterLines="20" w:line="360" w:lineRule="auto"/>
      <w:ind w:left="1086" w:hanging="576" w:firstLineChars="200"/>
      <w:jc w:val="left"/>
      <w:outlineLvl w:val="1"/>
    </w:pPr>
    <w:rPr>
      <w:rFonts w:ascii="Calibri" w:hAnsi="Calibri" w:eastAsia="黑体" w:cs="宋体"/>
      <w:b/>
      <w:spacing w:val="0"/>
      <w:kern w:val="0"/>
      <w:szCs w:val="20"/>
    </w:rPr>
  </w:style>
  <w:style w:type="paragraph" w:customStyle="1" w:styleId="1943">
    <w:name w:val="FU3"/>
    <w:basedOn w:val="4"/>
    <w:uiPriority w:val="0"/>
    <w:pPr>
      <w:tabs>
        <w:tab w:val="left" w:pos="720"/>
      </w:tabs>
      <w:spacing w:beforeLines="0" w:afterLines="0" w:line="440" w:lineRule="exact"/>
    </w:pPr>
    <w:rPr>
      <w:rFonts w:ascii="宋体" w:hAnsi="宋体" w:eastAsia="宋体"/>
      <w:sz w:val="24"/>
      <w:szCs w:val="32"/>
    </w:rPr>
  </w:style>
  <w:style w:type="paragraph" w:customStyle="1" w:styleId="1944">
    <w:name w:val="表格格式"/>
    <w:basedOn w:val="1"/>
    <w:uiPriority w:val="0"/>
    <w:pPr>
      <w:spacing w:line="0" w:lineRule="atLeast"/>
      <w:jc w:val="center"/>
    </w:pPr>
    <w:rPr>
      <w:rFonts w:ascii="Times New Roman" w:hAnsi="Times New Roman" w:eastAsia="Times New Roman"/>
    </w:rPr>
  </w:style>
  <w:style w:type="paragraph" w:customStyle="1" w:styleId="1945">
    <w:name w:val="页脚21"/>
    <w:basedOn w:val="1053"/>
    <w:uiPriority w:val="0"/>
    <w:pPr>
      <w:tabs>
        <w:tab w:val="center" w:pos="4153"/>
        <w:tab w:val="right" w:pos="8306"/>
        <w:tab w:val="clear" w:pos="2490"/>
      </w:tabs>
      <w:adjustRightInd w:val="0"/>
      <w:spacing w:line="240" w:lineRule="atLeast"/>
      <w:jc w:val="left"/>
      <w:textAlignment w:val="baseline"/>
    </w:pPr>
    <w:rPr>
      <w:rFonts w:ascii="宋体"/>
      <w:sz w:val="18"/>
      <w:szCs w:val="20"/>
    </w:rPr>
  </w:style>
  <w:style w:type="paragraph" w:customStyle="1" w:styleId="1946">
    <w:name w:val="裴标题2"/>
    <w:basedOn w:val="1"/>
    <w:uiPriority w:val="0"/>
    <w:pPr>
      <w:adjustRightInd w:val="0"/>
      <w:snapToGrid w:val="0"/>
      <w:spacing w:line="600" w:lineRule="exact"/>
      <w:jc w:val="left"/>
      <w:outlineLvl w:val="1"/>
    </w:pPr>
    <w:rPr>
      <w:rFonts w:ascii="Times New Roman" w:hAnsi="Times New Roman" w:eastAsia="黑体"/>
      <w:sz w:val="32"/>
      <w:szCs w:val="20"/>
    </w:rPr>
  </w:style>
  <w:style w:type="paragraph" w:customStyle="1" w:styleId="1947">
    <w:name w:val="MFS标题3"/>
    <w:basedOn w:val="4"/>
    <w:uiPriority w:val="0"/>
    <w:pPr>
      <w:tabs>
        <w:tab w:val="left" w:pos="720"/>
      </w:tabs>
      <w:spacing w:beforeLines="0" w:afterLines="0"/>
      <w:jc w:val="both"/>
    </w:pPr>
    <w:rPr>
      <w:rFonts w:eastAsia="黑体"/>
      <w:sz w:val="30"/>
      <w:szCs w:val="28"/>
    </w:rPr>
  </w:style>
  <w:style w:type="paragraph" w:customStyle="1" w:styleId="1948">
    <w:name w:val="中等深浅网格 1 - 强调文字颜色 21"/>
    <w:basedOn w:val="1"/>
    <w:uiPriority w:val="0"/>
    <w:pPr>
      <w:ind w:firstLine="420" w:firstLineChars="200"/>
    </w:pPr>
  </w:style>
  <w:style w:type="paragraph" w:customStyle="1" w:styleId="1949">
    <w:name w:val="表格rl"/>
    <w:basedOn w:val="1"/>
    <w:uiPriority w:val="0"/>
    <w:pPr>
      <w:tabs>
        <w:tab w:val="left" w:pos="-953"/>
      </w:tabs>
      <w:jc w:val="left"/>
    </w:pPr>
    <w:rPr>
      <w:rFonts w:ascii="Times New Roman" w:hAnsi="Times New Roman"/>
      <w:snapToGrid w:val="0"/>
      <w:color w:val="000000"/>
      <w:kern w:val="0"/>
      <w:sz w:val="24"/>
      <w:szCs w:val="24"/>
      <w:u w:color="00FF00"/>
    </w:rPr>
  </w:style>
  <w:style w:type="paragraph" w:customStyle="1" w:styleId="1950">
    <w:name w:val="Char Char Char Char Char Char Char Char Char1 Char Char Char Char"/>
    <w:basedOn w:val="1"/>
    <w:uiPriority w:val="0"/>
    <w:rPr>
      <w:rFonts w:ascii="Times New Roman" w:hAnsi="Times New Roman"/>
      <w:szCs w:val="20"/>
    </w:rPr>
  </w:style>
  <w:style w:type="paragraph" w:customStyle="1" w:styleId="1951">
    <w:name w:val="样式 黑体 小四 加粗 左侧:  0.85 厘米 行距: 固定值 28 磅"/>
    <w:basedOn w:val="1"/>
    <w:uiPriority w:val="0"/>
    <w:pPr>
      <w:spacing w:line="560" w:lineRule="exact"/>
      <w:ind w:left="480"/>
    </w:pPr>
    <w:rPr>
      <w:rFonts w:ascii="黑体" w:hAnsi="Times New Roman" w:eastAsia="黑体" w:cs="宋体"/>
      <w:b/>
      <w:bCs/>
      <w:sz w:val="24"/>
      <w:szCs w:val="20"/>
    </w:rPr>
  </w:style>
  <w:style w:type="paragraph" w:customStyle="1" w:styleId="1952">
    <w:name w:val="四级"/>
    <w:basedOn w:val="5"/>
    <w:uiPriority w:val="0"/>
    <w:pPr>
      <w:tabs>
        <w:tab w:val="left" w:pos="360"/>
        <w:tab w:val="left" w:pos="864"/>
      </w:tabs>
      <w:spacing w:beforeLines="0" w:afterLines="0" w:line="376" w:lineRule="auto"/>
      <w:ind w:left="360" w:hanging="360"/>
      <w:jc w:val="both"/>
    </w:pPr>
    <w:rPr>
      <w:rFonts w:ascii="Cambria" w:hAnsi="Cambria"/>
      <w:szCs w:val="28"/>
    </w:rPr>
  </w:style>
  <w:style w:type="paragraph" w:customStyle="1" w:styleId="1953">
    <w:name w:val="section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1954">
    <w:name w:val="默认段落字体 Para Char Char Char Char Char Char Char Char Char Char Char Char Char"/>
    <w:basedOn w:val="1"/>
    <w:uiPriority w:val="0"/>
    <w:rPr>
      <w:rFonts w:ascii="Times New Roman" w:hAnsi="Times New Roman"/>
      <w:szCs w:val="24"/>
    </w:rPr>
  </w:style>
  <w:style w:type="paragraph" w:customStyle="1" w:styleId="1955">
    <w:name w:val="样式 样式6 + 右2"/>
    <w:basedOn w:val="469"/>
    <w:uiPriority w:val="0"/>
    <w:pPr>
      <w:tabs>
        <w:tab w:val="left" w:pos="360"/>
      </w:tabs>
      <w:topLinePunct w:val="0"/>
      <w:snapToGrid w:val="0"/>
      <w:spacing w:line="360" w:lineRule="auto"/>
      <w:ind w:left="360" w:firstLine="480"/>
      <w:jc w:val="left"/>
    </w:pPr>
    <w:rPr>
      <w:rFonts w:hAnsi="宋体" w:eastAsia="宋体" w:cs="宋体"/>
      <w:snapToGrid w:val="0"/>
      <w:kern w:val="24"/>
      <w:sz w:val="24"/>
      <w:lang w:val="zh-CN"/>
    </w:rPr>
  </w:style>
  <w:style w:type="paragraph" w:customStyle="1" w:styleId="1956">
    <w:name w:val="样式 页眉 + 宋体 黑色 段前: 0 磅 段后: 0 磅 行距: 固定值 12 磅2"/>
    <w:basedOn w:val="56"/>
    <w:uiPriority w:val="0"/>
    <w:pPr>
      <w:pBdr>
        <w:bottom w:val="none" w:color="auto" w:sz="0" w:space="0"/>
      </w:pBdr>
      <w:tabs>
        <w:tab w:val="clear" w:pos="4153"/>
        <w:tab w:val="clear" w:pos="8306"/>
      </w:tabs>
      <w:snapToGrid/>
      <w:spacing w:line="240" w:lineRule="exact"/>
    </w:pPr>
    <w:rPr>
      <w:rFonts w:ascii="宋体" w:hAnsi="宋体" w:cs="宋体"/>
      <w:color w:val="000000"/>
      <w:kern w:val="0"/>
      <w:sz w:val="21"/>
      <w:szCs w:val="20"/>
    </w:rPr>
  </w:style>
  <w:style w:type="paragraph" w:customStyle="1" w:styleId="1957">
    <w:name w:val="J【表中文字】"/>
    <w:basedOn w:val="1"/>
    <w:uiPriority w:val="0"/>
    <w:pPr>
      <w:jc w:val="center"/>
      <w:textAlignment w:val="center"/>
    </w:pPr>
    <w:rPr>
      <w:rFonts w:ascii="Times New Roman" w:hAnsi="Times New Roman" w:cs="宋体"/>
      <w:szCs w:val="21"/>
    </w:rPr>
  </w:style>
  <w:style w:type="paragraph" w:customStyle="1" w:styleId="1958">
    <w:name w:val="表新13"/>
    <w:basedOn w:val="213"/>
    <w:uiPriority w:val="0"/>
    <w:pPr>
      <w:widowControl/>
      <w:spacing w:line="260" w:lineRule="exact"/>
    </w:pPr>
    <w:rPr>
      <w:rFonts w:cs="宋体"/>
      <w:szCs w:val="21"/>
    </w:rPr>
  </w:style>
  <w:style w:type="paragraph" w:customStyle="1" w:styleId="1959">
    <w:name w:val="a)"/>
    <w:basedOn w:val="1"/>
    <w:uiPriority w:val="0"/>
    <w:rPr>
      <w:rFonts w:ascii="Times New Roman" w:hAnsi="Times New Roman"/>
      <w:szCs w:val="24"/>
    </w:rPr>
  </w:style>
  <w:style w:type="paragraph" w:customStyle="1" w:styleId="1960">
    <w:name w:val="基准脚注"/>
    <w:basedOn w:val="1"/>
    <w:uiPriority w:val="0"/>
    <w:pPr>
      <w:widowControl/>
      <w:jc w:val="left"/>
    </w:pPr>
    <w:rPr>
      <w:rFonts w:ascii="Garamond" w:hAnsi="Garamond"/>
      <w:kern w:val="0"/>
      <w:sz w:val="24"/>
      <w:szCs w:val="20"/>
    </w:rPr>
  </w:style>
  <w:style w:type="paragraph" w:customStyle="1" w:styleId="1961">
    <w:name w:val="正文 + 首行缩进:  2 字符"/>
    <w:basedOn w:val="1"/>
    <w:uiPriority w:val="0"/>
    <w:pPr>
      <w:spacing w:line="460" w:lineRule="atLeast"/>
      <w:ind w:firstLine="528" w:firstLineChars="200"/>
    </w:pPr>
    <w:rPr>
      <w:rFonts w:ascii="Times New Roman" w:hAnsi="Times New Roman"/>
      <w:spacing w:val="12"/>
      <w:sz w:val="24"/>
      <w:szCs w:val="20"/>
    </w:rPr>
  </w:style>
  <w:style w:type="paragraph" w:customStyle="1" w:styleId="1962">
    <w:name w:val="默认段落字体 Para Char Char Char Char Char Char Char Char Char Char"/>
    <w:basedOn w:val="1"/>
    <w:uiPriority w:val="0"/>
    <w:pPr>
      <w:adjustRightInd w:val="0"/>
      <w:spacing w:line="360" w:lineRule="auto"/>
    </w:pPr>
    <w:rPr>
      <w:rFonts w:ascii="Times New Roman" w:hAnsi="Times New Roman"/>
      <w:kern w:val="0"/>
      <w:sz w:val="24"/>
      <w:szCs w:val="20"/>
    </w:rPr>
  </w:style>
  <w:style w:type="paragraph" w:customStyle="1" w:styleId="1963">
    <w:name w:val="文档结构图11"/>
    <w:basedOn w:val="1"/>
    <w:uiPriority w:val="0"/>
    <w:pPr>
      <w:shd w:val="clear" w:color="auto" w:fill="000080"/>
      <w:adjustRightInd w:val="0"/>
      <w:textAlignment w:val="baseline"/>
    </w:pPr>
    <w:rPr>
      <w:rFonts w:ascii="Times New Roman" w:hAnsi="Times New Roman"/>
      <w:szCs w:val="20"/>
    </w:rPr>
  </w:style>
  <w:style w:type="paragraph" w:customStyle="1" w:styleId="1964">
    <w:name w:val="样式 样式1 + 首行缩进:  2 字符"/>
    <w:basedOn w:val="256"/>
    <w:uiPriority w:val="0"/>
    <w:pPr>
      <w:widowControl w:val="0"/>
      <w:autoSpaceDE w:val="0"/>
      <w:autoSpaceDN w:val="0"/>
      <w:adjustRightInd w:val="0"/>
      <w:snapToGrid w:val="0"/>
      <w:spacing w:before="0" w:beforeAutospacing="0" w:after="0" w:afterAutospacing="0" w:line="360" w:lineRule="auto"/>
    </w:pPr>
    <w:rPr>
      <w:rFonts w:hAnsi="Times New Roman" w:cs="宋体"/>
      <w:b w:val="0"/>
      <w:bCs w:val="0"/>
      <w:color w:val="000000"/>
      <w:spacing w:val="5"/>
      <w:sz w:val="21"/>
      <w:szCs w:val="20"/>
    </w:rPr>
  </w:style>
  <w:style w:type="paragraph" w:customStyle="1" w:styleId="1965">
    <w:name w:val="样式 黑体 黑色 居中 行距: 1.5 倍行距"/>
    <w:basedOn w:val="1"/>
    <w:uiPriority w:val="0"/>
    <w:pPr>
      <w:spacing w:line="360" w:lineRule="auto"/>
      <w:jc w:val="center"/>
    </w:pPr>
    <w:rPr>
      <w:rFonts w:ascii="黑体" w:hAnsi="Times New Roman" w:eastAsia="黑体"/>
      <w:color w:val="000000"/>
      <w:szCs w:val="20"/>
    </w:rPr>
  </w:style>
  <w:style w:type="paragraph" w:customStyle="1" w:styleId="1966">
    <w:name w:val="样式6 + 段前: 0.5 行 段后: 0.5 行"/>
    <w:basedOn w:val="469"/>
    <w:uiPriority w:val="0"/>
    <w:pPr>
      <w:tabs>
        <w:tab w:val="left" w:pos="1230"/>
      </w:tabs>
      <w:topLinePunct w:val="0"/>
      <w:adjustRightInd w:val="0"/>
      <w:snapToGrid w:val="0"/>
      <w:spacing w:beforeLines="50" w:afterLines="50" w:line="360" w:lineRule="auto"/>
      <w:ind w:left="1230" w:hanging="720" w:firstLineChars="200"/>
      <w:jc w:val="left"/>
      <w:outlineLvl w:val="2"/>
    </w:pPr>
    <w:rPr>
      <w:rFonts w:ascii="Times New Roman" w:eastAsia="宋体" w:cs="宋体"/>
      <w:sz w:val="24"/>
      <w:szCs w:val="22"/>
    </w:rPr>
  </w:style>
  <w:style w:type="paragraph" w:customStyle="1" w:styleId="1967">
    <w:name w:val="Char Char Char Char2"/>
    <w:basedOn w:val="1"/>
    <w:uiPriority w:val="0"/>
    <w:rPr>
      <w:rFonts w:ascii="Times New Roman" w:hAnsi="Times New Roman"/>
      <w:szCs w:val="24"/>
    </w:rPr>
  </w:style>
  <w:style w:type="paragraph" w:customStyle="1" w:styleId="1968">
    <w:name w:val="S表格"/>
    <w:basedOn w:val="1"/>
    <w:uiPriority w:val="0"/>
    <w:pPr>
      <w:spacing w:before="240" w:line="360" w:lineRule="auto"/>
      <w:outlineLvl w:val="2"/>
    </w:pPr>
    <w:rPr>
      <w:rFonts w:ascii="Times New Roman" w:hAnsi="Times New Roman"/>
      <w:bCs/>
      <w:sz w:val="24"/>
      <w:szCs w:val="24"/>
    </w:rPr>
  </w:style>
  <w:style w:type="paragraph" w:customStyle="1" w:styleId="1969">
    <w:name w:val="报告表正文"/>
    <w:basedOn w:val="1"/>
    <w:uiPriority w:val="0"/>
    <w:pPr>
      <w:adjustRightInd w:val="0"/>
      <w:spacing w:line="300" w:lineRule="auto"/>
      <w:ind w:left="113" w:right="113"/>
      <w:textAlignment w:val="baseline"/>
    </w:pPr>
    <w:rPr>
      <w:rFonts w:ascii="Times New Roman" w:hAnsi="Times New Roman"/>
      <w:kern w:val="0"/>
      <w:sz w:val="24"/>
      <w:szCs w:val="20"/>
    </w:rPr>
  </w:style>
  <w:style w:type="paragraph" w:customStyle="1" w:styleId="1970">
    <w:name w:val="正文文本最新 Char Char Char1 Char Char Char Char Char Char"/>
    <w:uiPriority w:val="0"/>
    <w:pPr>
      <w:spacing w:line="360" w:lineRule="auto"/>
      <w:ind w:firstLine="200" w:firstLineChars="200"/>
      <w:jc w:val="both"/>
    </w:pPr>
    <w:rPr>
      <w:rFonts w:ascii="Times New Roman" w:hAnsi="Times New Roman" w:eastAsia="宋体" w:cs="Times New Roman"/>
      <w:b/>
      <w:bCs/>
      <w:kern w:val="2"/>
      <w:sz w:val="28"/>
      <w:szCs w:val="24"/>
      <w:lang w:val="en-US" w:eastAsia="zh-CN" w:bidi="ar-SA"/>
    </w:rPr>
  </w:style>
  <w:style w:type="paragraph" w:customStyle="1" w:styleId="1971">
    <w:name w:val="二级"/>
    <w:basedOn w:val="3"/>
    <w:uiPriority w:val="0"/>
    <w:pPr>
      <w:keepNext w:val="0"/>
      <w:tabs>
        <w:tab w:val="left" w:pos="720"/>
      </w:tabs>
      <w:spacing w:beforeLines="0" w:afterLines="0"/>
      <w:jc w:val="both"/>
    </w:pPr>
    <w:rPr>
      <w:rFonts w:ascii="黑体" w:hAnsi="宋体" w:eastAsia="黑体"/>
      <w:sz w:val="21"/>
    </w:rPr>
  </w:style>
  <w:style w:type="paragraph" w:customStyle="1" w:styleId="1972">
    <w:name w:val="样式 正文首行缩进 + 段前: 4.65 磅 行距: 1.5 倍行距1"/>
    <w:basedOn w:val="85"/>
    <w:uiPriority w:val="0"/>
  </w:style>
  <w:style w:type="paragraph" w:customStyle="1" w:styleId="1973">
    <w:name w:val="样式3wf"/>
    <w:basedOn w:val="215"/>
    <w:uiPriority w:val="0"/>
    <w:pPr>
      <w:keepNext w:val="0"/>
      <w:keepLines w:val="0"/>
      <w:adjustRightInd/>
      <w:spacing w:line="240" w:lineRule="auto"/>
      <w:jc w:val="both"/>
      <w:textAlignment w:val="auto"/>
      <w:outlineLvl w:val="9"/>
    </w:pPr>
    <w:rPr>
      <w:rFonts w:eastAsia="宋体"/>
      <w:spacing w:val="0"/>
      <w:kern w:val="2"/>
      <w:sz w:val="21"/>
    </w:rPr>
  </w:style>
  <w:style w:type="paragraph" w:customStyle="1" w:styleId="1974">
    <w:name w:val="尾注文本11"/>
    <w:basedOn w:val="1053"/>
    <w:uiPriority w:val="0"/>
    <w:pPr>
      <w:tabs>
        <w:tab w:val="clear" w:pos="2490"/>
      </w:tabs>
      <w:adjustRightInd w:val="0"/>
      <w:spacing w:line="360" w:lineRule="atLeast"/>
      <w:jc w:val="left"/>
      <w:textAlignment w:val="baseline"/>
    </w:pPr>
    <w:rPr>
      <w:rFonts w:ascii="宋体"/>
      <w:sz w:val="21"/>
      <w:szCs w:val="20"/>
    </w:rPr>
  </w:style>
  <w:style w:type="paragraph" w:customStyle="1" w:styleId="1975">
    <w:name w:val="表名称 Char"/>
    <w:basedOn w:val="1"/>
    <w:uiPriority w:val="0"/>
    <w:pPr>
      <w:tabs>
        <w:tab w:val="left" w:pos="-120"/>
      </w:tabs>
      <w:overflowPunct w:val="0"/>
      <w:topLinePunct/>
      <w:autoSpaceDE w:val="0"/>
      <w:adjustRightInd w:val="0"/>
      <w:snapToGrid w:val="0"/>
      <w:spacing w:before="120" w:after="120"/>
      <w:jc w:val="center"/>
      <w:textAlignment w:val="baseline"/>
    </w:pPr>
    <w:rPr>
      <w:rFonts w:ascii="Times New Roman" w:hAnsi="Times New Roman"/>
      <w:b/>
      <w:kern w:val="0"/>
      <w:sz w:val="24"/>
      <w:szCs w:val="24"/>
    </w:rPr>
  </w:style>
  <w:style w:type="paragraph" w:customStyle="1" w:styleId="1976">
    <w:name w:val="样式 黑体 小四 黑色 行距: 1.5 倍行距"/>
    <w:basedOn w:val="1"/>
    <w:uiPriority w:val="0"/>
    <w:pPr>
      <w:spacing w:line="360" w:lineRule="auto"/>
    </w:pPr>
    <w:rPr>
      <w:rFonts w:ascii="黑体" w:hAnsi="Times New Roman" w:eastAsia="黑体"/>
      <w:color w:val="000000"/>
      <w:sz w:val="24"/>
      <w:szCs w:val="20"/>
    </w:rPr>
  </w:style>
  <w:style w:type="paragraph" w:customStyle="1" w:styleId="1977">
    <w:name w:val="正文文本缩进 211"/>
    <w:basedOn w:val="1"/>
    <w:uiPriority w:val="0"/>
    <w:pPr>
      <w:adjustRightInd w:val="0"/>
      <w:spacing w:line="360" w:lineRule="auto"/>
      <w:ind w:firstLine="510"/>
      <w:textAlignment w:val="baseline"/>
    </w:pPr>
    <w:rPr>
      <w:rFonts w:ascii="宋体" w:hAnsi="宋体"/>
      <w:sz w:val="28"/>
      <w:szCs w:val="20"/>
    </w:rPr>
  </w:style>
  <w:style w:type="paragraph" w:customStyle="1" w:styleId="1978">
    <w:name w:val="文字1"/>
    <w:basedOn w:val="1979"/>
    <w:uiPriority w:val="0"/>
    <w:pPr>
      <w:keepLines w:val="0"/>
      <w:tabs>
        <w:tab w:val="left" w:pos="360"/>
        <w:tab w:val="left" w:pos="864"/>
      </w:tabs>
      <w:spacing w:line="340" w:lineRule="exact"/>
      <w:ind w:left="864" w:hanging="144"/>
      <w:jc w:val="center"/>
    </w:pPr>
    <w:rPr>
      <w:rFonts w:ascii="Times New Roman" w:hAnsi="Times New Roman"/>
      <w:bCs w:val="0"/>
      <w:kern w:val="0"/>
      <w:sz w:val="20"/>
      <w:szCs w:val="20"/>
    </w:rPr>
  </w:style>
  <w:style w:type="paragraph" w:customStyle="1" w:styleId="1979">
    <w:name w:val="文字"/>
    <w:basedOn w:val="5"/>
    <w:uiPriority w:val="0"/>
    <w:pPr>
      <w:tabs>
        <w:tab w:val="left" w:pos="360"/>
        <w:tab w:val="left" w:pos="864"/>
      </w:tabs>
      <w:spacing w:beforeLines="0" w:afterLines="0" w:line="376" w:lineRule="auto"/>
      <w:ind w:left="360" w:hanging="360"/>
      <w:jc w:val="both"/>
    </w:pPr>
    <w:rPr>
      <w:rFonts w:ascii="Cambria" w:hAnsi="Cambria"/>
      <w:szCs w:val="28"/>
    </w:rPr>
  </w:style>
  <w:style w:type="paragraph" w:customStyle="1" w:styleId="1980">
    <w:name w:val="样式 行距: 1.5 倍行距"/>
    <w:basedOn w:val="1"/>
    <w:uiPriority w:val="0"/>
    <w:pPr>
      <w:spacing w:line="360" w:lineRule="auto"/>
    </w:pPr>
    <w:rPr>
      <w:rFonts w:ascii="Times New Roman" w:hAnsi="Times New Roman" w:eastAsia="黑体"/>
      <w:sz w:val="24"/>
      <w:szCs w:val="20"/>
    </w:rPr>
  </w:style>
  <w:style w:type="paragraph" w:customStyle="1" w:styleId="1981">
    <w:name w:val="样式 正文首行缩进 + 段前: 4.65 磅 行距: 1.5 倍行距"/>
    <w:basedOn w:val="85"/>
    <w:uiPriority w:val="0"/>
  </w:style>
  <w:style w:type="paragraph" w:customStyle="1" w:styleId="1982">
    <w:name w:val="正文标题3"/>
    <w:basedOn w:val="4"/>
    <w:uiPriority w:val="0"/>
    <w:pPr>
      <w:tabs>
        <w:tab w:val="left" w:pos="360"/>
        <w:tab w:val="left" w:pos="720"/>
      </w:tabs>
      <w:spacing w:beforeLines="0" w:afterLines="0" w:line="416" w:lineRule="auto"/>
      <w:ind w:left="360" w:hanging="360"/>
      <w:jc w:val="both"/>
    </w:pPr>
    <w:rPr>
      <w:rFonts w:ascii="Calibri" w:hAnsi="Calibri" w:eastAsia="宋体"/>
      <w:szCs w:val="32"/>
    </w:rPr>
  </w:style>
  <w:style w:type="paragraph" w:customStyle="1" w:styleId="1983">
    <w:name w:val="样式 标题 3 + (中文) 黑体 段前: 1 行 段后: 1 行"/>
    <w:basedOn w:val="4"/>
    <w:uiPriority w:val="0"/>
    <w:pPr>
      <w:tabs>
        <w:tab w:val="left" w:pos="360"/>
        <w:tab w:val="left" w:pos="720"/>
      </w:tabs>
      <w:spacing w:beforeLines="0" w:afterLines="0" w:line="416" w:lineRule="auto"/>
      <w:ind w:left="360" w:hanging="360"/>
      <w:jc w:val="both"/>
    </w:pPr>
    <w:rPr>
      <w:rFonts w:ascii="Calibri" w:hAnsi="Calibri" w:eastAsia="宋体"/>
      <w:szCs w:val="32"/>
    </w:rPr>
  </w:style>
  <w:style w:type="paragraph" w:customStyle="1" w:styleId="1984">
    <w:name w:val="WPS Plain"/>
    <w:uiPriority w:val="0"/>
    <w:rPr>
      <w:rFonts w:ascii="Times New Roman" w:hAnsi="Times New Roman" w:eastAsia="宋体" w:cs="Times New Roman"/>
      <w:kern w:val="0"/>
      <w:sz w:val="20"/>
      <w:szCs w:val="20"/>
      <w:lang w:val="en-US" w:eastAsia="zh-CN" w:bidi="ar-SA"/>
    </w:rPr>
  </w:style>
  <w:style w:type="paragraph" w:customStyle="1" w:styleId="1985">
    <w:name w:val="图号样式"/>
    <w:basedOn w:val="1"/>
    <w:uiPriority w:val="0"/>
    <w:pPr>
      <w:spacing w:line="360" w:lineRule="auto"/>
      <w:jc w:val="center"/>
    </w:pPr>
    <w:rPr>
      <w:rFonts w:ascii="Times New Roman" w:hAnsi="Times New Roman"/>
      <w:sz w:val="24"/>
      <w:szCs w:val="24"/>
    </w:rPr>
  </w:style>
  <w:style w:type="paragraph" w:customStyle="1" w:styleId="1986">
    <w:name w:val="样式 首行缩进 + 首行缩进:  2 字符"/>
    <w:basedOn w:val="20"/>
    <w:uiPriority w:val="0"/>
  </w:style>
  <w:style w:type="paragraph" w:customStyle="1" w:styleId="1987">
    <w:name w:val="正文正文正文正文"/>
    <w:basedOn w:val="1"/>
    <w:next w:val="1"/>
    <w:uiPriority w:val="0"/>
    <w:pPr>
      <w:keepNext/>
      <w:keepLines/>
      <w:widowControl/>
      <w:adjustRightInd w:val="0"/>
      <w:spacing w:before="40" w:after="40" w:line="360" w:lineRule="auto"/>
      <w:ind w:firstLine="200" w:firstLineChars="200"/>
      <w:jc w:val="left"/>
      <w:textAlignment w:val="baseline"/>
    </w:pPr>
    <w:rPr>
      <w:rFonts w:ascii="Times New Roman" w:hAnsi="Times New Roman" w:cs="宋体"/>
      <w:bCs/>
      <w:kern w:val="0"/>
      <w:sz w:val="24"/>
      <w:szCs w:val="28"/>
    </w:rPr>
  </w:style>
  <w:style w:type="paragraph" w:customStyle="1" w:styleId="1988">
    <w:name w:val="样式 宋体 小四 加粗 左 行距: 1.5 倍行距"/>
    <w:basedOn w:val="1"/>
    <w:uiPriority w:val="0"/>
    <w:pPr>
      <w:ind w:firstLine="480" w:firstLineChars="200"/>
    </w:pPr>
    <w:rPr>
      <w:rFonts w:ascii="黑体" w:hAnsi="宋体" w:eastAsia="黑体" w:cs="宋体"/>
      <w:bCs/>
      <w:kern w:val="0"/>
      <w:sz w:val="24"/>
      <w:szCs w:val="24"/>
    </w:rPr>
  </w:style>
  <w:style w:type="paragraph" w:customStyle="1" w:styleId="1989">
    <w:name w:val="样式1－表头"/>
    <w:basedOn w:val="1"/>
    <w:uiPriority w:val="0"/>
    <w:pPr>
      <w:adjustRightInd w:val="0"/>
      <w:snapToGrid w:val="0"/>
      <w:spacing w:beforeLines="50" w:afterLines="50" w:line="336" w:lineRule="auto"/>
      <w:jc w:val="center"/>
    </w:pPr>
    <w:rPr>
      <w:rFonts w:ascii="Times New Roman" w:hAnsi="Times New Roman" w:eastAsia="黑体"/>
      <w:spacing w:val="6"/>
      <w:sz w:val="24"/>
      <w:szCs w:val="20"/>
    </w:rPr>
  </w:style>
  <w:style w:type="paragraph" w:customStyle="1" w:styleId="1990">
    <w:name w:val="小四表文左齐"/>
    <w:basedOn w:val="1"/>
    <w:uiPriority w:val="0"/>
    <w:pPr>
      <w:spacing w:line="360" w:lineRule="exact"/>
      <w:jc w:val="center"/>
    </w:pPr>
    <w:rPr>
      <w:rFonts w:ascii="Times New Roman" w:hAnsi="Times New Roman"/>
      <w:szCs w:val="21"/>
    </w:rPr>
  </w:style>
  <w:style w:type="paragraph" w:customStyle="1" w:styleId="1991">
    <w:name w:val="样式 标题 1新标题1 + 加粗 段前: 0.5 行 段后: 0.5 行"/>
    <w:basedOn w:val="2"/>
    <w:uiPriority w:val="0"/>
    <w:pPr>
      <w:keepNext w:val="0"/>
      <w:keepLines w:val="0"/>
      <w:pageBreakBefore/>
      <w:tabs>
        <w:tab w:val="left" w:pos="1440"/>
      </w:tabs>
      <w:spacing w:line="460" w:lineRule="exact"/>
      <w:jc w:val="both"/>
    </w:pPr>
    <w:rPr>
      <w:rFonts w:ascii="黑体" w:hAnsi="黑体" w:eastAsia="黑体" w:cs="宋体"/>
      <w:sz w:val="28"/>
    </w:rPr>
  </w:style>
  <w:style w:type="paragraph" w:customStyle="1" w:styleId="1992">
    <w:name w:val="尾注文本1"/>
    <w:basedOn w:val="246"/>
    <w:uiPriority w:val="0"/>
    <w:pPr>
      <w:adjustRightInd w:val="0"/>
      <w:snapToGrid/>
      <w:spacing w:line="360" w:lineRule="atLeast"/>
      <w:ind w:firstLine="0"/>
      <w:jc w:val="left"/>
      <w:textAlignment w:val="baseline"/>
    </w:pPr>
    <w:rPr>
      <w:spacing w:val="0"/>
      <w:kern w:val="0"/>
      <w:sz w:val="21"/>
    </w:rPr>
  </w:style>
  <w:style w:type="paragraph" w:customStyle="1" w:styleId="1993">
    <w:name w:val="样式 黑体 四号 行距: 1.5 倍行距"/>
    <w:basedOn w:val="1"/>
    <w:uiPriority w:val="0"/>
    <w:pPr>
      <w:spacing w:line="360" w:lineRule="auto"/>
    </w:pPr>
    <w:rPr>
      <w:rFonts w:ascii="黑体" w:hAnsi="Times New Roman" w:eastAsia="黑体"/>
      <w:sz w:val="28"/>
      <w:szCs w:val="20"/>
    </w:rPr>
  </w:style>
  <w:style w:type="paragraph" w:customStyle="1" w:styleId="1994">
    <w:name w:val="标题13"/>
    <w:basedOn w:val="1"/>
    <w:uiPriority w:val="0"/>
    <w:pPr>
      <w:tabs>
        <w:tab w:val="left" w:pos="780"/>
        <w:tab w:val="left" w:pos="2490"/>
      </w:tabs>
      <w:spacing w:afterLines="50" w:line="360" w:lineRule="exact"/>
      <w:ind w:left="780" w:hanging="420"/>
      <w:outlineLvl w:val="0"/>
    </w:pPr>
    <w:rPr>
      <w:rFonts w:ascii="Times New Roman" w:hAnsi="Times New Roman"/>
      <w:b/>
      <w:kern w:val="0"/>
      <w:sz w:val="30"/>
      <w:szCs w:val="28"/>
    </w:rPr>
  </w:style>
  <w:style w:type="paragraph" w:customStyle="1" w:styleId="1995">
    <w:name w:val="表格中"/>
    <w:basedOn w:val="1"/>
    <w:uiPriority w:val="0"/>
    <w:pPr>
      <w:spacing w:line="280" w:lineRule="exact"/>
      <w:jc w:val="center"/>
    </w:pPr>
    <w:rPr>
      <w:rFonts w:ascii="宋体" w:hAnsi="Times New Roman"/>
      <w:sz w:val="18"/>
      <w:szCs w:val="24"/>
    </w:rPr>
  </w:style>
  <w:style w:type="paragraph" w:customStyle="1" w:styleId="1996">
    <w:name w:val="表2"/>
    <w:basedOn w:val="1"/>
    <w:uiPriority w:val="0"/>
    <w:pPr>
      <w:snapToGrid w:val="0"/>
      <w:jc w:val="center"/>
    </w:pPr>
    <w:rPr>
      <w:rFonts w:ascii="Times New Roman" w:hAnsi="Times New Roman"/>
      <w:spacing w:val="2"/>
      <w:szCs w:val="20"/>
    </w:rPr>
  </w:style>
  <w:style w:type="paragraph" w:customStyle="1" w:styleId="1997">
    <w:name w:val="BT2"/>
    <w:basedOn w:val="3"/>
    <w:uiPriority w:val="0"/>
    <w:pPr>
      <w:tabs>
        <w:tab w:val="left" w:pos="720"/>
      </w:tabs>
      <w:spacing w:beforeLines="0" w:afterLines="0" w:line="415" w:lineRule="auto"/>
      <w:jc w:val="both"/>
    </w:pPr>
    <w:rPr>
      <w:rFonts w:eastAsia="黑体"/>
      <w:kern w:val="0"/>
      <w:sz w:val="32"/>
      <w:szCs w:val="32"/>
    </w:rPr>
  </w:style>
  <w:style w:type="paragraph" w:customStyle="1" w:styleId="1998">
    <w:name w:val="样式 宋体 小四 加粗 行距: 固定值 28 磅"/>
    <w:basedOn w:val="1"/>
    <w:uiPriority w:val="0"/>
    <w:pPr>
      <w:spacing w:line="560" w:lineRule="exact"/>
      <w:ind w:firstLine="482" w:firstLineChars="200"/>
    </w:pPr>
    <w:rPr>
      <w:rFonts w:ascii="宋体" w:hAnsi="宋体" w:cs="宋体"/>
      <w:b/>
      <w:bCs/>
      <w:sz w:val="24"/>
      <w:szCs w:val="20"/>
    </w:rPr>
  </w:style>
  <w:style w:type="paragraph" w:customStyle="1" w:styleId="1999">
    <w:name w:val="已访问的超级链接"/>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2000">
    <w:name w:val="样式 首行缩进:  0.85 厘米 行距: 1.5 倍行距"/>
    <w:basedOn w:val="1"/>
    <w:uiPriority w:val="0"/>
    <w:pPr>
      <w:spacing w:line="360" w:lineRule="auto"/>
      <w:ind w:firstLine="480"/>
    </w:pPr>
    <w:rPr>
      <w:rFonts w:ascii="Times New Roman" w:hAnsi="Times New Roman" w:eastAsia="楷体_GB2312" w:cs="宋体"/>
      <w:sz w:val="24"/>
      <w:szCs w:val="20"/>
    </w:rPr>
  </w:style>
  <w:style w:type="paragraph" w:customStyle="1" w:styleId="2001">
    <w:name w:val="s1"/>
    <w:basedOn w:val="1"/>
    <w:uiPriority w:val="0"/>
    <w:pPr>
      <w:spacing w:line="540" w:lineRule="exact"/>
      <w:jc w:val="center"/>
    </w:pPr>
    <w:rPr>
      <w:rFonts w:ascii="Times New Roman" w:hAnsi="Times New Roman" w:eastAsia="黑体" w:cs="宋体"/>
      <w:b/>
      <w:bCs/>
      <w:sz w:val="36"/>
      <w:szCs w:val="20"/>
    </w:rPr>
  </w:style>
  <w:style w:type="paragraph" w:customStyle="1" w:styleId="2002">
    <w:name w:val="括弧小标题"/>
    <w:basedOn w:val="4"/>
    <w:uiPriority w:val="0"/>
    <w:pPr>
      <w:keepNext w:val="0"/>
      <w:keepLines w:val="0"/>
      <w:tabs>
        <w:tab w:val="left" w:pos="720"/>
      </w:tabs>
      <w:spacing w:beforeLines="0" w:afterLines="0"/>
      <w:ind w:firstLine="480" w:firstLineChars="200"/>
      <w:outlineLvl w:val="9"/>
    </w:pPr>
    <w:rPr>
      <w:rFonts w:ascii="宋体" w:hAnsi="宋体" w:eastAsia="宋体" w:cs="宋体"/>
      <w:sz w:val="28"/>
      <w:szCs w:val="20"/>
    </w:rPr>
  </w:style>
  <w:style w:type="paragraph" w:customStyle="1" w:styleId="2003">
    <w:name w:val="样式 标题 21.1标题 21.1_Heading 2标题 2 Char1节标2节标题 1.11.1标题2h..."/>
    <w:basedOn w:val="3"/>
    <w:uiPriority w:val="0"/>
    <w:pPr>
      <w:tabs>
        <w:tab w:val="left" w:pos="360"/>
        <w:tab w:val="left" w:pos="720"/>
      </w:tabs>
      <w:spacing w:beforeLines="0" w:afterLines="0" w:line="416" w:lineRule="auto"/>
      <w:ind w:left="360" w:hanging="360"/>
      <w:jc w:val="both"/>
    </w:pPr>
    <w:rPr>
      <w:rFonts w:ascii="Cambria" w:hAnsi="Cambria" w:eastAsia="宋体"/>
      <w:sz w:val="32"/>
      <w:szCs w:val="32"/>
    </w:rPr>
  </w:style>
  <w:style w:type="paragraph" w:customStyle="1" w:styleId="2004">
    <w:name w:val="样式 黑体 小四 行距: 固定值 28 磅"/>
    <w:basedOn w:val="1"/>
    <w:uiPriority w:val="0"/>
    <w:pPr>
      <w:spacing w:line="560" w:lineRule="exact"/>
      <w:ind w:firstLine="480" w:firstLineChars="200"/>
    </w:pPr>
    <w:rPr>
      <w:rFonts w:ascii="黑体" w:hAnsi="Times New Roman" w:eastAsia="黑体" w:cs="宋体"/>
      <w:sz w:val="24"/>
      <w:szCs w:val="20"/>
    </w:rPr>
  </w:style>
  <w:style w:type="paragraph" w:customStyle="1" w:styleId="2005">
    <w:name w:val="s2"/>
    <w:basedOn w:val="44"/>
    <w:uiPriority w:val="0"/>
  </w:style>
  <w:style w:type="paragraph" w:customStyle="1" w:styleId="2006">
    <w:name w:val="正文样式0403"/>
    <w:basedOn w:val="1"/>
    <w:uiPriority w:val="0"/>
    <w:pPr>
      <w:spacing w:line="400" w:lineRule="exact"/>
      <w:ind w:firstLine="200" w:firstLineChars="200"/>
    </w:pPr>
    <w:rPr>
      <w:rFonts w:ascii="Times New Roman" w:hAnsi="Times New Roman" w:eastAsia="仿宋_GB2312"/>
      <w:sz w:val="28"/>
      <w:szCs w:val="20"/>
    </w:rPr>
  </w:style>
  <w:style w:type="paragraph" w:customStyle="1" w:styleId="2007">
    <w:name w:val="s3"/>
    <w:basedOn w:val="1"/>
    <w:uiPriority w:val="0"/>
    <w:pPr>
      <w:spacing w:before="156" w:after="156" w:line="360" w:lineRule="auto"/>
      <w:ind w:firstLine="482"/>
    </w:pPr>
    <w:rPr>
      <w:rFonts w:ascii="Times New Roman" w:hAnsi="Times New Roman" w:eastAsia="黑体" w:cs="宋体"/>
      <w:b/>
      <w:bCs/>
      <w:sz w:val="24"/>
      <w:szCs w:val="20"/>
    </w:rPr>
  </w:style>
  <w:style w:type="paragraph" w:customStyle="1" w:styleId="2008">
    <w:name w:val="规划正文样式"/>
    <w:basedOn w:val="1"/>
    <w:uiPriority w:val="0"/>
    <w:pPr>
      <w:spacing w:line="400" w:lineRule="exact"/>
      <w:ind w:firstLine="480" w:firstLineChars="200"/>
    </w:pPr>
    <w:rPr>
      <w:rFonts w:ascii="Times New Roman" w:hAnsi="Times New Roman"/>
      <w:sz w:val="24"/>
      <w:szCs w:val="24"/>
    </w:rPr>
  </w:style>
  <w:style w:type="paragraph" w:customStyle="1" w:styleId="2009">
    <w:name w:val="样式  Char Char + (中文) 黑体 小四 行距: 1.5 倍行距"/>
    <w:basedOn w:val="1"/>
    <w:next w:val="1"/>
    <w:uiPriority w:val="0"/>
    <w:pPr>
      <w:adjustRightInd w:val="0"/>
      <w:snapToGrid w:val="0"/>
      <w:spacing w:beforeLines="50" w:afterLines="50" w:line="360" w:lineRule="auto"/>
      <w:ind w:firstLine="200" w:firstLineChars="200"/>
    </w:pPr>
    <w:rPr>
      <w:rFonts w:ascii="Times New Roman" w:hAnsi="Times New Roman" w:eastAsia="黑体"/>
      <w:sz w:val="24"/>
      <w:szCs w:val="20"/>
    </w:rPr>
  </w:style>
  <w:style w:type="paragraph" w:customStyle="1" w:styleId="2010">
    <w:name w:val="标题二"/>
    <w:basedOn w:val="3"/>
    <w:uiPriority w:val="0"/>
    <w:pPr>
      <w:tabs>
        <w:tab w:val="left" w:pos="720"/>
      </w:tabs>
      <w:spacing w:beforeLines="0" w:afterLines="0" w:line="416" w:lineRule="auto"/>
      <w:ind w:firstLine="480" w:firstLineChars="200"/>
      <w:jc w:val="both"/>
    </w:pPr>
    <w:rPr>
      <w:rFonts w:eastAsia="黑体"/>
      <w:bCs w:val="0"/>
      <w:kern w:val="0"/>
      <w:sz w:val="24"/>
      <w:szCs w:val="32"/>
    </w:rPr>
  </w:style>
  <w:style w:type="paragraph" w:customStyle="1" w:styleId="2011">
    <w:name w:val="样式 样式 样式 首行缩进:  2 字符 + 首行缩进:  2 字符 + 首行缩进:  2 字符"/>
    <w:basedOn w:val="2012"/>
    <w:uiPriority w:val="0"/>
    <w:pPr>
      <w:ind w:firstLine="567"/>
    </w:pPr>
    <w:rPr>
      <w:szCs w:val="20"/>
    </w:rPr>
  </w:style>
  <w:style w:type="paragraph" w:customStyle="1" w:styleId="2012">
    <w:name w:val="样式 样式 首行缩进:  2 字符 + 首行缩进:  2 字符"/>
    <w:basedOn w:val="1"/>
    <w:uiPriority w:val="0"/>
    <w:pPr>
      <w:ind w:firstLine="587" w:firstLineChars="200"/>
    </w:pPr>
    <w:rPr>
      <w:rFonts w:ascii="宋体" w:hAnsi="Times New Roman"/>
      <w:sz w:val="27"/>
      <w:szCs w:val="27"/>
    </w:rPr>
  </w:style>
  <w:style w:type="paragraph" w:customStyle="1" w:styleId="2013">
    <w:name w:val=":("/>
    <w:uiPriority w:val="0"/>
    <w:pPr>
      <w:overflowPunct w:val="0"/>
      <w:autoSpaceDE w:val="0"/>
      <w:autoSpaceDN w:val="0"/>
      <w:adjustRightInd w:val="0"/>
      <w:textAlignment w:val="baseline"/>
    </w:pPr>
    <w:rPr>
      <w:rFonts w:ascii="Times New Roman" w:hAnsi="Times New Roman" w:eastAsia="宋体" w:cs="Times New Roman"/>
      <w:kern w:val="0"/>
      <w:sz w:val="20"/>
      <w:szCs w:val="20"/>
      <w:lang w:val="en-US" w:eastAsia="zh-CN" w:bidi="ar-SA"/>
    </w:rPr>
  </w:style>
  <w:style w:type="paragraph" w:customStyle="1" w:styleId="2014">
    <w:name w:val="正文文本最新 Char Char Char1 Char Char Char Char Char"/>
    <w:uiPriority w:val="0"/>
    <w:pPr>
      <w:spacing w:line="360" w:lineRule="auto"/>
      <w:ind w:firstLine="200" w:firstLineChars="200"/>
      <w:jc w:val="both"/>
    </w:pPr>
    <w:rPr>
      <w:rFonts w:ascii="Times New Roman" w:hAnsi="Times New Roman" w:eastAsia="宋体" w:cs="Times New Roman"/>
      <w:bCs/>
      <w:kern w:val="2"/>
      <w:sz w:val="28"/>
      <w:szCs w:val="24"/>
      <w:lang w:val="en-US" w:eastAsia="zh-CN" w:bidi="ar-SA"/>
    </w:rPr>
  </w:style>
  <w:style w:type="paragraph" w:customStyle="1" w:styleId="2015">
    <w:name w:val="标题2样式"/>
    <w:basedOn w:val="1"/>
    <w:uiPriority w:val="0"/>
    <w:pPr>
      <w:keepNext/>
      <w:keepLines/>
      <w:spacing w:line="360" w:lineRule="auto"/>
      <w:outlineLvl w:val="1"/>
    </w:pPr>
    <w:rPr>
      <w:rFonts w:ascii="黑体" w:hAnsi="宋体" w:eastAsia="黑体"/>
      <w:b/>
      <w:bCs/>
      <w:sz w:val="24"/>
      <w:szCs w:val="32"/>
    </w:rPr>
  </w:style>
  <w:style w:type="paragraph" w:customStyle="1" w:styleId="2016">
    <w:name w:val="正文文本缩进 21"/>
    <w:basedOn w:val="1"/>
    <w:uiPriority w:val="0"/>
    <w:pPr>
      <w:adjustRightInd w:val="0"/>
      <w:spacing w:line="360" w:lineRule="auto"/>
      <w:ind w:firstLine="510"/>
      <w:textAlignment w:val="baseline"/>
    </w:pPr>
    <w:rPr>
      <w:rFonts w:ascii="宋体" w:hAnsi="宋体"/>
      <w:sz w:val="28"/>
      <w:szCs w:val="20"/>
    </w:rPr>
  </w:style>
  <w:style w:type="paragraph" w:customStyle="1" w:styleId="2017">
    <w:name w:val="表字"/>
    <w:basedOn w:val="1"/>
    <w:uiPriority w:val="0"/>
    <w:pPr>
      <w:jc w:val="center"/>
    </w:pPr>
    <w:rPr>
      <w:rFonts w:ascii="宋体" w:hAnsi="Times New Roman"/>
      <w:szCs w:val="20"/>
    </w:rPr>
  </w:style>
  <w:style w:type="paragraph" w:customStyle="1" w:styleId="2018">
    <w:name w:val="标-7"/>
    <w:basedOn w:val="1"/>
    <w:uiPriority w:val="0"/>
    <w:pPr>
      <w:tabs>
        <w:tab w:val="left" w:pos="420"/>
      </w:tabs>
      <w:spacing w:before="120"/>
      <w:ind w:left="1701" w:hanging="425"/>
    </w:pPr>
    <w:rPr>
      <w:rFonts w:ascii="Times New Roman" w:hAnsi="Times New Roman"/>
      <w:sz w:val="24"/>
      <w:szCs w:val="20"/>
    </w:rPr>
  </w:style>
  <w:style w:type="paragraph" w:customStyle="1" w:styleId="2019">
    <w:name w:val="项目点符号"/>
    <w:basedOn w:val="1"/>
    <w:uiPriority w:val="0"/>
    <w:pPr>
      <w:spacing w:line="360" w:lineRule="exact"/>
      <w:ind w:left="-103" w:leftChars="-49" w:right="-86" w:rightChars="-41"/>
      <w:jc w:val="center"/>
    </w:pPr>
    <w:rPr>
      <w:rFonts w:ascii="Times New Roman" w:hAnsi="宋体"/>
      <w:color w:val="000000"/>
      <w:spacing w:val="16"/>
      <w:sz w:val="24"/>
      <w:szCs w:val="24"/>
    </w:rPr>
  </w:style>
  <w:style w:type="paragraph" w:customStyle="1" w:styleId="2020">
    <w:name w:val="ckf-1"/>
    <w:basedOn w:val="2"/>
    <w:next w:val="2021"/>
    <w:uiPriority w:val="0"/>
    <w:pPr>
      <w:keepNext w:val="0"/>
      <w:keepLines w:val="0"/>
      <w:pageBreakBefore/>
      <w:tabs>
        <w:tab w:val="left" w:pos="432"/>
        <w:tab w:val="left" w:pos="1440"/>
      </w:tabs>
      <w:spacing w:beforeLines="0" w:afterLines="0"/>
      <w:ind w:left="432" w:hanging="432"/>
    </w:pPr>
    <w:rPr>
      <w:rFonts w:ascii="黑体" w:hAnsi="宋体" w:eastAsia="黑体"/>
      <w:b w:val="0"/>
      <w:sz w:val="28"/>
      <w:szCs w:val="24"/>
    </w:rPr>
  </w:style>
  <w:style w:type="paragraph" w:customStyle="1" w:styleId="2021">
    <w:name w:val="纯咖啡1"/>
    <w:basedOn w:val="2"/>
    <w:next w:val="2"/>
    <w:uiPriority w:val="0"/>
    <w:pPr>
      <w:keepNext w:val="0"/>
      <w:keepLines w:val="0"/>
      <w:pageBreakBefore/>
      <w:tabs>
        <w:tab w:val="left" w:pos="1440"/>
      </w:tabs>
      <w:spacing w:beforeLines="0" w:afterLines="0"/>
      <w:jc w:val="both"/>
    </w:pPr>
    <w:rPr>
      <w:rFonts w:ascii="黑体" w:hAnsi="黑体" w:eastAsia="黑体"/>
      <w:b w:val="0"/>
      <w:kern w:val="0"/>
      <w:sz w:val="28"/>
      <w:szCs w:val="24"/>
    </w:rPr>
  </w:style>
  <w:style w:type="paragraph" w:customStyle="1" w:styleId="2022">
    <w:name w:val="nilo_正文"/>
    <w:basedOn w:val="1"/>
    <w:uiPriority w:val="0"/>
    <w:pPr>
      <w:spacing w:line="300" w:lineRule="auto"/>
    </w:pPr>
    <w:rPr>
      <w:rFonts w:ascii="Times New Roman" w:hAnsi="Times New Roman"/>
      <w:szCs w:val="21"/>
    </w:rPr>
  </w:style>
  <w:style w:type="paragraph" w:customStyle="1" w:styleId="2023">
    <w:name w:val="基准页脚样式"/>
    <w:basedOn w:val="33"/>
    <w:uiPriority w:val="0"/>
    <w:pPr>
      <w:spacing w:after="0"/>
    </w:pPr>
    <w:rPr>
      <w:rFonts w:ascii="Calibri" w:hAnsi="Calibri"/>
      <w:szCs w:val="22"/>
    </w:rPr>
  </w:style>
  <w:style w:type="paragraph" w:customStyle="1" w:styleId="2024">
    <w:name w:val="样式 标题 3 + Arial"/>
    <w:basedOn w:val="1"/>
    <w:uiPriority w:val="0"/>
    <w:rPr>
      <w:rFonts w:ascii="Times New Roman" w:hAnsi="Times New Roman"/>
      <w:szCs w:val="20"/>
    </w:rPr>
  </w:style>
  <w:style w:type="paragraph" w:customStyle="1" w:styleId="2025">
    <w:name w:val="样式 首行缩进:  0.85 厘米 行距: 1.5 倍行距1"/>
    <w:basedOn w:val="1"/>
    <w:uiPriority w:val="0"/>
    <w:pPr>
      <w:spacing w:line="360" w:lineRule="auto"/>
      <w:ind w:firstLine="480"/>
    </w:pPr>
    <w:rPr>
      <w:rFonts w:ascii="Times New Roman" w:hAnsi="Times New Roman" w:eastAsia="楷体_GB2312" w:cs="宋体"/>
      <w:kern w:val="0"/>
      <w:sz w:val="24"/>
      <w:szCs w:val="20"/>
    </w:rPr>
  </w:style>
  <w:style w:type="paragraph" w:customStyle="1" w:styleId="2026">
    <w:name w:val="sonophotocatalytic"/>
    <w:basedOn w:val="1"/>
    <w:semiHidden/>
    <w:uiPriority w:val="0"/>
    <w:pPr>
      <w:ind w:firstLine="100" w:firstLineChars="100"/>
    </w:pPr>
    <w:rPr>
      <w:rFonts w:ascii="Times New Roman" w:hAnsi="Times New Roman"/>
      <w:szCs w:val="30"/>
    </w:rPr>
  </w:style>
  <w:style w:type="paragraph" w:customStyle="1" w:styleId="2027">
    <w:name w:val="报告样式4"/>
    <w:basedOn w:val="20"/>
    <w:uiPriority w:val="0"/>
  </w:style>
  <w:style w:type="paragraph" w:customStyle="1" w:styleId="2028">
    <w:name w:val="农业部一"/>
    <w:next w:val="33"/>
    <w:uiPriority w:val="0"/>
    <w:pPr>
      <w:widowControl w:val="0"/>
      <w:topLinePunct/>
      <w:spacing w:line="340" w:lineRule="atLeast"/>
      <w:jc w:val="center"/>
    </w:pPr>
    <w:rPr>
      <w:rFonts w:ascii="Times New Roman" w:hAnsi="Times New Roman" w:eastAsia="宋体" w:cs="Times New Roman"/>
      <w:kern w:val="2"/>
      <w:sz w:val="24"/>
      <w:szCs w:val="24"/>
      <w:lang w:val="en-US" w:eastAsia="zh-CN" w:bidi="ar-SA"/>
    </w:rPr>
  </w:style>
  <w:style w:type="paragraph" w:customStyle="1" w:styleId="2029">
    <w:name w:val="样式 样式 正文缩进 + 首行缩进:  2 字符 + 首行缩进:  2 字符1"/>
    <w:basedOn w:val="1"/>
    <w:uiPriority w:val="0"/>
    <w:pPr>
      <w:spacing w:line="360" w:lineRule="auto"/>
      <w:ind w:firstLine="480" w:firstLineChars="200"/>
    </w:pPr>
    <w:rPr>
      <w:rFonts w:ascii="Times New Roman" w:hAnsi="Times New Roman" w:cs="宋体"/>
      <w:sz w:val="24"/>
      <w:szCs w:val="20"/>
    </w:rPr>
  </w:style>
  <w:style w:type="paragraph" w:customStyle="1" w:styleId="2030">
    <w:name w:val="正文（小四）"/>
    <w:basedOn w:val="1"/>
    <w:uiPriority w:val="0"/>
    <w:pPr>
      <w:tabs>
        <w:tab w:val="left" w:pos="720"/>
      </w:tabs>
      <w:spacing w:line="360" w:lineRule="exact"/>
      <w:ind w:firstLine="480"/>
    </w:pPr>
    <w:rPr>
      <w:rFonts w:ascii="宋体" w:hAnsi="宋体"/>
      <w:color w:val="000000"/>
      <w:sz w:val="24"/>
      <w:szCs w:val="28"/>
    </w:rPr>
  </w:style>
  <w:style w:type="paragraph" w:customStyle="1" w:styleId="2031">
    <w:name w:val="kk"/>
    <w:basedOn w:val="33"/>
    <w:uiPriority w:val="0"/>
    <w:pPr>
      <w:spacing w:after="0"/>
    </w:pPr>
    <w:rPr>
      <w:rFonts w:ascii="Calibri" w:hAnsi="Calibri"/>
      <w:szCs w:val="22"/>
    </w:rPr>
  </w:style>
  <w:style w:type="paragraph" w:customStyle="1" w:styleId="2032">
    <w:name w:val="样式 样式7 + 首行缩进:  2.25 字符"/>
    <w:basedOn w:val="470"/>
    <w:uiPriority w:val="0"/>
    <w:pPr>
      <w:keepNext w:val="0"/>
      <w:keepLines w:val="0"/>
      <w:pageBreakBefore w:val="0"/>
      <w:adjustRightInd/>
      <w:snapToGrid w:val="0"/>
      <w:spacing w:before="0" w:after="0" w:line="360" w:lineRule="auto"/>
      <w:ind w:firstLine="540" w:firstLineChars="225"/>
      <w:textAlignment w:val="auto"/>
      <w:outlineLvl w:val="9"/>
    </w:pPr>
    <w:rPr>
      <w:rFonts w:ascii="宋体" w:cs="宋体"/>
      <w:b w:val="0"/>
      <w:bCs w:val="0"/>
      <w:snapToGrid w:val="0"/>
      <w:kern w:val="56"/>
      <w:sz w:val="24"/>
      <w:szCs w:val="20"/>
      <w:lang w:val="zh-CN"/>
    </w:rPr>
  </w:style>
  <w:style w:type="paragraph" w:customStyle="1" w:styleId="2033">
    <w:name w:val="MFS正文 Char Char"/>
    <w:basedOn w:val="85"/>
    <w:uiPriority w:val="0"/>
  </w:style>
  <w:style w:type="paragraph" w:customStyle="1" w:styleId="2034">
    <w:name w:val="样式 文本样式 + 首行缩进:  2 字符"/>
    <w:basedOn w:val="1"/>
    <w:uiPriority w:val="0"/>
    <w:pPr>
      <w:spacing w:line="360" w:lineRule="auto"/>
      <w:ind w:firstLine="510"/>
    </w:pPr>
    <w:rPr>
      <w:rFonts w:ascii="Times New Roman" w:hAnsi="Times New Roman" w:cs="宋体"/>
      <w:sz w:val="24"/>
      <w:szCs w:val="20"/>
    </w:rPr>
  </w:style>
  <w:style w:type="paragraph" w:customStyle="1" w:styleId="2035">
    <w:name w:val="Char1 Char Char Char11"/>
    <w:basedOn w:val="1"/>
    <w:uiPriority w:val="0"/>
    <w:rPr>
      <w:rFonts w:ascii="Times New Roman" w:hAnsi="Times New Roman"/>
      <w:szCs w:val="24"/>
    </w:rPr>
  </w:style>
  <w:style w:type="paragraph" w:customStyle="1" w:styleId="2036">
    <w:name w:val="样式 黑体 小三 居中 行距: 1.5 倍行距"/>
    <w:basedOn w:val="1"/>
    <w:uiPriority w:val="0"/>
    <w:pPr>
      <w:adjustRightInd w:val="0"/>
      <w:spacing w:line="360" w:lineRule="auto"/>
      <w:jc w:val="center"/>
      <w:textAlignment w:val="baseline"/>
    </w:pPr>
    <w:rPr>
      <w:rFonts w:ascii="黑体" w:hAnsi="Times New Roman" w:eastAsia="黑体"/>
      <w:sz w:val="30"/>
      <w:szCs w:val="20"/>
    </w:rPr>
  </w:style>
  <w:style w:type="paragraph" w:customStyle="1" w:styleId="2037">
    <w:name w:val="4级"/>
    <w:basedOn w:val="5"/>
    <w:uiPriority w:val="0"/>
    <w:pPr>
      <w:numPr>
        <w:ilvl w:val="0"/>
        <w:numId w:val="3"/>
      </w:numPr>
      <w:tabs>
        <w:tab w:val="left" w:pos="864"/>
      </w:tabs>
      <w:spacing w:beforeLines="0" w:afterLines="0" w:line="376" w:lineRule="auto"/>
      <w:jc w:val="both"/>
    </w:pPr>
    <w:rPr>
      <w:rFonts w:ascii="Cambria" w:hAnsi="Cambria"/>
      <w:szCs w:val="28"/>
    </w:rPr>
  </w:style>
  <w:style w:type="paragraph" w:customStyle="1" w:styleId="2038">
    <w:name w:val="Char Char Char Char Char Char Char Char Char1 Char Char Char Char1"/>
    <w:basedOn w:val="1"/>
    <w:uiPriority w:val="0"/>
    <w:rPr>
      <w:rFonts w:ascii="Times New Roman" w:hAnsi="Times New Roman"/>
      <w:szCs w:val="20"/>
    </w:rPr>
  </w:style>
  <w:style w:type="paragraph" w:customStyle="1" w:styleId="2039">
    <w:name w:val="热电厂正文"/>
    <w:basedOn w:val="1"/>
    <w:uiPriority w:val="0"/>
    <w:pPr>
      <w:spacing w:line="440" w:lineRule="exact"/>
      <w:ind w:firstLine="480" w:firstLineChars="200"/>
    </w:pPr>
    <w:rPr>
      <w:rFonts w:ascii="Times New Roman" w:hAnsi="Times New Roman"/>
      <w:sz w:val="24"/>
      <w:szCs w:val="24"/>
    </w:rPr>
  </w:style>
  <w:style w:type="paragraph" w:customStyle="1" w:styleId="2040">
    <w:name w:val="样式 列表编号 + 段前: 0.5 行 段后: 0.5 行"/>
    <w:basedOn w:val="19"/>
    <w:uiPriority w:val="0"/>
  </w:style>
  <w:style w:type="paragraph" w:customStyle="1" w:styleId="2041">
    <w:name w:val="样式 宋体 小四 加粗 行距: 固定值 27 磅"/>
    <w:basedOn w:val="1"/>
    <w:uiPriority w:val="0"/>
    <w:pPr>
      <w:spacing w:line="540" w:lineRule="exact"/>
      <w:ind w:firstLine="482" w:firstLineChars="200"/>
    </w:pPr>
    <w:rPr>
      <w:rFonts w:ascii="宋体" w:hAnsi="宋体" w:cs="宋体"/>
      <w:b/>
      <w:bCs/>
      <w:sz w:val="24"/>
      <w:szCs w:val="20"/>
    </w:rPr>
  </w:style>
  <w:style w:type="paragraph" w:customStyle="1" w:styleId="2042">
    <w:name w:val="小节4"/>
    <w:next w:val="1620"/>
    <w:uiPriority w:val="0"/>
    <w:pPr>
      <w:widowControl w:val="0"/>
      <w:adjustRightInd w:val="0"/>
      <w:snapToGrid w:val="0"/>
      <w:spacing w:line="360" w:lineRule="auto"/>
    </w:pPr>
    <w:rPr>
      <w:rFonts w:ascii="Times New Roman" w:hAnsi="Times New Roman" w:eastAsia="黑体_GB2312" w:cs="Times New Roman"/>
      <w:b/>
      <w:kern w:val="2"/>
      <w:sz w:val="32"/>
      <w:szCs w:val="32"/>
      <w:lang w:val="en-US" w:eastAsia="zh-CN" w:bidi="ar-SA"/>
    </w:rPr>
  </w:style>
  <w:style w:type="paragraph" w:customStyle="1" w:styleId="2043">
    <w:name w:val="样式 标题 33h33rd levelH3l3CT + 行距: 固定值 23 磅"/>
    <w:basedOn w:val="4"/>
    <w:uiPriority w:val="0"/>
    <w:pPr>
      <w:tabs>
        <w:tab w:val="left" w:pos="720"/>
      </w:tabs>
      <w:spacing w:beforeLines="0" w:afterLines="0"/>
    </w:pPr>
    <w:rPr>
      <w:rFonts w:ascii="黑体" w:hAnsi="宋体" w:eastAsia="华文中宋" w:cs="宋体"/>
      <w:bCs w:val="0"/>
      <w:sz w:val="28"/>
      <w:szCs w:val="20"/>
    </w:rPr>
  </w:style>
  <w:style w:type="paragraph" w:customStyle="1" w:styleId="2044">
    <w:name w:val="注×："/>
    <w:uiPriority w:val="0"/>
    <w:pPr>
      <w:widowControl w:val="0"/>
      <w:tabs>
        <w:tab w:val="left" w:pos="630"/>
      </w:tabs>
      <w:autoSpaceDE w:val="0"/>
      <w:autoSpaceDN w:val="0"/>
      <w:jc w:val="both"/>
    </w:pPr>
    <w:rPr>
      <w:rFonts w:ascii="宋体" w:hAnsi="Times New Roman" w:eastAsia="宋体" w:cs="Times New Roman"/>
      <w:kern w:val="0"/>
      <w:sz w:val="18"/>
      <w:szCs w:val="20"/>
      <w:lang w:val="en-US" w:eastAsia="zh-CN" w:bidi="ar-SA"/>
    </w:rPr>
  </w:style>
  <w:style w:type="paragraph" w:customStyle="1" w:styleId="2045">
    <w:name w:val="Body Text First Indent3"/>
    <w:basedOn w:val="33"/>
    <w:uiPriority w:val="0"/>
    <w:pPr>
      <w:spacing w:after="0"/>
    </w:pPr>
    <w:rPr>
      <w:rFonts w:ascii="Calibri" w:hAnsi="Calibri"/>
      <w:szCs w:val="22"/>
    </w:rPr>
  </w:style>
  <w:style w:type="paragraph" w:customStyle="1" w:styleId="2046">
    <w:name w:val="样式 黑体 小四 首行缩进:  1 厘米 行距: 1.5 倍行距"/>
    <w:basedOn w:val="1"/>
    <w:uiPriority w:val="0"/>
    <w:pPr>
      <w:adjustRightInd w:val="0"/>
      <w:spacing w:line="360" w:lineRule="auto"/>
      <w:ind w:firstLine="567"/>
      <w:textAlignment w:val="baseline"/>
    </w:pPr>
    <w:rPr>
      <w:rFonts w:ascii="黑体" w:hAnsi="宋体" w:eastAsia="黑体"/>
      <w:sz w:val="24"/>
      <w:szCs w:val="20"/>
    </w:rPr>
  </w:style>
  <w:style w:type="paragraph" w:customStyle="1" w:styleId="2047">
    <w:name w:val="BT1"/>
    <w:basedOn w:val="2"/>
    <w:uiPriority w:val="0"/>
    <w:pPr>
      <w:tabs>
        <w:tab w:val="left" w:pos="1440"/>
      </w:tabs>
      <w:spacing w:beforeLines="0" w:afterLines="0" w:line="576" w:lineRule="auto"/>
      <w:jc w:val="center"/>
    </w:pPr>
    <w:rPr>
      <w:rFonts w:ascii="Times New Roman" w:eastAsia="宋体"/>
      <w:szCs w:val="44"/>
    </w:rPr>
  </w:style>
  <w:style w:type="paragraph" w:customStyle="1" w:styleId="2048">
    <w:name w:val="表内容中"/>
    <w:basedOn w:val="49"/>
    <w:uiPriority w:val="0"/>
  </w:style>
  <w:style w:type="paragraph" w:customStyle="1" w:styleId="2049">
    <w:name w:val="文档结构图1"/>
    <w:basedOn w:val="1"/>
    <w:uiPriority w:val="0"/>
    <w:pPr>
      <w:shd w:val="clear" w:color="auto" w:fill="000080"/>
      <w:adjustRightInd w:val="0"/>
      <w:textAlignment w:val="baseline"/>
    </w:pPr>
    <w:rPr>
      <w:rFonts w:ascii="宋体"/>
      <w:sz w:val="18"/>
      <w:szCs w:val="18"/>
    </w:rPr>
  </w:style>
  <w:style w:type="paragraph" w:customStyle="1" w:styleId="2050">
    <w:name w:val="灯泡注释(打印无效)"/>
    <w:basedOn w:val="85"/>
    <w:uiPriority w:val="0"/>
  </w:style>
  <w:style w:type="paragraph" w:customStyle="1" w:styleId="2051">
    <w:name w:val="样式 五号 居中 行距: 最小值 18 磅"/>
    <w:basedOn w:val="1"/>
    <w:uiPriority w:val="0"/>
    <w:pPr>
      <w:spacing w:line="360" w:lineRule="atLeast"/>
      <w:jc w:val="center"/>
    </w:pPr>
    <w:rPr>
      <w:rFonts w:ascii="Times New Roman" w:hAnsi="Times New Roman" w:cs="宋体"/>
      <w:szCs w:val="20"/>
    </w:rPr>
  </w:style>
  <w:style w:type="paragraph" w:customStyle="1" w:styleId="2052">
    <w:name w:val="样式 小四 首行缩进:  1.01 厘米 行距: 1.5 倍行距"/>
    <w:basedOn w:val="1"/>
    <w:uiPriority w:val="0"/>
    <w:pPr>
      <w:spacing w:line="360" w:lineRule="auto"/>
      <w:ind w:firstLine="510"/>
    </w:pPr>
    <w:rPr>
      <w:rFonts w:ascii="Times New Roman" w:hAnsi="Times New Roman" w:cs="宋体"/>
      <w:sz w:val="24"/>
      <w:szCs w:val="20"/>
    </w:rPr>
  </w:style>
  <w:style w:type="paragraph" w:customStyle="1" w:styleId="2053">
    <w:name w:val="参加人员"/>
    <w:basedOn w:val="1"/>
    <w:uiPriority w:val="0"/>
    <w:pPr>
      <w:spacing w:line="500" w:lineRule="atLeast"/>
    </w:pPr>
    <w:rPr>
      <w:rFonts w:ascii="Times New Roman" w:hAnsi="Times New Roman"/>
      <w:sz w:val="24"/>
      <w:szCs w:val="24"/>
    </w:rPr>
  </w:style>
  <w:style w:type="paragraph" w:customStyle="1" w:styleId="2054">
    <w:name w:val="样式 标题 3 + 宋体 小四 非加粗 行距: 1.5 倍行距"/>
    <w:basedOn w:val="4"/>
    <w:uiPriority w:val="0"/>
    <w:pPr>
      <w:tabs>
        <w:tab w:val="left" w:pos="720"/>
      </w:tabs>
      <w:spacing w:beforeLines="0" w:afterLines="0"/>
      <w:jc w:val="both"/>
    </w:pPr>
    <w:rPr>
      <w:rFonts w:ascii="宋体" w:hAnsi="宋体" w:eastAsia="宋体" w:cs="宋体"/>
      <w:b w:val="0"/>
      <w:bCs w:val="0"/>
      <w:kern w:val="0"/>
      <w:sz w:val="24"/>
      <w:szCs w:val="20"/>
    </w:rPr>
  </w:style>
  <w:style w:type="paragraph" w:customStyle="1" w:styleId="2055">
    <w:name w:val="正式表格"/>
    <w:basedOn w:val="2056"/>
    <w:uiPriority w:val="0"/>
    <w:pPr>
      <w:spacing w:before="60" w:after="60" w:line="240" w:lineRule="auto"/>
      <w:ind w:firstLine="0"/>
      <w:jc w:val="center"/>
      <w:textAlignment w:val="auto"/>
    </w:pPr>
    <w:rPr>
      <w:rFonts w:hAnsi="宋体" w:cs="Times New Roman"/>
      <w:kern w:val="2"/>
      <w:sz w:val="24"/>
      <w:szCs w:val="24"/>
    </w:rPr>
  </w:style>
  <w:style w:type="paragraph" w:customStyle="1" w:styleId="2056">
    <w:name w:val="正式文字"/>
    <w:basedOn w:val="44"/>
    <w:uiPriority w:val="0"/>
    <w:pPr>
      <w:adjustRightInd w:val="0"/>
      <w:snapToGrid w:val="0"/>
      <w:spacing w:line="312" w:lineRule="auto"/>
      <w:ind w:firstLine="567"/>
      <w:textAlignment w:val="baseline"/>
    </w:pPr>
    <w:rPr>
      <w:rFonts w:cs="仿宋_GB2312"/>
      <w:spacing w:val="6"/>
      <w:kern w:val="0"/>
      <w:sz w:val="28"/>
    </w:rPr>
  </w:style>
  <w:style w:type="paragraph" w:customStyle="1" w:styleId="2057">
    <w:name w:val="列表接续 51"/>
    <w:basedOn w:val="1"/>
    <w:uiPriority w:val="0"/>
    <w:pPr>
      <w:spacing w:after="120"/>
      <w:ind w:left="2100" w:leftChars="1000"/>
    </w:pPr>
    <w:rPr>
      <w:rFonts w:ascii="Times New Roman" w:hAnsi="Times New Roman"/>
      <w:szCs w:val="24"/>
    </w:rPr>
  </w:style>
  <w:style w:type="paragraph" w:customStyle="1" w:styleId="2058">
    <w:name w:val="列表4"/>
    <w:basedOn w:val="1"/>
    <w:next w:val="1"/>
    <w:uiPriority w:val="0"/>
    <w:pPr>
      <w:spacing w:line="360" w:lineRule="atLeast"/>
    </w:pPr>
    <w:rPr>
      <w:rFonts w:ascii="Times New Roman" w:hAnsi="Times New Roman"/>
      <w:spacing w:val="5"/>
      <w:sz w:val="24"/>
      <w:szCs w:val="20"/>
    </w:rPr>
  </w:style>
  <w:style w:type="paragraph" w:customStyle="1" w:styleId="2059">
    <w:name w:val="表格文字1"/>
    <w:basedOn w:val="1"/>
    <w:uiPriority w:val="0"/>
    <w:pPr>
      <w:autoSpaceDE w:val="0"/>
      <w:autoSpaceDN w:val="0"/>
      <w:adjustRightInd w:val="0"/>
      <w:jc w:val="center"/>
    </w:pPr>
    <w:rPr>
      <w:rFonts w:ascii="宋体" w:hAnsi="宋体"/>
      <w:snapToGrid w:val="0"/>
      <w:kern w:val="0"/>
      <w:szCs w:val="20"/>
    </w:rPr>
  </w:style>
  <w:style w:type="paragraph" w:customStyle="1" w:styleId="2060">
    <w:name w:val="样式 标题 3 + 小四 非加粗 行距: 1.5 倍行距"/>
    <w:basedOn w:val="4"/>
    <w:uiPriority w:val="0"/>
    <w:pPr>
      <w:tabs>
        <w:tab w:val="left" w:pos="720"/>
      </w:tabs>
      <w:spacing w:beforeLines="0" w:afterLines="0"/>
      <w:ind w:left="1680" w:leftChars="100" w:right="100" w:rightChars="100"/>
      <w:jc w:val="both"/>
    </w:pPr>
    <w:rPr>
      <w:rFonts w:eastAsia="宋体" w:cs="宋体"/>
      <w:b w:val="0"/>
      <w:bCs w:val="0"/>
      <w:kern w:val="0"/>
      <w:sz w:val="24"/>
      <w:szCs w:val="20"/>
    </w:rPr>
  </w:style>
  <w:style w:type="paragraph" w:customStyle="1" w:styleId="2061">
    <w:name w:val="样式 (符号) 宋体 行距: 最小值 12 磅"/>
    <w:basedOn w:val="1"/>
    <w:uiPriority w:val="0"/>
    <w:pPr>
      <w:spacing w:line="360" w:lineRule="auto"/>
    </w:pPr>
    <w:rPr>
      <w:rFonts w:ascii="Times New Roman" w:hAnsi="宋体" w:cs="宋体"/>
      <w:sz w:val="24"/>
      <w:szCs w:val="20"/>
    </w:rPr>
  </w:style>
  <w:style w:type="paragraph" w:customStyle="1" w:styleId="2062">
    <w:name w:val="图题注"/>
    <w:basedOn w:val="21"/>
    <w:uiPriority w:val="0"/>
  </w:style>
  <w:style w:type="paragraph" w:customStyle="1" w:styleId="2063">
    <w:name w:val="样式 首行缩进:  1.71 字符"/>
    <w:basedOn w:val="1"/>
    <w:uiPriority w:val="0"/>
    <w:pPr>
      <w:spacing w:before="240" w:line="360" w:lineRule="auto"/>
      <w:ind w:right="28" w:firstLine="412" w:firstLineChars="171"/>
    </w:pPr>
    <w:rPr>
      <w:rFonts w:ascii="宋体" w:hAnsi="宋体"/>
      <w:b/>
      <w:color w:val="000000"/>
      <w:sz w:val="24"/>
      <w:szCs w:val="20"/>
    </w:rPr>
  </w:style>
  <w:style w:type="paragraph" w:customStyle="1" w:styleId="2064">
    <w:name w:val="样式 标题 3 + 小四 非加粗"/>
    <w:basedOn w:val="4"/>
    <w:uiPriority w:val="0"/>
    <w:pPr>
      <w:tabs>
        <w:tab w:val="left" w:pos="720"/>
      </w:tabs>
      <w:spacing w:beforeLines="0" w:afterLines="0" w:line="416" w:lineRule="auto"/>
      <w:ind w:left="630" w:leftChars="100" w:right="100" w:rightChars="100"/>
      <w:jc w:val="both"/>
    </w:pPr>
    <w:rPr>
      <w:rFonts w:eastAsia="宋体"/>
      <w:b w:val="0"/>
      <w:bCs w:val="0"/>
      <w:kern w:val="0"/>
      <w:sz w:val="24"/>
      <w:szCs w:val="32"/>
    </w:rPr>
  </w:style>
  <w:style w:type="paragraph" w:customStyle="1" w:styleId="2065">
    <w:name w:val="HTML 预设格式1"/>
    <w:basedOn w:val="1"/>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hAnsi="Arial Unicode MS" w:eastAsia="Arial Unicode MS" w:cs="Arial Unicode MS"/>
      <w:kern w:val="0"/>
      <w:sz w:val="20"/>
      <w:szCs w:val="20"/>
    </w:rPr>
  </w:style>
  <w:style w:type="paragraph" w:customStyle="1" w:styleId="2066">
    <w:name w:val="样式 样式 标题 3 + 小四 非加粗 + 左侧:  1 字符 右侧:  1 字符"/>
    <w:basedOn w:val="2064"/>
    <w:uiPriority w:val="0"/>
    <w:pPr>
      <w:ind w:left="420" w:right="210"/>
    </w:pPr>
    <w:rPr>
      <w:rFonts w:cs="宋体"/>
      <w:szCs w:val="20"/>
    </w:rPr>
  </w:style>
  <w:style w:type="paragraph" w:customStyle="1" w:styleId="2067">
    <w:name w:val="项目符号"/>
    <w:basedOn w:val="1"/>
    <w:uiPriority w:val="0"/>
    <w:pPr>
      <w:tabs>
        <w:tab w:val="left" w:pos="0"/>
      </w:tabs>
      <w:overflowPunct w:val="0"/>
      <w:snapToGrid w:val="0"/>
      <w:spacing w:line="480" w:lineRule="exact"/>
      <w:ind w:left="567" w:hanging="567" w:firstLineChars="200"/>
    </w:pPr>
    <w:rPr>
      <w:rFonts w:ascii="Arial" w:hAnsi="Arial" w:eastAsia="仿宋_GB2312"/>
      <w:sz w:val="28"/>
      <w:szCs w:val="20"/>
    </w:rPr>
  </w:style>
  <w:style w:type="paragraph" w:customStyle="1" w:styleId="2068">
    <w:name w:val="图框"/>
    <w:basedOn w:val="1"/>
    <w:uiPriority w:val="0"/>
    <w:pPr>
      <w:jc w:val="center"/>
    </w:pPr>
    <w:rPr>
      <w:rFonts w:ascii="Times New Roman" w:hAnsi="Times New Roman"/>
      <w:szCs w:val="21"/>
    </w:rPr>
  </w:style>
  <w:style w:type="paragraph" w:customStyle="1" w:styleId="2069">
    <w:name w:val="样式 样式 样式 标题 3 + 小四 非加粗 + 左侧:  1 字符 右侧:  1 字符 + 左侧:  1 字符"/>
    <w:basedOn w:val="2066"/>
    <w:next w:val="1"/>
    <w:uiPriority w:val="0"/>
    <w:pPr>
      <w:ind w:left="4410"/>
    </w:pPr>
  </w:style>
  <w:style w:type="paragraph" w:customStyle="1" w:styleId="2070">
    <w:name w:val="列表接续1"/>
    <w:basedOn w:val="1"/>
    <w:uiPriority w:val="0"/>
    <w:pPr>
      <w:spacing w:after="120"/>
      <w:ind w:left="420" w:leftChars="200"/>
    </w:pPr>
    <w:rPr>
      <w:rFonts w:ascii="Times New Roman" w:hAnsi="Times New Roman"/>
      <w:szCs w:val="24"/>
    </w:rPr>
  </w:style>
  <w:style w:type="paragraph" w:customStyle="1" w:styleId="2071">
    <w:name w:val="环表头"/>
    <w:basedOn w:val="1445"/>
    <w:next w:val="1"/>
    <w:uiPriority w:val="0"/>
    <w:pPr>
      <w:suppressAutoHyphens w:val="0"/>
      <w:spacing w:before="48" w:after="24" w:line="312" w:lineRule="atLeast"/>
      <w:ind w:right="299" w:firstLine="0" w:firstLineChars="0"/>
      <w:jc w:val="center"/>
    </w:pPr>
    <w:rPr>
      <w:rFonts w:ascii="黑体" w:eastAsia="黑体" w:cs="Courier New"/>
      <w:color w:val="800000"/>
    </w:rPr>
  </w:style>
  <w:style w:type="paragraph" w:customStyle="1" w:styleId="2072">
    <w:name w:val="样式 标题 3 + 宋体 小四 非加粗 行距: 1.5 倍行距1"/>
    <w:basedOn w:val="4"/>
    <w:uiPriority w:val="0"/>
    <w:pPr>
      <w:tabs>
        <w:tab w:val="left" w:pos="720"/>
      </w:tabs>
      <w:spacing w:beforeLines="0" w:afterLines="0"/>
      <w:ind w:left="420" w:leftChars="100" w:right="100" w:rightChars="100"/>
      <w:jc w:val="both"/>
    </w:pPr>
    <w:rPr>
      <w:rFonts w:ascii="宋体" w:hAnsi="宋体" w:eastAsia="宋体" w:cs="宋体"/>
      <w:b w:val="0"/>
      <w:bCs w:val="0"/>
      <w:kern w:val="0"/>
      <w:sz w:val="24"/>
      <w:szCs w:val="20"/>
    </w:rPr>
  </w:style>
  <w:style w:type="paragraph" w:customStyle="1" w:styleId="2073">
    <w:name w:val="td2"/>
    <w:basedOn w:val="1"/>
    <w:uiPriority w:val="0"/>
    <w:pPr>
      <w:widowControl/>
      <w:spacing w:before="100" w:beforeAutospacing="1" w:after="100" w:afterAutospacing="1" w:line="360" w:lineRule="atLeast"/>
      <w:jc w:val="left"/>
    </w:pPr>
    <w:rPr>
      <w:rFonts w:ascii="宋体" w:hAnsi="宋体" w:cs="宋体"/>
      <w:kern w:val="0"/>
      <w:sz w:val="20"/>
      <w:szCs w:val="20"/>
    </w:rPr>
  </w:style>
  <w:style w:type="paragraph" w:customStyle="1" w:styleId="2074">
    <w:name w:val="样式 标题 3 + 小四 非加粗 行距: 1.5 倍行距1"/>
    <w:basedOn w:val="4"/>
    <w:uiPriority w:val="0"/>
    <w:pPr>
      <w:tabs>
        <w:tab w:val="left" w:pos="720"/>
      </w:tabs>
      <w:spacing w:beforeLines="0" w:afterLines="0"/>
      <w:ind w:left="210" w:leftChars="100" w:right="100" w:rightChars="100"/>
      <w:jc w:val="both"/>
    </w:pPr>
    <w:rPr>
      <w:rFonts w:eastAsia="宋体" w:cs="宋体"/>
      <w:b w:val="0"/>
      <w:bCs w:val="0"/>
      <w:kern w:val="0"/>
      <w:sz w:val="24"/>
      <w:szCs w:val="20"/>
    </w:rPr>
  </w:style>
  <w:style w:type="paragraph" w:customStyle="1" w:styleId="2075">
    <w:name w:val="样式 首行缩进:  0.77 厘米 行距: 固定值 20 磅"/>
    <w:basedOn w:val="1"/>
    <w:uiPriority w:val="0"/>
    <w:pPr>
      <w:spacing w:line="360" w:lineRule="auto"/>
      <w:ind w:firstLine="435"/>
    </w:pPr>
    <w:rPr>
      <w:rFonts w:ascii="Times New Roman" w:hAnsi="Times New Roman"/>
      <w:sz w:val="24"/>
      <w:szCs w:val="20"/>
    </w:rPr>
  </w:style>
  <w:style w:type="paragraph" w:customStyle="1" w:styleId="2076">
    <w:name w:val="生物中文名"/>
    <w:basedOn w:val="1"/>
    <w:uiPriority w:val="0"/>
    <w:pPr>
      <w:tabs>
        <w:tab w:val="left" w:pos="-120"/>
      </w:tabs>
      <w:overflowPunct w:val="0"/>
      <w:topLinePunct/>
      <w:autoSpaceDE w:val="0"/>
      <w:adjustRightInd w:val="0"/>
      <w:snapToGrid w:val="0"/>
      <w:spacing w:before="60" w:afterLines="50" w:line="0" w:lineRule="atLeast"/>
      <w:ind w:firstLine="454"/>
    </w:pPr>
    <w:rPr>
      <w:rFonts w:ascii="Times New Roman" w:hAnsi="Times New Roman"/>
      <w:spacing w:val="20"/>
      <w:sz w:val="24"/>
      <w:szCs w:val="20"/>
    </w:rPr>
  </w:style>
  <w:style w:type="paragraph" w:customStyle="1" w:styleId="2077">
    <w:name w:val="样式 样式6 + 段前: 0.5 行 段后: 0.5 行2"/>
    <w:basedOn w:val="469"/>
    <w:uiPriority w:val="0"/>
    <w:pPr>
      <w:tabs>
        <w:tab w:val="left" w:pos="720"/>
        <w:tab w:val="left" w:pos="1260"/>
      </w:tabs>
      <w:topLinePunct w:val="0"/>
      <w:adjustRightInd w:val="0"/>
      <w:snapToGrid w:val="0"/>
      <w:spacing w:beforeLines="50" w:afterLines="50" w:line="360" w:lineRule="auto"/>
      <w:ind w:left="1260" w:hanging="720" w:firstLineChars="200"/>
      <w:jc w:val="left"/>
      <w:outlineLvl w:val="2"/>
    </w:pPr>
    <w:rPr>
      <w:rFonts w:ascii="Times New Roman" w:eastAsia="宋体" w:cs="宋体"/>
      <w:sz w:val="24"/>
      <w:szCs w:val="22"/>
    </w:rPr>
  </w:style>
  <w:style w:type="paragraph" w:customStyle="1" w:styleId="2078">
    <w:name w:val="索引 51"/>
    <w:basedOn w:val="1"/>
    <w:next w:val="1"/>
    <w:uiPriority w:val="0"/>
    <w:pPr>
      <w:ind w:left="800" w:leftChars="800"/>
    </w:pPr>
    <w:rPr>
      <w:rFonts w:ascii="Times New Roman" w:hAnsi="Times New Roman"/>
      <w:szCs w:val="24"/>
    </w:rPr>
  </w:style>
  <w:style w:type="paragraph" w:customStyle="1" w:styleId="2079">
    <w:name w:val="样式 标题 2节标题 1.1 + 小四 红色"/>
    <w:basedOn w:val="3"/>
    <w:uiPriority w:val="0"/>
    <w:pPr>
      <w:tabs>
        <w:tab w:val="left" w:pos="720"/>
      </w:tabs>
      <w:spacing w:beforeLines="0" w:afterLines="0"/>
      <w:jc w:val="both"/>
    </w:pPr>
    <w:rPr>
      <w:rFonts w:ascii="宋体" w:hAnsi="宋体" w:eastAsia="黑体"/>
      <w:color w:val="FF0000"/>
      <w:kern w:val="0"/>
      <w:sz w:val="24"/>
      <w:szCs w:val="32"/>
    </w:rPr>
  </w:style>
  <w:style w:type="paragraph" w:customStyle="1" w:styleId="2080">
    <w:name w:val="正文文本缩进11"/>
    <w:basedOn w:val="1"/>
    <w:uiPriority w:val="0"/>
    <w:pPr>
      <w:widowControl/>
      <w:spacing w:after="120"/>
      <w:ind w:left="420"/>
      <w:jc w:val="left"/>
    </w:pPr>
    <w:rPr>
      <w:rFonts w:ascii="宋体" w:hAnsi="宋体" w:cs="宋体"/>
      <w:kern w:val="0"/>
      <w:sz w:val="24"/>
      <w:szCs w:val="21"/>
    </w:rPr>
  </w:style>
  <w:style w:type="paragraph" w:customStyle="1" w:styleId="2081">
    <w:name w:val="样式 标题 3 + 宋体 小四 非加粗 行距: 1.5 倍行距2"/>
    <w:basedOn w:val="4"/>
    <w:uiPriority w:val="0"/>
    <w:pPr>
      <w:tabs>
        <w:tab w:val="left" w:pos="720"/>
      </w:tabs>
      <w:spacing w:beforeLines="0" w:afterLines="0"/>
      <w:ind w:left="210" w:leftChars="100" w:right="100" w:rightChars="100"/>
      <w:jc w:val="both"/>
    </w:pPr>
    <w:rPr>
      <w:rFonts w:ascii="宋体" w:hAnsi="宋体" w:eastAsia="宋体" w:cs="宋体"/>
      <w:b w:val="0"/>
      <w:bCs w:val="0"/>
      <w:kern w:val="0"/>
      <w:sz w:val="24"/>
      <w:szCs w:val="20"/>
    </w:rPr>
  </w:style>
  <w:style w:type="paragraph" w:customStyle="1" w:styleId="2082">
    <w:name w:val="样式 四号 黑色 首行缩进:  2 字符"/>
    <w:basedOn w:val="1"/>
    <w:uiPriority w:val="0"/>
    <w:pPr>
      <w:spacing w:line="480" w:lineRule="atLeast"/>
      <w:ind w:firstLine="200" w:firstLineChars="200"/>
    </w:pPr>
    <w:rPr>
      <w:rFonts w:ascii="Times New Roman" w:hAnsi="Times New Roman"/>
      <w:color w:val="000000"/>
      <w:sz w:val="24"/>
      <w:szCs w:val="24"/>
    </w:rPr>
  </w:style>
  <w:style w:type="paragraph" w:customStyle="1" w:styleId="2083">
    <w:name w:val="样式 样式 标题 3 + 宋体 小四 非加粗 行距: 1.5 倍行距2 + 右侧:  1 字符"/>
    <w:basedOn w:val="2081"/>
    <w:uiPriority w:val="0"/>
    <w:pPr>
      <w:ind w:left="630" w:right="210"/>
    </w:pPr>
  </w:style>
  <w:style w:type="paragraph" w:customStyle="1" w:styleId="2084">
    <w:name w:val="表头名称"/>
    <w:basedOn w:val="20"/>
    <w:uiPriority w:val="0"/>
  </w:style>
  <w:style w:type="paragraph" w:customStyle="1" w:styleId="2085">
    <w:name w:val="Char Char Char Char Char2 Char Char Char Char1"/>
    <w:basedOn w:val="1"/>
    <w:semiHidden/>
    <w:uiPriority w:val="0"/>
    <w:pPr>
      <w:widowControl/>
      <w:adjustRightInd w:val="0"/>
      <w:snapToGrid w:val="0"/>
      <w:spacing w:line="360" w:lineRule="auto"/>
      <w:ind w:firstLine="200" w:firstLineChars="200"/>
      <w:jc w:val="left"/>
    </w:pPr>
    <w:rPr>
      <w:rFonts w:ascii="宋体" w:hAnsi="宋体" w:cs="宋体"/>
      <w:kern w:val="0"/>
      <w:sz w:val="24"/>
      <w:szCs w:val="26"/>
    </w:rPr>
  </w:style>
  <w:style w:type="paragraph" w:customStyle="1" w:styleId="2086">
    <w:name w:val="wtext"/>
    <w:basedOn w:val="1"/>
    <w:uiPriority w:val="0"/>
    <w:pPr>
      <w:widowControl/>
      <w:spacing w:before="100" w:beforeAutospacing="1" w:after="100" w:afterAutospacing="1"/>
      <w:ind w:firstLine="480"/>
      <w:jc w:val="left"/>
    </w:pPr>
    <w:rPr>
      <w:rFonts w:ascii="Times New Roman" w:hAnsi="Times New Roman"/>
      <w:color w:val="000000"/>
      <w:kern w:val="0"/>
      <w:sz w:val="22"/>
    </w:rPr>
  </w:style>
  <w:style w:type="paragraph" w:customStyle="1" w:styleId="2087">
    <w:name w:val="样式 黑色1"/>
    <w:basedOn w:val="1"/>
    <w:uiPriority w:val="0"/>
    <w:pPr>
      <w:spacing w:line="360" w:lineRule="auto"/>
      <w:ind w:firstLine="480" w:firstLineChars="200"/>
    </w:pPr>
    <w:rPr>
      <w:rFonts w:ascii="Times New Roman" w:hAnsi="宋体"/>
      <w:color w:val="000000"/>
      <w:sz w:val="24"/>
      <w:szCs w:val="24"/>
    </w:rPr>
  </w:style>
  <w:style w:type="paragraph" w:customStyle="1" w:styleId="2088">
    <w:name w:val="InstÀÀll"/>
    <w:uiPriority w:val="0"/>
    <w:pPr>
      <w:tabs>
        <w:tab w:val="left" w:pos="-720"/>
      </w:tabs>
      <w:suppressAutoHyphens/>
      <w:jc w:val="both"/>
    </w:pPr>
    <w:rPr>
      <w:rFonts w:ascii="Courier" w:hAnsi="Courier" w:eastAsia="宋体" w:cs="Times New Roman"/>
      <w:spacing w:val="-3"/>
      <w:kern w:val="0"/>
      <w:sz w:val="24"/>
      <w:szCs w:val="20"/>
      <w:lang w:val="en-US" w:eastAsia="sv-SE" w:bidi="ar-SA"/>
    </w:rPr>
  </w:style>
  <w:style w:type="paragraph" w:customStyle="1" w:styleId="2089">
    <w:name w:val="样式 样式 标题 3 + 小四 非加粗 行距: 1.5 倍行距 + 右侧:  1 字符"/>
    <w:basedOn w:val="2060"/>
    <w:uiPriority w:val="0"/>
    <w:pPr>
      <w:ind w:left="0" w:leftChars="0" w:right="0" w:rightChars="0" w:firstLine="200" w:firstLineChars="200"/>
    </w:pPr>
  </w:style>
  <w:style w:type="paragraph" w:customStyle="1" w:styleId="2090">
    <w:name w:val="表中文字1"/>
    <w:basedOn w:val="1"/>
    <w:uiPriority w:val="0"/>
    <w:pPr>
      <w:snapToGrid w:val="0"/>
    </w:pPr>
    <w:rPr>
      <w:rFonts w:ascii="Times New Roman" w:hAnsi="Times New Roman"/>
      <w:szCs w:val="20"/>
    </w:rPr>
  </w:style>
  <w:style w:type="paragraph" w:customStyle="1" w:styleId="2091">
    <w:name w:val="样式 syh1级标题 + 自动设置"/>
    <w:basedOn w:val="1193"/>
    <w:uiPriority w:val="0"/>
    <w:pPr>
      <w:widowControl/>
      <w:spacing w:line="500" w:lineRule="exact"/>
    </w:pPr>
    <w:rPr>
      <w:rFonts w:hAnsi="宋体" w:cs="宋体"/>
    </w:rPr>
  </w:style>
  <w:style w:type="paragraph" w:customStyle="1" w:styleId="2092">
    <w:name w:val="样式 样式 标题 3 + 小四 非加粗 行距: 1.5 倍行距 + 右侧:  1 字符1"/>
    <w:basedOn w:val="2060"/>
    <w:uiPriority w:val="0"/>
    <w:pPr>
      <w:ind w:left="200" w:leftChars="200" w:right="0" w:rightChars="0"/>
    </w:pPr>
  </w:style>
  <w:style w:type="paragraph" w:customStyle="1" w:styleId="2093">
    <w:name w:val="样式 样式 (中文) 仿宋_GB2312 四号 首行缩进:  0.98 厘米 行距: 固定值 22 磅 + (中文) 宋体 行..."/>
    <w:basedOn w:val="1"/>
    <w:uiPriority w:val="0"/>
    <w:pPr>
      <w:spacing w:line="480" w:lineRule="exact"/>
      <w:jc w:val="center"/>
    </w:pPr>
    <w:rPr>
      <w:rFonts w:ascii="Times New Roman" w:hAnsi="Times New Roman" w:cs="宋体"/>
      <w:spacing w:val="-2"/>
      <w:sz w:val="24"/>
      <w:szCs w:val="20"/>
    </w:rPr>
  </w:style>
  <w:style w:type="paragraph" w:customStyle="1" w:styleId="2094">
    <w:name w:val="文本样式"/>
    <w:uiPriority w:val="0"/>
    <w:pPr>
      <w:widowControl w:val="0"/>
      <w:spacing w:line="360" w:lineRule="auto"/>
      <w:ind w:left="510" w:firstLine="200" w:firstLineChars="200"/>
      <w:jc w:val="both"/>
    </w:pPr>
    <w:rPr>
      <w:rFonts w:ascii="Times New Roman" w:hAnsi="Times New Roman" w:eastAsia="宋体" w:cs="Times New Roman"/>
      <w:kern w:val="2"/>
      <w:sz w:val="24"/>
      <w:szCs w:val="24"/>
      <w:lang w:val="en-US" w:eastAsia="zh-CN" w:bidi="ar-SA"/>
    </w:rPr>
  </w:style>
  <w:style w:type="paragraph" w:customStyle="1" w:styleId="2095">
    <w:name w:val="列表编号 41"/>
    <w:basedOn w:val="1"/>
    <w:uiPriority w:val="0"/>
    <w:pPr>
      <w:tabs>
        <w:tab w:val="left" w:pos="1620"/>
      </w:tabs>
      <w:ind w:left="840" w:hanging="360"/>
    </w:pPr>
    <w:rPr>
      <w:rFonts w:ascii="Times New Roman" w:hAnsi="Times New Roman"/>
      <w:szCs w:val="24"/>
    </w:rPr>
  </w:style>
  <w:style w:type="paragraph" w:customStyle="1" w:styleId="2096">
    <w:name w:val="样式 样式 样式 标题 2节标题 1.1 + 小四 + Times New Roman + 左侧:  2 字符"/>
    <w:basedOn w:val="1047"/>
    <w:uiPriority w:val="0"/>
    <w:pPr>
      <w:spacing w:beforeLines="50" w:afterLines="50"/>
      <w:ind w:left="510" w:leftChars="0"/>
    </w:pPr>
    <w:rPr>
      <w:rFonts w:cs="宋体"/>
      <w:szCs w:val="20"/>
    </w:rPr>
  </w:style>
  <w:style w:type="paragraph" w:customStyle="1" w:styleId="2097">
    <w:name w:val="寄信人地址1"/>
    <w:basedOn w:val="1"/>
    <w:uiPriority w:val="0"/>
    <w:pPr>
      <w:snapToGrid w:val="0"/>
    </w:pPr>
    <w:rPr>
      <w:rFonts w:ascii="Arial" w:hAnsi="Arial" w:cs="Arial"/>
      <w:szCs w:val="24"/>
    </w:rPr>
  </w:style>
  <w:style w:type="paragraph" w:customStyle="1" w:styleId="2098">
    <w:name w:val="样式 样式 标题 3 + 小四 非加粗 行距: 1.5 倍行距 + 左侧:  1 字符 右侧:  1 字符"/>
    <w:basedOn w:val="2060"/>
    <w:uiPriority w:val="0"/>
    <w:pPr>
      <w:ind w:left="510" w:leftChars="0" w:right="0" w:rightChars="0"/>
    </w:pPr>
  </w:style>
  <w:style w:type="paragraph" w:customStyle="1" w:styleId="2099">
    <w:name w:val="3 Char Char Char Char Char Char Char"/>
    <w:basedOn w:val="1"/>
    <w:uiPriority w:val="0"/>
    <w:pPr>
      <w:adjustRightInd w:val="0"/>
      <w:snapToGrid w:val="0"/>
      <w:spacing w:beforeLines="50" w:line="312" w:lineRule="auto"/>
      <w:ind w:firstLine="480" w:firstLineChars="200"/>
      <w:jc w:val="center"/>
    </w:pPr>
    <w:rPr>
      <w:rFonts w:ascii="宋体" w:hAnsi="Times New Roman"/>
      <w:color w:val="000000"/>
      <w:kern w:val="0"/>
      <w:sz w:val="24"/>
      <w:szCs w:val="24"/>
    </w:rPr>
  </w:style>
  <w:style w:type="paragraph" w:customStyle="1" w:styleId="2100">
    <w:name w:val="ZW Char Char Char"/>
    <w:basedOn w:val="1"/>
    <w:uiPriority w:val="0"/>
    <w:pPr>
      <w:spacing w:beforeLines="20"/>
      <w:ind w:firstLine="200" w:firstLineChars="200"/>
    </w:pPr>
    <w:rPr>
      <w:rFonts w:ascii="Times New Roman" w:hAnsi="Times New Roman"/>
      <w:sz w:val="24"/>
      <w:szCs w:val="24"/>
    </w:rPr>
  </w:style>
  <w:style w:type="paragraph" w:customStyle="1" w:styleId="2101">
    <w:name w:val="z-窗体顶端1"/>
    <w:basedOn w:val="1"/>
    <w:next w:val="1"/>
    <w:uiPriority w:val="0"/>
    <w:pPr>
      <w:pBdr>
        <w:bottom w:val="single" w:color="auto" w:sz="6" w:space="1"/>
      </w:pBdr>
      <w:spacing w:line="280" w:lineRule="exact"/>
      <w:jc w:val="center"/>
    </w:pPr>
    <w:rPr>
      <w:rFonts w:ascii="Arial" w:hAnsi="Arial" w:cs="Arial"/>
      <w:vanish/>
      <w:sz w:val="16"/>
      <w:szCs w:val="16"/>
    </w:rPr>
  </w:style>
  <w:style w:type="paragraph" w:customStyle="1" w:styleId="2102">
    <w:name w:val="样式 小四 行距: 1.5 倍行距"/>
    <w:basedOn w:val="1"/>
    <w:uiPriority w:val="0"/>
    <w:pPr>
      <w:spacing w:line="360" w:lineRule="auto"/>
      <w:ind w:firstLine="510"/>
    </w:pPr>
    <w:rPr>
      <w:rFonts w:ascii="Times New Roman" w:hAnsi="Times New Roman" w:cs="宋体"/>
      <w:sz w:val="24"/>
      <w:szCs w:val="20"/>
    </w:rPr>
  </w:style>
  <w:style w:type="paragraph" w:customStyle="1" w:styleId="2103">
    <w:name w:val="表内式样"/>
    <w:uiPriority w:val="0"/>
    <w:pPr>
      <w:keepLines/>
      <w:widowControl w:val="0"/>
      <w:kinsoku w:val="0"/>
      <w:overflowPunct w:val="0"/>
      <w:adjustRightInd w:val="0"/>
      <w:spacing w:line="360" w:lineRule="atLeast"/>
      <w:jc w:val="center"/>
    </w:pPr>
    <w:rPr>
      <w:rFonts w:ascii="宋体" w:hAnsi="Times New Roman" w:eastAsia="宋体" w:cs="Times New Roman"/>
      <w:kern w:val="21"/>
      <w:sz w:val="21"/>
      <w:szCs w:val="20"/>
      <w:lang w:val="en-US" w:eastAsia="zh-CN" w:bidi="ar-SA"/>
    </w:rPr>
  </w:style>
  <w:style w:type="paragraph" w:customStyle="1" w:styleId="2104">
    <w:name w:val="样式 四号 行距: 1.0 倍行距"/>
    <w:basedOn w:val="1"/>
    <w:uiPriority w:val="0"/>
    <w:pPr>
      <w:spacing w:line="360" w:lineRule="auto"/>
    </w:pPr>
    <w:rPr>
      <w:rFonts w:ascii="Times New Roman" w:hAnsi="Times New Roman"/>
      <w:sz w:val="28"/>
      <w:szCs w:val="20"/>
    </w:rPr>
  </w:style>
  <w:style w:type="paragraph" w:customStyle="1" w:styleId="2105">
    <w:name w:val="样式 小四 行距: 1.5 倍行距1"/>
    <w:basedOn w:val="1"/>
    <w:uiPriority w:val="0"/>
    <w:pPr>
      <w:spacing w:line="360" w:lineRule="auto"/>
      <w:ind w:firstLine="510"/>
    </w:pPr>
    <w:rPr>
      <w:rFonts w:ascii="Times New Roman" w:hAnsi="Times New Roman" w:cs="宋体"/>
      <w:sz w:val="24"/>
      <w:szCs w:val="20"/>
    </w:rPr>
  </w:style>
  <w:style w:type="paragraph" w:customStyle="1" w:styleId="2106">
    <w:name w:val="Char Char Char Char Char Char Char Char Char Char Char Char Char Char Char Char Char Char Char1"/>
    <w:basedOn w:val="1"/>
    <w:uiPriority w:val="0"/>
    <w:pPr>
      <w:spacing w:line="360" w:lineRule="auto"/>
      <w:ind w:firstLine="200" w:firstLineChars="200"/>
    </w:pPr>
    <w:rPr>
      <w:rFonts w:ascii="宋体" w:hAnsi="宋体" w:cs="宋体"/>
      <w:sz w:val="24"/>
      <w:szCs w:val="24"/>
    </w:rPr>
  </w:style>
  <w:style w:type="paragraph" w:customStyle="1" w:styleId="2107">
    <w:name w:val="样式 小四 行距: 1.5 倍行距2"/>
    <w:basedOn w:val="1"/>
    <w:uiPriority w:val="0"/>
    <w:pPr>
      <w:spacing w:line="360" w:lineRule="auto"/>
      <w:ind w:firstLine="510"/>
    </w:pPr>
    <w:rPr>
      <w:rFonts w:ascii="Times New Roman" w:hAnsi="Times New Roman" w:cs="宋体"/>
      <w:sz w:val="24"/>
      <w:szCs w:val="20"/>
    </w:rPr>
  </w:style>
  <w:style w:type="paragraph" w:customStyle="1" w:styleId="2108">
    <w:name w:val="myformat_content Char"/>
    <w:basedOn w:val="1"/>
    <w:uiPriority w:val="0"/>
    <w:pPr>
      <w:spacing w:beforeLines="50" w:afterLines="50" w:line="360" w:lineRule="exact"/>
      <w:ind w:firstLine="480" w:firstLineChars="200"/>
    </w:pPr>
    <w:rPr>
      <w:rFonts w:ascii="Times New Roman" w:hAnsi="Times New Roman"/>
      <w:sz w:val="24"/>
      <w:szCs w:val="20"/>
    </w:rPr>
  </w:style>
  <w:style w:type="paragraph" w:customStyle="1" w:styleId="2109">
    <w:name w:val="热电厂正文 Char"/>
    <w:basedOn w:val="1"/>
    <w:uiPriority w:val="0"/>
    <w:pPr>
      <w:spacing w:line="440" w:lineRule="exact"/>
      <w:ind w:firstLine="480" w:firstLineChars="200"/>
    </w:pPr>
    <w:rPr>
      <w:rFonts w:ascii="Times New Roman" w:hAnsi="Times New Roman"/>
      <w:sz w:val="24"/>
      <w:szCs w:val="24"/>
    </w:rPr>
  </w:style>
  <w:style w:type="paragraph" w:customStyle="1" w:styleId="2110">
    <w:name w:val="样式 小四 行距: 1.5 倍行距3"/>
    <w:basedOn w:val="1"/>
    <w:uiPriority w:val="0"/>
    <w:pPr>
      <w:spacing w:line="360" w:lineRule="auto"/>
      <w:ind w:firstLine="510"/>
    </w:pPr>
    <w:rPr>
      <w:rFonts w:ascii="Times New Roman" w:hAnsi="Times New Roman" w:cs="宋体"/>
      <w:sz w:val="24"/>
      <w:szCs w:val="20"/>
    </w:rPr>
  </w:style>
  <w:style w:type="paragraph" w:customStyle="1" w:styleId="2111">
    <w:name w:val="Char Char5 Char Char Char Char Char Char Char Char Char2 Char"/>
    <w:basedOn w:val="4"/>
    <w:uiPriority w:val="0"/>
    <w:pPr>
      <w:tabs>
        <w:tab w:val="left" w:pos="360"/>
        <w:tab w:val="left" w:pos="720"/>
        <w:tab w:val="left" w:pos="900"/>
      </w:tabs>
      <w:snapToGrid w:val="0"/>
      <w:spacing w:beforeLines="0" w:afterLines="0"/>
      <w:ind w:left="542" w:leftChars="-12" w:firstLine="200" w:firstLineChars="200"/>
    </w:pPr>
    <w:rPr>
      <w:rFonts w:ascii="黑体" w:eastAsia="黑体"/>
      <w:bCs w:val="0"/>
      <w:snapToGrid w:val="0"/>
      <w:sz w:val="24"/>
    </w:rPr>
  </w:style>
  <w:style w:type="paragraph" w:customStyle="1" w:styleId="2112">
    <w:name w:val="样式 纯文本 + (西文) Times New Roman (中文) 宋体"/>
    <w:basedOn w:val="44"/>
    <w:uiPriority w:val="0"/>
  </w:style>
  <w:style w:type="paragraph" w:customStyle="1" w:styleId="2113">
    <w:name w:val="样式 小四 行距: 固定值 24 磅 首行缩进:  2 字符"/>
    <w:basedOn w:val="1"/>
    <w:uiPriority w:val="0"/>
    <w:pPr>
      <w:spacing w:line="440" w:lineRule="exact"/>
      <w:ind w:firstLine="200" w:firstLineChars="200"/>
    </w:pPr>
    <w:rPr>
      <w:rFonts w:ascii="Times New Roman" w:hAnsi="Times New Roman"/>
      <w:sz w:val="24"/>
      <w:szCs w:val="24"/>
    </w:rPr>
  </w:style>
  <w:style w:type="paragraph" w:customStyle="1" w:styleId="2114">
    <w:name w:val="样式 标题样式4 + 段前: 0.5 行"/>
    <w:basedOn w:val="6"/>
    <w:uiPriority w:val="0"/>
    <w:pPr>
      <w:keepNext w:val="0"/>
      <w:keepLines w:val="0"/>
      <w:widowControl/>
      <w:tabs>
        <w:tab w:val="left" w:pos="1008"/>
      </w:tabs>
      <w:spacing w:before="0" w:after="0" w:line="360" w:lineRule="auto"/>
      <w:ind w:left="510"/>
      <w:outlineLvl w:val="9"/>
    </w:pPr>
    <w:rPr>
      <w:rFonts w:cs="宋体"/>
      <w:b w:val="0"/>
      <w:bCs w:val="0"/>
      <w:sz w:val="24"/>
      <w:szCs w:val="20"/>
    </w:rPr>
  </w:style>
  <w:style w:type="paragraph" w:customStyle="1" w:styleId="2115">
    <w:name w:val="通州正文"/>
    <w:next w:val="1"/>
    <w:uiPriority w:val="0"/>
    <w:pPr>
      <w:spacing w:line="360" w:lineRule="auto"/>
      <w:ind w:firstLine="480"/>
    </w:pPr>
    <w:rPr>
      <w:rFonts w:ascii="宋体" w:hAnsi="宋体" w:eastAsia="宋体" w:cs="Times New Roman"/>
      <w:kern w:val="2"/>
      <w:sz w:val="24"/>
      <w:szCs w:val="24"/>
      <w:lang w:val="en-US" w:eastAsia="zh-CN" w:bidi="ar-SA"/>
    </w:rPr>
  </w:style>
  <w:style w:type="paragraph" w:customStyle="1" w:styleId="2116">
    <w:name w:val="a3"/>
    <w:basedOn w:val="1"/>
    <w:uiPriority w:val="0"/>
    <w:pPr>
      <w:widowControl/>
      <w:spacing w:before="100" w:beforeAutospacing="1" w:after="100" w:afterAutospacing="1"/>
      <w:jc w:val="left"/>
    </w:pPr>
    <w:rPr>
      <w:rFonts w:ascii="Arial Unicode MS" w:hAnsi="Arial Unicode MS" w:eastAsia="Arial Unicode MS" w:cs="Arial Unicode MS"/>
      <w:color w:val="000000"/>
      <w:kern w:val="0"/>
      <w:sz w:val="24"/>
      <w:szCs w:val="24"/>
    </w:rPr>
  </w:style>
  <w:style w:type="paragraph" w:customStyle="1" w:styleId="2117">
    <w:name w:val="表格内容5"/>
    <w:basedOn w:val="1"/>
    <w:next w:val="1"/>
    <w:uiPriority w:val="0"/>
    <w:pPr>
      <w:spacing w:before="40" w:after="60" w:line="200" w:lineRule="atLeast"/>
      <w:jc w:val="left"/>
      <w:textAlignment w:val="baseline"/>
    </w:pPr>
    <w:rPr>
      <w:rFonts w:ascii="Arial" w:hAnsi="Arial" w:eastAsia="仿宋_GB2312"/>
      <w:kern w:val="0"/>
      <w:szCs w:val="24"/>
    </w:rPr>
  </w:style>
  <w:style w:type="paragraph" w:customStyle="1" w:styleId="2118">
    <w:name w:val="册除格式 Char Char"/>
    <w:uiPriority w:val="0"/>
    <w:pPr>
      <w:spacing w:line="360" w:lineRule="auto"/>
      <w:ind w:firstLine="482"/>
    </w:pPr>
    <w:rPr>
      <w:rFonts w:ascii="黑体" w:hAnsi="Arial" w:eastAsia="宋体" w:cs="Arial"/>
      <w:snapToGrid w:val="0"/>
      <w:spacing w:val="4"/>
      <w:kern w:val="18"/>
      <w:sz w:val="24"/>
      <w:szCs w:val="28"/>
      <w:lang w:val="en-US" w:eastAsia="zh-CN" w:bidi="ar-SA"/>
    </w:rPr>
  </w:style>
  <w:style w:type="paragraph" w:customStyle="1" w:styleId="2119">
    <w:name w:val="11ft"/>
    <w:basedOn w:val="1"/>
    <w:uiPriority w:val="0"/>
    <w:pPr>
      <w:widowControl/>
      <w:spacing w:before="100" w:beforeAutospacing="1" w:after="100" w:afterAutospacing="1"/>
      <w:jc w:val="left"/>
    </w:pPr>
    <w:rPr>
      <w:rFonts w:ascii="Arial Unicode MS" w:hAnsi="Arial Unicode MS" w:eastAsia="Arial Unicode MS" w:cs="Arial Unicode MS"/>
      <w:color w:val="005680"/>
      <w:kern w:val="0"/>
      <w:sz w:val="22"/>
    </w:rPr>
  </w:style>
  <w:style w:type="paragraph" w:customStyle="1" w:styleId="2120">
    <w:name w:val="样式 样式6 + 段前: 0.5 行 段后: 0.5 行3"/>
    <w:basedOn w:val="469"/>
    <w:uiPriority w:val="0"/>
    <w:pPr>
      <w:tabs>
        <w:tab w:val="left" w:pos="720"/>
        <w:tab w:val="left" w:pos="1155"/>
        <w:tab w:val="left" w:pos="1260"/>
      </w:tabs>
      <w:topLinePunct w:val="0"/>
      <w:adjustRightInd w:val="0"/>
      <w:snapToGrid w:val="0"/>
      <w:spacing w:beforeLines="50" w:afterLines="50" w:line="360" w:lineRule="auto"/>
      <w:ind w:left="1259" w:hanging="432" w:firstLineChars="0"/>
      <w:jc w:val="left"/>
      <w:outlineLvl w:val="2"/>
    </w:pPr>
    <w:rPr>
      <w:rFonts w:ascii="Times New Roman" w:eastAsia="宋体" w:cs="宋体"/>
      <w:sz w:val="24"/>
      <w:szCs w:val="22"/>
    </w:rPr>
  </w:style>
  <w:style w:type="paragraph" w:customStyle="1" w:styleId="2121">
    <w:name w:val="列表编号 21"/>
    <w:basedOn w:val="1"/>
    <w:uiPriority w:val="0"/>
    <w:pPr>
      <w:tabs>
        <w:tab w:val="left" w:pos="780"/>
        <w:tab w:val="left" w:pos="1440"/>
      </w:tabs>
    </w:pPr>
    <w:rPr>
      <w:rFonts w:ascii="Times New Roman" w:hAnsi="Times New Roman"/>
      <w:szCs w:val="24"/>
    </w:rPr>
  </w:style>
  <w:style w:type="paragraph" w:customStyle="1" w:styleId="2122">
    <w:name w:val="环标1"/>
    <w:basedOn w:val="2"/>
    <w:uiPriority w:val="0"/>
    <w:pPr>
      <w:keepNext w:val="0"/>
      <w:keepLines w:val="0"/>
      <w:tabs>
        <w:tab w:val="left" w:pos="1440"/>
      </w:tabs>
      <w:adjustRightInd w:val="0"/>
      <w:spacing w:beforeLines="0" w:afterLines="0" w:line="312" w:lineRule="atLeast"/>
      <w:textAlignment w:val="baseline"/>
    </w:pPr>
    <w:rPr>
      <w:rFonts w:ascii="黑体" w:hAnsi="Courier New" w:eastAsia="黑体"/>
      <w:b w:val="0"/>
      <w:bCs w:val="0"/>
      <w:sz w:val="32"/>
      <w:szCs w:val="20"/>
    </w:rPr>
  </w:style>
  <w:style w:type="paragraph" w:customStyle="1" w:styleId="2123">
    <w:name w:val="样式 样式 正文缩进 + 首行缩进:  2 字符 + 黑体 首行缩进:  2 字符"/>
    <w:basedOn w:val="1"/>
    <w:uiPriority w:val="0"/>
    <w:pPr>
      <w:spacing w:line="360" w:lineRule="auto"/>
      <w:ind w:firstLine="480" w:firstLineChars="200"/>
    </w:pPr>
    <w:rPr>
      <w:rFonts w:ascii="黑体" w:hAnsi="Times New Roman" w:eastAsia="黑体" w:cs="宋体"/>
      <w:sz w:val="24"/>
      <w:szCs w:val="20"/>
    </w:rPr>
  </w:style>
  <w:style w:type="paragraph" w:customStyle="1" w:styleId="2124">
    <w:name w:val="样式 正文文本缩进 2正文文字缩进 2 + 四号 蓝色"/>
    <w:basedOn w:val="50"/>
    <w:uiPriority w:val="0"/>
  </w:style>
  <w:style w:type="paragraph" w:customStyle="1" w:styleId="2125">
    <w:name w:val="样式 内蒙古 + 首行缩进:  2 字符"/>
    <w:basedOn w:val="1"/>
    <w:uiPriority w:val="0"/>
    <w:pPr>
      <w:spacing w:line="400" w:lineRule="exact"/>
      <w:ind w:left="210" w:leftChars="100" w:right="210" w:rightChars="100" w:firstLine="480" w:firstLineChars="200"/>
      <w:jc w:val="left"/>
    </w:pPr>
    <w:rPr>
      <w:rFonts w:ascii="Times New Roman" w:hAnsi="Times New Roman" w:cs="宋体"/>
      <w:sz w:val="24"/>
      <w:szCs w:val="20"/>
    </w:rPr>
  </w:style>
  <w:style w:type="paragraph" w:customStyle="1" w:styleId="2126">
    <w:name w:val="标题符"/>
    <w:basedOn w:val="1"/>
    <w:semiHidden/>
    <w:uiPriority w:val="0"/>
    <w:pPr>
      <w:tabs>
        <w:tab w:val="left" w:pos="360"/>
      </w:tabs>
      <w:overflowPunct w:val="0"/>
      <w:snapToGrid w:val="0"/>
      <w:spacing w:line="480" w:lineRule="exact"/>
      <w:ind w:firstLine="560" w:firstLineChars="200"/>
    </w:pPr>
    <w:rPr>
      <w:rFonts w:ascii="Arial" w:hAnsi="Arial" w:eastAsia="仿宋_GB2312"/>
      <w:sz w:val="28"/>
      <w:szCs w:val="20"/>
    </w:rPr>
  </w:style>
  <w:style w:type="paragraph" w:customStyle="1" w:styleId="2127">
    <w:name w:val="Char Char Char1 Char Char Char1 Char Char Char Char Char Char1 Char Char Char1 Char"/>
    <w:basedOn w:val="1"/>
    <w:uiPriority w:val="0"/>
    <w:rPr>
      <w:rFonts w:ascii="Times New Roman" w:hAnsi="Times New Roman"/>
      <w:szCs w:val="24"/>
    </w:rPr>
  </w:style>
  <w:style w:type="paragraph" w:customStyle="1" w:styleId="2128">
    <w:name w:val="正文缩进2字符"/>
    <w:basedOn w:val="20"/>
    <w:uiPriority w:val="0"/>
  </w:style>
  <w:style w:type="paragraph" w:customStyle="1" w:styleId="2129">
    <w:name w:val="1级标题"/>
    <w:basedOn w:val="1"/>
    <w:uiPriority w:val="0"/>
    <w:pPr>
      <w:tabs>
        <w:tab w:val="left" w:pos="840"/>
      </w:tabs>
      <w:adjustRightInd w:val="0"/>
      <w:snapToGrid w:val="0"/>
      <w:spacing w:after="100" w:afterAutospacing="1"/>
      <w:ind w:left="631" w:leftChars="200" w:hanging="431"/>
      <w:jc w:val="left"/>
      <w:outlineLvl w:val="0"/>
    </w:pPr>
    <w:rPr>
      <w:rFonts w:ascii="Times New Roman" w:hAnsi="Times New Roman" w:eastAsia="黑体"/>
      <w:b/>
      <w:sz w:val="28"/>
      <w:szCs w:val="28"/>
    </w:rPr>
  </w:style>
  <w:style w:type="paragraph" w:customStyle="1" w:styleId="2130">
    <w:name w:val="Gliederutext"/>
    <w:uiPriority w:val="0"/>
    <w:pPr>
      <w:tabs>
        <w:tab w:val="left" w:pos="1134"/>
        <w:tab w:val="left" w:pos="1710"/>
        <w:tab w:val="left" w:pos="2268"/>
        <w:tab w:val="left" w:pos="2835"/>
        <w:tab w:val="left" w:pos="3402"/>
        <w:tab w:val="left" w:pos="3969"/>
        <w:tab w:val="left" w:pos="4536"/>
        <w:tab w:val="left" w:pos="5130"/>
        <w:tab w:val="left" w:pos="5700"/>
        <w:tab w:val="left" w:pos="6270"/>
        <w:tab w:val="left" w:pos="6840"/>
        <w:tab w:val="left" w:pos="7410"/>
        <w:tab w:val="left" w:pos="7980"/>
        <w:tab w:val="left" w:pos="8550"/>
        <w:tab w:val="left" w:pos="9072"/>
        <w:tab w:val="left" w:pos="9639"/>
        <w:tab w:val="left" w:pos="10206"/>
        <w:tab w:val="left" w:pos="10773"/>
        <w:tab w:val="left" w:pos="11340"/>
      </w:tabs>
      <w:spacing w:after="170"/>
      <w:ind w:left="850"/>
      <w:jc w:val="both"/>
    </w:pPr>
    <w:rPr>
      <w:rFonts w:ascii="Helv" w:hAnsi="Helv" w:eastAsia="宋体" w:cs="Times New Roman"/>
      <w:color w:val="000000"/>
      <w:kern w:val="0"/>
      <w:sz w:val="22"/>
      <w:szCs w:val="20"/>
      <w:lang w:val="de-DE" w:eastAsia="en-US" w:bidi="ar-SA"/>
    </w:rPr>
  </w:style>
  <w:style w:type="paragraph" w:customStyle="1" w:styleId="2131">
    <w:name w:val="表格内容格式"/>
    <w:basedOn w:val="1"/>
    <w:uiPriority w:val="0"/>
    <w:pPr>
      <w:adjustRightInd w:val="0"/>
      <w:spacing w:line="240" w:lineRule="atLeast"/>
      <w:textAlignment w:val="baseline"/>
    </w:pPr>
    <w:rPr>
      <w:rFonts w:ascii="宋体" w:hAnsi="宋体"/>
      <w:snapToGrid w:val="0"/>
      <w:color w:val="000000"/>
      <w:kern w:val="0"/>
      <w:szCs w:val="20"/>
    </w:rPr>
  </w:style>
  <w:style w:type="paragraph" w:customStyle="1" w:styleId="2132">
    <w:name w:val="项目符号1"/>
    <w:basedOn w:val="1"/>
    <w:uiPriority w:val="0"/>
    <w:pPr>
      <w:tabs>
        <w:tab w:val="left" w:pos="284"/>
      </w:tabs>
      <w:overflowPunct w:val="0"/>
      <w:snapToGrid w:val="0"/>
      <w:spacing w:line="480" w:lineRule="exact"/>
      <w:ind w:left="567" w:hanging="567"/>
    </w:pPr>
    <w:rPr>
      <w:rFonts w:ascii="Arial" w:hAnsi="Arial" w:eastAsia="仿宋_GB2312"/>
      <w:sz w:val="28"/>
      <w:szCs w:val="20"/>
    </w:rPr>
  </w:style>
  <w:style w:type="paragraph" w:customStyle="1" w:styleId="2133">
    <w:name w:val="样式 首行缩进:  1.71 字符4"/>
    <w:basedOn w:val="33"/>
    <w:uiPriority w:val="0"/>
    <w:pPr>
      <w:adjustRightInd w:val="0"/>
      <w:spacing w:after="0" w:line="360" w:lineRule="auto"/>
      <w:ind w:firstLine="410" w:firstLineChars="171"/>
      <w:jc w:val="left"/>
    </w:pPr>
    <w:rPr>
      <w:rFonts w:hAnsi="宋体"/>
      <w:kern w:val="0"/>
      <w:sz w:val="24"/>
      <w:szCs w:val="20"/>
      <w:lang w:eastAsia="en-US"/>
    </w:rPr>
  </w:style>
  <w:style w:type="paragraph" w:customStyle="1" w:styleId="2134">
    <w:name w:val="a"/>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135">
    <w:name w:val="样式 首行缩进:  1.71 字符3"/>
    <w:basedOn w:val="1"/>
    <w:uiPriority w:val="0"/>
    <w:pPr>
      <w:spacing w:line="360" w:lineRule="auto"/>
      <w:ind w:firstLine="359" w:firstLineChars="171"/>
    </w:pPr>
    <w:rPr>
      <w:rFonts w:ascii="Times New Roman" w:hAnsi="Times New Roman" w:cs="宋体"/>
      <w:sz w:val="24"/>
      <w:szCs w:val="20"/>
    </w:rPr>
  </w:style>
  <w:style w:type="paragraph" w:customStyle="1" w:styleId="2136">
    <w:name w:val="样式 首行缩进:  0.77 厘米 行距: 固定值 20 磅4"/>
    <w:basedOn w:val="1"/>
    <w:uiPriority w:val="0"/>
    <w:pPr>
      <w:spacing w:line="360" w:lineRule="auto"/>
      <w:ind w:firstLine="435"/>
    </w:pPr>
    <w:rPr>
      <w:rFonts w:ascii="Times New Roman" w:hAnsi="Times New Roman" w:cs="宋体"/>
      <w:sz w:val="24"/>
      <w:szCs w:val="20"/>
    </w:rPr>
  </w:style>
  <w:style w:type="paragraph" w:customStyle="1" w:styleId="2137">
    <w:name w:val="框图格式2"/>
    <w:basedOn w:val="1"/>
    <w:uiPriority w:val="0"/>
    <w:rPr>
      <w:rFonts w:ascii="Times New Roman" w:hAnsi="Times New Roman"/>
      <w:sz w:val="18"/>
      <w:szCs w:val="24"/>
    </w:rPr>
  </w:style>
  <w:style w:type="paragraph" w:customStyle="1" w:styleId="2138">
    <w:name w:val="框图内容"/>
    <w:basedOn w:val="1"/>
    <w:uiPriority w:val="0"/>
    <w:pPr>
      <w:jc w:val="center"/>
    </w:pPr>
    <w:rPr>
      <w:rFonts w:ascii="宋体" w:hAnsi="Times New Roman"/>
      <w:szCs w:val="24"/>
      <w:lang w:val="en-GB"/>
    </w:rPr>
  </w:style>
  <w:style w:type="paragraph" w:customStyle="1" w:styleId="2139">
    <w:name w:val="流程图"/>
    <w:basedOn w:val="1"/>
    <w:uiPriority w:val="0"/>
    <w:rPr>
      <w:rFonts w:ascii="Times New Roman" w:hAnsi="Times New Roman"/>
      <w:szCs w:val="18"/>
    </w:rPr>
  </w:style>
  <w:style w:type="paragraph" w:customStyle="1" w:styleId="2140">
    <w:name w:val="正文999"/>
    <w:basedOn w:val="1"/>
    <w:uiPriority w:val="0"/>
    <w:pPr>
      <w:spacing w:line="360" w:lineRule="auto"/>
      <w:ind w:firstLine="480" w:firstLineChars="200"/>
    </w:pPr>
    <w:rPr>
      <w:rFonts w:ascii="宋体" w:hAnsi="宋体"/>
      <w:sz w:val="24"/>
      <w:szCs w:val="24"/>
    </w:rPr>
  </w:style>
  <w:style w:type="paragraph" w:customStyle="1" w:styleId="2141">
    <w:name w:val="Char Char Char Char Char Char Char Char Char Char Char Char Char Char Char Char Char Char Char Char Char Char Char Char Char Char Char Char Char Char Char Char Char Char Char Char Char Char Char Char Char Char"/>
    <w:basedOn w:val="1"/>
    <w:uiPriority w:val="0"/>
    <w:rPr>
      <w:rFonts w:ascii="Times New Roman" w:hAnsi="Times New Roman"/>
      <w:szCs w:val="24"/>
    </w:rPr>
  </w:style>
  <w:style w:type="paragraph" w:customStyle="1" w:styleId="2142">
    <w:name w:val="样式 标题 2 + 宋体 行距: 固定值 30 磅"/>
    <w:basedOn w:val="3"/>
    <w:uiPriority w:val="0"/>
    <w:pPr>
      <w:tabs>
        <w:tab w:val="left" w:pos="720"/>
      </w:tabs>
      <w:snapToGrid w:val="0"/>
      <w:spacing w:beforeLines="0" w:afterLines="0" w:line="440" w:lineRule="exact"/>
      <w:jc w:val="both"/>
    </w:pPr>
    <w:rPr>
      <w:rFonts w:ascii="黑体" w:hAnsi="Gungsuh" w:eastAsia="黑体" w:cs="宋体"/>
      <w:kern w:val="0"/>
      <w:sz w:val="24"/>
      <w:szCs w:val="20"/>
    </w:rPr>
  </w:style>
  <w:style w:type="paragraph" w:customStyle="1" w:styleId="2143">
    <w:name w:val="样式 标题 1 + 宋体 小四 加粗 行距: 固定值 28 磅"/>
    <w:basedOn w:val="2"/>
    <w:uiPriority w:val="0"/>
    <w:pPr>
      <w:keepNext w:val="0"/>
      <w:keepLines w:val="0"/>
      <w:pageBreakBefore/>
      <w:tabs>
        <w:tab w:val="left" w:pos="1440"/>
      </w:tabs>
      <w:spacing w:beforeLines="0" w:afterLines="0" w:line="560" w:lineRule="exact"/>
    </w:pPr>
    <w:rPr>
      <w:rFonts w:ascii="宋体" w:hAnsi="宋体" w:eastAsia="黑体" w:cs="宋体"/>
      <w:kern w:val="0"/>
      <w:sz w:val="24"/>
      <w:szCs w:val="24"/>
    </w:rPr>
  </w:style>
  <w:style w:type="paragraph" w:customStyle="1" w:styleId="2144">
    <w:name w:val="样式 标题 1 + 黑体 加粗 两端对齐 行距: 固定值 28 磅"/>
    <w:basedOn w:val="2"/>
    <w:uiPriority w:val="0"/>
    <w:pPr>
      <w:keepLines w:val="0"/>
      <w:tabs>
        <w:tab w:val="left" w:pos="1440"/>
      </w:tabs>
      <w:spacing w:beforeLines="0" w:afterLines="0" w:line="240" w:lineRule="auto"/>
    </w:pPr>
    <w:rPr>
      <w:rFonts w:ascii="黑体" w:hAnsi="宋体" w:eastAsia="黑体" w:cs="宋体"/>
      <w:kern w:val="0"/>
      <w:sz w:val="32"/>
      <w:szCs w:val="24"/>
    </w:rPr>
  </w:style>
  <w:style w:type="paragraph" w:customStyle="1" w:styleId="2145">
    <w:name w:val="样式 样式 标题 2 + 宋体 行距: 固定值 30 磅 + 行距: 固定值 28 磅"/>
    <w:basedOn w:val="2142"/>
    <w:uiPriority w:val="0"/>
    <w:pPr>
      <w:snapToGrid/>
      <w:spacing w:line="560" w:lineRule="exact"/>
    </w:pPr>
    <w:rPr>
      <w:sz w:val="28"/>
    </w:rPr>
  </w:style>
  <w:style w:type="paragraph" w:customStyle="1" w:styleId="2146">
    <w:name w:val="样式 标题 3 + 行距: 固定值 28 磅"/>
    <w:basedOn w:val="4"/>
    <w:uiPriority w:val="0"/>
    <w:pPr>
      <w:keepLines w:val="0"/>
      <w:tabs>
        <w:tab w:val="left" w:pos="720"/>
      </w:tabs>
      <w:adjustRightInd w:val="0"/>
      <w:spacing w:beforeLines="0" w:afterLines="0" w:line="560" w:lineRule="exact"/>
      <w:jc w:val="both"/>
    </w:pPr>
    <w:rPr>
      <w:rFonts w:ascii="黑体" w:eastAsia="黑体" w:cs="宋体"/>
      <w:kern w:val="0"/>
      <w:sz w:val="24"/>
      <w:szCs w:val="20"/>
    </w:rPr>
  </w:style>
  <w:style w:type="paragraph" w:customStyle="1" w:styleId="2147">
    <w:name w:val="样式 样式 标题 2 + 宋体 行距: 固定值 30 磅 + 字距调整三号"/>
    <w:basedOn w:val="2142"/>
    <w:uiPriority w:val="0"/>
    <w:pPr>
      <w:snapToGrid/>
    </w:pPr>
    <w:rPr>
      <w:rFonts w:ascii="Gungsuh"/>
      <w:kern w:val="32"/>
      <w:sz w:val="28"/>
      <w:szCs w:val="24"/>
    </w:rPr>
  </w:style>
  <w:style w:type="paragraph" w:customStyle="1" w:styleId="2148">
    <w:name w:val="样式 标题 1 + 宋体 小四 加粗 行距: 1.5 倍行距"/>
    <w:basedOn w:val="2"/>
    <w:uiPriority w:val="0"/>
    <w:pPr>
      <w:keepLines w:val="0"/>
      <w:tabs>
        <w:tab w:val="left" w:pos="1440"/>
      </w:tabs>
      <w:spacing w:beforeLines="0" w:afterLines="0"/>
      <w:jc w:val="both"/>
    </w:pPr>
    <w:rPr>
      <w:rFonts w:ascii="黑体" w:hAnsi="宋体" w:eastAsia="黑体" w:cs="宋体"/>
      <w:kern w:val="0"/>
      <w:sz w:val="30"/>
    </w:rPr>
  </w:style>
  <w:style w:type="paragraph" w:customStyle="1" w:styleId="2149">
    <w:name w:val="样式 标题 1 + 宋体 小四 加粗 左"/>
    <w:basedOn w:val="2"/>
    <w:uiPriority w:val="0"/>
    <w:pPr>
      <w:keepNext w:val="0"/>
      <w:keepLines w:val="0"/>
      <w:pageBreakBefore/>
      <w:tabs>
        <w:tab w:val="left" w:pos="1440"/>
      </w:tabs>
      <w:spacing w:beforeLines="0" w:afterLines="0" w:line="600" w:lineRule="exact"/>
    </w:pPr>
    <w:rPr>
      <w:rFonts w:ascii="宋体" w:hAnsi="宋体" w:eastAsia="黑体" w:cs="宋体"/>
      <w:bCs w:val="0"/>
      <w:kern w:val="0"/>
      <w:sz w:val="24"/>
      <w:szCs w:val="20"/>
    </w:rPr>
  </w:style>
  <w:style w:type="paragraph" w:customStyle="1" w:styleId="2150">
    <w:name w:val="样式 标题 1 + 宋体 小四 加粗 左1"/>
    <w:basedOn w:val="2"/>
    <w:uiPriority w:val="0"/>
    <w:pPr>
      <w:keepNext w:val="0"/>
      <w:keepLines w:val="0"/>
      <w:pageBreakBefore/>
      <w:tabs>
        <w:tab w:val="left" w:pos="1440"/>
      </w:tabs>
      <w:spacing w:beforeLines="0" w:afterLines="0" w:line="600" w:lineRule="exact"/>
    </w:pPr>
    <w:rPr>
      <w:rFonts w:ascii="宋体" w:hAnsi="宋体" w:eastAsia="黑体" w:cs="宋体"/>
      <w:bCs w:val="0"/>
      <w:kern w:val="0"/>
      <w:sz w:val="24"/>
      <w:szCs w:val="20"/>
    </w:rPr>
  </w:style>
  <w:style w:type="paragraph" w:customStyle="1" w:styleId="2151">
    <w:name w:val="样式 标题 1 + 三号"/>
    <w:basedOn w:val="2"/>
    <w:uiPriority w:val="0"/>
    <w:pPr>
      <w:keepNext w:val="0"/>
      <w:keepLines w:val="0"/>
      <w:pageBreakBefore/>
      <w:tabs>
        <w:tab w:val="left" w:pos="1440"/>
      </w:tabs>
      <w:spacing w:beforeLines="0" w:afterLines="0" w:line="600" w:lineRule="exact"/>
    </w:pPr>
    <w:rPr>
      <w:rFonts w:ascii="宋体" w:hAnsi="宋体" w:eastAsia="黑体"/>
      <w:kern w:val="0"/>
      <w:sz w:val="24"/>
      <w:szCs w:val="24"/>
    </w:rPr>
  </w:style>
  <w:style w:type="paragraph" w:customStyle="1" w:styleId="2152">
    <w:name w:val="样式 标题 1 + 非加粗 紧缩量  0.3 磅 行距: 单倍行距"/>
    <w:basedOn w:val="2"/>
    <w:uiPriority w:val="0"/>
    <w:pPr>
      <w:keepNext w:val="0"/>
      <w:keepLines w:val="0"/>
      <w:pageBreakBefore/>
      <w:tabs>
        <w:tab w:val="left" w:pos="1440"/>
      </w:tabs>
      <w:spacing w:beforeLines="0" w:afterLines="0" w:line="600" w:lineRule="exact"/>
    </w:pPr>
    <w:rPr>
      <w:rFonts w:ascii="宋体" w:hAnsi="宋体" w:eastAsia="黑体" w:cs="宋体"/>
      <w:bCs w:val="0"/>
      <w:spacing w:val="-6"/>
      <w:kern w:val="0"/>
      <w:sz w:val="24"/>
      <w:szCs w:val="24"/>
    </w:rPr>
  </w:style>
  <w:style w:type="paragraph" w:customStyle="1" w:styleId="2153">
    <w:name w:val="样式 标题 1 + 非加粗 行距: 固定值 28 磅"/>
    <w:basedOn w:val="2"/>
    <w:uiPriority w:val="0"/>
    <w:pPr>
      <w:keepNext w:val="0"/>
      <w:keepLines w:val="0"/>
      <w:pageBreakBefore/>
      <w:tabs>
        <w:tab w:val="left" w:pos="1440"/>
      </w:tabs>
      <w:spacing w:beforeLines="0" w:afterLines="0" w:line="600" w:lineRule="exact"/>
    </w:pPr>
    <w:rPr>
      <w:rFonts w:ascii="宋体" w:hAnsi="宋体" w:eastAsia="黑体" w:cs="宋体"/>
      <w:bCs w:val="0"/>
      <w:kern w:val="0"/>
      <w:sz w:val="24"/>
      <w:szCs w:val="24"/>
    </w:rPr>
  </w:style>
  <w:style w:type="paragraph" w:customStyle="1" w:styleId="2154">
    <w:name w:val="样式 标题 4 + 行距: 1.5 倍行距"/>
    <w:basedOn w:val="5"/>
    <w:uiPriority w:val="0"/>
    <w:pPr>
      <w:tabs>
        <w:tab w:val="left" w:pos="864"/>
      </w:tabs>
      <w:spacing w:beforeLines="0" w:afterLines="0"/>
      <w:jc w:val="both"/>
    </w:pPr>
    <w:rPr>
      <w:rFonts w:ascii="宋体" w:hAnsi="宋体" w:cs="宋体"/>
      <w:b w:val="0"/>
      <w:kern w:val="0"/>
      <w:sz w:val="24"/>
      <w:szCs w:val="20"/>
    </w:rPr>
  </w:style>
  <w:style w:type="paragraph" w:customStyle="1" w:styleId="2155">
    <w:name w:val="样式 燕山正文 + 首行缩进:  2 字符"/>
    <w:basedOn w:val="1"/>
    <w:uiPriority w:val="0"/>
    <w:pPr>
      <w:tabs>
        <w:tab w:val="left" w:pos="4680"/>
      </w:tabs>
      <w:adjustRightInd w:val="0"/>
      <w:snapToGrid w:val="0"/>
      <w:spacing w:line="360" w:lineRule="auto"/>
      <w:ind w:firstLine="480" w:firstLineChars="200"/>
      <w:jc w:val="left"/>
    </w:pPr>
    <w:rPr>
      <w:rFonts w:ascii="宋体" w:hAnsi="宋体" w:cs="宋体"/>
      <w:color w:val="000000"/>
      <w:sz w:val="24"/>
      <w:szCs w:val="20"/>
    </w:rPr>
  </w:style>
  <w:style w:type="paragraph" w:customStyle="1" w:styleId="2156">
    <w:name w:val="样式 标题 1新标题1 + 段前: 0.5 行 段后: 0.5 行"/>
    <w:basedOn w:val="2"/>
    <w:uiPriority w:val="0"/>
    <w:pPr>
      <w:tabs>
        <w:tab w:val="left" w:pos="1440"/>
      </w:tabs>
      <w:spacing w:line="460" w:lineRule="exact"/>
      <w:jc w:val="both"/>
    </w:pPr>
    <w:rPr>
      <w:rFonts w:ascii="黑体" w:eastAsia="黑体" w:cs="宋体"/>
      <w:bCs w:val="0"/>
      <w:sz w:val="28"/>
      <w:szCs w:val="20"/>
    </w:rPr>
  </w:style>
  <w:style w:type="paragraph" w:customStyle="1" w:styleId="2157">
    <w:name w:val="标题1样式"/>
    <w:basedOn w:val="2"/>
    <w:uiPriority w:val="0"/>
    <w:pPr>
      <w:tabs>
        <w:tab w:val="left" w:pos="1440"/>
      </w:tabs>
      <w:spacing w:beforeLines="0" w:afterLines="0" w:line="500" w:lineRule="exact"/>
      <w:jc w:val="both"/>
    </w:pPr>
    <w:rPr>
      <w:rFonts w:ascii="黑体" w:hAnsi="宋体" w:eastAsia="黑体"/>
      <w:color w:val="0000FF"/>
      <w:kern w:val="0"/>
      <w:sz w:val="24"/>
      <w:szCs w:val="24"/>
    </w:rPr>
  </w:style>
  <w:style w:type="paragraph" w:customStyle="1" w:styleId="2158">
    <w:name w:val="正文样式2"/>
    <w:basedOn w:val="170"/>
    <w:uiPriority w:val="0"/>
    <w:pPr>
      <w:widowControl/>
      <w:spacing w:line="240" w:lineRule="auto"/>
      <w:ind w:firstLine="420"/>
      <w:jc w:val="left"/>
    </w:pPr>
    <w:rPr>
      <w:rFonts w:hAnsi="Courier New" w:cs="Courier New"/>
      <w:kern w:val="0"/>
      <w:sz w:val="21"/>
      <w:szCs w:val="21"/>
    </w:rPr>
  </w:style>
  <w:style w:type="paragraph" w:customStyle="1" w:styleId="2159">
    <w:name w:val="奇页页眉样式"/>
    <w:basedOn w:val="1"/>
    <w:uiPriority w:val="0"/>
    <w:pPr>
      <w:keepLines/>
      <w:widowControl/>
      <w:tabs>
        <w:tab w:val="center" w:pos="-18551"/>
        <w:tab w:val="right" w:pos="4320"/>
      </w:tabs>
      <w:spacing w:after="480" w:line="240" w:lineRule="atLeast"/>
      <w:jc w:val="center"/>
    </w:pPr>
    <w:rPr>
      <w:rFonts w:ascii="Garamond" w:hAnsi="Garamond" w:cs="Garamond"/>
      <w:smallCaps/>
      <w:spacing w:val="15"/>
      <w:kern w:val="0"/>
      <w:szCs w:val="21"/>
    </w:rPr>
  </w:style>
  <w:style w:type="paragraph" w:customStyle="1" w:styleId="2160">
    <w:name w:val="s0"/>
    <w:uiPriority w:val="0"/>
    <w:pPr>
      <w:widowControl w:val="0"/>
      <w:autoSpaceDE w:val="0"/>
      <w:autoSpaceDN w:val="0"/>
      <w:adjustRightInd w:val="0"/>
    </w:pPr>
    <w:rPr>
      <w:rFonts w:ascii="????" w:hAnsi="Times New Roman" w:eastAsia="????" w:cs="Times New Roman"/>
      <w:kern w:val="0"/>
      <w:sz w:val="20"/>
      <w:szCs w:val="20"/>
      <w:lang w:val="en-US" w:eastAsia="zh-CN" w:bidi="ar-SA"/>
    </w:rPr>
  </w:style>
  <w:style w:type="paragraph" w:customStyle="1" w:styleId="2161">
    <w:name w:val="!Texte courant"/>
    <w:uiPriority w:val="0"/>
    <w:pPr>
      <w:spacing w:before="120" w:line="280" w:lineRule="atLeast"/>
      <w:jc w:val="both"/>
    </w:pPr>
    <w:rPr>
      <w:rFonts w:ascii="Times New Roman" w:hAnsi="Times New Roman" w:eastAsia="宋体" w:cs="Times New Roman"/>
      <w:kern w:val="0"/>
      <w:sz w:val="24"/>
      <w:szCs w:val="20"/>
      <w:lang w:val="fr-FR" w:eastAsia="en-US" w:bidi="ar-SA"/>
    </w:rPr>
  </w:style>
  <w:style w:type="paragraph" w:customStyle="1" w:styleId="2162">
    <w:name w:val="晓丹"/>
    <w:basedOn w:val="85"/>
    <w:uiPriority w:val="0"/>
  </w:style>
  <w:style w:type="paragraph" w:customStyle="1" w:styleId="2163">
    <w:name w:val="样式 标题 3 + 行距: 1.5 倍行距"/>
    <w:basedOn w:val="4"/>
    <w:uiPriority w:val="0"/>
    <w:pPr>
      <w:tabs>
        <w:tab w:val="left" w:pos="720"/>
      </w:tabs>
      <w:adjustRightInd w:val="0"/>
      <w:spacing w:beforeLines="0" w:afterLines="0" w:line="520" w:lineRule="exact"/>
    </w:pPr>
    <w:rPr>
      <w:rFonts w:ascii="黑体" w:hAnsi="Gungsuh" w:eastAsia="黑体" w:cs="宋体"/>
      <w:kern w:val="0"/>
      <w:sz w:val="24"/>
      <w:szCs w:val="20"/>
    </w:rPr>
  </w:style>
  <w:style w:type="paragraph" w:customStyle="1" w:styleId="2164">
    <w:name w:val="样式 样式 标题 2 + 宋体 行距: 固定值 30 磅 + 行距: 1.5 倍行距"/>
    <w:basedOn w:val="2142"/>
    <w:uiPriority w:val="0"/>
    <w:pPr>
      <w:snapToGrid/>
    </w:pPr>
    <w:rPr>
      <w:szCs w:val="24"/>
    </w:rPr>
  </w:style>
  <w:style w:type="paragraph" w:customStyle="1" w:styleId="2165">
    <w:name w:val="样式 样式 标题 1 + 宋体 小四 加粗 + 行距: 1.5 倍行距"/>
    <w:basedOn w:val="1451"/>
    <w:qFormat/>
    <w:uiPriority w:val="0"/>
    <w:pPr>
      <w:pageBreakBefore/>
      <w:spacing w:line="520" w:lineRule="exact"/>
    </w:pPr>
    <w:rPr>
      <w:rFonts w:ascii="Gungsuh" w:hAnsi="Gungsuh" w:cs="宋体"/>
      <w:sz w:val="30"/>
      <w:szCs w:val="20"/>
    </w:rPr>
  </w:style>
  <w:style w:type="paragraph" w:customStyle="1" w:styleId="2166">
    <w:name w:val="样式 样式 标题 1 + 宋体 小四 加粗 + 非加粗"/>
    <w:basedOn w:val="1451"/>
    <w:uiPriority w:val="0"/>
    <w:pPr>
      <w:pageBreakBefore/>
    </w:pPr>
    <w:rPr>
      <w:rFonts w:ascii="Gungsuh" w:hAnsi="Gungsuh"/>
      <w:bCs w:val="0"/>
      <w:sz w:val="30"/>
    </w:rPr>
  </w:style>
  <w:style w:type="paragraph" w:customStyle="1" w:styleId="2167">
    <w:name w:val="文件"/>
    <w:basedOn w:val="1"/>
    <w:uiPriority w:val="0"/>
    <w:pPr>
      <w:widowControl/>
      <w:tabs>
        <w:tab w:val="left" w:pos="300"/>
      </w:tabs>
      <w:spacing w:line="360" w:lineRule="auto"/>
      <w:ind w:left="900"/>
    </w:pPr>
    <w:rPr>
      <w:rFonts w:ascii="楷体_GB2312" w:hAnsi="宋体" w:eastAsia="楷体_GB2312"/>
      <w:kern w:val="0"/>
      <w:sz w:val="30"/>
      <w:szCs w:val="24"/>
    </w:rPr>
  </w:style>
  <w:style w:type="paragraph" w:customStyle="1" w:styleId="2168">
    <w:name w:val="表格文字样式"/>
    <w:basedOn w:val="1"/>
    <w:uiPriority w:val="0"/>
    <w:pPr>
      <w:tabs>
        <w:tab w:val="left" w:pos="567"/>
      </w:tabs>
      <w:jc w:val="center"/>
    </w:pPr>
    <w:rPr>
      <w:rFonts w:ascii="Times New Roman" w:hAnsi="Times New Roman" w:eastAsia="华文中宋"/>
      <w:spacing w:val="20"/>
      <w:sz w:val="24"/>
      <w:szCs w:val="20"/>
    </w:rPr>
  </w:style>
  <w:style w:type="paragraph" w:customStyle="1" w:styleId="2169">
    <w:name w:val="Char Char Char Char Char Char Char Char Char Char Char Char Char Char Char Char Char Char Char Char Char Char Char Char Char Char Char Char Char Char Char Char Char Char Char Char Char Char Char Char Char Char1"/>
    <w:basedOn w:val="1"/>
    <w:uiPriority w:val="0"/>
    <w:rPr>
      <w:rFonts w:ascii="Times New Roman" w:hAnsi="Times New Roman"/>
      <w:szCs w:val="24"/>
    </w:rPr>
  </w:style>
  <w:style w:type="paragraph" w:customStyle="1" w:styleId="2170">
    <w:name w:val="正文（缩进）"/>
    <w:basedOn w:val="361"/>
    <w:uiPriority w:val="0"/>
    <w:pPr>
      <w:adjustRightInd w:val="0"/>
      <w:snapToGrid w:val="0"/>
      <w:ind w:firstLine="200"/>
    </w:pPr>
    <w:rPr>
      <w:rFonts w:ascii="Times New Roman" w:eastAsia="Times New Roman"/>
      <w:color w:val="auto"/>
      <w:kern w:val="0"/>
      <w:szCs w:val="24"/>
    </w:rPr>
  </w:style>
  <w:style w:type="paragraph" w:customStyle="1" w:styleId="2171">
    <w:name w:val="7"/>
    <w:basedOn w:val="1"/>
    <w:next w:val="80"/>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2172">
    <w:name w:val="表格03"/>
    <w:basedOn w:val="1"/>
    <w:uiPriority w:val="0"/>
    <w:pPr>
      <w:spacing w:line="400" w:lineRule="exact"/>
      <w:jc w:val="center"/>
    </w:pPr>
    <w:rPr>
      <w:rFonts w:ascii="Times New Roman" w:hAnsi="Times New Roman"/>
      <w:szCs w:val="20"/>
    </w:rPr>
  </w:style>
  <w:style w:type="paragraph" w:customStyle="1" w:styleId="2173">
    <w:name w:val="样式 标题 1文章标题-*+章标题 1章节标题标题2b1H1Heading 1 (NN)h11st leve..."/>
    <w:basedOn w:val="2"/>
    <w:uiPriority w:val="0"/>
    <w:pPr>
      <w:pageBreakBefore/>
      <w:tabs>
        <w:tab w:val="left" w:pos="1440"/>
      </w:tabs>
      <w:spacing w:beforeLines="0" w:afterLines="0" w:line="600" w:lineRule="exact"/>
      <w:jc w:val="both"/>
    </w:pPr>
    <w:rPr>
      <w:rFonts w:ascii="黑体" w:hAnsi="黑体" w:eastAsia="黑体"/>
      <w:bCs w:val="0"/>
      <w:kern w:val="0"/>
      <w:sz w:val="32"/>
      <w:szCs w:val="32"/>
    </w:rPr>
  </w:style>
  <w:style w:type="paragraph" w:customStyle="1" w:styleId="2174">
    <w:name w:val="样式 标题 2节标题 1.11.1标题2h2l22nd levelTitre2Header 2节H2Head..."/>
    <w:basedOn w:val="3"/>
    <w:uiPriority w:val="0"/>
    <w:pPr>
      <w:tabs>
        <w:tab w:val="left" w:pos="720"/>
      </w:tabs>
      <w:spacing w:beforeLines="0" w:afterLines="0" w:line="500" w:lineRule="exact"/>
      <w:jc w:val="both"/>
    </w:pPr>
    <w:rPr>
      <w:rFonts w:ascii="黑体" w:hAnsi="黑体" w:eastAsia="黑体"/>
      <w:kern w:val="0"/>
      <w:sz w:val="28"/>
      <w:szCs w:val="32"/>
    </w:rPr>
  </w:style>
  <w:style w:type="paragraph" w:customStyle="1" w:styleId="2175">
    <w:name w:val="样式 标题 3条标题1.1.1二级节名h33rd level3H3l3CTBSH-3heading 3- b..."/>
    <w:basedOn w:val="4"/>
    <w:uiPriority w:val="0"/>
    <w:pPr>
      <w:tabs>
        <w:tab w:val="left" w:pos="720"/>
      </w:tabs>
      <w:spacing w:beforeLines="0" w:afterLines="0" w:line="560" w:lineRule="exact"/>
      <w:jc w:val="both"/>
    </w:pPr>
    <w:rPr>
      <w:rFonts w:ascii="黑体" w:hAnsi="黑体" w:eastAsia="黑体"/>
      <w:kern w:val="0"/>
      <w:sz w:val="24"/>
      <w:szCs w:val="28"/>
    </w:rPr>
  </w:style>
  <w:style w:type="paragraph" w:customStyle="1" w:styleId="2176">
    <w:name w:val="样式 标题 2节标题 1.1h2Header 2nd PageA.B.C.h2 main headingA1.1标..."/>
    <w:basedOn w:val="3"/>
    <w:uiPriority w:val="0"/>
    <w:pPr>
      <w:tabs>
        <w:tab w:val="left" w:pos="720"/>
      </w:tabs>
      <w:spacing w:beforeLines="0" w:afterLines="0" w:line="560" w:lineRule="exact"/>
      <w:jc w:val="both"/>
    </w:pPr>
    <w:rPr>
      <w:rFonts w:ascii="宋体" w:hAnsi="宋体" w:eastAsia="黑体" w:cs="宋体"/>
      <w:kern w:val="0"/>
      <w:sz w:val="28"/>
      <w:szCs w:val="20"/>
    </w:rPr>
  </w:style>
  <w:style w:type="paragraph" w:customStyle="1" w:styleId="2177">
    <w:name w:val="样式 标题 4款标题1.1.1.1H4标题 4 Char段项1.1.1.1标题 4.1.1.1.1款L4标题..."/>
    <w:basedOn w:val="5"/>
    <w:uiPriority w:val="0"/>
    <w:pPr>
      <w:tabs>
        <w:tab w:val="left" w:pos="864"/>
      </w:tabs>
      <w:spacing w:beforeLines="0" w:afterLines="0" w:line="520" w:lineRule="exact"/>
      <w:jc w:val="both"/>
    </w:pPr>
    <w:rPr>
      <w:rFonts w:ascii="黑体" w:hAnsi="黑体" w:eastAsia="黑体" w:cs="宋体"/>
      <w:b w:val="0"/>
      <w:color w:val="000000"/>
      <w:kern w:val="0"/>
      <w:sz w:val="24"/>
      <w:szCs w:val="20"/>
    </w:rPr>
  </w:style>
  <w:style w:type="paragraph" w:customStyle="1" w:styleId="2178">
    <w:name w:val="正文文本缩进2"/>
    <w:basedOn w:val="1"/>
    <w:uiPriority w:val="0"/>
    <w:pPr>
      <w:spacing w:after="120"/>
      <w:ind w:left="420"/>
    </w:pPr>
    <w:rPr>
      <w:rFonts w:ascii="Times New Roman" w:hAnsi="Times New Roman"/>
      <w:szCs w:val="21"/>
    </w:rPr>
  </w:style>
  <w:style w:type="paragraph" w:customStyle="1" w:styleId="2179">
    <w:name w:val="正文文本缩进 22"/>
    <w:basedOn w:val="1"/>
    <w:uiPriority w:val="0"/>
    <w:pPr>
      <w:adjustRightInd w:val="0"/>
      <w:spacing w:line="460" w:lineRule="exact"/>
      <w:ind w:firstLine="480"/>
      <w:textAlignment w:val="baseline"/>
    </w:pPr>
    <w:rPr>
      <w:rFonts w:ascii="Times New Roman" w:hAnsi="Times New Roman"/>
      <w:sz w:val="24"/>
      <w:szCs w:val="20"/>
    </w:rPr>
  </w:style>
  <w:style w:type="paragraph" w:customStyle="1" w:styleId="2180">
    <w:name w:val="正文文本缩进3"/>
    <w:basedOn w:val="1"/>
    <w:uiPriority w:val="0"/>
    <w:pPr>
      <w:spacing w:after="120"/>
      <w:ind w:left="420"/>
    </w:pPr>
    <w:rPr>
      <w:rFonts w:ascii="Times New Roman" w:hAnsi="Times New Roman"/>
      <w:szCs w:val="21"/>
    </w:rPr>
  </w:style>
  <w:style w:type="paragraph" w:customStyle="1" w:styleId="2181">
    <w:name w:val="正文文本缩进 23"/>
    <w:basedOn w:val="1"/>
    <w:uiPriority w:val="0"/>
    <w:pPr>
      <w:adjustRightInd w:val="0"/>
      <w:spacing w:line="460" w:lineRule="exact"/>
      <w:ind w:firstLine="480"/>
      <w:textAlignment w:val="baseline"/>
    </w:pPr>
    <w:rPr>
      <w:rFonts w:ascii="Times New Roman" w:hAnsi="Times New Roman"/>
      <w:sz w:val="24"/>
      <w:szCs w:val="20"/>
    </w:rPr>
  </w:style>
  <w:style w:type="paragraph" w:customStyle="1" w:styleId="2182">
    <w:name w:val="附录标识"/>
    <w:basedOn w:val="759"/>
    <w:uiPriority w:val="0"/>
    <w:pPr>
      <w:numPr>
        <w:ilvl w:val="0"/>
        <w:numId w:val="4"/>
      </w:numPr>
      <w:tabs>
        <w:tab w:val="left" w:pos="6405"/>
      </w:tabs>
      <w:spacing w:after="200"/>
    </w:pPr>
    <w:rPr>
      <w:sz w:val="21"/>
    </w:rPr>
  </w:style>
  <w:style w:type="paragraph" w:customStyle="1" w:styleId="2183">
    <w:name w:val="附录章标题"/>
    <w:next w:val="5"/>
    <w:uiPriority w:val="0"/>
    <w:pPr>
      <w:numPr>
        <w:ilvl w:val="1"/>
        <w:numId w:val="4"/>
      </w:numPr>
      <w:wordWrap w:val="0"/>
      <w:overflowPunct w:val="0"/>
      <w:autoSpaceDE w:val="0"/>
      <w:spacing w:beforeLines="50" w:afterLines="50"/>
      <w:jc w:val="both"/>
      <w:textAlignment w:val="baseline"/>
      <w:outlineLvl w:val="1"/>
    </w:pPr>
    <w:rPr>
      <w:rFonts w:ascii="黑体" w:hAnsi="Times New Roman" w:eastAsia="黑体" w:cs="Times New Roman"/>
      <w:kern w:val="21"/>
      <w:sz w:val="21"/>
      <w:szCs w:val="20"/>
      <w:lang w:val="en-US" w:eastAsia="zh-CN" w:bidi="ar-SA"/>
    </w:rPr>
  </w:style>
  <w:style w:type="paragraph" w:customStyle="1" w:styleId="2184">
    <w:name w:val="附录一级条标题"/>
    <w:basedOn w:val="2183"/>
    <w:next w:val="5"/>
    <w:uiPriority w:val="0"/>
    <w:pPr>
      <w:numPr>
        <w:ilvl w:val="2"/>
      </w:numPr>
      <w:tabs>
        <w:tab w:val="left" w:pos="828"/>
      </w:tabs>
      <w:autoSpaceDN w:val="0"/>
      <w:spacing w:beforeLines="0" w:afterLines="0"/>
      <w:ind w:left="828" w:hanging="240"/>
      <w:outlineLvl w:val="2"/>
    </w:pPr>
  </w:style>
  <w:style w:type="paragraph" w:customStyle="1" w:styleId="2185">
    <w:name w:val="附录二级条标题"/>
    <w:basedOn w:val="2184"/>
    <w:next w:val="5"/>
    <w:uiPriority w:val="0"/>
    <w:pPr>
      <w:numPr>
        <w:ilvl w:val="3"/>
      </w:numPr>
      <w:tabs>
        <w:tab w:val="left" w:pos="360"/>
      </w:tabs>
      <w:ind w:left="360" w:hanging="360"/>
      <w:outlineLvl w:val="3"/>
    </w:pPr>
  </w:style>
  <w:style w:type="paragraph" w:customStyle="1" w:styleId="2186">
    <w:name w:val="附录三级条标题"/>
    <w:basedOn w:val="2185"/>
    <w:next w:val="5"/>
    <w:uiPriority w:val="0"/>
    <w:pPr>
      <w:numPr>
        <w:ilvl w:val="4"/>
      </w:numPr>
      <w:tabs>
        <w:tab w:val="left" w:pos="1068"/>
      </w:tabs>
      <w:ind w:left="1068" w:hanging="360"/>
      <w:outlineLvl w:val="4"/>
    </w:pPr>
  </w:style>
  <w:style w:type="paragraph" w:customStyle="1" w:styleId="2187">
    <w:name w:val="附录四级条标题"/>
    <w:basedOn w:val="2186"/>
    <w:next w:val="5"/>
    <w:uiPriority w:val="0"/>
    <w:pPr>
      <w:numPr>
        <w:ilvl w:val="5"/>
      </w:numPr>
      <w:tabs>
        <w:tab w:val="left" w:pos="960"/>
      </w:tabs>
      <w:ind w:left="960" w:hanging="360"/>
      <w:outlineLvl w:val="5"/>
    </w:pPr>
  </w:style>
  <w:style w:type="paragraph" w:customStyle="1" w:styleId="2188">
    <w:name w:val="附录五级条标题"/>
    <w:basedOn w:val="2187"/>
    <w:next w:val="5"/>
    <w:uiPriority w:val="0"/>
    <w:pPr>
      <w:numPr>
        <w:ilvl w:val="6"/>
      </w:numPr>
      <w:tabs>
        <w:tab w:val="left" w:pos="435"/>
      </w:tabs>
      <w:ind w:left="435" w:hanging="165"/>
      <w:outlineLvl w:val="6"/>
    </w:pPr>
  </w:style>
  <w:style w:type="paragraph" w:customStyle="1" w:styleId="2189">
    <w:name w:val="样式 标题 1章标题Ch章标题 1章节标题b1heading 1H1Heading 1 (NN)文章标题-*..."/>
    <w:basedOn w:val="2"/>
    <w:uiPriority w:val="0"/>
    <w:pPr>
      <w:tabs>
        <w:tab w:val="left" w:pos="1440"/>
      </w:tabs>
      <w:spacing w:beforeLines="0" w:afterLines="0"/>
      <w:jc w:val="both"/>
    </w:pPr>
    <w:rPr>
      <w:rFonts w:ascii="Times New Roman" w:eastAsia="黑体" w:cs="宋体"/>
      <w:bCs w:val="0"/>
      <w:sz w:val="32"/>
      <w:szCs w:val="20"/>
    </w:rPr>
  </w:style>
  <w:style w:type="paragraph" w:customStyle="1" w:styleId="2190">
    <w:name w:val="样式 (中文) 黑体 小四 左 行距: 固定值 28 磅"/>
    <w:basedOn w:val="1"/>
    <w:uiPriority w:val="0"/>
    <w:pPr>
      <w:spacing w:line="560" w:lineRule="exact"/>
      <w:outlineLvl w:val="2"/>
    </w:pPr>
    <w:rPr>
      <w:rFonts w:ascii="宋体" w:hAnsi="宋体" w:cs="宋体"/>
      <w:b/>
      <w:sz w:val="24"/>
      <w:szCs w:val="20"/>
      <w:lang w:val="zh-CN"/>
    </w:rPr>
  </w:style>
  <w:style w:type="paragraph" w:customStyle="1" w:styleId="2191">
    <w:name w:val="样式 样式 (中文) 黑体 小四 左 行距: 固定值 28 磅 + 首行缩进:  0 字符"/>
    <w:basedOn w:val="2190"/>
    <w:uiPriority w:val="0"/>
    <w:rPr>
      <w:rFonts w:eastAsia="黑体"/>
      <w:bCs/>
    </w:rPr>
  </w:style>
  <w:style w:type="paragraph" w:customStyle="1" w:styleId="2192">
    <w:name w:val="样式 样式 (中文) 黑体 小四 左 行距: 固定值 28 磅 + 首行缩进:  2 字符"/>
    <w:basedOn w:val="2190"/>
    <w:uiPriority w:val="0"/>
    <w:rPr>
      <w:bCs/>
    </w:rPr>
  </w:style>
  <w:style w:type="paragraph" w:customStyle="1" w:styleId="2193">
    <w:name w:val="样式 标题 4 + 行距: 固定值 24 磅"/>
    <w:basedOn w:val="5"/>
    <w:uiPriority w:val="0"/>
    <w:pPr>
      <w:tabs>
        <w:tab w:val="left" w:pos="864"/>
      </w:tabs>
      <w:spacing w:beforeLines="0" w:afterLines="0" w:line="560" w:lineRule="exact"/>
      <w:jc w:val="both"/>
    </w:pPr>
    <w:rPr>
      <w:rFonts w:ascii="宋体" w:hAnsi="宋体" w:cs="宋体"/>
      <w:kern w:val="0"/>
      <w:sz w:val="24"/>
      <w:szCs w:val="20"/>
    </w:rPr>
  </w:style>
  <w:style w:type="paragraph" w:customStyle="1" w:styleId="2194">
    <w:name w:val="样式 标题 3条标题1.1.1二级节名h33rd levelBSH-3H3l3CTheading 3- bod..."/>
    <w:basedOn w:val="4"/>
    <w:uiPriority w:val="0"/>
    <w:pPr>
      <w:tabs>
        <w:tab w:val="left" w:pos="720"/>
      </w:tabs>
      <w:spacing w:beforeLines="0" w:afterLines="0" w:line="500" w:lineRule="exact"/>
      <w:jc w:val="both"/>
    </w:pPr>
    <w:rPr>
      <w:rFonts w:ascii="黑体" w:hAnsi="黑体" w:eastAsia="黑体"/>
      <w:kern w:val="0"/>
      <w:sz w:val="24"/>
      <w:szCs w:val="28"/>
    </w:rPr>
  </w:style>
  <w:style w:type="paragraph" w:customStyle="1" w:styleId="2195">
    <w:name w:val="Char2 Char Char Char"/>
    <w:basedOn w:val="1"/>
    <w:uiPriority w:val="0"/>
    <w:pPr>
      <w:autoSpaceDE w:val="0"/>
      <w:autoSpaceDN w:val="0"/>
      <w:adjustRightInd w:val="0"/>
      <w:snapToGrid w:val="0"/>
      <w:spacing w:before="50" w:after="50" w:line="360" w:lineRule="auto"/>
      <w:ind w:firstLine="560" w:firstLineChars="200"/>
    </w:pPr>
    <w:rPr>
      <w:rFonts w:ascii="宋体" w:hAnsi="宋体" w:eastAsia="仿宋_GB2312"/>
      <w:color w:val="000000"/>
      <w:sz w:val="24"/>
      <w:szCs w:val="24"/>
    </w:rPr>
  </w:style>
  <w:style w:type="paragraph" w:customStyle="1" w:styleId="2196">
    <w:name w:val="验收正文"/>
    <w:basedOn w:val="1"/>
    <w:uiPriority w:val="0"/>
    <w:pPr>
      <w:spacing w:line="480" w:lineRule="auto"/>
      <w:ind w:firstLine="200" w:firstLineChars="200"/>
    </w:pPr>
    <w:rPr>
      <w:rFonts w:ascii="Times New Roman" w:hAnsi="Times New Roman"/>
      <w:sz w:val="24"/>
    </w:rPr>
  </w:style>
  <w:style w:type="paragraph" w:customStyle="1" w:styleId="2197">
    <w:name w:val="验收表格"/>
    <w:basedOn w:val="1"/>
    <w:uiPriority w:val="0"/>
    <w:pPr>
      <w:jc w:val="center"/>
    </w:pPr>
    <w:rPr>
      <w:rFonts w:ascii="Times New Roman" w:hAnsi="Times New Roman"/>
    </w:rPr>
  </w:style>
  <w:style w:type="paragraph" w:customStyle="1" w:styleId="2198">
    <w:name w:val="表名1"/>
    <w:basedOn w:val="489"/>
    <w:uiPriority w:val="0"/>
    <w:pPr>
      <w:keepNext/>
      <w:widowControl w:val="0"/>
      <w:overflowPunct w:val="0"/>
      <w:snapToGrid w:val="0"/>
      <w:spacing w:before="0" w:after="0" w:line="500" w:lineRule="exact"/>
      <w:textAlignment w:val="baseline"/>
    </w:pPr>
    <w:rPr>
      <w:rFonts w:ascii="黑体" w:eastAsia="黑体"/>
      <w:b w:val="0"/>
      <w:kern w:val="24"/>
      <w:sz w:val="24"/>
      <w:szCs w:val="24"/>
    </w:rPr>
  </w:style>
  <w:style w:type="paragraph" w:customStyle="1" w:styleId="2199">
    <w:name w:val="正文(首行缩进)宋旭峰"/>
    <w:basedOn w:val="20"/>
    <w:uiPriority w:val="0"/>
  </w:style>
  <w:style w:type="paragraph" w:customStyle="1" w:styleId="2200">
    <w:name w:val="文本匡小五号 Char"/>
    <w:uiPriority w:val="0"/>
    <w:pPr>
      <w:snapToGrid w:val="0"/>
      <w:spacing w:line="100" w:lineRule="atLeast"/>
      <w:jc w:val="center"/>
    </w:pPr>
    <w:rPr>
      <w:rFonts w:ascii="Times New Roman" w:hAnsi="Times New Roman" w:eastAsia="仿宋_GB2312" w:cs="Times New Roman"/>
      <w:snapToGrid w:val="0"/>
      <w:kern w:val="0"/>
      <w:sz w:val="21"/>
      <w:szCs w:val="21"/>
      <w:lang w:val="en-US" w:eastAsia="zh-CN" w:bidi="ar-SA"/>
    </w:rPr>
  </w:style>
  <w:style w:type="paragraph" w:customStyle="1" w:styleId="2201">
    <w:name w:val="文本匡小五号 Char Char"/>
    <w:semiHidden/>
    <w:uiPriority w:val="0"/>
    <w:pPr>
      <w:jc w:val="center"/>
    </w:pPr>
    <w:rPr>
      <w:rFonts w:ascii="Times New Roman" w:hAnsi="Times New Roman" w:eastAsia="仿宋_GB2312" w:cs="Times New Roman"/>
      <w:kern w:val="0"/>
      <w:sz w:val="18"/>
      <w:szCs w:val="24"/>
      <w:lang w:val="en-US" w:eastAsia="zh-CN" w:bidi="ar-SA"/>
    </w:rPr>
  </w:style>
  <w:style w:type="paragraph" w:customStyle="1" w:styleId="2202">
    <w:name w:val="文本框5号两端齐"/>
    <w:basedOn w:val="1"/>
    <w:uiPriority w:val="0"/>
    <w:pPr>
      <w:widowControl/>
    </w:pPr>
    <w:rPr>
      <w:rFonts w:ascii="Times New Roman" w:hAnsi="Times New Roman" w:eastAsia="仿宋_GB2312"/>
      <w:szCs w:val="21"/>
    </w:rPr>
  </w:style>
  <w:style w:type="paragraph" w:customStyle="1" w:styleId="2203">
    <w:name w:val="文本框五号"/>
    <w:uiPriority w:val="0"/>
    <w:pPr>
      <w:adjustRightInd w:val="0"/>
      <w:spacing w:line="240" w:lineRule="atLeast"/>
      <w:jc w:val="center"/>
    </w:pPr>
    <w:rPr>
      <w:rFonts w:ascii="Times New Roman" w:hAnsi="Times New Roman" w:eastAsia="仿宋_GB2312" w:cs="Times New Roman"/>
      <w:snapToGrid w:val="0"/>
      <w:kern w:val="2"/>
      <w:sz w:val="21"/>
      <w:szCs w:val="21"/>
      <w:lang w:val="en-US" w:eastAsia="zh-CN" w:bidi="ar-SA"/>
    </w:rPr>
  </w:style>
  <w:style w:type="paragraph" w:customStyle="1" w:styleId="2204">
    <w:name w:val="文本框五号 Char"/>
    <w:semiHidden/>
    <w:uiPriority w:val="0"/>
    <w:pPr>
      <w:jc w:val="center"/>
    </w:pPr>
    <w:rPr>
      <w:rFonts w:ascii="Times New Roman" w:hAnsi="Times New Roman" w:eastAsia="仿宋_GB2312" w:cs="Times New Roman"/>
      <w:kern w:val="2"/>
      <w:sz w:val="21"/>
      <w:szCs w:val="21"/>
      <w:lang w:val="en-US" w:eastAsia="zh-CN" w:bidi="ar-SA"/>
    </w:rPr>
  </w:style>
  <w:style w:type="paragraph" w:customStyle="1" w:styleId="2205">
    <w:name w:val="文本框五号1.5倍行距"/>
    <w:basedOn w:val="2204"/>
    <w:uiPriority w:val="0"/>
    <w:pPr>
      <w:spacing w:line="360" w:lineRule="auto"/>
    </w:pPr>
  </w:style>
  <w:style w:type="paragraph" w:customStyle="1" w:styleId="2206">
    <w:name w:val="样式 标题 2 + 段后: 0.5 行"/>
    <w:basedOn w:val="3"/>
    <w:uiPriority w:val="0"/>
    <w:pPr>
      <w:keepNext w:val="0"/>
      <w:keepLines w:val="0"/>
      <w:tabs>
        <w:tab w:val="left" w:pos="630"/>
        <w:tab w:val="left" w:pos="720"/>
        <w:tab w:val="left" w:pos="840"/>
        <w:tab w:val="left" w:pos="1287"/>
        <w:tab w:val="left" w:pos="3920"/>
        <w:tab w:val="left" w:pos="5670"/>
      </w:tabs>
      <w:adjustRightInd w:val="0"/>
      <w:snapToGrid w:val="0"/>
      <w:spacing w:beforeLines="0" w:afterLines="0" w:line="240" w:lineRule="auto"/>
      <w:ind w:firstLine="567"/>
      <w:jc w:val="both"/>
    </w:pPr>
    <w:rPr>
      <w:rFonts w:ascii="黑体" w:eastAsia="仿宋_GB2312"/>
      <w:bCs w:val="0"/>
      <w:color w:val="000000"/>
      <w:kern w:val="0"/>
      <w:sz w:val="30"/>
      <w:szCs w:val="32"/>
    </w:rPr>
  </w:style>
  <w:style w:type="paragraph" w:customStyle="1" w:styleId="2207">
    <w:name w:val="样式 仿宋_GB2312 小四1"/>
    <w:basedOn w:val="1"/>
    <w:uiPriority w:val="0"/>
    <w:pPr>
      <w:adjustRightInd w:val="0"/>
      <w:spacing w:line="360" w:lineRule="auto"/>
      <w:ind w:firstLine="480" w:firstLineChars="200"/>
      <w:textAlignment w:val="baseline"/>
    </w:pPr>
    <w:rPr>
      <w:rFonts w:ascii="Times New Roman" w:hAnsi="Times New Roman" w:eastAsia="仿宋_GB2312"/>
      <w:kern w:val="0"/>
      <w:sz w:val="24"/>
      <w:szCs w:val="24"/>
    </w:rPr>
  </w:style>
  <w:style w:type="paragraph" w:customStyle="1" w:styleId="2208">
    <w:name w:val="样式 图表 + 首行缩进:  2 字符1"/>
    <w:basedOn w:val="1"/>
    <w:uiPriority w:val="0"/>
    <w:pPr>
      <w:adjustRightInd w:val="0"/>
      <w:snapToGrid w:val="0"/>
      <w:spacing w:beforeLines="20" w:afterLines="20"/>
      <w:ind w:left="-102" w:leftChars="-50" w:right="-105" w:rightChars="-50" w:hanging="3"/>
      <w:jc w:val="center"/>
    </w:pPr>
    <w:rPr>
      <w:rFonts w:ascii="Times New Roman" w:hAnsi="Times New Roman" w:eastAsia="仿宋_GB2312"/>
      <w:color w:val="000000"/>
      <w:szCs w:val="24"/>
    </w:rPr>
  </w:style>
  <w:style w:type="paragraph" w:customStyle="1" w:styleId="2209">
    <w:name w:val="样式 正文缩进正文（首行缩进两字）正文（首行缩进两字） Char Char Char Char Char Char Char..."/>
    <w:basedOn w:val="20"/>
    <w:uiPriority w:val="0"/>
  </w:style>
  <w:style w:type="paragraph" w:customStyle="1" w:styleId="2210">
    <w:name w:val="依据文字"/>
    <w:basedOn w:val="86"/>
    <w:uiPriority w:val="0"/>
  </w:style>
  <w:style w:type="paragraph" w:customStyle="1" w:styleId="2211">
    <w:name w:val="右侧"/>
    <w:uiPriority w:val="0"/>
    <w:pPr>
      <w:spacing w:line="280" w:lineRule="exact"/>
      <w:jc w:val="right"/>
    </w:pPr>
    <w:rPr>
      <w:rFonts w:ascii="Batang" w:hAnsi="Batang" w:eastAsia="宋体" w:cs="Times New Roman"/>
      <w:color w:val="000000"/>
      <w:kern w:val="0"/>
      <w:sz w:val="18"/>
      <w:szCs w:val="20"/>
      <w:lang w:val="en-US" w:eastAsia="zh-CN" w:bidi="ar-SA"/>
    </w:rPr>
  </w:style>
  <w:style w:type="paragraph" w:customStyle="1" w:styleId="2212">
    <w:name w:val="右五"/>
    <w:basedOn w:val="2213"/>
    <w:next w:val="1"/>
    <w:uiPriority w:val="0"/>
    <w:pPr>
      <w:jc w:val="right"/>
    </w:pPr>
  </w:style>
  <w:style w:type="paragraph" w:customStyle="1" w:styleId="2213">
    <w:name w:val="左五"/>
    <w:basedOn w:val="1"/>
    <w:uiPriority w:val="0"/>
    <w:pPr>
      <w:adjustRightInd w:val="0"/>
      <w:snapToGrid w:val="0"/>
      <w:spacing w:line="280" w:lineRule="exact"/>
      <w:jc w:val="left"/>
    </w:pPr>
    <w:rPr>
      <w:rFonts w:ascii="宋体" w:hAnsi="Symusic"/>
      <w:color w:val="000000"/>
      <w:sz w:val="18"/>
      <w:szCs w:val="24"/>
    </w:rPr>
  </w:style>
  <w:style w:type="paragraph" w:customStyle="1" w:styleId="2214">
    <w:name w:val="湛江码头表"/>
    <w:basedOn w:val="1"/>
    <w:uiPriority w:val="0"/>
    <w:pPr>
      <w:jc w:val="center"/>
    </w:pPr>
    <w:rPr>
      <w:rFonts w:ascii="Times New Roman" w:hAnsi="Times New Roman" w:eastAsia="仿宋_GB2312"/>
      <w:kern w:val="0"/>
      <w:szCs w:val="24"/>
      <w:lang w:eastAsia="zh-TW"/>
    </w:rPr>
  </w:style>
  <w:style w:type="paragraph" w:customStyle="1" w:styleId="2215">
    <w:name w:val="正文单倍行距"/>
    <w:basedOn w:val="1"/>
    <w:uiPriority w:val="0"/>
    <w:pPr>
      <w:tabs>
        <w:tab w:val="left" w:pos="8640"/>
      </w:tabs>
      <w:snapToGrid w:val="0"/>
      <w:ind w:firstLine="200" w:firstLineChars="200"/>
    </w:pPr>
    <w:rPr>
      <w:rFonts w:ascii="Times New Roman" w:hAnsi="Times New Roman" w:eastAsia="仿宋_GB2312"/>
      <w:sz w:val="24"/>
      <w:szCs w:val="24"/>
    </w:rPr>
  </w:style>
  <w:style w:type="paragraph" w:customStyle="1" w:styleId="2216">
    <w:name w:val="正文仿宋"/>
    <w:basedOn w:val="1"/>
    <w:uiPriority w:val="0"/>
    <w:pPr>
      <w:adjustRightInd w:val="0"/>
      <w:snapToGrid w:val="0"/>
      <w:spacing w:line="360" w:lineRule="auto"/>
      <w:ind w:firstLine="567"/>
    </w:pPr>
    <w:rPr>
      <w:rFonts w:ascii="Times New Roman" w:hAnsi="Times New Roman" w:eastAsia="仿宋_GB2312"/>
      <w:snapToGrid w:val="0"/>
      <w:kern w:val="0"/>
      <w:sz w:val="24"/>
      <w:szCs w:val="20"/>
    </w:rPr>
  </w:style>
  <w:style w:type="paragraph" w:customStyle="1" w:styleId="2217">
    <w:name w:val="正文仿宋小四"/>
    <w:basedOn w:val="1"/>
    <w:uiPriority w:val="0"/>
    <w:pPr>
      <w:adjustRightInd w:val="0"/>
      <w:snapToGrid w:val="0"/>
      <w:spacing w:line="360" w:lineRule="auto"/>
      <w:ind w:firstLine="480" w:firstLineChars="200"/>
    </w:pPr>
    <w:rPr>
      <w:rFonts w:ascii="Times New Roman" w:hAnsi="Times New Roman" w:eastAsia="仿宋_GB2312"/>
      <w:sz w:val="24"/>
      <w:szCs w:val="24"/>
    </w:rPr>
  </w:style>
  <w:style w:type="paragraph" w:customStyle="1" w:styleId="2218">
    <w:name w:val="正文首行缩进 2 + Times New Roman"/>
    <w:basedOn w:val="1"/>
    <w:uiPriority w:val="0"/>
    <w:pPr>
      <w:tabs>
        <w:tab w:val="left" w:pos="0"/>
        <w:tab w:val="left" w:pos="870"/>
        <w:tab w:val="left" w:pos="3150"/>
      </w:tabs>
      <w:autoSpaceDE w:val="0"/>
      <w:autoSpaceDN w:val="0"/>
      <w:spacing w:line="312" w:lineRule="auto"/>
      <w:ind w:firstLine="480" w:firstLineChars="200"/>
    </w:pPr>
    <w:rPr>
      <w:rFonts w:ascii="Times New Roman" w:hAnsi="Times New Roman"/>
      <w:kern w:val="0"/>
      <w:sz w:val="24"/>
      <w:szCs w:val="24"/>
    </w:rPr>
  </w:style>
  <w:style w:type="paragraph" w:customStyle="1" w:styleId="2219">
    <w:name w:val="正文图"/>
    <w:basedOn w:val="1"/>
    <w:uiPriority w:val="0"/>
    <w:pPr>
      <w:adjustRightInd w:val="0"/>
      <w:snapToGrid w:val="0"/>
      <w:spacing w:before="40"/>
      <w:jc w:val="center"/>
      <w:textAlignment w:val="baseline"/>
    </w:pPr>
    <w:rPr>
      <w:rFonts w:ascii="宋体" w:hAnsi="Times New Roman"/>
      <w:kern w:val="0"/>
      <w:sz w:val="24"/>
      <w:szCs w:val="20"/>
    </w:rPr>
  </w:style>
  <w:style w:type="paragraph" w:customStyle="1" w:styleId="2220">
    <w:name w:val="正文图竖五"/>
    <w:basedOn w:val="1"/>
    <w:uiPriority w:val="0"/>
    <w:pPr>
      <w:jc w:val="center"/>
    </w:pPr>
    <w:rPr>
      <w:rFonts w:ascii="Times New Roman" w:hAnsi="Times New Roman" w:eastAsia="仿宋_GB2312"/>
      <w:color w:val="000000"/>
      <w:kern w:val="0"/>
      <w:szCs w:val="21"/>
    </w:rPr>
  </w:style>
  <w:style w:type="paragraph" w:customStyle="1" w:styleId="2221">
    <w:name w:val="正文图五"/>
    <w:basedOn w:val="1"/>
    <w:uiPriority w:val="0"/>
    <w:pPr>
      <w:adjustRightInd w:val="0"/>
      <w:snapToGrid w:val="0"/>
      <w:jc w:val="center"/>
    </w:pPr>
    <w:rPr>
      <w:rFonts w:ascii="Times New Roman" w:hAnsi="Times New Roman" w:eastAsia="仿宋_GB2312"/>
      <w:snapToGrid w:val="0"/>
      <w:spacing w:val="6"/>
      <w:szCs w:val="20"/>
    </w:rPr>
  </w:style>
  <w:style w:type="paragraph" w:customStyle="1" w:styleId="2222">
    <w:name w:val="正文图小四"/>
    <w:basedOn w:val="1"/>
    <w:uiPriority w:val="0"/>
    <w:pPr>
      <w:adjustRightInd w:val="0"/>
      <w:snapToGrid w:val="0"/>
      <w:jc w:val="center"/>
      <w:textAlignment w:val="baseline"/>
    </w:pPr>
    <w:rPr>
      <w:rFonts w:ascii="宋体" w:hAnsi="Times New Roman"/>
      <w:kern w:val="0"/>
      <w:sz w:val="24"/>
      <w:szCs w:val="24"/>
    </w:rPr>
  </w:style>
  <w:style w:type="paragraph" w:customStyle="1" w:styleId="2223">
    <w:name w:val="注："/>
    <w:next w:val="1"/>
    <w:uiPriority w:val="0"/>
    <w:pPr>
      <w:widowControl w:val="0"/>
      <w:tabs>
        <w:tab w:val="left" w:pos="895"/>
      </w:tabs>
      <w:autoSpaceDE w:val="0"/>
      <w:autoSpaceDN w:val="0"/>
      <w:ind w:left="895" w:hanging="420"/>
      <w:jc w:val="both"/>
    </w:pPr>
    <w:rPr>
      <w:rFonts w:ascii="宋体" w:hAnsi="Times New Roman" w:eastAsia="宋体" w:cs="Times New Roman"/>
      <w:kern w:val="0"/>
      <w:sz w:val="18"/>
      <w:szCs w:val="20"/>
      <w:lang w:val="en-US" w:eastAsia="zh-CN" w:bidi="ar-SA"/>
    </w:rPr>
  </w:style>
  <w:style w:type="paragraph" w:customStyle="1" w:styleId="2224">
    <w:name w:val="左侧"/>
    <w:uiPriority w:val="0"/>
    <w:pPr>
      <w:spacing w:line="280" w:lineRule="exact"/>
      <w:jc w:val="center"/>
    </w:pPr>
    <w:rPr>
      <w:rFonts w:ascii="Batang" w:hAnsi="Batang" w:eastAsia="宋体" w:cs="Times New Roman"/>
      <w:color w:val="000000"/>
      <w:kern w:val="0"/>
      <w:sz w:val="21"/>
      <w:szCs w:val="20"/>
      <w:lang w:val="en-US" w:eastAsia="zh-CN" w:bidi="ar-SA"/>
    </w:rPr>
  </w:style>
  <w:style w:type="paragraph" w:customStyle="1" w:styleId="2225">
    <w:name w:val="表、图名宋旭峰"/>
    <w:basedOn w:val="189"/>
    <w:uiPriority w:val="0"/>
    <w:pPr>
      <w:tabs>
        <w:tab w:val="clear" w:pos="6840"/>
      </w:tabs>
      <w:topLinePunct w:val="0"/>
      <w:spacing w:before="0" w:after="0" w:line="360" w:lineRule="auto"/>
      <w:ind w:firstLine="0" w:firstLineChars="0"/>
      <w:jc w:val="center"/>
    </w:pPr>
    <w:rPr>
      <w:rFonts w:ascii="黑体" w:eastAsia="黑体"/>
      <w:b/>
      <w:bCs w:val="0"/>
      <w:sz w:val="20"/>
      <w:szCs w:val="21"/>
    </w:rPr>
  </w:style>
  <w:style w:type="paragraph" w:customStyle="1" w:styleId="2226">
    <w:name w:val="表体宋旭峰"/>
    <w:basedOn w:val="44"/>
    <w:uiPriority w:val="0"/>
  </w:style>
  <w:style w:type="paragraph" w:customStyle="1" w:styleId="2227">
    <w:name w:val="样式 标题 1标题 1宋旭峰标题1章节H1h11headingHeader 1st Pageh1 chapte..."/>
    <w:basedOn w:val="2"/>
    <w:uiPriority w:val="0"/>
    <w:pPr>
      <w:tabs>
        <w:tab w:val="left" w:pos="1440"/>
      </w:tabs>
      <w:adjustRightInd w:val="0"/>
      <w:snapToGrid w:val="0"/>
      <w:spacing w:beforeLines="0" w:afterLines="0"/>
    </w:pPr>
    <w:rPr>
      <w:rFonts w:ascii="黑体" w:eastAsia="黑体"/>
      <w:kern w:val="0"/>
      <w:sz w:val="32"/>
      <w:szCs w:val="30"/>
    </w:rPr>
  </w:style>
  <w:style w:type="paragraph" w:customStyle="1" w:styleId="2228">
    <w:name w:val="puce"/>
    <w:basedOn w:val="1"/>
    <w:uiPriority w:val="0"/>
    <w:pPr>
      <w:widowControl/>
      <w:tabs>
        <w:tab w:val="left" w:pos="567"/>
        <w:tab w:val="left" w:pos="1200"/>
      </w:tabs>
      <w:adjustRightInd w:val="0"/>
      <w:snapToGrid w:val="0"/>
      <w:spacing w:line="360" w:lineRule="auto"/>
      <w:ind w:firstLine="480" w:firstLineChars="200"/>
    </w:pPr>
    <w:rPr>
      <w:rFonts w:ascii="Arial" w:hAnsi="Arial"/>
      <w:snapToGrid w:val="0"/>
      <w:color w:val="FF00FF"/>
      <w:kern w:val="0"/>
      <w:sz w:val="24"/>
      <w:szCs w:val="24"/>
    </w:rPr>
  </w:style>
  <w:style w:type="paragraph" w:customStyle="1" w:styleId="2229">
    <w:name w:val="Content"/>
    <w:basedOn w:val="1"/>
    <w:uiPriority w:val="0"/>
    <w:pPr>
      <w:widowControl/>
      <w:tabs>
        <w:tab w:val="left" w:pos="9480"/>
        <w:tab w:val="left" w:pos="9600"/>
      </w:tabs>
      <w:spacing w:before="120" w:after="120" w:line="240" w:lineRule="atLeast"/>
      <w:jc w:val="center"/>
    </w:pPr>
    <w:rPr>
      <w:rFonts w:ascii="Arial" w:hAnsi="Arial"/>
      <w:b/>
      <w:kern w:val="0"/>
      <w:sz w:val="28"/>
      <w:szCs w:val="20"/>
      <w:lang w:val="fr-FR"/>
    </w:rPr>
  </w:style>
  <w:style w:type="paragraph" w:customStyle="1" w:styleId="2230">
    <w:name w:val="couv"/>
    <w:basedOn w:val="1"/>
    <w:uiPriority w:val="0"/>
    <w:pPr>
      <w:widowControl/>
      <w:spacing w:before="120" w:after="120"/>
      <w:ind w:firstLine="200" w:firstLineChars="200"/>
      <w:jc w:val="center"/>
    </w:pPr>
    <w:rPr>
      <w:rFonts w:ascii="Times New Roman" w:hAnsi="Times New Roman"/>
      <w:b/>
      <w:kern w:val="0"/>
      <w:sz w:val="40"/>
      <w:szCs w:val="20"/>
      <w:lang w:val="en-GB"/>
    </w:rPr>
  </w:style>
  <w:style w:type="paragraph" w:customStyle="1" w:styleId="2231">
    <w:name w:val="MG"/>
    <w:basedOn w:val="2"/>
    <w:uiPriority w:val="0"/>
    <w:pPr>
      <w:keepLines w:val="0"/>
      <w:widowControl/>
      <w:tabs>
        <w:tab w:val="left" w:pos="1440"/>
        <w:tab w:val="left" w:pos="2260"/>
        <w:tab w:val="left" w:pos="2820"/>
        <w:tab w:val="left" w:pos="3420"/>
      </w:tabs>
      <w:adjustRightInd w:val="0"/>
      <w:snapToGrid w:val="0"/>
      <w:spacing w:beforeLines="0" w:afterLines="0" w:line="240" w:lineRule="auto"/>
      <w:ind w:left="851" w:right="-28" w:hanging="851"/>
      <w:jc w:val="both"/>
    </w:pPr>
    <w:rPr>
      <w:rFonts w:ascii="Arial" w:hAnsi="Arial" w:eastAsia="宋体"/>
      <w:bCs w:val="0"/>
      <w:kern w:val="0"/>
      <w:sz w:val="22"/>
      <w:szCs w:val="20"/>
      <w:lang w:val="en-GB"/>
    </w:rPr>
  </w:style>
  <w:style w:type="paragraph" w:customStyle="1" w:styleId="2232">
    <w:name w:val="M"/>
    <w:basedOn w:val="2"/>
    <w:uiPriority w:val="0"/>
    <w:pPr>
      <w:keepLines w:val="0"/>
      <w:widowControl/>
      <w:tabs>
        <w:tab w:val="left" w:pos="1440"/>
        <w:tab w:val="left" w:pos="2260"/>
        <w:tab w:val="left" w:pos="2820"/>
        <w:tab w:val="left" w:pos="3420"/>
      </w:tabs>
      <w:adjustRightInd w:val="0"/>
      <w:snapToGrid w:val="0"/>
      <w:spacing w:beforeLines="0" w:afterLines="0" w:line="240" w:lineRule="auto"/>
      <w:ind w:left="851" w:right="-28" w:hanging="851"/>
      <w:jc w:val="both"/>
    </w:pPr>
    <w:rPr>
      <w:rFonts w:ascii="Arial" w:hAnsi="Arial" w:eastAsia="宋体"/>
      <w:b w:val="0"/>
      <w:bCs w:val="0"/>
      <w:kern w:val="0"/>
      <w:sz w:val="22"/>
      <w:szCs w:val="20"/>
      <w:lang w:val="en-GB"/>
    </w:rPr>
  </w:style>
  <w:style w:type="paragraph" w:customStyle="1" w:styleId="2233">
    <w:name w:val="GM"/>
    <w:basedOn w:val="2"/>
    <w:uiPriority w:val="0"/>
    <w:pPr>
      <w:keepLines w:val="0"/>
      <w:widowControl/>
      <w:tabs>
        <w:tab w:val="left" w:pos="1440"/>
        <w:tab w:val="left" w:pos="2260"/>
        <w:tab w:val="left" w:pos="2820"/>
        <w:tab w:val="left" w:pos="3420"/>
      </w:tabs>
      <w:adjustRightInd w:val="0"/>
      <w:snapToGrid w:val="0"/>
      <w:spacing w:beforeLines="0" w:afterLines="0" w:line="240" w:lineRule="auto"/>
      <w:ind w:left="851" w:right="-28" w:hanging="851"/>
      <w:jc w:val="both"/>
    </w:pPr>
    <w:rPr>
      <w:rFonts w:ascii="Arial" w:hAnsi="Arial" w:eastAsia="宋体"/>
      <w:bCs w:val="0"/>
      <w:kern w:val="0"/>
      <w:sz w:val="22"/>
      <w:szCs w:val="20"/>
      <w:lang w:val="en-GB"/>
    </w:rPr>
  </w:style>
  <w:style w:type="paragraph" w:customStyle="1" w:styleId="2234">
    <w:name w:val="Texte"/>
    <w:basedOn w:val="1"/>
    <w:uiPriority w:val="0"/>
    <w:pPr>
      <w:widowControl/>
      <w:spacing w:before="120" w:after="120"/>
      <w:ind w:left="851" w:firstLine="200" w:firstLineChars="200"/>
    </w:pPr>
    <w:rPr>
      <w:rFonts w:ascii="Arial" w:hAnsi="Arial"/>
      <w:kern w:val="0"/>
      <w:sz w:val="22"/>
      <w:szCs w:val="20"/>
      <w:lang w:val="en-GB"/>
    </w:rPr>
  </w:style>
  <w:style w:type="paragraph" w:customStyle="1" w:styleId="2235">
    <w:name w:val="ENUM"/>
    <w:basedOn w:val="1"/>
    <w:uiPriority w:val="0"/>
    <w:pPr>
      <w:widowControl/>
      <w:tabs>
        <w:tab w:val="left" w:pos="840"/>
        <w:tab w:val="left" w:pos="1418"/>
      </w:tabs>
      <w:spacing w:before="60" w:after="60"/>
      <w:ind w:left="1418" w:hanging="284" w:firstLineChars="200"/>
    </w:pPr>
    <w:rPr>
      <w:rFonts w:ascii="Arial" w:hAnsi="Arial"/>
      <w:kern w:val="0"/>
      <w:sz w:val="22"/>
      <w:szCs w:val="20"/>
      <w:lang w:val="en-GB"/>
    </w:rPr>
  </w:style>
  <w:style w:type="paragraph" w:customStyle="1" w:styleId="2236">
    <w:name w:val="標準インデント　2"/>
    <w:basedOn w:val="20"/>
    <w:uiPriority w:val="0"/>
  </w:style>
  <w:style w:type="paragraph" w:customStyle="1" w:styleId="2237">
    <w:name w:val="——"/>
    <w:basedOn w:val="2234"/>
    <w:uiPriority w:val="0"/>
    <w:pPr>
      <w:ind w:left="0" w:firstLine="660" w:firstLineChars="300"/>
    </w:pPr>
  </w:style>
  <w:style w:type="paragraph" w:customStyle="1" w:styleId="2238">
    <w:name w:val="标-4"/>
    <w:basedOn w:val="1"/>
    <w:uiPriority w:val="0"/>
    <w:pPr>
      <w:spacing w:before="120"/>
      <w:ind w:left="851" w:hanging="851"/>
    </w:pPr>
    <w:rPr>
      <w:rFonts w:ascii="Times New Roman" w:hAnsi="Times New Roman"/>
      <w:sz w:val="24"/>
      <w:szCs w:val="20"/>
    </w:rPr>
  </w:style>
  <w:style w:type="paragraph" w:customStyle="1" w:styleId="2239">
    <w:name w:val="日期1"/>
    <w:basedOn w:val="1"/>
    <w:next w:val="1"/>
    <w:uiPriority w:val="0"/>
    <w:pPr>
      <w:adjustRightInd w:val="0"/>
      <w:jc w:val="left"/>
      <w:textAlignment w:val="baseline"/>
    </w:pPr>
    <w:rPr>
      <w:rFonts w:ascii="宋体" w:hAnsi="Times New Roman"/>
      <w:spacing w:val="24"/>
      <w:kern w:val="24"/>
      <w:sz w:val="24"/>
      <w:szCs w:val="20"/>
    </w:rPr>
  </w:style>
  <w:style w:type="paragraph" w:customStyle="1" w:styleId="2240">
    <w:name w:val="文-1"/>
    <w:basedOn w:val="1"/>
    <w:uiPriority w:val="0"/>
    <w:pPr>
      <w:spacing w:before="120"/>
      <w:ind w:left="851" w:firstLine="482"/>
    </w:pPr>
    <w:rPr>
      <w:rFonts w:ascii="Times New Roman" w:hAnsi="Times New Roman"/>
      <w:sz w:val="24"/>
      <w:szCs w:val="20"/>
    </w:rPr>
  </w:style>
  <w:style w:type="paragraph" w:customStyle="1" w:styleId="2241">
    <w:name w:val="文-5"/>
    <w:basedOn w:val="1"/>
    <w:uiPriority w:val="0"/>
    <w:pPr>
      <w:tabs>
        <w:tab w:val="right" w:leader="dot" w:pos="8789"/>
      </w:tabs>
      <w:spacing w:before="120"/>
      <w:ind w:left="1276" w:firstLine="482"/>
    </w:pPr>
    <w:rPr>
      <w:rFonts w:ascii="Times New Roman" w:hAnsi="Times New Roman"/>
      <w:sz w:val="24"/>
      <w:szCs w:val="20"/>
    </w:rPr>
  </w:style>
  <w:style w:type="paragraph" w:customStyle="1" w:styleId="2242">
    <w:name w:val="MTDisplayEquation"/>
    <w:basedOn w:val="781"/>
    <w:next w:val="1"/>
    <w:uiPriority w:val="0"/>
  </w:style>
  <w:style w:type="paragraph" w:customStyle="1" w:styleId="2243">
    <w:name w:val="样式 小四 加粗 行距: 1.5 倍行距"/>
    <w:basedOn w:val="1"/>
    <w:uiPriority w:val="0"/>
    <w:pPr>
      <w:spacing w:line="360" w:lineRule="auto"/>
    </w:pPr>
    <w:rPr>
      <w:rFonts w:ascii="Times New Roman" w:hAnsi="Times New Roman" w:cs="宋体"/>
      <w:b/>
      <w:bCs/>
      <w:sz w:val="24"/>
      <w:szCs w:val="20"/>
    </w:rPr>
  </w:style>
  <w:style w:type="paragraph" w:customStyle="1" w:styleId="2244">
    <w:name w:val="样式 正文(首行缩进) + 8 磅 加粗 首行缩进:  2 字符"/>
    <w:basedOn w:val="1"/>
    <w:uiPriority w:val="0"/>
    <w:pPr>
      <w:adjustRightInd w:val="0"/>
      <w:snapToGrid w:val="0"/>
      <w:ind w:firstLine="200" w:firstLineChars="200"/>
    </w:pPr>
    <w:rPr>
      <w:rFonts w:ascii="Times New Roman" w:hAnsi="Times New Roman" w:cs="宋体"/>
      <w:b/>
      <w:bCs/>
      <w:snapToGrid w:val="0"/>
      <w:kern w:val="0"/>
      <w:sz w:val="16"/>
      <w:szCs w:val="20"/>
    </w:rPr>
  </w:style>
  <w:style w:type="paragraph" w:customStyle="1" w:styleId="2245">
    <w:name w:val="样式 标题 2标题21.1H2h2第一层条2Header 2nd PageA.B.C.h2 main head..."/>
    <w:basedOn w:val="3"/>
    <w:uiPriority w:val="0"/>
    <w:pPr>
      <w:tabs>
        <w:tab w:val="left" w:pos="720"/>
      </w:tabs>
      <w:snapToGrid w:val="0"/>
      <w:spacing w:beforeLines="0" w:afterLines="0"/>
      <w:jc w:val="both"/>
    </w:pPr>
    <w:rPr>
      <w:rFonts w:eastAsia="黑体"/>
      <w:bCs w:val="0"/>
      <w:kern w:val="0"/>
      <w:sz w:val="30"/>
      <w:szCs w:val="30"/>
    </w:rPr>
  </w:style>
  <w:style w:type="paragraph" w:customStyle="1" w:styleId="2246">
    <w:name w:val="样式 正文(首行缩进) + 8 磅 加粗 首行缩进:  2 字符1"/>
    <w:basedOn w:val="1"/>
    <w:uiPriority w:val="0"/>
    <w:pPr>
      <w:adjustRightInd w:val="0"/>
      <w:snapToGrid w:val="0"/>
      <w:ind w:firstLine="200" w:firstLineChars="200"/>
    </w:pPr>
    <w:rPr>
      <w:rFonts w:ascii="Times New Roman" w:hAnsi="Times New Roman" w:cs="宋体"/>
      <w:b/>
      <w:bCs/>
      <w:snapToGrid w:val="0"/>
      <w:kern w:val="0"/>
      <w:sz w:val="16"/>
      <w:szCs w:val="20"/>
    </w:rPr>
  </w:style>
  <w:style w:type="paragraph" w:customStyle="1" w:styleId="2247">
    <w:name w:val="图表名"/>
    <w:basedOn w:val="1"/>
    <w:uiPriority w:val="0"/>
    <w:pPr>
      <w:adjustRightInd w:val="0"/>
      <w:snapToGrid w:val="0"/>
      <w:spacing w:line="360" w:lineRule="auto"/>
      <w:jc w:val="center"/>
    </w:pPr>
    <w:rPr>
      <w:rFonts w:ascii="Times New Roman" w:hAnsi="Times New Roman" w:eastAsia="黑体"/>
      <w:snapToGrid w:val="0"/>
      <w:color w:val="000000"/>
      <w:kern w:val="0"/>
      <w:sz w:val="28"/>
      <w:szCs w:val="28"/>
    </w:rPr>
  </w:style>
  <w:style w:type="paragraph" w:customStyle="1" w:styleId="2248">
    <w:name w:val="样式 样式 表格 + (符号) 宋体 五号 居中 + 小五"/>
    <w:basedOn w:val="1"/>
    <w:uiPriority w:val="0"/>
    <w:pPr>
      <w:kinsoku w:val="0"/>
      <w:overflowPunct w:val="0"/>
      <w:adjustRightInd w:val="0"/>
      <w:snapToGrid w:val="0"/>
      <w:jc w:val="center"/>
    </w:pPr>
    <w:rPr>
      <w:rFonts w:ascii="Times New Roman" w:hAnsi="Times New Roman"/>
      <w:snapToGrid w:val="0"/>
      <w:kern w:val="0"/>
      <w:sz w:val="18"/>
      <w:szCs w:val="21"/>
    </w:rPr>
  </w:style>
  <w:style w:type="paragraph" w:customStyle="1" w:styleId="2249">
    <w:name w:val="样式 表格 + 居中"/>
    <w:basedOn w:val="1"/>
    <w:uiPriority w:val="0"/>
    <w:pPr>
      <w:kinsoku w:val="0"/>
      <w:overflowPunct w:val="0"/>
      <w:adjustRightInd w:val="0"/>
      <w:snapToGrid w:val="0"/>
      <w:jc w:val="center"/>
    </w:pPr>
    <w:rPr>
      <w:rFonts w:ascii="Times New Roman" w:hAnsi="Times New Roman"/>
      <w:snapToGrid w:val="0"/>
      <w:color w:val="000000"/>
      <w:kern w:val="0"/>
      <w:sz w:val="24"/>
      <w:szCs w:val="24"/>
    </w:rPr>
  </w:style>
  <w:style w:type="paragraph" w:customStyle="1" w:styleId="2250">
    <w:name w:val="参考标题"/>
    <w:basedOn w:val="33"/>
    <w:next w:val="1"/>
    <w:uiPriority w:val="0"/>
    <w:pPr>
      <w:widowControl/>
      <w:spacing w:before="560" w:after="160" w:line="360" w:lineRule="auto"/>
      <w:jc w:val="center"/>
    </w:pPr>
    <w:rPr>
      <w:rFonts w:ascii="黑体" w:eastAsia="黑体"/>
      <w:kern w:val="0"/>
      <w:sz w:val="18"/>
      <w:szCs w:val="20"/>
    </w:rPr>
  </w:style>
  <w:style w:type="paragraph" w:customStyle="1" w:styleId="2251">
    <w:name w:val="插图标题"/>
    <w:basedOn w:val="1"/>
    <w:uiPriority w:val="0"/>
    <w:pPr>
      <w:tabs>
        <w:tab w:val="left" w:pos="1134"/>
        <w:tab w:val="right" w:pos="7371"/>
      </w:tabs>
      <w:overflowPunct w:val="0"/>
      <w:adjustRightInd w:val="0"/>
      <w:spacing w:line="360" w:lineRule="auto"/>
      <w:ind w:firstLine="567"/>
      <w:jc w:val="center"/>
      <w:textAlignment w:val="baseline"/>
    </w:pPr>
    <w:rPr>
      <w:rFonts w:ascii="黑体" w:hAnsi="Times New Roman" w:eastAsia="黑体"/>
      <w:kern w:val="0"/>
      <w:sz w:val="28"/>
      <w:szCs w:val="20"/>
    </w:rPr>
  </w:style>
  <w:style w:type="paragraph" w:customStyle="1" w:styleId="2252">
    <w:name w:val="样式 正文（首行缩进两字） + 行距: 固定值 20 磅"/>
    <w:basedOn w:val="20"/>
    <w:uiPriority w:val="0"/>
  </w:style>
  <w:style w:type="paragraph" w:customStyle="1" w:styleId="2253">
    <w:name w:val="标题3+ Char"/>
    <w:basedOn w:val="4"/>
    <w:uiPriority w:val="0"/>
    <w:pPr>
      <w:tabs>
        <w:tab w:val="left" w:pos="720"/>
      </w:tabs>
      <w:adjustRightInd w:val="0"/>
      <w:snapToGrid w:val="0"/>
      <w:spacing w:beforeLines="0" w:afterLines="0" w:line="440" w:lineRule="exact"/>
      <w:ind w:left="560" w:firstLine="200" w:firstLineChars="200"/>
      <w:jc w:val="both"/>
    </w:pPr>
    <w:rPr>
      <w:rFonts w:eastAsia="黑体"/>
      <w:b w:val="0"/>
      <w:kern w:val="0"/>
      <w:sz w:val="28"/>
      <w:szCs w:val="28"/>
    </w:rPr>
  </w:style>
  <w:style w:type="paragraph" w:customStyle="1" w:styleId="2254">
    <w:name w:val="2 Char Char Char Char Char Char Char Char Char Char"/>
    <w:basedOn w:val="1"/>
    <w:uiPriority w:val="0"/>
    <w:rPr>
      <w:rFonts w:ascii="Times New Roman" w:hAnsi="Times New Roman"/>
      <w:szCs w:val="24"/>
    </w:rPr>
  </w:style>
  <w:style w:type="paragraph" w:customStyle="1" w:styleId="2255">
    <w:name w:val="BG1"/>
    <w:basedOn w:val="1"/>
    <w:uiPriority w:val="0"/>
    <w:pPr>
      <w:autoSpaceDE w:val="0"/>
      <w:autoSpaceDN w:val="0"/>
      <w:jc w:val="center"/>
    </w:pPr>
    <w:rPr>
      <w:rFonts w:ascii="Times New Roman" w:hAnsi="Times New Roman"/>
      <w:color w:val="000000"/>
      <w:kern w:val="0"/>
      <w:szCs w:val="24"/>
    </w:rPr>
  </w:style>
  <w:style w:type="paragraph" w:customStyle="1" w:styleId="2256">
    <w:name w:val="纯文本2"/>
    <w:basedOn w:val="1"/>
    <w:uiPriority w:val="0"/>
    <w:pPr>
      <w:spacing w:line="240" w:lineRule="atLeast"/>
      <w:jc w:val="center"/>
    </w:pPr>
    <w:rPr>
      <w:rFonts w:ascii="宋体" w:hAnsi="宋体"/>
      <w:bCs/>
      <w:iCs/>
      <w:sz w:val="18"/>
      <w:szCs w:val="18"/>
    </w:rPr>
  </w:style>
  <w:style w:type="paragraph" w:customStyle="1" w:styleId="2257">
    <w:name w:val="纯文本3"/>
    <w:basedOn w:val="1"/>
    <w:uiPriority w:val="0"/>
    <w:rPr>
      <w:rFonts w:ascii="宋体" w:hAnsi="Courier New" w:eastAsia="Times New Roman"/>
      <w:kern w:val="0"/>
      <w:sz w:val="20"/>
      <w:szCs w:val="20"/>
    </w:rPr>
  </w:style>
  <w:style w:type="paragraph" w:customStyle="1" w:styleId="2258">
    <w:name w:val="样式 正文缩进 + (西文) Arial (中文) 楷体_GB2312 四号"/>
    <w:basedOn w:val="20"/>
    <w:uiPriority w:val="0"/>
  </w:style>
  <w:style w:type="paragraph" w:customStyle="1" w:styleId="2259">
    <w:name w:val="Char Char Char Char Char Char Char Char Char"/>
    <w:basedOn w:val="1"/>
    <w:uiPriority w:val="0"/>
    <w:rPr>
      <w:rFonts w:ascii="Times New Roman" w:hAnsi="Times New Roman"/>
      <w:szCs w:val="24"/>
    </w:rPr>
  </w:style>
  <w:style w:type="paragraph" w:customStyle="1" w:styleId="2260">
    <w:name w:val="Char Char Char Char Char Char Char Char Char Char Char Char Char Char Char Char Char Char Char Char Char Char Char Char Char Char Char"/>
    <w:basedOn w:val="1"/>
    <w:uiPriority w:val="0"/>
    <w:rPr>
      <w:rFonts w:ascii="Times New Roman" w:hAnsi="Times New Roman"/>
      <w:szCs w:val="24"/>
    </w:rPr>
  </w:style>
  <w:style w:type="paragraph" w:customStyle="1" w:styleId="2261">
    <w:name w:val="陈光的正文"/>
    <w:basedOn w:val="1"/>
    <w:uiPriority w:val="0"/>
    <w:pPr>
      <w:adjustRightInd w:val="0"/>
      <w:snapToGrid w:val="0"/>
      <w:spacing w:beforeLines="10" w:afterLines="10" w:line="360" w:lineRule="auto"/>
      <w:ind w:firstLine="560" w:firstLineChars="200"/>
    </w:pPr>
    <w:rPr>
      <w:rFonts w:ascii="Times New Roman" w:hAnsi="Times New Roman"/>
      <w:sz w:val="28"/>
      <w:szCs w:val="20"/>
    </w:rPr>
  </w:style>
  <w:style w:type="paragraph" w:customStyle="1" w:styleId="2262">
    <w:name w:val="样式 样式 样式 标题 2 + 首行缩进:  0 厘米 + (中文) 仿宋_GB2312 四号 黑色 首行缩进:  0 厘米 ...."/>
    <w:basedOn w:val="1"/>
    <w:uiPriority w:val="0"/>
    <w:pPr>
      <w:keepNext/>
      <w:keepLines/>
      <w:widowControl/>
      <w:tabs>
        <w:tab w:val="left" w:pos="840"/>
      </w:tabs>
      <w:overflowPunct w:val="0"/>
      <w:adjustRightInd w:val="0"/>
      <w:snapToGrid w:val="0"/>
      <w:spacing w:before="100" w:beforeAutospacing="1" w:line="560" w:lineRule="exact"/>
      <w:ind w:left="840" w:hanging="420"/>
      <w:jc w:val="left"/>
      <w:textAlignment w:val="baseline"/>
      <w:outlineLvl w:val="1"/>
    </w:pPr>
    <w:rPr>
      <w:rFonts w:ascii="Times New Roman" w:hAnsi="Times New Roman" w:cs="宋体"/>
      <w:b/>
      <w:bCs/>
      <w:color w:val="000000"/>
      <w:kern w:val="0"/>
      <w:sz w:val="28"/>
      <w:szCs w:val="20"/>
    </w:rPr>
  </w:style>
  <w:style w:type="paragraph" w:customStyle="1" w:styleId="2263">
    <w:name w:val="a9"/>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264">
    <w:name w:val="字元 字元"/>
    <w:basedOn w:val="1"/>
    <w:uiPriority w:val="0"/>
    <w:rPr>
      <w:rFonts w:ascii="Times New Roman" w:hAnsi="Times New Roman"/>
      <w:sz w:val="24"/>
      <w:szCs w:val="24"/>
    </w:rPr>
  </w:style>
  <w:style w:type="paragraph" w:customStyle="1" w:styleId="2265">
    <w:name w:val="单行表格样式(5号)"/>
    <w:uiPriority w:val="0"/>
    <w:rPr>
      <w:rFonts w:ascii="宋体" w:hAnsi="宋体" w:eastAsia="宋体" w:cs="Times New Roman"/>
      <w:kern w:val="2"/>
      <w:sz w:val="21"/>
      <w:szCs w:val="24"/>
      <w:lang w:val="en-US" w:eastAsia="zh-CN" w:bidi="ar-SA"/>
    </w:rPr>
  </w:style>
  <w:style w:type="paragraph" w:customStyle="1" w:styleId="2266">
    <w:name w:val="单行表格样式(居中)"/>
    <w:uiPriority w:val="0"/>
    <w:pPr>
      <w:jc w:val="center"/>
    </w:pPr>
    <w:rPr>
      <w:rFonts w:ascii="宋体" w:hAnsi="宋体" w:eastAsia="宋体" w:cs="Times New Roman"/>
      <w:kern w:val="2"/>
      <w:sz w:val="21"/>
      <w:szCs w:val="28"/>
      <w:lang w:val="en-US" w:eastAsia="zh-CN" w:bidi="ar-SA"/>
    </w:rPr>
  </w:style>
  <w:style w:type="paragraph" w:customStyle="1" w:styleId="2267">
    <w:name w:val="正文文本缩进4"/>
    <w:basedOn w:val="1"/>
    <w:uiPriority w:val="0"/>
    <w:pPr>
      <w:ind w:left="629"/>
    </w:pPr>
    <w:rPr>
      <w:rFonts w:ascii="Times New Roman" w:hAnsi="Times New Roman"/>
      <w:sz w:val="32"/>
      <w:szCs w:val="20"/>
    </w:rPr>
  </w:style>
  <w:style w:type="paragraph" w:customStyle="1" w:styleId="2268">
    <w:name w:val="正文首行缩进3"/>
    <w:basedOn w:val="33"/>
    <w:uiPriority w:val="0"/>
    <w:pPr>
      <w:adjustRightInd w:val="0"/>
      <w:snapToGrid w:val="0"/>
      <w:spacing w:after="0" w:line="312" w:lineRule="auto"/>
      <w:textAlignment w:val="baseline"/>
    </w:pPr>
    <w:rPr>
      <w:kern w:val="0"/>
      <w:sz w:val="28"/>
      <w:szCs w:val="20"/>
      <w:lang w:eastAsia="en-US"/>
    </w:rPr>
  </w:style>
  <w:style w:type="paragraph" w:customStyle="1" w:styleId="2269">
    <w:name w:val="正文文本 24"/>
    <w:basedOn w:val="1"/>
    <w:uiPriority w:val="0"/>
    <w:pPr>
      <w:adjustRightInd w:val="0"/>
      <w:ind w:left="900"/>
      <w:textAlignment w:val="baseline"/>
    </w:pPr>
    <w:rPr>
      <w:rFonts w:ascii="Times New Roman" w:hAnsi="Times New Roman"/>
      <w:sz w:val="28"/>
      <w:szCs w:val="20"/>
    </w:rPr>
  </w:style>
  <w:style w:type="paragraph" w:customStyle="1" w:styleId="2270">
    <w:name w:val="排序（1）（2）"/>
    <w:basedOn w:val="1"/>
    <w:uiPriority w:val="0"/>
    <w:pPr>
      <w:spacing w:line="460" w:lineRule="atLeast"/>
    </w:pPr>
    <w:rPr>
      <w:rFonts w:ascii="Times New Roman" w:hAnsi="Times New Roman"/>
      <w:spacing w:val="12"/>
      <w:sz w:val="24"/>
      <w:szCs w:val="24"/>
    </w:rPr>
  </w:style>
  <w:style w:type="paragraph" w:customStyle="1" w:styleId="2271">
    <w:name w:val="样式 燕山正文 + 首行缩进:  3.5 字符"/>
    <w:basedOn w:val="1"/>
    <w:uiPriority w:val="0"/>
    <w:pPr>
      <w:tabs>
        <w:tab w:val="left" w:pos="4680"/>
      </w:tabs>
      <w:adjustRightInd w:val="0"/>
      <w:snapToGrid w:val="0"/>
      <w:ind w:firstLine="520" w:firstLineChars="200"/>
    </w:pPr>
    <w:rPr>
      <w:rFonts w:ascii="Times New Roman" w:hAnsi="Times New Roman"/>
      <w:spacing w:val="10"/>
      <w:sz w:val="24"/>
      <w:szCs w:val="24"/>
    </w:rPr>
  </w:style>
  <w:style w:type="paragraph" w:customStyle="1" w:styleId="2272">
    <w:name w:val="正文表头"/>
    <w:basedOn w:val="1"/>
    <w:next w:val="696"/>
    <w:uiPriority w:val="0"/>
    <w:pPr>
      <w:keepNext/>
      <w:tabs>
        <w:tab w:val="center" w:pos="4253"/>
        <w:tab w:val="right" w:pos="8505"/>
      </w:tabs>
      <w:overflowPunct w:val="0"/>
      <w:adjustRightInd w:val="0"/>
      <w:spacing w:before="120" w:line="360" w:lineRule="auto"/>
      <w:jc w:val="center"/>
      <w:textAlignment w:val="baseline"/>
    </w:pPr>
    <w:rPr>
      <w:rFonts w:ascii="Times New Roman" w:hAnsi="Times New Roman" w:eastAsia="黑体"/>
      <w:kern w:val="0"/>
      <w:sz w:val="28"/>
      <w:szCs w:val="20"/>
    </w:rPr>
  </w:style>
  <w:style w:type="paragraph" w:customStyle="1" w:styleId="2273">
    <w:name w:val="公式样式1"/>
    <w:basedOn w:val="1"/>
    <w:uiPriority w:val="0"/>
    <w:pPr>
      <w:jc w:val="center"/>
    </w:pPr>
    <w:rPr>
      <w:rFonts w:ascii="Times New Roman" w:hAnsi="Times New Roman"/>
      <w:color w:val="000000"/>
      <w:szCs w:val="24"/>
    </w:rPr>
  </w:style>
  <w:style w:type="paragraph" w:customStyle="1" w:styleId="2274">
    <w:name w:val="特殊标题３"/>
    <w:basedOn w:val="1"/>
    <w:uiPriority w:val="0"/>
    <w:pPr>
      <w:overflowPunct w:val="0"/>
      <w:autoSpaceDE w:val="0"/>
      <w:autoSpaceDN w:val="0"/>
      <w:adjustRightInd w:val="0"/>
      <w:spacing w:line="360" w:lineRule="auto"/>
      <w:textAlignment w:val="baseline"/>
    </w:pPr>
    <w:rPr>
      <w:rFonts w:ascii="Times New Roman" w:hAnsi="Times New Roman" w:eastAsia="仿宋_GB2312"/>
      <w:kern w:val="0"/>
      <w:sz w:val="28"/>
      <w:szCs w:val="20"/>
    </w:rPr>
  </w:style>
  <w:style w:type="paragraph" w:customStyle="1" w:styleId="2275">
    <w:name w:val="小4黑居中行1"/>
    <w:uiPriority w:val="0"/>
    <w:pPr>
      <w:widowControl w:val="0"/>
      <w:tabs>
        <w:tab w:val="right" w:leader="middleDot" w:pos="8222"/>
      </w:tabs>
      <w:jc w:val="center"/>
    </w:pPr>
    <w:rPr>
      <w:rFonts w:ascii="仿宋_GB2312" w:hAnsi="宋体" w:eastAsia="仿宋_GB2312" w:cs="Times New Roman"/>
      <w:kern w:val="2"/>
      <w:sz w:val="24"/>
      <w:szCs w:val="24"/>
      <w:lang w:val="en-US" w:eastAsia="zh-CN" w:bidi="ar-SA"/>
    </w:rPr>
  </w:style>
  <w:style w:type="paragraph" w:customStyle="1" w:styleId="2276">
    <w:name w:val="封面标题"/>
    <w:basedOn w:val="1"/>
    <w:next w:val="1"/>
    <w:uiPriority w:val="0"/>
    <w:pPr>
      <w:tabs>
        <w:tab w:val="center" w:pos="6804"/>
        <w:tab w:val="right" w:pos="7371"/>
      </w:tabs>
      <w:overflowPunct w:val="0"/>
      <w:adjustRightInd w:val="0"/>
      <w:spacing w:line="360" w:lineRule="auto"/>
      <w:jc w:val="center"/>
      <w:textAlignment w:val="baseline"/>
    </w:pPr>
    <w:rPr>
      <w:rFonts w:ascii="Arial" w:hAnsi="Times New Roman" w:eastAsia="黑体"/>
      <w:color w:val="FF0000"/>
      <w:spacing w:val="20"/>
      <w:kern w:val="52"/>
      <w:sz w:val="72"/>
      <w:szCs w:val="20"/>
    </w:rPr>
  </w:style>
  <w:style w:type="paragraph" w:customStyle="1" w:styleId="2277">
    <w:name w:val="121111111111"/>
    <w:basedOn w:val="1"/>
    <w:uiPriority w:val="0"/>
    <w:pPr>
      <w:spacing w:line="460" w:lineRule="atLeast"/>
      <w:jc w:val="center"/>
    </w:pPr>
    <w:rPr>
      <w:rFonts w:ascii="Times New Roman" w:hAnsi="Times New Roman" w:eastAsia="黑体"/>
      <w:color w:val="000000"/>
      <w:spacing w:val="16"/>
      <w:sz w:val="24"/>
      <w:szCs w:val="24"/>
    </w:rPr>
  </w:style>
  <w:style w:type="paragraph" w:customStyle="1" w:styleId="2278">
    <w:name w:val="样式 标题 2 + 黑体 小三"/>
    <w:basedOn w:val="3"/>
    <w:uiPriority w:val="0"/>
    <w:pPr>
      <w:tabs>
        <w:tab w:val="left" w:pos="720"/>
      </w:tabs>
      <w:adjustRightInd w:val="0"/>
      <w:snapToGrid w:val="0"/>
      <w:spacing w:beforeLines="0" w:afterLines="0"/>
      <w:ind w:firstLine="562" w:firstLineChars="200"/>
      <w:jc w:val="both"/>
    </w:pPr>
    <w:rPr>
      <w:rFonts w:ascii="黑体" w:hAnsi="黑体" w:eastAsia="黑体"/>
      <w:kern w:val="0"/>
      <w:sz w:val="28"/>
      <w:szCs w:val="32"/>
    </w:rPr>
  </w:style>
  <w:style w:type="paragraph" w:customStyle="1" w:styleId="2279">
    <w:name w:val="表格文字左"/>
    <w:basedOn w:val="1"/>
    <w:uiPriority w:val="0"/>
    <w:pPr>
      <w:spacing w:line="240" w:lineRule="atLeast"/>
      <w:jc w:val="center"/>
    </w:pPr>
    <w:rPr>
      <w:rFonts w:ascii="宋体" w:hAnsi="宋体"/>
      <w:color w:val="000000"/>
      <w:kern w:val="0"/>
      <w:sz w:val="24"/>
      <w:szCs w:val="24"/>
    </w:rPr>
  </w:style>
  <w:style w:type="paragraph" w:customStyle="1" w:styleId="2280">
    <w:name w:val="调研内容"/>
    <w:basedOn w:val="1"/>
    <w:uiPriority w:val="0"/>
    <w:pPr>
      <w:spacing w:line="360" w:lineRule="auto"/>
    </w:pPr>
    <w:rPr>
      <w:rFonts w:ascii="Times New Roman" w:hAnsi="Times New Roman"/>
      <w:szCs w:val="20"/>
    </w:rPr>
  </w:style>
  <w:style w:type="paragraph" w:customStyle="1" w:styleId="2281">
    <w:name w:val="页号"/>
    <w:basedOn w:val="54"/>
    <w:uiPriority w:val="0"/>
    <w:pPr>
      <w:pBdr>
        <w:top w:val="none" w:color="auto" w:sz="0" w:space="0"/>
      </w:pBdr>
      <w:tabs>
        <w:tab w:val="center" w:pos="4320"/>
        <w:tab w:val="right" w:pos="8640"/>
        <w:tab w:val="clear" w:pos="4153"/>
        <w:tab w:val="clear" w:pos="8306"/>
      </w:tabs>
      <w:adjustRightInd w:val="0"/>
      <w:snapToGrid/>
      <w:jc w:val="center"/>
      <w:textAlignment w:val="baseline"/>
    </w:pPr>
    <w:rPr>
      <w:rFonts w:ascii="宋体" w:hAnsi="Arial"/>
      <w:spacing w:val="3"/>
      <w:kern w:val="24"/>
      <w:sz w:val="24"/>
      <w:szCs w:val="20"/>
    </w:rPr>
  </w:style>
  <w:style w:type="paragraph" w:customStyle="1" w:styleId="2282">
    <w:name w:val="mytext11"/>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2283">
    <w:name w:val="正文文本3"/>
    <w:basedOn w:val="1"/>
    <w:next w:val="1"/>
    <w:uiPriority w:val="0"/>
    <w:pPr>
      <w:widowControl/>
      <w:autoSpaceDE w:val="0"/>
      <w:autoSpaceDN w:val="0"/>
      <w:adjustRightInd w:val="0"/>
      <w:spacing w:before="60" w:after="60"/>
      <w:jc w:val="left"/>
    </w:pPr>
    <w:rPr>
      <w:rFonts w:ascii="宋体" w:hAnsi="Times New Roman"/>
      <w:kern w:val="0"/>
      <w:sz w:val="24"/>
      <w:szCs w:val="24"/>
      <w:lang w:eastAsia="en-US"/>
    </w:rPr>
  </w:style>
  <w:style w:type="paragraph" w:customStyle="1" w:styleId="2284">
    <w:name w:val="样式 标题2　自动设置"/>
    <w:basedOn w:val="3"/>
    <w:uiPriority w:val="0"/>
    <w:pPr>
      <w:tabs>
        <w:tab w:val="left" w:pos="0"/>
        <w:tab w:val="left" w:pos="360"/>
        <w:tab w:val="left" w:pos="720"/>
      </w:tabs>
      <w:spacing w:beforeLines="0" w:afterLines="0" w:line="240" w:lineRule="auto"/>
      <w:jc w:val="both"/>
    </w:pPr>
    <w:rPr>
      <w:rFonts w:ascii="宋体" w:hAnsi="宋体" w:eastAsia="宋体" w:cs="宋体"/>
      <w:kern w:val="0"/>
      <w:sz w:val="28"/>
      <w:szCs w:val="20"/>
    </w:rPr>
  </w:style>
  <w:style w:type="paragraph" w:customStyle="1" w:styleId="2285">
    <w:name w:val="样式 标题 3样式　标题 3　自动设置标题 3 Char章 + Times New 表题3"/>
    <w:basedOn w:val="4"/>
    <w:uiPriority w:val="0"/>
    <w:pPr>
      <w:tabs>
        <w:tab w:val="left" w:pos="360"/>
        <w:tab w:val="left" w:pos="720"/>
        <w:tab w:val="left" w:pos="3800"/>
        <w:tab w:val="left" w:pos="5200"/>
      </w:tabs>
      <w:autoSpaceDE w:val="0"/>
      <w:autoSpaceDN w:val="0"/>
      <w:adjustRightInd w:val="0"/>
      <w:spacing w:beforeLines="0" w:afterLines="0" w:line="240" w:lineRule="auto"/>
      <w:jc w:val="both"/>
    </w:pPr>
    <w:rPr>
      <w:rFonts w:eastAsia="宋体" w:cs="宋体"/>
      <w:kern w:val="0"/>
      <w:sz w:val="28"/>
      <w:szCs w:val="28"/>
    </w:rPr>
  </w:style>
  <w:style w:type="paragraph" w:customStyle="1" w:styleId="2286">
    <w:name w:val="TY"/>
    <w:basedOn w:val="1"/>
    <w:uiPriority w:val="0"/>
    <w:pPr>
      <w:adjustRightInd w:val="0"/>
      <w:snapToGrid w:val="0"/>
      <w:spacing w:before="40" w:after="40"/>
    </w:pPr>
    <w:rPr>
      <w:rFonts w:ascii="Times New Roman" w:hAnsi="Times New Roman"/>
      <w:szCs w:val="20"/>
    </w:rPr>
  </w:style>
  <w:style w:type="paragraph" w:customStyle="1" w:styleId="2287">
    <w:name w:val="报告书"/>
    <w:basedOn w:val="1"/>
    <w:uiPriority w:val="0"/>
    <w:pPr>
      <w:adjustRightInd w:val="0"/>
      <w:snapToGrid w:val="0"/>
      <w:spacing w:beforeLines="50" w:afterLines="50" w:line="312" w:lineRule="auto"/>
      <w:jc w:val="center"/>
    </w:pPr>
    <w:rPr>
      <w:rFonts w:ascii="Times" w:hAnsi="Times" w:eastAsia="黑体"/>
      <w:snapToGrid w:val="0"/>
      <w:spacing w:val="16"/>
      <w:kern w:val="0"/>
      <w:sz w:val="72"/>
      <w:szCs w:val="24"/>
    </w:rPr>
  </w:style>
  <w:style w:type="paragraph" w:customStyle="1" w:styleId="2288">
    <w:name w:val="表格内容居中"/>
    <w:basedOn w:val="1"/>
    <w:uiPriority w:val="0"/>
    <w:pPr>
      <w:overflowPunct w:val="0"/>
      <w:adjustRightInd w:val="0"/>
      <w:snapToGrid w:val="0"/>
      <w:spacing w:line="460" w:lineRule="exact"/>
      <w:jc w:val="center"/>
      <w:textAlignment w:val="baseline"/>
    </w:pPr>
    <w:rPr>
      <w:rFonts w:ascii="仿宋_GB2312" w:hAnsi="宋体" w:eastAsia="仿宋_GB2312"/>
      <w:spacing w:val="12"/>
      <w:kern w:val="0"/>
      <w:szCs w:val="21"/>
    </w:rPr>
  </w:style>
  <w:style w:type="paragraph" w:customStyle="1" w:styleId="2289">
    <w:name w:val="0"/>
    <w:basedOn w:val="1"/>
    <w:uiPriority w:val="0"/>
    <w:pPr>
      <w:widowControl/>
      <w:snapToGrid w:val="0"/>
      <w:spacing w:line="365" w:lineRule="atLeast"/>
      <w:ind w:left="1"/>
      <w:textAlignment w:val="bottom"/>
    </w:pPr>
    <w:rPr>
      <w:rFonts w:ascii="Times New Roman" w:hAnsi="Times New Roman"/>
      <w:kern w:val="0"/>
      <w:sz w:val="20"/>
      <w:szCs w:val="20"/>
    </w:rPr>
  </w:style>
  <w:style w:type="paragraph" w:customStyle="1" w:styleId="2290">
    <w:name w:val="样式 标题 4 + (中文) 宋体"/>
    <w:basedOn w:val="5"/>
    <w:uiPriority w:val="0"/>
    <w:pPr>
      <w:tabs>
        <w:tab w:val="left" w:pos="864"/>
      </w:tabs>
      <w:spacing w:beforeLines="0" w:afterLines="0" w:line="240" w:lineRule="auto"/>
      <w:jc w:val="both"/>
    </w:pPr>
    <w:rPr>
      <w:rFonts w:ascii="Arial" w:hAnsi="Arial" w:eastAsia="Times New Roman"/>
      <w:kern w:val="0"/>
      <w:sz w:val="24"/>
      <w:szCs w:val="28"/>
    </w:rPr>
  </w:style>
  <w:style w:type="paragraph" w:customStyle="1" w:styleId="2291">
    <w:name w:val="head"/>
    <w:basedOn w:val="1"/>
    <w:next w:val="85"/>
    <w:uiPriority w:val="0"/>
    <w:pPr>
      <w:keepNext/>
      <w:keepLines/>
      <w:snapToGrid w:val="0"/>
      <w:spacing w:before="120" w:after="120" w:line="360" w:lineRule="auto"/>
      <w:jc w:val="left"/>
    </w:pPr>
    <w:rPr>
      <w:rFonts w:ascii="宋体" w:hAnsi="宋体" w:cs="宋体"/>
      <w:sz w:val="32"/>
      <w:szCs w:val="32"/>
    </w:rPr>
  </w:style>
  <w:style w:type="paragraph" w:customStyle="1" w:styleId="2292">
    <w:name w:val="正文文本缩进5"/>
    <w:basedOn w:val="1"/>
    <w:uiPriority w:val="0"/>
    <w:pPr>
      <w:ind w:left="629"/>
    </w:pPr>
    <w:rPr>
      <w:rFonts w:ascii="Times New Roman" w:hAnsi="Times New Roman"/>
      <w:sz w:val="32"/>
      <w:szCs w:val="20"/>
    </w:rPr>
  </w:style>
  <w:style w:type="paragraph" w:customStyle="1" w:styleId="2293">
    <w:name w:val="正文5"/>
    <w:uiPriority w:val="0"/>
    <w:pPr>
      <w:widowControl w:val="0"/>
      <w:adjustRightInd w:val="0"/>
      <w:spacing w:line="360" w:lineRule="atLeast"/>
      <w:textAlignment w:val="baseline"/>
    </w:pPr>
    <w:rPr>
      <w:rFonts w:ascii="宋体" w:hAnsi="Times New Roman" w:eastAsia="宋体" w:cs="Times New Roman"/>
      <w:kern w:val="0"/>
      <w:sz w:val="24"/>
      <w:szCs w:val="20"/>
      <w:lang w:val="en-US" w:eastAsia="zh-CN" w:bidi="ar-SA"/>
    </w:rPr>
  </w:style>
  <w:style w:type="paragraph" w:customStyle="1" w:styleId="2294">
    <w:name w:val="图表目录2"/>
    <w:basedOn w:val="2293"/>
    <w:next w:val="2293"/>
    <w:uiPriority w:val="0"/>
    <w:pPr>
      <w:tabs>
        <w:tab w:val="right" w:leader="dot" w:pos="8051"/>
      </w:tabs>
      <w:ind w:left="840" w:hanging="840"/>
    </w:pPr>
  </w:style>
  <w:style w:type="paragraph" w:customStyle="1" w:styleId="2295">
    <w:name w:val="尾注文本2"/>
    <w:basedOn w:val="2293"/>
    <w:uiPriority w:val="0"/>
    <w:rPr>
      <w:sz w:val="21"/>
    </w:rPr>
  </w:style>
  <w:style w:type="paragraph" w:customStyle="1" w:styleId="2296">
    <w:name w:val="正文首行缩进4"/>
    <w:basedOn w:val="33"/>
    <w:uiPriority w:val="0"/>
    <w:pPr>
      <w:adjustRightInd w:val="0"/>
      <w:snapToGrid w:val="0"/>
      <w:spacing w:after="0" w:line="312" w:lineRule="auto"/>
      <w:textAlignment w:val="baseline"/>
    </w:pPr>
    <w:rPr>
      <w:kern w:val="0"/>
      <w:sz w:val="28"/>
      <w:szCs w:val="20"/>
      <w:lang w:eastAsia="en-US"/>
    </w:rPr>
  </w:style>
  <w:style w:type="paragraph" w:customStyle="1" w:styleId="2297">
    <w:name w:val="正文文本 25"/>
    <w:basedOn w:val="1"/>
    <w:uiPriority w:val="0"/>
    <w:pPr>
      <w:adjustRightInd w:val="0"/>
      <w:ind w:left="900"/>
      <w:textAlignment w:val="baseline"/>
    </w:pPr>
    <w:rPr>
      <w:rFonts w:ascii="Times New Roman" w:hAnsi="Times New Roman"/>
      <w:sz w:val="28"/>
      <w:szCs w:val="20"/>
    </w:rPr>
  </w:style>
  <w:style w:type="paragraph" w:customStyle="1" w:styleId="2298">
    <w:name w:val="页脚3"/>
    <w:basedOn w:val="2293"/>
    <w:uiPriority w:val="0"/>
    <w:pPr>
      <w:tabs>
        <w:tab w:val="center" w:pos="4153"/>
        <w:tab w:val="right" w:pos="8306"/>
      </w:tabs>
      <w:spacing w:line="240" w:lineRule="atLeast"/>
    </w:pPr>
    <w:rPr>
      <w:sz w:val="18"/>
    </w:rPr>
  </w:style>
  <w:style w:type="paragraph" w:customStyle="1" w:styleId="2299">
    <w:name w:val="正文6"/>
    <w:uiPriority w:val="0"/>
    <w:pPr>
      <w:widowControl w:val="0"/>
      <w:adjustRightInd w:val="0"/>
      <w:spacing w:line="360" w:lineRule="atLeast"/>
    </w:pPr>
    <w:rPr>
      <w:rFonts w:ascii="宋体" w:hAnsi="Times New Roman" w:eastAsia="宋体" w:cs="Times New Roman"/>
      <w:kern w:val="0"/>
      <w:sz w:val="24"/>
      <w:szCs w:val="20"/>
      <w:lang w:val="en-US" w:eastAsia="zh-CN" w:bidi="ar-SA"/>
    </w:rPr>
  </w:style>
  <w:style w:type="paragraph" w:customStyle="1" w:styleId="2300">
    <w:name w:val="正文文本缩进6"/>
    <w:basedOn w:val="1"/>
    <w:uiPriority w:val="0"/>
    <w:pPr>
      <w:ind w:left="629"/>
    </w:pPr>
    <w:rPr>
      <w:rFonts w:ascii="Times New Roman" w:hAnsi="Times New Roman"/>
      <w:sz w:val="32"/>
      <w:szCs w:val="20"/>
    </w:rPr>
  </w:style>
  <w:style w:type="paragraph" w:customStyle="1" w:styleId="2301">
    <w:name w:val="图表目录3"/>
    <w:basedOn w:val="2299"/>
    <w:next w:val="2299"/>
    <w:uiPriority w:val="0"/>
    <w:pPr>
      <w:tabs>
        <w:tab w:val="right" w:leader="dot" w:pos="8051"/>
      </w:tabs>
      <w:ind w:left="840" w:hanging="840"/>
      <w:textAlignment w:val="baseline"/>
    </w:pPr>
  </w:style>
  <w:style w:type="paragraph" w:customStyle="1" w:styleId="2302">
    <w:name w:val="尾注文本3"/>
    <w:basedOn w:val="2299"/>
    <w:uiPriority w:val="0"/>
    <w:pPr>
      <w:textAlignment w:val="baseline"/>
    </w:pPr>
    <w:rPr>
      <w:sz w:val="21"/>
    </w:rPr>
  </w:style>
  <w:style w:type="paragraph" w:customStyle="1" w:styleId="2303">
    <w:name w:val="正文首行缩进5"/>
    <w:basedOn w:val="33"/>
    <w:uiPriority w:val="0"/>
    <w:pPr>
      <w:adjustRightInd w:val="0"/>
      <w:snapToGrid w:val="0"/>
      <w:spacing w:after="0" w:line="312" w:lineRule="auto"/>
      <w:textAlignment w:val="baseline"/>
    </w:pPr>
    <w:rPr>
      <w:kern w:val="0"/>
      <w:sz w:val="28"/>
      <w:szCs w:val="20"/>
      <w:lang w:eastAsia="en-US"/>
    </w:rPr>
  </w:style>
  <w:style w:type="paragraph" w:customStyle="1" w:styleId="2304">
    <w:name w:val="页脚4"/>
    <w:basedOn w:val="2299"/>
    <w:uiPriority w:val="0"/>
    <w:pPr>
      <w:tabs>
        <w:tab w:val="center" w:pos="4153"/>
        <w:tab w:val="right" w:pos="8306"/>
      </w:tabs>
      <w:spacing w:line="240" w:lineRule="atLeast"/>
      <w:textAlignment w:val="baseline"/>
    </w:pPr>
    <w:rPr>
      <w:sz w:val="18"/>
    </w:rPr>
  </w:style>
  <w:style w:type="paragraph" w:customStyle="1" w:styleId="2305">
    <w:name w:val="样式 标题 4H4款标题1.1.1.1 + 段前: 0.5 行 段后: 0.5 行"/>
    <w:basedOn w:val="5"/>
    <w:uiPriority w:val="0"/>
    <w:pPr>
      <w:tabs>
        <w:tab w:val="left" w:pos="864"/>
      </w:tabs>
      <w:spacing w:line="240" w:lineRule="auto"/>
      <w:ind w:left="864" w:hanging="864"/>
      <w:jc w:val="both"/>
    </w:pPr>
    <w:rPr>
      <w:rFonts w:cs="宋体"/>
      <w:b w:val="0"/>
      <w:kern w:val="0"/>
      <w:sz w:val="24"/>
    </w:rPr>
  </w:style>
  <w:style w:type="paragraph" w:customStyle="1" w:styleId="2306">
    <w:name w:val="Char Char1 Char2"/>
    <w:basedOn w:val="1"/>
    <w:next w:val="1"/>
    <w:uiPriority w:val="0"/>
    <w:pPr>
      <w:spacing w:line="360" w:lineRule="auto"/>
      <w:ind w:firstLine="200" w:firstLineChars="200"/>
    </w:pPr>
    <w:rPr>
      <w:rFonts w:ascii="宋体" w:hAnsi="宋体" w:cs="宋体"/>
      <w:sz w:val="24"/>
      <w:szCs w:val="24"/>
    </w:rPr>
  </w:style>
  <w:style w:type="paragraph" w:customStyle="1" w:styleId="2307">
    <w:name w:val="新正文样式"/>
    <w:basedOn w:val="1"/>
    <w:uiPriority w:val="0"/>
    <w:pPr>
      <w:tabs>
        <w:tab w:val="left" w:pos="567"/>
      </w:tabs>
      <w:spacing w:line="360" w:lineRule="auto"/>
      <w:ind w:firstLine="567"/>
    </w:pPr>
    <w:rPr>
      <w:rFonts w:ascii="Times New Roman" w:hAnsi="Times New Roman"/>
      <w:spacing w:val="20"/>
      <w:sz w:val="24"/>
      <w:szCs w:val="20"/>
    </w:rPr>
  </w:style>
  <w:style w:type="paragraph" w:customStyle="1" w:styleId="2308">
    <w:name w:val="通用正文1"/>
    <w:basedOn w:val="1"/>
    <w:uiPriority w:val="0"/>
    <w:pPr>
      <w:adjustRightInd w:val="0"/>
      <w:spacing w:line="560" w:lineRule="exact"/>
      <w:ind w:firstLine="480" w:firstLineChars="200"/>
      <w:textAlignment w:val="baseline"/>
    </w:pPr>
    <w:rPr>
      <w:rFonts w:ascii="宋体" w:hAnsi="宋体"/>
      <w:snapToGrid w:val="0"/>
      <w:kern w:val="0"/>
      <w:sz w:val="24"/>
      <w:szCs w:val="24"/>
    </w:rPr>
  </w:style>
  <w:style w:type="paragraph" w:customStyle="1" w:styleId="2309">
    <w:name w:val="报告书表格"/>
    <w:basedOn w:val="1"/>
    <w:uiPriority w:val="0"/>
    <w:pPr>
      <w:adjustRightInd w:val="0"/>
      <w:spacing w:before="60" w:after="60" w:line="240" w:lineRule="atLeast"/>
      <w:jc w:val="center"/>
      <w:textAlignment w:val="baseline"/>
    </w:pPr>
    <w:rPr>
      <w:rFonts w:ascii="Times New Roman" w:hAnsi="Times New Roman"/>
      <w:kern w:val="0"/>
      <w:szCs w:val="20"/>
    </w:rPr>
  </w:style>
  <w:style w:type="paragraph" w:customStyle="1" w:styleId="2310">
    <w:name w:val="方案标题3"/>
    <w:basedOn w:val="1"/>
    <w:next w:val="1"/>
    <w:uiPriority w:val="0"/>
    <w:pPr>
      <w:ind w:firstLine="200" w:firstLineChars="200"/>
    </w:pPr>
    <w:rPr>
      <w:rFonts w:ascii="Times New Roman" w:hAnsi="Times New Roman" w:eastAsia="黑体"/>
      <w:sz w:val="30"/>
      <w:szCs w:val="24"/>
    </w:rPr>
  </w:style>
  <w:style w:type="paragraph" w:customStyle="1" w:styleId="2311">
    <w:name w:val="正文-G Char Char"/>
    <w:basedOn w:val="1"/>
    <w:uiPriority w:val="0"/>
    <w:pPr>
      <w:spacing w:line="400" w:lineRule="exact"/>
      <w:ind w:firstLine="480" w:firstLineChars="200"/>
    </w:pPr>
    <w:rPr>
      <w:rFonts w:ascii="Times New Roman" w:hAnsi="Times New Roman" w:eastAsia="仿宋_GB2312"/>
      <w:kern w:val="0"/>
      <w:sz w:val="24"/>
      <w:szCs w:val="20"/>
    </w:rPr>
  </w:style>
  <w:style w:type="paragraph" w:customStyle="1" w:styleId="2312">
    <w:name w:val="8--"/>
    <w:basedOn w:val="1"/>
    <w:uiPriority w:val="0"/>
    <w:pPr>
      <w:adjustRightInd w:val="0"/>
      <w:spacing w:line="360" w:lineRule="atLeast"/>
      <w:jc w:val="left"/>
      <w:textAlignment w:val="baseline"/>
    </w:pPr>
    <w:rPr>
      <w:rFonts w:ascii="Times New Roman" w:hAnsi="Times New Roman"/>
      <w:kern w:val="0"/>
      <w:sz w:val="24"/>
      <w:szCs w:val="20"/>
    </w:rPr>
  </w:style>
  <w:style w:type="paragraph" w:customStyle="1" w:styleId="2313">
    <w:name w:val="menu"/>
    <w:basedOn w:val="1"/>
    <w:uiPriority w:val="0"/>
    <w:pPr>
      <w:widowControl/>
      <w:spacing w:before="100" w:beforeAutospacing="1" w:after="100" w:afterAutospacing="1" w:line="240" w:lineRule="atLeast"/>
      <w:jc w:val="left"/>
    </w:pPr>
    <w:rPr>
      <w:rFonts w:ascii="宋体" w:hAnsi="宋体" w:cs="宋体"/>
      <w:color w:val="E8FEFF"/>
      <w:kern w:val="0"/>
      <w:sz w:val="20"/>
      <w:szCs w:val="20"/>
    </w:rPr>
  </w:style>
  <w:style w:type="paragraph" w:customStyle="1" w:styleId="2314">
    <w:name w:val="xl107"/>
    <w:basedOn w:val="1"/>
    <w:uiPriority w:val="0"/>
    <w:pPr>
      <w:widowControl/>
      <w:pBdr>
        <w:top w:val="single" w:color="auto" w:sz="4" w:space="0"/>
        <w:right w:val="single" w:color="auto" w:sz="8" w:space="0"/>
      </w:pBdr>
      <w:spacing w:before="100" w:beforeAutospacing="1" w:after="100" w:afterAutospacing="1"/>
      <w:jc w:val="left"/>
    </w:pPr>
    <w:rPr>
      <w:rFonts w:ascii="华文楷体" w:hAnsi="华文楷体" w:eastAsia="华文楷体" w:cs="宋体"/>
      <w:kern w:val="0"/>
      <w:sz w:val="20"/>
      <w:szCs w:val="20"/>
    </w:rPr>
  </w:style>
  <w:style w:type="paragraph" w:customStyle="1" w:styleId="2315">
    <w:name w:val="Char1 Char Char Char Char Char Char2 Char Char Char1"/>
    <w:basedOn w:val="1"/>
    <w:uiPriority w:val="0"/>
    <w:rPr>
      <w:rFonts w:ascii="Times New Roman" w:hAnsi="Times New Roman"/>
      <w:szCs w:val="24"/>
    </w:rPr>
  </w:style>
  <w:style w:type="paragraph" w:customStyle="1" w:styleId="2316">
    <w:name w:val="报告名称"/>
    <w:basedOn w:val="1"/>
    <w:uiPriority w:val="0"/>
    <w:pPr>
      <w:overflowPunct w:val="0"/>
      <w:snapToGrid w:val="0"/>
      <w:spacing w:before="156" w:after="156" w:line="480" w:lineRule="exact"/>
      <w:jc w:val="center"/>
    </w:pPr>
    <w:rPr>
      <w:rFonts w:ascii="经典粗宋简" w:hAnsi="Arial" w:eastAsia="经典粗宋简"/>
      <w:b/>
      <w:sz w:val="52"/>
      <w:szCs w:val="20"/>
    </w:rPr>
  </w:style>
  <w:style w:type="paragraph" w:customStyle="1" w:styleId="2317">
    <w:name w:val="CM32"/>
    <w:basedOn w:val="1"/>
    <w:next w:val="1"/>
    <w:uiPriority w:val="0"/>
    <w:pPr>
      <w:autoSpaceDE w:val="0"/>
      <w:autoSpaceDN w:val="0"/>
      <w:adjustRightInd w:val="0"/>
      <w:spacing w:after="443"/>
      <w:jc w:val="left"/>
    </w:pPr>
    <w:rPr>
      <w:rFonts w:ascii="黑体" w:hAnsi="Times New Roman" w:eastAsia="黑体"/>
      <w:kern w:val="0"/>
      <w:sz w:val="24"/>
      <w:szCs w:val="24"/>
    </w:rPr>
  </w:style>
  <w:style w:type="paragraph" w:customStyle="1" w:styleId="2318">
    <w:name w:val="zhang正文"/>
    <w:basedOn w:val="34"/>
    <w:uiPriority w:val="0"/>
  </w:style>
  <w:style w:type="paragraph" w:customStyle="1" w:styleId="2319">
    <w:name w:val="样式 样式6 + 段前: 0.5 行 段后: 0.5 行1"/>
    <w:basedOn w:val="469"/>
    <w:uiPriority w:val="0"/>
    <w:pPr>
      <w:widowControl/>
      <w:tabs>
        <w:tab w:val="left" w:pos="2250"/>
      </w:tabs>
      <w:topLinePunct w:val="0"/>
      <w:adjustRightInd w:val="0"/>
      <w:snapToGrid w:val="0"/>
      <w:spacing w:beforeLines="50" w:afterLines="50" w:line="360" w:lineRule="auto"/>
      <w:ind w:left="2250" w:hanging="720" w:firstLineChars="200"/>
      <w:jc w:val="left"/>
      <w:outlineLvl w:val="2"/>
    </w:pPr>
    <w:rPr>
      <w:rFonts w:ascii="Calibri" w:hAnsi="Calibri" w:eastAsia="宋体" w:cs="宋体"/>
      <w:kern w:val="0"/>
      <w:sz w:val="24"/>
      <w:szCs w:val="22"/>
      <w:lang w:eastAsia="en-US" w:bidi="en-US"/>
    </w:rPr>
  </w:style>
  <w:style w:type="paragraph" w:customStyle="1" w:styleId="2320">
    <w:name w:val="样式 样式 样式4 + 红色 段前: 0.5 行 段后: 0.5 行2 + 段前: 0.5 行 段后: 0.5 行"/>
    <w:basedOn w:val="1"/>
    <w:uiPriority w:val="0"/>
    <w:pPr>
      <w:widowControl/>
      <w:tabs>
        <w:tab w:val="left" w:pos="720"/>
      </w:tabs>
      <w:adjustRightInd w:val="0"/>
      <w:snapToGrid w:val="0"/>
      <w:spacing w:beforeLines="50" w:afterLines="50" w:line="360" w:lineRule="auto"/>
      <w:jc w:val="left"/>
      <w:outlineLvl w:val="1"/>
    </w:pPr>
    <w:rPr>
      <w:rFonts w:eastAsia="黑体" w:cs="宋体"/>
      <w:b/>
      <w:bCs/>
      <w:kern w:val="0"/>
      <w:sz w:val="24"/>
      <w:szCs w:val="20"/>
      <w:lang w:eastAsia="en-US" w:bidi="en-US"/>
    </w:rPr>
  </w:style>
  <w:style w:type="paragraph" w:customStyle="1" w:styleId="2321">
    <w:name w:val="样式 样式 样式 样式6 + 红色 段前: 0.5 行 段后: 0.5 行1 + 段前: 0.5 行 段后: 0.5 行 + 段..."/>
    <w:basedOn w:val="1"/>
    <w:uiPriority w:val="0"/>
    <w:pPr>
      <w:widowControl/>
      <w:tabs>
        <w:tab w:val="left" w:pos="720"/>
      </w:tabs>
      <w:adjustRightInd w:val="0"/>
      <w:snapToGrid w:val="0"/>
      <w:spacing w:beforeLines="50" w:afterLines="50" w:line="360" w:lineRule="auto"/>
      <w:ind w:left="1230" w:hanging="432"/>
      <w:jc w:val="left"/>
      <w:outlineLvl w:val="2"/>
    </w:pPr>
    <w:rPr>
      <w:rFonts w:cs="宋体"/>
      <w:kern w:val="0"/>
      <w:sz w:val="24"/>
      <w:szCs w:val="24"/>
      <w:lang w:eastAsia="en-US" w:bidi="en-US"/>
    </w:rPr>
  </w:style>
  <w:style w:type="paragraph" w:customStyle="1" w:styleId="2322">
    <w:name w:val="样式 样式 样式 样式 样式6 + 段前: 0.5 行 段后: 0.5 行1 + 段前: 0.5 行 段后: 0.5 行 + 段..."/>
    <w:basedOn w:val="1"/>
    <w:uiPriority w:val="0"/>
    <w:pPr>
      <w:widowControl/>
      <w:tabs>
        <w:tab w:val="left" w:pos="720"/>
      </w:tabs>
      <w:adjustRightInd w:val="0"/>
      <w:snapToGrid w:val="0"/>
      <w:spacing w:beforeLines="50" w:afterLines="50" w:line="360" w:lineRule="auto"/>
      <w:ind w:left="1230" w:hanging="432"/>
      <w:jc w:val="left"/>
      <w:outlineLvl w:val="2"/>
    </w:pPr>
    <w:rPr>
      <w:rFonts w:cs="宋体"/>
      <w:kern w:val="0"/>
      <w:sz w:val="24"/>
      <w:szCs w:val="20"/>
      <w:lang w:eastAsia="en-US" w:bidi="en-US"/>
    </w:rPr>
  </w:style>
  <w:style w:type="paragraph" w:customStyle="1" w:styleId="2323">
    <w:name w:val="Char Char1 Char Char Char Char"/>
    <w:basedOn w:val="1"/>
    <w:uiPriority w:val="0"/>
    <w:rPr>
      <w:rFonts w:ascii="Times New Roman" w:hAnsi="Times New Roman" w:eastAsia="楷体_GB2312"/>
      <w:sz w:val="28"/>
      <w:szCs w:val="24"/>
    </w:rPr>
  </w:style>
  <w:style w:type="paragraph" w:customStyle="1" w:styleId="2324">
    <w:name w:val="样式 目录 2 + 行距: 多倍行距 1.25 字行"/>
    <w:basedOn w:val="73"/>
    <w:uiPriority w:val="0"/>
  </w:style>
  <w:style w:type="paragraph" w:customStyle="1" w:styleId="2325">
    <w:name w:val="样式 目录 2 + 行距: 多倍行距 1.25 字行1"/>
    <w:basedOn w:val="73"/>
    <w:uiPriority w:val="0"/>
  </w:style>
  <w:style w:type="paragraph" w:customStyle="1" w:styleId="2326">
    <w:name w:val="样式 标题 2 + 黑体 四号 行距: 多倍行距 1.3 字行"/>
    <w:basedOn w:val="3"/>
    <w:uiPriority w:val="0"/>
    <w:pPr>
      <w:tabs>
        <w:tab w:val="left" w:pos="720"/>
      </w:tabs>
      <w:spacing w:beforeLines="0" w:afterLines="0"/>
      <w:jc w:val="both"/>
    </w:pPr>
    <w:rPr>
      <w:rFonts w:ascii="黑体" w:hAnsi="Arial" w:eastAsia="黑体" w:cs="宋体"/>
      <w:snapToGrid w:val="0"/>
      <w:kern w:val="0"/>
      <w:sz w:val="28"/>
      <w:szCs w:val="20"/>
    </w:rPr>
  </w:style>
  <w:style w:type="paragraph" w:customStyle="1" w:styleId="2327">
    <w:name w:val="工程"/>
    <w:uiPriority w:val="0"/>
    <w:pPr>
      <w:widowControl w:val="0"/>
      <w:snapToGrid w:val="0"/>
      <w:jc w:val="center"/>
    </w:pPr>
    <w:rPr>
      <w:rFonts w:ascii="Times New Roman" w:hAnsi="Times New Roman" w:eastAsia="宋体" w:cs="Times New Roman"/>
      <w:kern w:val="2"/>
      <w:sz w:val="24"/>
      <w:szCs w:val="20"/>
      <w:lang w:val="en-US" w:eastAsia="zh-CN" w:bidi="ar-SA"/>
    </w:rPr>
  </w:style>
  <w:style w:type="paragraph" w:customStyle="1" w:styleId="2328">
    <w:name w:val="样式 标题 3 + 左侧:  3 字符"/>
    <w:basedOn w:val="4"/>
    <w:uiPriority w:val="0"/>
    <w:pPr>
      <w:tabs>
        <w:tab w:val="left" w:pos="720"/>
      </w:tabs>
      <w:spacing w:beforeLines="0" w:afterLines="0" w:line="480" w:lineRule="exact"/>
      <w:ind w:left="630" w:leftChars="300"/>
      <w:jc w:val="both"/>
    </w:pPr>
    <w:rPr>
      <w:rFonts w:eastAsia="宋体" w:cs="宋体"/>
      <w:bCs w:val="0"/>
      <w:kern w:val="0"/>
      <w:sz w:val="28"/>
      <w:szCs w:val="20"/>
    </w:rPr>
  </w:style>
  <w:style w:type="paragraph" w:customStyle="1" w:styleId="2329">
    <w:name w:val="Char Char Char Char Char Char Char Char Char Char Char Char Char Char Char Char Char Char Char Char Char Char Char Char Char Char Char Char Char Char Char Char Char Char Char Char Char"/>
    <w:basedOn w:val="1"/>
    <w:uiPriority w:val="0"/>
    <w:pPr>
      <w:spacing w:line="360" w:lineRule="auto"/>
      <w:ind w:firstLine="200" w:firstLineChars="200"/>
    </w:pPr>
    <w:rPr>
      <w:rFonts w:ascii="宋体" w:hAnsi="宋体" w:cs="宋体"/>
      <w:sz w:val="24"/>
      <w:szCs w:val="24"/>
    </w:rPr>
  </w:style>
  <w:style w:type="paragraph" w:customStyle="1" w:styleId="2330">
    <w:name w:val="样式 样式 样式 样式 样式 样式 样式 自定义正文 + 首行缩进:  2 字符2 + 首行缩进:  2 字符 + 首行缩进: ..."/>
    <w:basedOn w:val="1"/>
    <w:uiPriority w:val="0"/>
    <w:pPr>
      <w:spacing w:beforeLines="50" w:afterLines="50" w:line="480" w:lineRule="exact"/>
      <w:ind w:firstLine="600" w:firstLineChars="200"/>
    </w:pPr>
    <w:rPr>
      <w:rFonts w:ascii="Times New Roman" w:hAnsi="Times New Roman" w:eastAsia="新宋体" w:cs="宋体"/>
      <w:spacing w:val="10"/>
      <w:sz w:val="28"/>
      <w:szCs w:val="28"/>
    </w:rPr>
  </w:style>
  <w:style w:type="paragraph" w:customStyle="1" w:styleId="2331">
    <w:name w:val="Char Char Char Char Char Char Char Char Char Char Char Char Char Char Char Char Char Char Char Char Char Char Char Char Char Char Char Char Char Char Char Char Char Char Char Char Char1"/>
    <w:basedOn w:val="1"/>
    <w:uiPriority w:val="0"/>
    <w:pPr>
      <w:spacing w:line="360" w:lineRule="auto"/>
      <w:ind w:firstLine="200" w:firstLineChars="200"/>
    </w:pPr>
    <w:rPr>
      <w:rFonts w:ascii="宋体" w:hAnsi="宋体" w:cs="宋体"/>
      <w:sz w:val="24"/>
      <w:szCs w:val="24"/>
    </w:rPr>
  </w:style>
  <w:style w:type="paragraph" w:customStyle="1" w:styleId="2332">
    <w:name w:val="Char Char Char Char Char Char Char Char Char Char Char Char Char Char Char Char Char Char Char Char Char Char Char Char Char Char Char Char Char Char Char Char Char Char Char Char Char2"/>
    <w:basedOn w:val="1"/>
    <w:uiPriority w:val="0"/>
    <w:pPr>
      <w:spacing w:line="360" w:lineRule="auto"/>
      <w:ind w:firstLine="200" w:firstLineChars="200"/>
    </w:pPr>
    <w:rPr>
      <w:rFonts w:ascii="宋体" w:hAnsi="宋体" w:cs="宋体"/>
      <w:sz w:val="24"/>
      <w:szCs w:val="24"/>
    </w:rPr>
  </w:style>
  <w:style w:type="paragraph" w:customStyle="1" w:styleId="2333">
    <w:name w:val="Char Char1 Char Char Char Char Char Char"/>
    <w:basedOn w:val="1"/>
    <w:uiPriority w:val="0"/>
    <w:pPr>
      <w:widowControl/>
      <w:spacing w:after="160" w:line="240" w:lineRule="exact"/>
      <w:jc w:val="left"/>
    </w:pPr>
    <w:rPr>
      <w:rFonts w:ascii="Times New Roman" w:hAnsi="Times New Roman"/>
      <w:szCs w:val="20"/>
    </w:rPr>
  </w:style>
  <w:style w:type="paragraph" w:customStyle="1" w:styleId="2334">
    <w:name w:val="Char1 Char Char Char Char Char Char"/>
    <w:basedOn w:val="1"/>
    <w:uiPriority w:val="0"/>
    <w:rPr>
      <w:rFonts w:ascii="Tahoma" w:hAnsi="Tahoma"/>
      <w:sz w:val="24"/>
      <w:szCs w:val="20"/>
    </w:rPr>
  </w:style>
  <w:style w:type="paragraph" w:customStyle="1" w:styleId="2335">
    <w:name w:val="Char Char Char Char Char Char Char Char Char Char Char Char Char Char Char Char Char Char Char Char Char Char Char Char Char Char Char Char Char Char Char Char Char"/>
    <w:basedOn w:val="1"/>
    <w:uiPriority w:val="0"/>
    <w:pPr>
      <w:widowControl/>
      <w:spacing w:after="160" w:line="240" w:lineRule="exact"/>
      <w:jc w:val="left"/>
    </w:pPr>
    <w:rPr>
      <w:rFonts w:ascii="Verdana" w:hAnsi="Verdana" w:eastAsia="仿宋_GB2312"/>
      <w:kern w:val="0"/>
      <w:sz w:val="24"/>
      <w:szCs w:val="20"/>
      <w:lang w:eastAsia="en-US"/>
    </w:rPr>
  </w:style>
  <w:style w:type="paragraph" w:customStyle="1" w:styleId="2336">
    <w:name w:val="Char2 Char Char Char1"/>
    <w:basedOn w:val="1"/>
    <w:uiPriority w:val="0"/>
    <w:rPr>
      <w:rFonts w:ascii="Times New Roman" w:hAnsi="Times New Roman"/>
      <w:sz w:val="24"/>
      <w:szCs w:val="24"/>
    </w:rPr>
  </w:style>
  <w:style w:type="paragraph" w:customStyle="1" w:styleId="2337">
    <w:name w:val="表格王"/>
    <w:basedOn w:val="1"/>
    <w:uiPriority w:val="0"/>
    <w:pPr>
      <w:spacing w:line="360" w:lineRule="exact"/>
      <w:jc w:val="center"/>
    </w:pPr>
    <w:rPr>
      <w:rFonts w:ascii="Times New Roman" w:hAnsi="Times New Roman"/>
      <w:szCs w:val="24"/>
    </w:rPr>
  </w:style>
  <w:style w:type="paragraph" w:customStyle="1" w:styleId="2338">
    <w:name w:val="Char Char Char Char Char Char Char Char Char Char Char Char Char Char Char Char Char Char Char Char Char Char Char Char"/>
    <w:basedOn w:val="1"/>
    <w:uiPriority w:val="0"/>
    <w:rPr>
      <w:rFonts w:ascii="Times New Roman" w:hAnsi="Times New Roman"/>
      <w:szCs w:val="24"/>
    </w:rPr>
  </w:style>
  <w:style w:type="paragraph" w:customStyle="1" w:styleId="2339">
    <w:name w:val="正文缩进2字符 Char"/>
    <w:basedOn w:val="1"/>
    <w:uiPriority w:val="0"/>
    <w:pPr>
      <w:spacing w:line="360" w:lineRule="auto"/>
      <w:ind w:firstLine="560" w:firstLineChars="200"/>
    </w:pPr>
    <w:rPr>
      <w:rFonts w:ascii="宋体" w:hAnsi="Times New Roman" w:cs="宋体"/>
      <w:sz w:val="28"/>
      <w:szCs w:val="28"/>
    </w:rPr>
  </w:style>
  <w:style w:type="paragraph" w:customStyle="1" w:styleId="2340">
    <w:name w:val="2标题"/>
    <w:basedOn w:val="1245"/>
    <w:next w:val="1245"/>
    <w:uiPriority w:val="0"/>
    <w:pPr>
      <w:spacing w:beforeLines="25" w:afterLines="25"/>
      <w:ind w:firstLine="0" w:firstLineChars="0"/>
      <w:jc w:val="left"/>
      <w:outlineLvl w:val="1"/>
    </w:pPr>
    <w:rPr>
      <w:rFonts w:eastAsia="黑体"/>
      <w:sz w:val="32"/>
    </w:rPr>
  </w:style>
  <w:style w:type="paragraph" w:customStyle="1" w:styleId="2341">
    <w:name w:val="3标题"/>
    <w:basedOn w:val="1245"/>
    <w:next w:val="1245"/>
    <w:uiPriority w:val="0"/>
    <w:pPr>
      <w:spacing w:beforeLines="10" w:afterLines="10"/>
      <w:ind w:firstLine="100" w:firstLineChars="100"/>
      <w:jc w:val="left"/>
      <w:outlineLvl w:val="2"/>
    </w:pPr>
    <w:rPr>
      <w:rFonts w:eastAsia="方正小标宋简体"/>
    </w:rPr>
  </w:style>
  <w:style w:type="paragraph" w:customStyle="1" w:styleId="2342">
    <w:name w:val="6图表"/>
    <w:basedOn w:val="1245"/>
    <w:next w:val="1245"/>
    <w:uiPriority w:val="0"/>
    <w:pPr>
      <w:spacing w:afterLines="15"/>
      <w:ind w:firstLine="0" w:firstLineChars="0"/>
      <w:jc w:val="center"/>
    </w:pPr>
    <w:rPr>
      <w:rFonts w:eastAsia="微软雅黑"/>
      <w:sz w:val="24"/>
    </w:rPr>
  </w:style>
  <w:style w:type="paragraph" w:customStyle="1" w:styleId="2343">
    <w:name w:val="4标题"/>
    <w:basedOn w:val="1245"/>
    <w:next w:val="1245"/>
    <w:uiPriority w:val="0"/>
    <w:pPr>
      <w:jc w:val="left"/>
      <w:outlineLvl w:val="3"/>
    </w:pPr>
    <w:rPr>
      <w:rFonts w:eastAsia="方正书宋简体"/>
    </w:rPr>
  </w:style>
  <w:style w:type="paragraph" w:customStyle="1" w:styleId="2344">
    <w:name w:val="1标题"/>
    <w:basedOn w:val="1245"/>
    <w:next w:val="1245"/>
    <w:uiPriority w:val="0"/>
    <w:pPr>
      <w:spacing w:beforeLines="100" w:afterLines="100"/>
      <w:ind w:firstLine="0" w:firstLineChars="0"/>
      <w:jc w:val="center"/>
      <w:outlineLvl w:val="0"/>
    </w:pPr>
    <w:rPr>
      <w:rFonts w:eastAsia="方正书宋简体"/>
      <w:b/>
      <w:sz w:val="36"/>
    </w:rPr>
  </w:style>
  <w:style w:type="paragraph" w:customStyle="1" w:styleId="2345">
    <w:name w:val="样式 表文字 + 两端对齐"/>
    <w:basedOn w:val="171"/>
    <w:locked/>
    <w:uiPriority w:val="0"/>
    <w:pPr>
      <w:overflowPunct w:val="0"/>
      <w:topLinePunct w:val="0"/>
      <w:autoSpaceDE w:val="0"/>
      <w:autoSpaceDN w:val="0"/>
      <w:spacing w:line="240" w:lineRule="atLeast"/>
    </w:pPr>
    <w:rPr>
      <w:rFonts w:eastAsia="宋体" w:cs="宋体"/>
      <w:kern w:val="0"/>
      <w:szCs w:val="20"/>
    </w:rPr>
  </w:style>
  <w:style w:type="paragraph" w:customStyle="1" w:styleId="2346">
    <w:name w:val="表格单位行"/>
    <w:basedOn w:val="1"/>
    <w:locked/>
    <w:uiPriority w:val="0"/>
    <w:pPr>
      <w:spacing w:line="480" w:lineRule="exact"/>
      <w:jc w:val="center"/>
    </w:pPr>
    <w:rPr>
      <w:rFonts w:ascii="宋体" w:hAnsi="Courier New"/>
      <w:sz w:val="24"/>
      <w:szCs w:val="20"/>
    </w:rPr>
  </w:style>
  <w:style w:type="paragraph" w:customStyle="1" w:styleId="2347">
    <w:name w:val="style1"/>
    <w:basedOn w:val="1"/>
    <w:locked/>
    <w:uiPriority w:val="0"/>
    <w:pPr>
      <w:widowControl/>
      <w:spacing w:before="100" w:beforeAutospacing="1" w:after="100" w:afterAutospacing="1"/>
      <w:jc w:val="left"/>
    </w:pPr>
    <w:rPr>
      <w:rFonts w:ascii="宋体" w:hAnsi="宋体"/>
      <w:kern w:val="0"/>
      <w:sz w:val="24"/>
      <w:szCs w:val="20"/>
    </w:rPr>
  </w:style>
  <w:style w:type="paragraph" w:customStyle="1" w:styleId="2348">
    <w:name w:val="小四两端对齐"/>
    <w:locked/>
    <w:uiPriority w:val="0"/>
    <w:pPr>
      <w:widowControl w:val="0"/>
      <w:jc w:val="center"/>
    </w:pPr>
    <w:rPr>
      <w:rFonts w:ascii="Times New Roman" w:hAnsi="Times New Roman" w:eastAsia="宋体" w:cs="Times New Roman"/>
      <w:kern w:val="0"/>
      <w:sz w:val="24"/>
      <w:szCs w:val="20"/>
      <w:lang w:val="en-US" w:eastAsia="zh-CN" w:bidi="ar-SA"/>
    </w:rPr>
  </w:style>
  <w:style w:type="paragraph" w:customStyle="1" w:styleId="2349">
    <w:name w:val="表格内正文"/>
    <w:locked/>
    <w:uiPriority w:val="0"/>
    <w:pPr>
      <w:spacing w:before="20" w:line="180" w:lineRule="atLeast"/>
      <w:jc w:val="center"/>
    </w:pPr>
    <w:rPr>
      <w:rFonts w:ascii="Arial" w:hAnsi="Arial" w:eastAsia="宋体" w:cs="Times New Roman"/>
      <w:kern w:val="0"/>
      <w:sz w:val="24"/>
      <w:szCs w:val="20"/>
      <w:lang w:val="en-US" w:eastAsia="zh-CN" w:bidi="ar-SA"/>
    </w:rPr>
  </w:style>
  <w:style w:type="paragraph" w:customStyle="1" w:styleId="2350">
    <w:name w:val="表内小四居中"/>
    <w:locked/>
    <w:uiPriority w:val="0"/>
    <w:pPr>
      <w:adjustRightInd w:val="0"/>
      <w:snapToGrid w:val="0"/>
      <w:spacing w:line="360" w:lineRule="auto"/>
      <w:ind w:left="-57" w:right="-57"/>
      <w:jc w:val="center"/>
      <w:textAlignment w:val="baseline"/>
    </w:pPr>
    <w:rPr>
      <w:rFonts w:ascii="仿宋_GB2312" w:hAnsi="Times New Roman" w:eastAsia="仿宋_GB2312" w:cs="Times New Roman"/>
      <w:kern w:val="0"/>
      <w:sz w:val="28"/>
      <w:szCs w:val="20"/>
      <w:lang w:val="en-US" w:eastAsia="zh-CN" w:bidi="ar-SA"/>
    </w:rPr>
  </w:style>
  <w:style w:type="paragraph" w:customStyle="1" w:styleId="2351">
    <w:name w:val="标题四"/>
    <w:basedOn w:val="1"/>
    <w:locked/>
    <w:uiPriority w:val="0"/>
    <w:pPr>
      <w:spacing w:line="440" w:lineRule="exact"/>
    </w:pPr>
    <w:rPr>
      <w:rFonts w:ascii="宋体" w:hAnsi="宋体"/>
      <w:b/>
      <w:color w:val="000000"/>
      <w:kern w:val="0"/>
      <w:sz w:val="24"/>
      <w:szCs w:val="20"/>
    </w:rPr>
  </w:style>
  <w:style w:type="paragraph" w:customStyle="1" w:styleId="2352">
    <w:name w:val="标题三"/>
    <w:basedOn w:val="2010"/>
    <w:locked/>
    <w:uiPriority w:val="0"/>
    <w:pPr>
      <w:keepNext w:val="0"/>
      <w:keepLines w:val="0"/>
      <w:spacing w:line="440" w:lineRule="exact"/>
      <w:ind w:right="284" w:firstLine="0" w:firstLineChars="0"/>
      <w:outlineLvl w:val="9"/>
    </w:pPr>
    <w:rPr>
      <w:rFonts w:ascii="宋体" w:hAnsi="宋体" w:eastAsia="宋体"/>
      <w:color w:val="000000"/>
      <w:szCs w:val="20"/>
    </w:rPr>
  </w:style>
  <w:style w:type="paragraph" w:customStyle="1" w:styleId="2353">
    <w:name w:val="图片"/>
    <w:locked/>
    <w:uiPriority w:val="0"/>
    <w:pPr>
      <w:widowControl w:val="0"/>
      <w:adjustRightInd w:val="0"/>
      <w:snapToGrid w:val="0"/>
      <w:jc w:val="center"/>
    </w:pPr>
    <w:rPr>
      <w:rFonts w:ascii="宋体" w:hAnsi="宋体" w:eastAsia="宋体" w:cs="Times New Roman"/>
      <w:b/>
      <w:kern w:val="2"/>
      <w:sz w:val="21"/>
      <w:szCs w:val="20"/>
      <w:lang w:val="en-US" w:eastAsia="zh-CN" w:bidi="ar-SA"/>
    </w:rPr>
  </w:style>
  <w:style w:type="paragraph" w:customStyle="1" w:styleId="2354">
    <w:name w:val="多行表格样式(5号)"/>
    <w:locked/>
    <w:uiPriority w:val="0"/>
    <w:pPr>
      <w:spacing w:line="240" w:lineRule="exact"/>
    </w:pPr>
    <w:rPr>
      <w:rFonts w:ascii="宋体" w:hAnsi="宋体" w:eastAsia="宋体" w:cs="Times New Roman"/>
      <w:bCs/>
      <w:kern w:val="44"/>
      <w:sz w:val="21"/>
      <w:szCs w:val="18"/>
      <w:lang w:val="en-US" w:eastAsia="zh-CN" w:bidi="ar-SA"/>
    </w:rPr>
  </w:style>
  <w:style w:type="paragraph" w:customStyle="1" w:styleId="2355">
    <w:name w:val="页眉新"/>
    <w:basedOn w:val="56"/>
    <w:locked/>
    <w:uiPriority w:val="0"/>
    <w:pPr>
      <w:pBdr>
        <w:bottom w:val="single" w:color="auto" w:sz="6" w:space="1"/>
      </w:pBdr>
      <w:tabs>
        <w:tab w:val="clear" w:pos="4153"/>
        <w:tab w:val="clear" w:pos="8306"/>
      </w:tabs>
      <w:outlineLvl w:val="0"/>
    </w:pPr>
    <w:rPr>
      <w:kern w:val="0"/>
    </w:rPr>
  </w:style>
  <w:style w:type="paragraph" w:customStyle="1" w:styleId="2356">
    <w:name w:val="表格文字（对中）"/>
    <w:basedOn w:val="20"/>
    <w:locked/>
    <w:uiPriority w:val="0"/>
  </w:style>
  <w:style w:type="paragraph" w:customStyle="1" w:styleId="2357">
    <w:name w:val="表格（一）"/>
    <w:basedOn w:val="1"/>
    <w:locked/>
    <w:uiPriority w:val="0"/>
    <w:pPr>
      <w:wordWrap w:val="0"/>
      <w:overflowPunct w:val="0"/>
      <w:autoSpaceDE w:val="0"/>
      <w:autoSpaceDN w:val="0"/>
      <w:adjustRightInd w:val="0"/>
      <w:snapToGrid w:val="0"/>
      <w:spacing w:beforeLines="15" w:afterLines="15"/>
      <w:jc w:val="left"/>
    </w:pPr>
    <w:rPr>
      <w:rFonts w:ascii="Times New Roman" w:hAnsi="Times New Roman"/>
      <w:snapToGrid w:val="0"/>
      <w:kern w:val="0"/>
      <w:szCs w:val="24"/>
    </w:rPr>
  </w:style>
  <w:style w:type="paragraph" w:customStyle="1" w:styleId="2358">
    <w:name w:val="样式 朝克正文 + (西文) 宋体 首行缩进:  2 字符"/>
    <w:basedOn w:val="1"/>
    <w:locked/>
    <w:uiPriority w:val="0"/>
    <w:pPr>
      <w:tabs>
        <w:tab w:val="left" w:pos="8295"/>
      </w:tabs>
      <w:adjustRightInd w:val="0"/>
      <w:snapToGrid w:val="0"/>
      <w:spacing w:line="560" w:lineRule="exact"/>
      <w:ind w:firstLine="560" w:firstLineChars="200"/>
    </w:pPr>
    <w:rPr>
      <w:rFonts w:ascii="Times New Roman" w:hAnsi="Times New Roman" w:cs="宋体"/>
      <w:sz w:val="28"/>
      <w:szCs w:val="28"/>
    </w:rPr>
  </w:style>
  <w:style w:type="paragraph" w:customStyle="1" w:styleId="2359">
    <w:name w:val="样式 宋体 小四 左侧:  0.85 厘米 行距: 1.5 倍行距"/>
    <w:basedOn w:val="1"/>
    <w:locked/>
    <w:uiPriority w:val="0"/>
    <w:pPr>
      <w:ind w:left="482"/>
    </w:pPr>
    <w:rPr>
      <w:rFonts w:ascii="Times New Roman" w:hAnsi="Times New Roman" w:cs="宋体"/>
      <w:szCs w:val="21"/>
    </w:rPr>
  </w:style>
  <w:style w:type="paragraph" w:customStyle="1" w:styleId="2360">
    <w:name w:val="表格单位"/>
    <w:basedOn w:val="348"/>
    <w:locked/>
    <w:uiPriority w:val="0"/>
  </w:style>
  <w:style w:type="paragraph" w:customStyle="1" w:styleId="2361">
    <w:name w:val="样式 国电正文 + 宋体"/>
    <w:basedOn w:val="1254"/>
    <w:locked/>
    <w:uiPriority w:val="0"/>
  </w:style>
  <w:style w:type="paragraph" w:customStyle="1" w:styleId="2362">
    <w:name w:val="样式 宋体 四号 行距: 1.5 倍行距1"/>
    <w:basedOn w:val="1"/>
    <w:locked/>
    <w:uiPriority w:val="0"/>
    <w:pPr>
      <w:spacing w:line="360" w:lineRule="auto"/>
      <w:ind w:firstLine="560" w:firstLineChars="200"/>
    </w:pPr>
    <w:rPr>
      <w:rFonts w:ascii="宋体" w:hAnsi="宋体" w:cs="宋体"/>
      <w:sz w:val="28"/>
      <w:szCs w:val="20"/>
    </w:rPr>
  </w:style>
  <w:style w:type="paragraph" w:customStyle="1" w:styleId="2363">
    <w:name w:val="样式 表格 +"/>
    <w:basedOn w:val="180"/>
    <w:locked/>
    <w:uiPriority w:val="0"/>
    <w:pPr>
      <w:widowControl w:val="0"/>
      <w:spacing w:line="240" w:lineRule="auto"/>
      <w:jc w:val="center"/>
    </w:pPr>
    <w:rPr>
      <w:rFonts w:ascii="Times New Roman" w:cs="宋体"/>
      <w:szCs w:val="21"/>
    </w:rPr>
  </w:style>
  <w:style w:type="paragraph" w:customStyle="1" w:styleId="2364">
    <w:name w:val="样式 表格 +1"/>
    <w:basedOn w:val="180"/>
    <w:locked/>
    <w:uiPriority w:val="0"/>
    <w:pPr>
      <w:widowControl w:val="0"/>
      <w:spacing w:line="240" w:lineRule="auto"/>
      <w:jc w:val="center"/>
    </w:pPr>
    <w:rPr>
      <w:rFonts w:ascii="Times New Roman" w:cs="宋体"/>
      <w:szCs w:val="21"/>
    </w:rPr>
  </w:style>
  <w:style w:type="paragraph" w:customStyle="1" w:styleId="2365">
    <w:name w:val="正文4号"/>
    <w:basedOn w:val="1"/>
    <w:locked/>
    <w:uiPriority w:val="0"/>
    <w:pPr>
      <w:ind w:firstLine="200" w:firstLineChars="200"/>
    </w:pPr>
    <w:rPr>
      <w:rFonts w:ascii="Times New Roman" w:hAnsi="Times New Roman" w:eastAsia="仿宋_GB2312"/>
      <w:sz w:val="28"/>
      <w:szCs w:val="28"/>
    </w:rPr>
  </w:style>
  <w:style w:type="paragraph" w:customStyle="1" w:styleId="2366">
    <w:name w:val="样式 表格文字 + 左侧:  -0.13 字符 右侧:  -0.13 字符"/>
    <w:basedOn w:val="190"/>
    <w:locked/>
    <w:uiPriority w:val="0"/>
    <w:pPr>
      <w:framePr w:hSpace="0" w:wrap="auto" w:hAnchor="text" w:xAlign="left" w:yAlign="inline"/>
      <w:widowControl/>
      <w:snapToGrid/>
      <w:spacing w:line="280" w:lineRule="exact"/>
      <w:ind w:left="-27" w:leftChars="-13" w:right="-27" w:rightChars="-13"/>
      <w:jc w:val="left"/>
    </w:pPr>
    <w:rPr>
      <w:rFonts w:ascii="宋体"/>
      <w:sz w:val="24"/>
      <w:szCs w:val="20"/>
    </w:rPr>
  </w:style>
  <w:style w:type="paragraph" w:customStyle="1" w:styleId="2367">
    <w:name w:val="正文４号"/>
    <w:basedOn w:val="1"/>
    <w:locked/>
    <w:uiPriority w:val="0"/>
    <w:pPr>
      <w:spacing w:line="500" w:lineRule="exact"/>
      <w:ind w:firstLine="560" w:firstLineChars="200"/>
    </w:pPr>
    <w:rPr>
      <w:rFonts w:ascii="宋体" w:hAnsi="Times New Roman" w:eastAsia="仿宋_GB2312"/>
      <w:sz w:val="28"/>
      <w:szCs w:val="28"/>
    </w:rPr>
  </w:style>
  <w:style w:type="paragraph" w:customStyle="1" w:styleId="2368">
    <w:name w:val="样式 标题 2 + 黑体"/>
    <w:basedOn w:val="3"/>
    <w:locked/>
    <w:uiPriority w:val="0"/>
    <w:pPr>
      <w:tabs>
        <w:tab w:val="left" w:pos="720"/>
      </w:tabs>
      <w:spacing w:beforeLines="0" w:afterLines="0" w:line="480" w:lineRule="exact"/>
      <w:jc w:val="both"/>
    </w:pPr>
    <w:rPr>
      <w:rFonts w:ascii="黑体" w:hAnsi="黑体" w:eastAsia="黑体"/>
      <w:kern w:val="0"/>
      <w:sz w:val="30"/>
      <w:szCs w:val="30"/>
    </w:rPr>
  </w:style>
  <w:style w:type="paragraph" w:customStyle="1" w:styleId="2369">
    <w:name w:val="正文4号缩进"/>
    <w:basedOn w:val="1"/>
    <w:locked/>
    <w:uiPriority w:val="0"/>
    <w:pPr>
      <w:spacing w:line="360" w:lineRule="auto"/>
      <w:ind w:firstLine="561"/>
    </w:pPr>
    <w:rPr>
      <w:rFonts w:ascii="宋体" w:hAnsi="宋体"/>
      <w:sz w:val="28"/>
      <w:szCs w:val="24"/>
    </w:rPr>
  </w:style>
  <w:style w:type="paragraph" w:customStyle="1" w:styleId="2370">
    <w:name w:val="公式变量"/>
    <w:basedOn w:val="2367"/>
    <w:locked/>
    <w:uiPriority w:val="0"/>
    <w:pPr>
      <w:ind w:firstLine="1400" w:firstLineChars="500"/>
    </w:pPr>
    <w:rPr>
      <w:rFonts w:eastAsia="宋体"/>
    </w:rPr>
  </w:style>
  <w:style w:type="paragraph" w:customStyle="1" w:styleId="2371">
    <w:name w:val="式中："/>
    <w:basedOn w:val="978"/>
    <w:locked/>
    <w:uiPriority w:val="0"/>
    <w:pPr>
      <w:widowControl w:val="0"/>
      <w:ind w:firstLine="560" w:firstLineChars="200"/>
      <w:jc w:val="both"/>
    </w:pPr>
    <w:rPr>
      <w:rFonts w:hAnsi="Times New Roman" w:cs="Times New Roman"/>
      <w:kern w:val="2"/>
      <w:sz w:val="28"/>
      <w:szCs w:val="28"/>
    </w:rPr>
  </w:style>
  <w:style w:type="paragraph" w:customStyle="1" w:styleId="2372">
    <w:name w:val="正文首行缩进 + 首行缩进: 2 字符"/>
    <w:basedOn w:val="85"/>
    <w:locked/>
    <w:uiPriority w:val="0"/>
  </w:style>
  <w:style w:type="paragraph" w:customStyle="1" w:styleId="2373">
    <w:name w:val="样式 朝克正文 + 首行缩进:  2 字符"/>
    <w:basedOn w:val="1"/>
    <w:locked/>
    <w:uiPriority w:val="0"/>
    <w:pPr>
      <w:adjustRightInd w:val="0"/>
      <w:snapToGrid w:val="0"/>
      <w:spacing w:line="560" w:lineRule="exact"/>
      <w:ind w:firstLine="454" w:firstLineChars="200"/>
    </w:pPr>
    <w:rPr>
      <w:rFonts w:ascii="Times New Roman" w:hAnsi="宋体" w:cs="宋体"/>
      <w:color w:val="000000"/>
      <w:sz w:val="28"/>
      <w:szCs w:val="20"/>
    </w:rPr>
  </w:style>
  <w:style w:type="paragraph" w:customStyle="1" w:styleId="2374">
    <w:name w:val="样式 宋体 四号 行距: 固定值 28 磅"/>
    <w:basedOn w:val="1"/>
    <w:locked/>
    <w:uiPriority w:val="0"/>
    <w:pPr>
      <w:spacing w:line="560" w:lineRule="exact"/>
      <w:ind w:firstLine="560" w:firstLineChars="200"/>
    </w:pPr>
    <w:rPr>
      <w:rFonts w:ascii="Times New Roman" w:hAnsi="Times New Roman" w:cs="宋体"/>
      <w:sz w:val="28"/>
      <w:szCs w:val="28"/>
    </w:rPr>
  </w:style>
  <w:style w:type="paragraph" w:customStyle="1" w:styleId="2375">
    <w:name w:val="Char Char7 Char Char Char Char Char Char"/>
    <w:basedOn w:val="4"/>
    <w:locked/>
    <w:uiPriority w:val="0"/>
    <w:pPr>
      <w:tabs>
        <w:tab w:val="left" w:pos="360"/>
        <w:tab w:val="left" w:pos="720"/>
        <w:tab w:val="left" w:pos="900"/>
      </w:tabs>
      <w:snapToGrid w:val="0"/>
      <w:spacing w:beforeLines="0" w:afterLines="0"/>
      <w:ind w:left="542" w:leftChars="-12" w:firstLine="200" w:firstLineChars="200"/>
    </w:pPr>
    <w:rPr>
      <w:rFonts w:eastAsia="黑体"/>
      <w:b w:val="0"/>
      <w:bCs w:val="0"/>
      <w:snapToGrid w:val="0"/>
      <w:color w:val="000000"/>
      <w:kern w:val="0"/>
      <w:sz w:val="24"/>
    </w:rPr>
  </w:style>
  <w:style w:type="paragraph" w:customStyle="1" w:styleId="2376">
    <w:name w:val="章一"/>
    <w:basedOn w:val="1"/>
    <w:locked/>
    <w:uiPriority w:val="0"/>
    <w:pPr>
      <w:snapToGrid w:val="0"/>
      <w:spacing w:line="540" w:lineRule="exact"/>
      <w:ind w:firstLine="200" w:firstLineChars="200"/>
      <w:textAlignment w:val="baseline"/>
    </w:pPr>
    <w:rPr>
      <w:rFonts w:ascii="宋体" w:hAnsi="宋体"/>
      <w:b/>
      <w:snapToGrid w:val="0"/>
      <w:color w:val="000000"/>
      <w:spacing w:val="6"/>
      <w:kern w:val="0"/>
      <w:sz w:val="28"/>
      <w:szCs w:val="20"/>
      <w:u w:color="000000"/>
    </w:rPr>
  </w:style>
  <w:style w:type="paragraph" w:customStyle="1" w:styleId="2377">
    <w:name w:val="Char Char Char1 Char Char Char Char Char Char Char"/>
    <w:basedOn w:val="1"/>
    <w:next w:val="1"/>
    <w:locked/>
    <w:uiPriority w:val="0"/>
    <w:pPr>
      <w:spacing w:line="360" w:lineRule="auto"/>
      <w:ind w:firstLine="200" w:firstLineChars="200"/>
    </w:pPr>
    <w:rPr>
      <w:rFonts w:ascii="宋体" w:hAnsi="宋体" w:cs="宋体"/>
      <w:sz w:val="24"/>
      <w:szCs w:val="24"/>
    </w:rPr>
  </w:style>
  <w:style w:type="paragraph" w:customStyle="1" w:styleId="2378">
    <w:name w:val="首行缩进:  0.99 厘米 + 首行缩进:  2 字符"/>
    <w:basedOn w:val="1"/>
    <w:locked/>
    <w:uiPriority w:val="0"/>
    <w:pPr>
      <w:widowControl/>
      <w:topLinePunct/>
      <w:spacing w:line="480" w:lineRule="exact"/>
      <w:ind w:firstLine="420" w:firstLineChars="200"/>
      <w:jc w:val="center"/>
    </w:pPr>
    <w:rPr>
      <w:rFonts w:ascii="宋体" w:hAnsi="Times New Roman" w:cs="宋体"/>
      <w:snapToGrid w:val="0"/>
      <w:color w:val="FF0000"/>
      <w:kern w:val="0"/>
      <w:szCs w:val="21"/>
    </w:rPr>
  </w:style>
  <w:style w:type="character" w:customStyle="1" w:styleId="2379">
    <w:name w:val="z-窗体底端 Char2"/>
    <w:basedOn w:val="132"/>
    <w:link w:val="1260"/>
    <w:semiHidden/>
    <w:uiPriority w:val="99"/>
    <w:rPr>
      <w:rFonts w:ascii="Arial" w:hAnsi="Arial" w:eastAsia="宋体" w:cs="Arial"/>
      <w:vanish/>
      <w:sz w:val="16"/>
      <w:szCs w:val="16"/>
    </w:rPr>
  </w:style>
  <w:style w:type="paragraph" w:customStyle="1" w:styleId="2380">
    <w:name w:val="maincontents"/>
    <w:basedOn w:val="1"/>
    <w:locked/>
    <w:uiPriority w:val="0"/>
    <w:pPr>
      <w:widowControl/>
      <w:spacing w:before="100" w:beforeAutospacing="1" w:after="100" w:afterAutospacing="1"/>
      <w:jc w:val="left"/>
    </w:pPr>
    <w:rPr>
      <w:rFonts w:ascii="宋体" w:hAnsi="宋体" w:cs="宋体"/>
      <w:kern w:val="0"/>
      <w:sz w:val="24"/>
      <w:szCs w:val="24"/>
    </w:rPr>
  </w:style>
  <w:style w:type="paragraph" w:customStyle="1" w:styleId="2381">
    <w:name w:val="样式 标题 3ReHead 3 WSAh3标题 3 Char标题 32标题 311Re11Head 3 WSA1..."/>
    <w:basedOn w:val="4"/>
    <w:uiPriority w:val="0"/>
    <w:pPr>
      <w:keepNext w:val="0"/>
      <w:keepLines w:val="0"/>
      <w:widowControl/>
      <w:tabs>
        <w:tab w:val="left" w:pos="720"/>
      </w:tabs>
      <w:spacing w:before="260" w:afterLines="0" w:line="480" w:lineRule="exact"/>
      <w:ind w:left="720" w:hanging="720"/>
    </w:pPr>
    <w:rPr>
      <w:rFonts w:ascii="宋体" w:hAnsi="宋体" w:eastAsia="宋体" w:cs="宋体"/>
      <w:color w:val="000000"/>
      <w:kern w:val="0"/>
      <w:sz w:val="24"/>
      <w:szCs w:val="20"/>
    </w:rPr>
  </w:style>
  <w:style w:type="paragraph" w:customStyle="1" w:styleId="2382">
    <w:name w:val="四号章"/>
    <w:basedOn w:val="1"/>
    <w:locked/>
    <w:uiPriority w:val="0"/>
    <w:pPr>
      <w:overflowPunct w:val="0"/>
      <w:topLinePunct/>
      <w:adjustRightInd w:val="0"/>
      <w:snapToGrid w:val="0"/>
      <w:spacing w:line="480" w:lineRule="atLeast"/>
      <w:jc w:val="center"/>
    </w:pPr>
    <w:rPr>
      <w:rFonts w:ascii="宋体" w:hAnsi="Times New Roman" w:eastAsia="黑体"/>
      <w:snapToGrid w:val="0"/>
      <w:spacing w:val="6"/>
      <w:kern w:val="0"/>
      <w:sz w:val="28"/>
      <w:szCs w:val="20"/>
    </w:rPr>
  </w:style>
  <w:style w:type="paragraph" w:customStyle="1" w:styleId="2383">
    <w:name w:val="表文字5"/>
    <w:basedOn w:val="1"/>
    <w:locked/>
    <w:uiPriority w:val="0"/>
    <w:pPr>
      <w:adjustRightInd w:val="0"/>
      <w:jc w:val="left"/>
      <w:textAlignment w:val="baseline"/>
    </w:pPr>
    <w:rPr>
      <w:rFonts w:ascii="宋体" w:hAnsi="Times New Roman"/>
      <w:kern w:val="0"/>
      <w:szCs w:val="20"/>
    </w:rPr>
  </w:style>
  <w:style w:type="paragraph" w:customStyle="1" w:styleId="2384">
    <w:name w:val="四号字缩进"/>
    <w:basedOn w:val="1"/>
    <w:locked/>
    <w:uiPriority w:val="0"/>
    <w:pPr>
      <w:adjustRightInd w:val="0"/>
      <w:snapToGrid w:val="0"/>
      <w:spacing w:line="480" w:lineRule="atLeast"/>
      <w:ind w:firstLine="567"/>
      <w:textAlignment w:val="baseline"/>
    </w:pPr>
    <w:rPr>
      <w:rFonts w:ascii="宋体" w:hAnsi="Times New Roman" w:cs="Angsana New"/>
      <w:spacing w:val="6"/>
      <w:kern w:val="0"/>
      <w:sz w:val="28"/>
      <w:szCs w:val="28"/>
    </w:rPr>
  </w:style>
  <w:style w:type="paragraph" w:customStyle="1" w:styleId="2385">
    <w:name w:val="Titre"/>
    <w:basedOn w:val="449"/>
    <w:next w:val="449"/>
    <w:semiHidden/>
    <w:locked/>
    <w:uiPriority w:val="0"/>
    <w:pPr>
      <w:spacing w:before="141"/>
    </w:pPr>
    <w:rPr>
      <w:rFonts w:ascii="楷体" w:eastAsia="楷体"/>
      <w:sz w:val="24"/>
      <w:szCs w:val="24"/>
    </w:rPr>
  </w:style>
  <w:style w:type="paragraph" w:customStyle="1" w:styleId="2386">
    <w:name w:val="目录 11"/>
    <w:basedOn w:val="449"/>
    <w:next w:val="449"/>
    <w:semiHidden/>
    <w:locked/>
    <w:uiPriority w:val="0"/>
    <w:pPr>
      <w:spacing w:before="120" w:after="120"/>
    </w:pPr>
    <w:rPr>
      <w:rFonts w:ascii="楷体" w:eastAsia="楷体"/>
      <w:sz w:val="24"/>
      <w:szCs w:val="24"/>
    </w:rPr>
  </w:style>
  <w:style w:type="paragraph" w:customStyle="1" w:styleId="2387">
    <w:name w:val="目录 21"/>
    <w:basedOn w:val="449"/>
    <w:next w:val="449"/>
    <w:semiHidden/>
    <w:locked/>
    <w:uiPriority w:val="0"/>
    <w:rPr>
      <w:rFonts w:ascii="楷体" w:eastAsia="楷体"/>
      <w:sz w:val="24"/>
      <w:szCs w:val="24"/>
    </w:rPr>
  </w:style>
  <w:style w:type="paragraph" w:customStyle="1" w:styleId="2388">
    <w:name w:val="彩色列表 - 强调文字颜色 11"/>
    <w:basedOn w:val="1"/>
    <w:uiPriority w:val="0"/>
    <w:pPr>
      <w:ind w:firstLine="420" w:firstLineChars="200"/>
    </w:pPr>
  </w:style>
  <w:style w:type="paragraph" w:customStyle="1" w:styleId="2389">
    <w:name w:val="Identation 2"/>
    <w:basedOn w:val="449"/>
    <w:next w:val="449"/>
    <w:semiHidden/>
    <w:locked/>
    <w:uiPriority w:val="0"/>
    <w:pPr>
      <w:spacing w:before="120" w:after="60"/>
    </w:pPr>
    <w:rPr>
      <w:rFonts w:ascii="楷体" w:eastAsia="楷体"/>
      <w:sz w:val="24"/>
      <w:szCs w:val="24"/>
    </w:rPr>
  </w:style>
  <w:style w:type="paragraph" w:customStyle="1" w:styleId="2390">
    <w:name w:val="标题 31"/>
    <w:basedOn w:val="449"/>
    <w:next w:val="449"/>
    <w:locked/>
    <w:uiPriority w:val="0"/>
    <w:pPr>
      <w:spacing w:before="240" w:after="60"/>
    </w:pPr>
    <w:rPr>
      <w:rFonts w:ascii="楷体" w:eastAsia="楷体"/>
      <w:sz w:val="24"/>
      <w:szCs w:val="24"/>
    </w:rPr>
  </w:style>
  <w:style w:type="paragraph" w:customStyle="1" w:styleId="2391">
    <w:name w:val="Puce2"/>
    <w:basedOn w:val="449"/>
    <w:next w:val="449"/>
    <w:semiHidden/>
    <w:locked/>
    <w:uiPriority w:val="0"/>
    <w:pPr>
      <w:spacing w:before="141"/>
    </w:pPr>
    <w:rPr>
      <w:rFonts w:ascii="楷体" w:eastAsia="楷体"/>
      <w:sz w:val="24"/>
      <w:szCs w:val="24"/>
    </w:rPr>
  </w:style>
  <w:style w:type="paragraph" w:customStyle="1" w:styleId="2392">
    <w:name w:val="常用段落格式"/>
    <w:basedOn w:val="1"/>
    <w:uiPriority w:val="0"/>
    <w:pPr>
      <w:spacing w:line="360" w:lineRule="auto"/>
      <w:ind w:firstLine="480" w:firstLineChars="200"/>
    </w:pPr>
    <w:rPr>
      <w:rFonts w:ascii="Times New Roman" w:hAnsi="Times New Roman" w:cs="宋体"/>
      <w:sz w:val="24"/>
      <w:szCs w:val="20"/>
    </w:rPr>
  </w:style>
  <w:style w:type="paragraph" w:customStyle="1" w:styleId="2393">
    <w:name w:val="Puce 2"/>
    <w:basedOn w:val="449"/>
    <w:next w:val="449"/>
    <w:semiHidden/>
    <w:locked/>
    <w:uiPriority w:val="0"/>
    <w:rPr>
      <w:rFonts w:ascii="楷体" w:eastAsia="楷体"/>
      <w:sz w:val="24"/>
      <w:szCs w:val="24"/>
    </w:rPr>
  </w:style>
  <w:style w:type="paragraph" w:customStyle="1" w:styleId="2394">
    <w:name w:val="Puce 3"/>
    <w:basedOn w:val="449"/>
    <w:next w:val="449"/>
    <w:semiHidden/>
    <w:locked/>
    <w:uiPriority w:val="0"/>
    <w:rPr>
      <w:rFonts w:ascii="楷体" w:eastAsia="楷体"/>
      <w:sz w:val="24"/>
      <w:szCs w:val="24"/>
    </w:rPr>
  </w:style>
  <w:style w:type="paragraph" w:customStyle="1" w:styleId="2395">
    <w:name w:val="Char Char Char Char Char Char Char Char Char Char Char Char1 Char Char Char Char Char Char Char Char Char Char Char Char Char Char Char Char Char Char Char"/>
    <w:basedOn w:val="1"/>
    <w:uiPriority w:val="0"/>
    <w:pPr>
      <w:spacing w:line="360" w:lineRule="auto"/>
      <w:ind w:firstLine="200" w:firstLineChars="200"/>
    </w:pPr>
    <w:rPr>
      <w:szCs w:val="20"/>
    </w:rPr>
  </w:style>
  <w:style w:type="paragraph" w:customStyle="1" w:styleId="2396">
    <w:name w:val="Puce 1"/>
    <w:basedOn w:val="449"/>
    <w:next w:val="449"/>
    <w:semiHidden/>
    <w:locked/>
    <w:uiPriority w:val="0"/>
    <w:rPr>
      <w:rFonts w:ascii="楷体" w:eastAsia="楷体"/>
      <w:sz w:val="24"/>
      <w:szCs w:val="24"/>
    </w:rPr>
  </w:style>
  <w:style w:type="paragraph" w:customStyle="1" w:styleId="2397">
    <w:name w:val="Paragraphe 3"/>
    <w:basedOn w:val="449"/>
    <w:next w:val="449"/>
    <w:semiHidden/>
    <w:locked/>
    <w:uiPriority w:val="0"/>
    <w:pPr>
      <w:spacing w:before="141"/>
    </w:pPr>
    <w:rPr>
      <w:rFonts w:ascii="楷体" w:eastAsia="楷体"/>
      <w:sz w:val="24"/>
      <w:szCs w:val="24"/>
    </w:rPr>
  </w:style>
  <w:style w:type="paragraph" w:customStyle="1" w:styleId="2398">
    <w:name w:val="标题 41"/>
    <w:basedOn w:val="449"/>
    <w:next w:val="449"/>
    <w:semiHidden/>
    <w:locked/>
    <w:uiPriority w:val="0"/>
    <w:pPr>
      <w:spacing w:before="240" w:after="60"/>
    </w:pPr>
    <w:rPr>
      <w:rFonts w:ascii=".." w:eastAsia=".."/>
      <w:sz w:val="24"/>
      <w:szCs w:val="24"/>
    </w:rPr>
  </w:style>
  <w:style w:type="paragraph" w:customStyle="1" w:styleId="2399">
    <w:name w:val="reader-word-layer reader-word-s5-0"/>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00">
    <w:name w:val="e2"/>
    <w:basedOn w:val="1"/>
    <w:semiHidden/>
    <w:locked/>
    <w:uiPriority w:val="0"/>
    <w:pPr>
      <w:keepLines/>
      <w:widowControl/>
      <w:spacing w:after="240"/>
      <w:ind w:left="1985" w:hanging="567"/>
    </w:pPr>
    <w:rPr>
      <w:rFonts w:ascii="Arial" w:hAnsi="Arial"/>
      <w:kern w:val="0"/>
      <w:sz w:val="24"/>
      <w:szCs w:val="20"/>
      <w:lang w:eastAsia="de-DE"/>
    </w:rPr>
  </w:style>
  <w:style w:type="paragraph" w:customStyle="1" w:styleId="2401">
    <w:name w:val="第十三章表头"/>
    <w:basedOn w:val="1"/>
    <w:uiPriority w:val="0"/>
    <w:pPr>
      <w:tabs>
        <w:tab w:val="left" w:pos="1186"/>
      </w:tabs>
      <w:spacing w:line="360" w:lineRule="auto"/>
      <w:ind w:left="1186"/>
      <w:jc w:val="center"/>
    </w:pPr>
    <w:rPr>
      <w:rFonts w:ascii="Times New Roman" w:hAnsi="Times New Roman"/>
      <w:b/>
      <w:color w:val="0000FF"/>
      <w:sz w:val="24"/>
      <w:szCs w:val="24"/>
    </w:rPr>
  </w:style>
  <w:style w:type="paragraph" w:customStyle="1" w:styleId="2402">
    <w:name w:val="wtb3"/>
    <w:basedOn w:val="1"/>
    <w:semiHidden/>
    <w:locked/>
    <w:uiPriority w:val="0"/>
    <w:pPr>
      <w:widowControl/>
      <w:spacing w:line="480" w:lineRule="exact"/>
      <w:ind w:firstLine="480" w:firstLineChars="200"/>
      <w:jc w:val="left"/>
    </w:pPr>
    <w:rPr>
      <w:rFonts w:ascii="Times New Roman" w:hAnsi="Times New Roman"/>
      <w:kern w:val="0"/>
      <w:sz w:val="24"/>
      <w:szCs w:val="24"/>
    </w:rPr>
  </w:style>
  <w:style w:type="paragraph" w:customStyle="1" w:styleId="2403">
    <w:name w:val="样式 标题 2 + 宋体 段前: 7.8 磅 段后: 7.8 磅"/>
    <w:basedOn w:val="3"/>
    <w:uiPriority w:val="0"/>
    <w:pPr>
      <w:tabs>
        <w:tab w:val="left" w:pos="720"/>
      </w:tabs>
      <w:spacing w:before="260" w:after="260"/>
      <w:jc w:val="both"/>
    </w:pPr>
    <w:rPr>
      <w:rFonts w:ascii="宋体" w:hAnsi="宋体" w:eastAsia="宋体" w:cs="宋体"/>
      <w:sz w:val="32"/>
    </w:rPr>
  </w:style>
  <w:style w:type="paragraph" w:customStyle="1" w:styleId="2404">
    <w:name w:val="标三"/>
    <w:basedOn w:val="4"/>
    <w:locked/>
    <w:uiPriority w:val="0"/>
    <w:pPr>
      <w:tabs>
        <w:tab w:val="left" w:pos="720"/>
      </w:tabs>
      <w:spacing w:beforeLines="0" w:afterLines="0" w:line="240" w:lineRule="auto"/>
      <w:jc w:val="center"/>
    </w:pPr>
    <w:rPr>
      <w:rFonts w:eastAsia="宋体"/>
      <w:b w:val="0"/>
      <w:bCs w:val="0"/>
      <w:kern w:val="0"/>
      <w:sz w:val="24"/>
      <w:szCs w:val="20"/>
    </w:rPr>
  </w:style>
  <w:style w:type="paragraph" w:customStyle="1" w:styleId="2405">
    <w:name w:val="_Style 74"/>
    <w:basedOn w:val="1"/>
    <w:uiPriority w:val="0"/>
    <w:pPr>
      <w:spacing w:line="360" w:lineRule="auto"/>
      <w:ind w:firstLine="200" w:firstLineChars="200"/>
    </w:pPr>
    <w:rPr>
      <w:rFonts w:ascii="Times New Roman" w:hAnsi="Times New Roman"/>
      <w:sz w:val="24"/>
      <w:szCs w:val="24"/>
    </w:rPr>
  </w:style>
  <w:style w:type="paragraph" w:customStyle="1" w:styleId="2406">
    <w:name w:val="二级条"/>
    <w:next w:val="1"/>
    <w:locked/>
    <w:uiPriority w:val="0"/>
    <w:pPr>
      <w:widowControl w:val="0"/>
      <w:tabs>
        <w:tab w:val="left" w:pos="1260"/>
      </w:tabs>
      <w:spacing w:line="440" w:lineRule="exact"/>
      <w:ind w:left="1260" w:hanging="420"/>
    </w:pPr>
    <w:rPr>
      <w:rFonts w:ascii="宋体" w:hAnsi="Times New Roman" w:eastAsia="宋体" w:cs="Times New Roman"/>
      <w:kern w:val="0"/>
      <w:sz w:val="24"/>
      <w:szCs w:val="20"/>
      <w:lang w:val="en-US" w:eastAsia="zh-CN" w:bidi="ar-SA"/>
    </w:rPr>
  </w:style>
  <w:style w:type="paragraph" w:customStyle="1" w:styleId="2407">
    <w:name w:val="五级条"/>
    <w:basedOn w:val="1"/>
    <w:locked/>
    <w:uiPriority w:val="0"/>
    <w:pPr>
      <w:tabs>
        <w:tab w:val="left" w:pos="2520"/>
      </w:tabs>
      <w:spacing w:line="440" w:lineRule="exact"/>
      <w:ind w:left="2520" w:hanging="420"/>
    </w:pPr>
    <w:rPr>
      <w:rFonts w:ascii="宋体" w:hAnsi="Times New Roman"/>
      <w:sz w:val="24"/>
      <w:szCs w:val="20"/>
    </w:rPr>
  </w:style>
  <w:style w:type="paragraph" w:customStyle="1" w:styleId="2408">
    <w:name w:val="reader-word-layer reader-word-s3-43"/>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09">
    <w:name w:val="Char Char3 Char Char Char Char"/>
    <w:basedOn w:val="1"/>
    <w:locked/>
    <w:uiPriority w:val="0"/>
    <w:pPr>
      <w:widowControl/>
      <w:spacing w:after="160" w:line="240" w:lineRule="exact"/>
      <w:jc w:val="left"/>
    </w:pPr>
    <w:rPr>
      <w:rFonts w:ascii="Verdana" w:hAnsi="Verdana"/>
      <w:kern w:val="0"/>
      <w:sz w:val="20"/>
      <w:szCs w:val="20"/>
      <w:lang w:eastAsia="en-US"/>
    </w:rPr>
  </w:style>
  <w:style w:type="paragraph" w:customStyle="1" w:styleId="2410">
    <w:name w:val="四号缩进"/>
    <w:basedOn w:val="1"/>
    <w:locked/>
    <w:uiPriority w:val="0"/>
    <w:pPr>
      <w:adjustRightInd w:val="0"/>
      <w:snapToGrid w:val="0"/>
      <w:spacing w:line="480" w:lineRule="atLeast"/>
      <w:ind w:firstLine="567"/>
    </w:pPr>
    <w:rPr>
      <w:rFonts w:ascii="宋体" w:hAnsi="宋体"/>
      <w:snapToGrid w:val="0"/>
      <w:spacing w:val="6"/>
      <w:kern w:val="0"/>
      <w:sz w:val="28"/>
      <w:szCs w:val="24"/>
    </w:rPr>
  </w:style>
  <w:style w:type="paragraph" w:customStyle="1" w:styleId="2411">
    <w:name w:val="小四号顶格"/>
    <w:basedOn w:val="1"/>
    <w:locked/>
    <w:uiPriority w:val="0"/>
    <w:pPr>
      <w:overflowPunct w:val="0"/>
      <w:topLinePunct/>
      <w:adjustRightInd w:val="0"/>
      <w:snapToGrid w:val="0"/>
      <w:spacing w:line="440" w:lineRule="atLeast"/>
    </w:pPr>
    <w:rPr>
      <w:rFonts w:ascii="宋体" w:hAnsi="Times New Roman"/>
      <w:snapToGrid w:val="0"/>
      <w:spacing w:val="6"/>
      <w:kern w:val="0"/>
      <w:sz w:val="24"/>
      <w:szCs w:val="20"/>
    </w:rPr>
  </w:style>
  <w:style w:type="paragraph" w:customStyle="1" w:styleId="2412">
    <w:name w:val="四号顶格"/>
    <w:basedOn w:val="1"/>
    <w:locked/>
    <w:uiPriority w:val="0"/>
    <w:pPr>
      <w:overflowPunct w:val="0"/>
      <w:topLinePunct/>
      <w:adjustRightInd w:val="0"/>
      <w:snapToGrid w:val="0"/>
      <w:spacing w:line="480" w:lineRule="atLeast"/>
    </w:pPr>
    <w:rPr>
      <w:rFonts w:ascii="宋体" w:hAnsi="Times New Roman"/>
      <w:snapToGrid w:val="0"/>
      <w:spacing w:val="6"/>
      <w:kern w:val="0"/>
      <w:sz w:val="28"/>
      <w:szCs w:val="20"/>
    </w:rPr>
  </w:style>
  <w:style w:type="paragraph" w:customStyle="1" w:styleId="2413">
    <w:name w:val="Char Char3 Char Char Char Char1"/>
    <w:basedOn w:val="1"/>
    <w:locked/>
    <w:uiPriority w:val="0"/>
    <w:pPr>
      <w:widowControl/>
      <w:spacing w:after="160" w:line="240" w:lineRule="exact"/>
      <w:jc w:val="left"/>
    </w:pPr>
    <w:rPr>
      <w:rFonts w:ascii="Verdana" w:hAnsi="Verdana"/>
      <w:kern w:val="0"/>
      <w:sz w:val="20"/>
      <w:szCs w:val="20"/>
      <w:lang w:eastAsia="en-US"/>
    </w:rPr>
  </w:style>
  <w:style w:type="paragraph" w:customStyle="1" w:styleId="2414">
    <w:name w:val="正文文字进缩"/>
    <w:basedOn w:val="1"/>
    <w:uiPriority w:val="0"/>
    <w:pPr>
      <w:spacing w:line="360" w:lineRule="auto"/>
      <w:ind w:firstLine="539"/>
    </w:pPr>
    <w:rPr>
      <w:rFonts w:ascii="宋体" w:hAnsi="Arial Black"/>
      <w:bCs/>
      <w:iCs/>
      <w:sz w:val="28"/>
      <w:szCs w:val="24"/>
    </w:rPr>
  </w:style>
  <w:style w:type="paragraph" w:customStyle="1" w:styleId="2415">
    <w:name w:val="正文 1"/>
    <w:basedOn w:val="1"/>
    <w:locked/>
    <w:uiPriority w:val="0"/>
    <w:pPr>
      <w:adjustRightInd w:val="0"/>
      <w:spacing w:before="60" w:after="60" w:line="312" w:lineRule="auto"/>
      <w:ind w:firstLine="601"/>
      <w:jc w:val="left"/>
      <w:textAlignment w:val="baseline"/>
    </w:pPr>
    <w:rPr>
      <w:rFonts w:ascii="Times New Roman" w:hAnsi="Times New Roman"/>
      <w:kern w:val="0"/>
      <w:sz w:val="28"/>
      <w:szCs w:val="20"/>
    </w:rPr>
  </w:style>
  <w:style w:type="paragraph" w:customStyle="1" w:styleId="2416">
    <w:name w:val="Char Char Char Char Char Char Char Char Char Char"/>
    <w:basedOn w:val="1"/>
    <w:locked/>
    <w:uiPriority w:val="0"/>
    <w:pPr>
      <w:snapToGrid w:val="0"/>
    </w:pPr>
    <w:rPr>
      <w:rFonts w:ascii="Arial" w:hAnsi="Arial"/>
      <w:szCs w:val="21"/>
    </w:rPr>
  </w:style>
  <w:style w:type="paragraph" w:customStyle="1" w:styleId="2417">
    <w:name w:val="表格文字（居中）"/>
    <w:basedOn w:val="1"/>
    <w:uiPriority w:val="0"/>
    <w:pPr>
      <w:jc w:val="center"/>
    </w:pPr>
    <w:rPr>
      <w:rFonts w:ascii="Times New Roman" w:hAnsi="Times New Roman"/>
      <w:szCs w:val="21"/>
    </w:rPr>
  </w:style>
  <w:style w:type="paragraph" w:customStyle="1" w:styleId="2418">
    <w:name w:val="(1)"/>
    <w:basedOn w:val="1"/>
    <w:locked/>
    <w:uiPriority w:val="0"/>
    <w:pPr>
      <w:tabs>
        <w:tab w:val="left" w:pos="573"/>
      </w:tabs>
      <w:adjustRightInd w:val="0"/>
      <w:snapToGrid w:val="0"/>
      <w:spacing w:before="80" w:after="100" w:line="240" w:lineRule="atLeast"/>
      <w:textAlignment w:val="baseline"/>
    </w:pPr>
    <w:rPr>
      <w:rFonts w:ascii="Arial" w:hAnsi="Arial" w:eastAsia="黑体"/>
      <w:kern w:val="44"/>
      <w:sz w:val="24"/>
      <w:szCs w:val="24"/>
    </w:rPr>
  </w:style>
  <w:style w:type="paragraph" w:customStyle="1" w:styleId="2419">
    <w:name w:val="reader-word-layer reader-word-s5-7"/>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20">
    <w:name w:val="Normal1"/>
    <w:locked/>
    <w:uiPriority w:val="0"/>
    <w:pPr>
      <w:widowControl w:val="0"/>
      <w:adjustRightInd w:val="0"/>
      <w:spacing w:line="360" w:lineRule="atLeast"/>
      <w:jc w:val="both"/>
      <w:textAlignment w:val="baseline"/>
    </w:pPr>
    <w:rPr>
      <w:rFonts w:ascii="宋体" w:hAnsi="Times New Roman" w:eastAsia="宋体" w:cs="Times New Roman"/>
      <w:kern w:val="0"/>
      <w:sz w:val="24"/>
      <w:szCs w:val="20"/>
      <w:lang w:val="en-US" w:eastAsia="zh-CN" w:bidi="ar-SA"/>
    </w:rPr>
  </w:style>
  <w:style w:type="paragraph" w:customStyle="1" w:styleId="2421">
    <w:name w:val="Normal2"/>
    <w:locked/>
    <w:uiPriority w:val="0"/>
    <w:pPr>
      <w:widowControl w:val="0"/>
      <w:adjustRightInd w:val="0"/>
      <w:spacing w:line="360" w:lineRule="atLeast"/>
      <w:jc w:val="both"/>
      <w:textAlignment w:val="baseline"/>
    </w:pPr>
    <w:rPr>
      <w:rFonts w:ascii="宋体" w:hAnsi="Times New Roman" w:eastAsia="宋体" w:cs="Times New Roman"/>
      <w:kern w:val="0"/>
      <w:sz w:val="24"/>
      <w:szCs w:val="20"/>
      <w:lang w:val="en-US" w:eastAsia="zh-CN" w:bidi="ar-SA"/>
    </w:rPr>
  </w:style>
  <w:style w:type="paragraph" w:customStyle="1" w:styleId="2422">
    <w:name w:val="带编号的正文"/>
    <w:basedOn w:val="1"/>
    <w:locked/>
    <w:uiPriority w:val="0"/>
    <w:pPr>
      <w:tabs>
        <w:tab w:val="left" w:pos="840"/>
      </w:tabs>
      <w:spacing w:line="360" w:lineRule="auto"/>
      <w:ind w:left="840" w:leftChars="200" w:hanging="420"/>
      <w:textAlignment w:val="bottom"/>
    </w:pPr>
    <w:rPr>
      <w:rFonts w:ascii="宋体" w:hAnsi="宋体" w:eastAsia="楷体_GB2312"/>
      <w:kern w:val="0"/>
      <w:sz w:val="24"/>
      <w:szCs w:val="20"/>
    </w:rPr>
  </w:style>
  <w:style w:type="paragraph" w:customStyle="1" w:styleId="2423">
    <w:name w:val="模型公式-居中"/>
    <w:next w:val="1"/>
    <w:uiPriority w:val="0"/>
    <w:pPr>
      <w:spacing w:line="360" w:lineRule="auto"/>
      <w:jc w:val="center"/>
    </w:pPr>
    <w:rPr>
      <w:rFonts w:ascii="Times New Roman" w:hAnsi="Times New Roman" w:eastAsia="仿宋_GB2312" w:cs="Times New Roman"/>
      <w:bCs/>
      <w:kern w:val="2"/>
      <w:sz w:val="24"/>
      <w:szCs w:val="24"/>
      <w:lang w:val="en-US" w:eastAsia="zh-CN" w:bidi="ar-SA"/>
    </w:rPr>
  </w:style>
  <w:style w:type="paragraph" w:customStyle="1" w:styleId="2424">
    <w:name w:val="不缩进"/>
    <w:basedOn w:val="1"/>
    <w:locked/>
    <w:uiPriority w:val="0"/>
    <w:pPr>
      <w:widowControl/>
      <w:jc w:val="center"/>
    </w:pPr>
    <w:rPr>
      <w:rFonts w:ascii="宋体" w:hAnsi="宋体"/>
      <w:kern w:val="0"/>
      <w:szCs w:val="21"/>
    </w:rPr>
  </w:style>
  <w:style w:type="paragraph" w:customStyle="1" w:styleId="2425">
    <w:name w:val="List S"/>
    <w:basedOn w:val="65"/>
    <w:locked/>
    <w:uiPriority w:val="0"/>
    <w:pPr>
      <w:widowControl/>
      <w:tabs>
        <w:tab w:val="left" w:pos="720"/>
        <w:tab w:val="left" w:pos="1440"/>
      </w:tabs>
      <w:spacing w:before="120"/>
      <w:ind w:left="1080" w:hanging="360" w:firstLineChars="0"/>
      <w:jc w:val="left"/>
    </w:pPr>
    <w:rPr>
      <w:rFonts w:ascii="Arial" w:hAnsi="Arial"/>
      <w:kern w:val="0"/>
      <w:sz w:val="20"/>
      <w:szCs w:val="20"/>
      <w:lang w:eastAsia="en-US"/>
    </w:rPr>
  </w:style>
  <w:style w:type="paragraph" w:customStyle="1" w:styleId="2426">
    <w:name w:val="样式 标题3 + 黑色"/>
    <w:basedOn w:val="1"/>
    <w:locked/>
    <w:uiPriority w:val="0"/>
    <w:pPr>
      <w:keepNext/>
      <w:keepLines/>
      <w:adjustRightInd w:val="0"/>
      <w:jc w:val="left"/>
      <w:outlineLvl w:val="2"/>
    </w:pPr>
    <w:rPr>
      <w:rFonts w:ascii="宋体" w:hAnsi="宋体"/>
      <w:b/>
      <w:bCs/>
      <w:color w:val="000000"/>
      <w:spacing w:val="5"/>
      <w:kern w:val="16"/>
      <w:szCs w:val="20"/>
    </w:rPr>
  </w:style>
  <w:style w:type="paragraph" w:customStyle="1" w:styleId="2427">
    <w:name w:val="Definition Term"/>
    <w:basedOn w:val="1"/>
    <w:next w:val="1"/>
    <w:uiPriority w:val="0"/>
    <w:pPr>
      <w:autoSpaceDE w:val="0"/>
      <w:autoSpaceDN w:val="0"/>
      <w:adjustRightInd w:val="0"/>
      <w:jc w:val="left"/>
    </w:pPr>
    <w:rPr>
      <w:rFonts w:ascii="Times New Roman" w:hAnsi="Times New Roman"/>
      <w:kern w:val="0"/>
      <w:sz w:val="24"/>
      <w:szCs w:val="20"/>
    </w:rPr>
  </w:style>
  <w:style w:type="paragraph" w:customStyle="1" w:styleId="2428">
    <w:name w:val="文档0"/>
    <w:basedOn w:val="1"/>
    <w:locked/>
    <w:uiPriority w:val="0"/>
    <w:pPr>
      <w:tabs>
        <w:tab w:val="left" w:pos="2820"/>
        <w:tab w:val="center" w:pos="4591"/>
      </w:tabs>
      <w:adjustRightInd w:val="0"/>
      <w:snapToGrid w:val="0"/>
      <w:spacing w:line="480" w:lineRule="atLeast"/>
      <w:ind w:firstLine="200" w:firstLineChars="200"/>
    </w:pPr>
    <w:rPr>
      <w:rFonts w:ascii="宋体" w:hAnsi="宋体"/>
      <w:snapToGrid w:val="0"/>
      <w:spacing w:val="6"/>
      <w:kern w:val="0"/>
      <w:sz w:val="28"/>
      <w:szCs w:val="20"/>
    </w:rPr>
  </w:style>
  <w:style w:type="paragraph" w:customStyle="1" w:styleId="2429">
    <w:name w:val="reader-word-layer reader-word-s25-14"/>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30">
    <w:name w:val="三级条"/>
    <w:basedOn w:val="2406"/>
    <w:locked/>
    <w:uiPriority w:val="0"/>
    <w:pPr>
      <w:tabs>
        <w:tab w:val="clear" w:pos="1260"/>
      </w:tabs>
      <w:ind w:left="0" w:firstLine="0"/>
    </w:pPr>
  </w:style>
  <w:style w:type="paragraph" w:customStyle="1" w:styleId="2431">
    <w:name w:val="流程文字"/>
    <w:basedOn w:val="1"/>
    <w:autoRedefine/>
    <w:qFormat/>
    <w:uiPriority w:val="0"/>
    <w:pPr>
      <w:tabs>
        <w:tab w:val="left" w:pos="6480"/>
      </w:tabs>
      <w:topLinePunct/>
      <w:adjustRightInd w:val="0"/>
      <w:snapToGrid w:val="0"/>
      <w:jc w:val="center"/>
    </w:pPr>
    <w:rPr>
      <w:rFonts w:ascii="Times New Roman" w:hAnsi="Times New Roman" w:eastAsia="仿宋_GB2312"/>
      <w:szCs w:val="20"/>
    </w:rPr>
  </w:style>
  <w:style w:type="paragraph" w:customStyle="1" w:styleId="2432">
    <w:name w:val="四级条"/>
    <w:basedOn w:val="2406"/>
    <w:next w:val="1"/>
    <w:locked/>
    <w:uiPriority w:val="0"/>
    <w:pPr>
      <w:tabs>
        <w:tab w:val="clear" w:pos="1260"/>
      </w:tabs>
      <w:ind w:left="0" w:firstLine="0"/>
    </w:pPr>
  </w:style>
  <w:style w:type="paragraph" w:customStyle="1" w:styleId="2433">
    <w:name w:val="pic-info"/>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34">
    <w:name w:val="样式 SINOPEC-3"/>
    <w:basedOn w:val="1"/>
    <w:locked/>
    <w:uiPriority w:val="0"/>
    <w:pPr>
      <w:keepNext/>
      <w:spacing w:beforeLines="25" w:afterLines="25" w:line="360" w:lineRule="auto"/>
      <w:ind w:left="250" w:hanging="250" w:hangingChars="250"/>
      <w:jc w:val="left"/>
      <w:outlineLvl w:val="2"/>
    </w:pPr>
    <w:rPr>
      <w:rFonts w:ascii="Arial" w:hAnsi="Arial" w:cs="宋体"/>
      <w:b/>
      <w:bCs/>
      <w:snapToGrid w:val="0"/>
      <w:kern w:val="0"/>
      <w:sz w:val="24"/>
      <w:szCs w:val="20"/>
      <w:lang w:val="en-GB" w:eastAsia="en-US"/>
    </w:rPr>
  </w:style>
  <w:style w:type="paragraph" w:customStyle="1" w:styleId="2435">
    <w:name w:val="样式 SINOPEC-2"/>
    <w:basedOn w:val="1"/>
    <w:locked/>
    <w:uiPriority w:val="0"/>
    <w:pPr>
      <w:keepNext/>
      <w:keepLines/>
      <w:snapToGrid w:val="0"/>
      <w:spacing w:beforeLines="50" w:afterLines="50" w:line="360" w:lineRule="auto"/>
      <w:jc w:val="left"/>
      <w:outlineLvl w:val="1"/>
    </w:pPr>
    <w:rPr>
      <w:rFonts w:ascii="Arial" w:hAnsi="Arial" w:cs="宋体"/>
      <w:b/>
      <w:color w:val="000000"/>
      <w:sz w:val="24"/>
      <w:szCs w:val="24"/>
    </w:rPr>
  </w:style>
  <w:style w:type="paragraph" w:customStyle="1" w:styleId="2436">
    <w:name w:val="blank"/>
    <w:semiHidden/>
    <w:locked/>
    <w:uiPriority w:val="0"/>
    <w:pPr>
      <w:tabs>
        <w:tab w:val="left" w:pos="-1440"/>
        <w:tab w:val="left" w:pos="-720"/>
        <w:tab w:val="left" w:pos="0"/>
        <w:tab w:val="left" w:pos="1661"/>
        <w:tab w:val="left" w:pos="2233"/>
        <w:tab w:val="left" w:pos="2834"/>
        <w:tab w:val="left" w:pos="3401"/>
        <w:tab w:val="left" w:pos="3967"/>
        <w:tab w:val="left" w:pos="4534"/>
        <w:tab w:val="left" w:pos="5100"/>
        <w:tab w:val="left" w:pos="5666"/>
        <w:tab w:val="left" w:pos="6233"/>
        <w:tab w:val="left" w:pos="6799"/>
        <w:tab w:val="left" w:pos="7366"/>
        <w:tab w:val="left" w:pos="7932"/>
        <w:tab w:val="left" w:pos="8498"/>
        <w:tab w:val="left" w:pos="9065"/>
      </w:tabs>
      <w:suppressAutoHyphens/>
    </w:pPr>
    <w:rPr>
      <w:rFonts w:ascii="Arial" w:hAnsi="Arial" w:eastAsia="宋体" w:cs="Times New Roman"/>
      <w:kern w:val="0"/>
      <w:sz w:val="24"/>
      <w:szCs w:val="20"/>
      <w:lang w:val="en-US" w:eastAsia="en-US" w:bidi="ar-SA"/>
    </w:rPr>
  </w:style>
  <w:style w:type="paragraph" w:customStyle="1" w:styleId="2437">
    <w:name w:val="TxBr_c4"/>
    <w:basedOn w:val="1"/>
    <w:semiHidden/>
    <w:locked/>
    <w:uiPriority w:val="0"/>
    <w:pPr>
      <w:spacing w:line="240" w:lineRule="atLeast"/>
      <w:jc w:val="center"/>
    </w:pPr>
    <w:rPr>
      <w:rFonts w:ascii="Times New Roman" w:hAnsi="Times New Roman"/>
      <w:snapToGrid w:val="0"/>
      <w:kern w:val="0"/>
      <w:sz w:val="24"/>
      <w:szCs w:val="20"/>
      <w:lang w:val="en-GB" w:eastAsia="en-US"/>
    </w:rPr>
  </w:style>
  <w:style w:type="paragraph" w:customStyle="1" w:styleId="2438">
    <w:name w:val="TxBr_p12"/>
    <w:basedOn w:val="1"/>
    <w:semiHidden/>
    <w:locked/>
    <w:uiPriority w:val="0"/>
    <w:pPr>
      <w:tabs>
        <w:tab w:val="left" w:pos="204"/>
      </w:tabs>
      <w:spacing w:line="240" w:lineRule="atLeast"/>
    </w:pPr>
    <w:rPr>
      <w:rFonts w:ascii="Arial" w:hAnsi="Arial"/>
      <w:snapToGrid w:val="0"/>
      <w:kern w:val="0"/>
      <w:sz w:val="22"/>
      <w:szCs w:val="20"/>
      <w:lang w:val="en-GB" w:eastAsia="en-US"/>
    </w:rPr>
  </w:style>
  <w:style w:type="paragraph" w:customStyle="1" w:styleId="2439">
    <w:name w:val="表内5"/>
    <w:basedOn w:val="1"/>
    <w:uiPriority w:val="0"/>
    <w:pPr>
      <w:tabs>
        <w:tab w:val="left" w:pos="4680"/>
      </w:tabs>
      <w:adjustRightInd w:val="0"/>
      <w:snapToGrid w:val="0"/>
      <w:ind w:firstLine="200" w:firstLineChars="350"/>
      <w:jc w:val="center"/>
    </w:pPr>
    <w:rPr>
      <w:rFonts w:ascii="Times New Roman" w:hAnsi="宋体"/>
      <w:color w:val="000000"/>
      <w:szCs w:val="21"/>
    </w:rPr>
  </w:style>
  <w:style w:type="paragraph" w:customStyle="1" w:styleId="2440">
    <w:name w:val="Bullet 1"/>
    <w:basedOn w:val="1"/>
    <w:semiHidden/>
    <w:locked/>
    <w:uiPriority w:val="0"/>
    <w:pPr>
      <w:widowControl/>
      <w:tabs>
        <w:tab w:val="left" w:pos="1440"/>
        <w:tab w:val="left" w:pos="1800"/>
      </w:tabs>
      <w:spacing w:before="40"/>
      <w:ind w:left="1800" w:hanging="360"/>
      <w:jc w:val="left"/>
    </w:pPr>
    <w:rPr>
      <w:rFonts w:ascii="Times New Roman" w:hAnsi="Times New Roman"/>
      <w:kern w:val="0"/>
      <w:sz w:val="24"/>
      <w:szCs w:val="20"/>
      <w:lang w:eastAsia="en-US"/>
    </w:rPr>
  </w:style>
  <w:style w:type="paragraph" w:customStyle="1" w:styleId="2441">
    <w:name w:val="Paragraph 5"/>
    <w:basedOn w:val="1"/>
    <w:semiHidden/>
    <w:locked/>
    <w:uiPriority w:val="0"/>
    <w:pPr>
      <w:widowControl/>
      <w:tabs>
        <w:tab w:val="left" w:pos="2736"/>
      </w:tabs>
      <w:adjustRightInd w:val="0"/>
      <w:spacing w:after="240"/>
      <w:ind w:left="2739"/>
      <w:textAlignment w:val="baseline"/>
    </w:pPr>
    <w:rPr>
      <w:rFonts w:ascii="Arial" w:hAnsi="Arial"/>
      <w:kern w:val="0"/>
      <w:sz w:val="22"/>
      <w:szCs w:val="20"/>
    </w:rPr>
  </w:style>
  <w:style w:type="paragraph" w:customStyle="1" w:styleId="2442">
    <w:name w:val="文4"/>
    <w:basedOn w:val="1"/>
    <w:semiHidden/>
    <w:locked/>
    <w:uiPriority w:val="0"/>
    <w:pPr>
      <w:tabs>
        <w:tab w:val="left" w:pos="1155"/>
      </w:tabs>
      <w:adjustRightInd w:val="0"/>
      <w:spacing w:line="500" w:lineRule="atLeast"/>
      <w:textAlignment w:val="baseline"/>
    </w:pPr>
    <w:rPr>
      <w:rFonts w:ascii="Times New Roman" w:hAnsi="Times New Roman"/>
      <w:kern w:val="0"/>
      <w:sz w:val="28"/>
      <w:szCs w:val="20"/>
    </w:rPr>
  </w:style>
  <w:style w:type="paragraph" w:customStyle="1" w:styleId="2443">
    <w:name w:val="reader-word-layer reader-word-s3-1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44">
    <w:name w:val="文"/>
    <w:basedOn w:val="1"/>
    <w:locked/>
    <w:uiPriority w:val="0"/>
    <w:pPr>
      <w:adjustRightInd w:val="0"/>
      <w:spacing w:line="500" w:lineRule="atLeast"/>
      <w:ind w:firstLine="540"/>
      <w:textAlignment w:val="baseline"/>
    </w:pPr>
    <w:rPr>
      <w:rFonts w:ascii="Times New Roman" w:hAnsi="Times New Roman"/>
      <w:kern w:val="0"/>
      <w:sz w:val="28"/>
      <w:szCs w:val="20"/>
    </w:rPr>
  </w:style>
  <w:style w:type="paragraph" w:customStyle="1" w:styleId="2445">
    <w:name w:val="reader-word-layer reader-word-s3-45"/>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46">
    <w:name w:val="样式 正文文本 2 + 首行缩进:  1 字符"/>
    <w:basedOn w:val="75"/>
    <w:semiHidden/>
    <w:locked/>
    <w:uiPriority w:val="0"/>
    <w:pPr>
      <w:spacing w:after="0" w:line="300" w:lineRule="auto"/>
      <w:ind w:firstLine="100" w:firstLineChars="100"/>
      <w:jc w:val="left"/>
    </w:pPr>
    <w:rPr>
      <w:rFonts w:ascii="Courier New" w:hAnsi="Courier New" w:cs="宋体"/>
      <w:kern w:val="0"/>
      <w:sz w:val="24"/>
      <w:szCs w:val="20"/>
      <w:lang w:eastAsia="en-US"/>
    </w:rPr>
  </w:style>
  <w:style w:type="paragraph" w:customStyle="1" w:styleId="2447">
    <w:name w:val="样式 SINOPEC-1"/>
    <w:basedOn w:val="1"/>
    <w:locked/>
    <w:uiPriority w:val="0"/>
    <w:pPr>
      <w:keepNext/>
      <w:spacing w:beforeLines="100" w:afterLines="100" w:line="360" w:lineRule="auto"/>
      <w:contextualSpacing/>
      <w:jc w:val="left"/>
      <w:outlineLvl w:val="0"/>
    </w:pPr>
    <w:rPr>
      <w:rFonts w:ascii="Arial" w:hAnsi="Arial" w:cs="宋体"/>
      <w:b/>
      <w:bCs/>
      <w:kern w:val="0"/>
      <w:sz w:val="24"/>
      <w:szCs w:val="24"/>
    </w:rPr>
  </w:style>
  <w:style w:type="paragraph" w:customStyle="1" w:styleId="2448">
    <w:name w:val="Hu表内"/>
    <w:basedOn w:val="1"/>
    <w:uiPriority w:val="0"/>
    <w:pPr>
      <w:adjustRightInd w:val="0"/>
      <w:spacing w:line="240" w:lineRule="atLeast"/>
      <w:jc w:val="center"/>
      <w:textAlignment w:val="baseline"/>
    </w:pPr>
    <w:rPr>
      <w:rFonts w:ascii="宋体" w:hAnsi="宋体"/>
      <w:kern w:val="0"/>
      <w:sz w:val="24"/>
      <w:szCs w:val="20"/>
    </w:rPr>
  </w:style>
  <w:style w:type="paragraph" w:customStyle="1" w:styleId="2449">
    <w:name w:val="正文缩4号"/>
    <w:basedOn w:val="1"/>
    <w:locked/>
    <w:uiPriority w:val="0"/>
    <w:pPr>
      <w:adjustRightInd w:val="0"/>
      <w:snapToGrid w:val="0"/>
      <w:spacing w:line="480" w:lineRule="atLeast"/>
      <w:ind w:firstLine="567"/>
      <w:textAlignment w:val="baseline"/>
    </w:pPr>
    <w:rPr>
      <w:rFonts w:ascii="宋体" w:hAnsi="Times New Roman"/>
      <w:spacing w:val="6"/>
      <w:kern w:val="0"/>
      <w:sz w:val="28"/>
      <w:szCs w:val="20"/>
    </w:rPr>
  </w:style>
  <w:style w:type="paragraph" w:customStyle="1" w:styleId="2450">
    <w:name w:val="四号缩"/>
    <w:basedOn w:val="1"/>
    <w:locked/>
    <w:uiPriority w:val="0"/>
    <w:pPr>
      <w:adjustRightInd w:val="0"/>
      <w:snapToGrid w:val="0"/>
      <w:spacing w:line="480" w:lineRule="atLeast"/>
      <w:ind w:firstLine="567"/>
    </w:pPr>
    <w:rPr>
      <w:rFonts w:ascii="宋体" w:hAnsi="宋体"/>
      <w:snapToGrid w:val="0"/>
      <w:spacing w:val="6"/>
      <w:kern w:val="0"/>
      <w:sz w:val="28"/>
      <w:szCs w:val="24"/>
    </w:rPr>
  </w:style>
  <w:style w:type="paragraph" w:customStyle="1" w:styleId="2451">
    <w:name w:val="reader-word-layer reader-word-s25-2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52">
    <w:name w:val="小四号章"/>
    <w:basedOn w:val="1"/>
    <w:locked/>
    <w:uiPriority w:val="0"/>
    <w:pPr>
      <w:adjustRightInd w:val="0"/>
      <w:snapToGrid w:val="0"/>
      <w:spacing w:line="440" w:lineRule="atLeast"/>
      <w:jc w:val="center"/>
    </w:pPr>
    <w:rPr>
      <w:rFonts w:ascii="黑体" w:hAnsi="Times New Roman" w:eastAsia="黑体"/>
      <w:snapToGrid w:val="0"/>
      <w:spacing w:val="6"/>
      <w:kern w:val="0"/>
      <w:sz w:val="24"/>
      <w:szCs w:val="24"/>
    </w:rPr>
  </w:style>
  <w:style w:type="paragraph" w:customStyle="1" w:styleId="2453">
    <w:name w:val="reader-word-layer reader-word-s3-5"/>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54">
    <w:name w:val="标题A"/>
    <w:basedOn w:val="1053"/>
    <w:next w:val="1"/>
    <w:locked/>
    <w:uiPriority w:val="0"/>
    <w:pPr>
      <w:tabs>
        <w:tab w:val="clear" w:pos="2490"/>
      </w:tabs>
      <w:adjustRightInd w:val="0"/>
      <w:spacing w:line="480" w:lineRule="atLeast"/>
      <w:jc w:val="center"/>
      <w:textAlignment w:val="baseline"/>
    </w:pPr>
    <w:rPr>
      <w:rFonts w:ascii="宋体" w:eastAsia="黑体"/>
      <w:spacing w:val="6"/>
      <w:sz w:val="28"/>
      <w:szCs w:val="20"/>
    </w:rPr>
  </w:style>
  <w:style w:type="paragraph" w:customStyle="1" w:styleId="2455">
    <w:name w:val="年月日"/>
    <w:next w:val="1"/>
    <w:uiPriority w:val="0"/>
    <w:pPr>
      <w:spacing w:line="360" w:lineRule="auto"/>
      <w:ind w:firstLine="3840" w:firstLineChars="1200"/>
      <w:jc w:val="both"/>
    </w:pPr>
    <w:rPr>
      <w:rFonts w:ascii="Times New Roman" w:hAnsi="Times New Roman" w:eastAsia="仿宋_GB2312" w:cs="Times New Roman"/>
      <w:snapToGrid w:val="0"/>
      <w:color w:val="FF0000"/>
      <w:kern w:val="0"/>
      <w:sz w:val="32"/>
      <w:szCs w:val="32"/>
      <w:lang w:val="en-US" w:eastAsia="zh-CN" w:bidi="ar-SA"/>
    </w:rPr>
  </w:style>
  <w:style w:type="paragraph" w:customStyle="1" w:styleId="2456">
    <w:name w:val="字母编号列项（一级）"/>
    <w:basedOn w:val="1"/>
    <w:next w:val="1"/>
    <w:locked/>
    <w:uiPriority w:val="0"/>
    <w:pPr>
      <w:tabs>
        <w:tab w:val="left" w:pos="2100"/>
      </w:tabs>
      <w:spacing w:line="440" w:lineRule="exact"/>
      <w:ind w:left="410" w:leftChars="210" w:hanging="200" w:hangingChars="200"/>
      <w:jc w:val="left"/>
    </w:pPr>
    <w:rPr>
      <w:rFonts w:ascii="宋体" w:hAnsi="Times New Roman"/>
      <w:kern w:val="0"/>
      <w:sz w:val="24"/>
      <w:szCs w:val="20"/>
    </w:rPr>
  </w:style>
  <w:style w:type="paragraph" w:customStyle="1" w:styleId="2457">
    <w:name w:val="正文."/>
    <w:locked/>
    <w:uiPriority w:val="0"/>
    <w:pPr>
      <w:widowControl w:val="0"/>
      <w:autoSpaceDE w:val="0"/>
      <w:autoSpaceDN w:val="0"/>
      <w:adjustRightInd w:val="0"/>
      <w:jc w:val="both"/>
    </w:pPr>
    <w:rPr>
      <w:rFonts w:ascii="Times New Roman;Symbol;Arial;婼" w:hAnsi="Times New Roman" w:eastAsia="Times New Roman;Symbol;Arial;婼" w:cs="Times New Roman"/>
      <w:kern w:val="0"/>
      <w:sz w:val="21"/>
      <w:szCs w:val="20"/>
      <w:lang w:val="en-US" w:eastAsia="zh-CN" w:bidi="ar-SA"/>
    </w:rPr>
  </w:style>
  <w:style w:type="paragraph" w:customStyle="1" w:styleId="2458">
    <w:name w:val="Bodytext"/>
    <w:basedOn w:val="1"/>
    <w:locked/>
    <w:uiPriority w:val="0"/>
    <w:pPr>
      <w:widowControl/>
      <w:ind w:left="1134"/>
    </w:pPr>
    <w:rPr>
      <w:rFonts w:ascii="Arial" w:hAnsi="Arial"/>
      <w:kern w:val="0"/>
      <w:sz w:val="22"/>
      <w:szCs w:val="20"/>
      <w:lang w:val="en-GB"/>
    </w:rPr>
  </w:style>
  <w:style w:type="paragraph" w:customStyle="1" w:styleId="2459">
    <w:name w:val="纯文本41"/>
    <w:basedOn w:val="1"/>
    <w:uiPriority w:val="0"/>
    <w:pPr>
      <w:spacing w:line="360" w:lineRule="auto"/>
      <w:jc w:val="center"/>
    </w:pPr>
    <w:rPr>
      <w:rFonts w:ascii="宋体" w:hAnsi="宋体"/>
      <w:b/>
      <w:sz w:val="24"/>
      <w:szCs w:val="20"/>
    </w:rPr>
  </w:style>
  <w:style w:type="paragraph" w:customStyle="1" w:styleId="2460">
    <w:name w:val="付正文"/>
    <w:basedOn w:val="33"/>
    <w:uiPriority w:val="0"/>
    <w:pPr>
      <w:spacing w:after="0" w:line="460" w:lineRule="exact"/>
      <w:ind w:firstLine="200" w:firstLineChars="200"/>
    </w:pPr>
    <w:rPr>
      <w:rFonts w:ascii="宋体"/>
      <w:color w:val="000000"/>
      <w:sz w:val="24"/>
      <w:lang w:eastAsia="en-US"/>
    </w:rPr>
  </w:style>
  <w:style w:type="paragraph" w:customStyle="1" w:styleId="2461">
    <w:name w:val="文本框"/>
    <w:basedOn w:val="1"/>
    <w:locked/>
    <w:uiPriority w:val="0"/>
    <w:pPr>
      <w:adjustRightInd w:val="0"/>
      <w:snapToGrid w:val="0"/>
      <w:spacing w:after="6"/>
      <w:jc w:val="center"/>
    </w:pPr>
    <w:rPr>
      <w:rFonts w:ascii="Times New Roman" w:hAnsi="Times New Roman" w:eastAsia="仿宋_GB2312"/>
      <w:szCs w:val="20"/>
    </w:rPr>
  </w:style>
  <w:style w:type="paragraph" w:customStyle="1" w:styleId="2462">
    <w:name w:val="样式 标题 3 + 行距: 最小值 1.25 磅"/>
    <w:basedOn w:val="4"/>
    <w:locked/>
    <w:uiPriority w:val="0"/>
    <w:pPr>
      <w:tabs>
        <w:tab w:val="left" w:pos="720"/>
        <w:tab w:val="left" w:pos="1260"/>
      </w:tabs>
      <w:spacing w:beforeLines="0" w:afterLines="0" w:line="25" w:lineRule="atLeast"/>
      <w:ind w:left="1260" w:hanging="420"/>
      <w:jc w:val="both"/>
    </w:pPr>
    <w:rPr>
      <w:rFonts w:eastAsia="宋体"/>
      <w:kern w:val="0"/>
      <w:sz w:val="24"/>
      <w:szCs w:val="20"/>
    </w:rPr>
  </w:style>
  <w:style w:type="paragraph" w:customStyle="1" w:styleId="2463">
    <w:name w:val="正文 2"/>
    <w:basedOn w:val="1"/>
    <w:locked/>
    <w:uiPriority w:val="0"/>
    <w:pPr>
      <w:adjustRightInd w:val="0"/>
      <w:spacing w:line="400" w:lineRule="atLeast"/>
      <w:textAlignment w:val="baseline"/>
    </w:pPr>
    <w:rPr>
      <w:rFonts w:ascii="楷体" w:hAnsi="Times New Roman"/>
      <w:kern w:val="0"/>
      <w:szCs w:val="20"/>
    </w:rPr>
  </w:style>
  <w:style w:type="paragraph" w:customStyle="1" w:styleId="2464">
    <w:name w:val="表头图名"/>
    <w:basedOn w:val="1"/>
    <w:locked/>
    <w:uiPriority w:val="0"/>
    <w:pPr>
      <w:ind w:firstLine="340"/>
    </w:pPr>
    <w:rPr>
      <w:rFonts w:ascii="黑体" w:hAnsi="Times New Roman" w:eastAsia="黑体"/>
      <w:sz w:val="24"/>
      <w:szCs w:val="24"/>
    </w:rPr>
  </w:style>
  <w:style w:type="paragraph" w:customStyle="1" w:styleId="2465">
    <w:name w:val="样式 标题 1 + Arial 三号 段前: 6 磅 段后: 6 磅 行距: 1.5 倍行距"/>
    <w:basedOn w:val="2"/>
    <w:locked/>
    <w:uiPriority w:val="0"/>
    <w:pPr>
      <w:numPr>
        <w:ilvl w:val="0"/>
        <w:numId w:val="5"/>
      </w:numPr>
      <w:tabs>
        <w:tab w:val="left" w:pos="360"/>
        <w:tab w:val="left" w:pos="1440"/>
      </w:tabs>
      <w:adjustRightInd w:val="0"/>
      <w:spacing w:beforeLines="0" w:afterLines="0"/>
      <w:ind w:left="432" w:hanging="432"/>
      <w:jc w:val="both"/>
      <w:textAlignment w:val="baseline"/>
    </w:pPr>
    <w:rPr>
      <w:rFonts w:ascii="Arial" w:hAnsi="Arial" w:eastAsia="宋体"/>
      <w:sz w:val="28"/>
      <w:szCs w:val="20"/>
    </w:rPr>
  </w:style>
  <w:style w:type="paragraph" w:customStyle="1" w:styleId="2466">
    <w:name w:val="样式 标题 2 + (中文) 宋体 小三"/>
    <w:basedOn w:val="3"/>
    <w:locked/>
    <w:uiPriority w:val="0"/>
    <w:pPr>
      <w:tabs>
        <w:tab w:val="left" w:pos="360"/>
        <w:tab w:val="left" w:pos="465"/>
        <w:tab w:val="left" w:pos="720"/>
      </w:tabs>
      <w:adjustRightInd w:val="0"/>
      <w:spacing w:beforeLines="0" w:afterLines="0" w:line="416" w:lineRule="auto"/>
      <w:ind w:left="576" w:hanging="576"/>
      <w:jc w:val="both"/>
      <w:textAlignment w:val="baseline"/>
    </w:pPr>
    <w:rPr>
      <w:rFonts w:ascii="Arial" w:hAnsi="Arial" w:eastAsia="宋体"/>
      <w:kern w:val="0"/>
      <w:sz w:val="24"/>
      <w:szCs w:val="32"/>
    </w:rPr>
  </w:style>
  <w:style w:type="paragraph" w:customStyle="1" w:styleId="2467">
    <w:name w:val="xl98"/>
    <w:basedOn w:val="1"/>
    <w:locked/>
    <w:uiPriority w:val="0"/>
    <w:pPr>
      <w:widowControl/>
      <w:pBdr>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4"/>
      <w:szCs w:val="24"/>
    </w:rPr>
  </w:style>
  <w:style w:type="paragraph" w:customStyle="1" w:styleId="2468">
    <w:name w:val="xl99"/>
    <w:basedOn w:val="1"/>
    <w:locked/>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4"/>
      <w:szCs w:val="24"/>
    </w:rPr>
  </w:style>
  <w:style w:type="paragraph" w:customStyle="1" w:styleId="2469">
    <w:name w:val="xl100"/>
    <w:basedOn w:val="1"/>
    <w:locked/>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kern w:val="0"/>
      <w:sz w:val="24"/>
      <w:szCs w:val="24"/>
    </w:rPr>
  </w:style>
  <w:style w:type="paragraph" w:customStyle="1" w:styleId="2470">
    <w:name w:val="xl101"/>
    <w:basedOn w:val="1"/>
    <w:locked/>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Arial" w:hAnsi="Arial" w:cs="Arial"/>
      <w:kern w:val="0"/>
      <w:sz w:val="24"/>
      <w:szCs w:val="24"/>
    </w:rPr>
  </w:style>
  <w:style w:type="paragraph" w:customStyle="1" w:styleId="2471">
    <w:name w:val="xl102"/>
    <w:basedOn w:val="1"/>
    <w:locked/>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Arial" w:hAnsi="Arial" w:cs="Arial"/>
      <w:kern w:val="0"/>
      <w:sz w:val="24"/>
      <w:szCs w:val="24"/>
    </w:rPr>
  </w:style>
  <w:style w:type="paragraph" w:customStyle="1" w:styleId="2472">
    <w:name w:val="xl103"/>
    <w:basedOn w:val="1"/>
    <w:locked/>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Arial" w:hAnsi="Arial" w:cs="Arial"/>
      <w:kern w:val="0"/>
      <w:sz w:val="24"/>
      <w:szCs w:val="24"/>
    </w:rPr>
  </w:style>
  <w:style w:type="paragraph" w:customStyle="1" w:styleId="2473">
    <w:name w:val="xl104"/>
    <w:basedOn w:val="1"/>
    <w:locked/>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kern w:val="0"/>
      <w:sz w:val="24"/>
      <w:szCs w:val="24"/>
    </w:rPr>
  </w:style>
  <w:style w:type="paragraph" w:customStyle="1" w:styleId="2474">
    <w:name w:val="xl105"/>
    <w:basedOn w:val="1"/>
    <w:locked/>
    <w:uiPriority w:val="0"/>
    <w:pPr>
      <w:widowControl/>
      <w:pBdr>
        <w:top w:val="single" w:color="auto" w:sz="4" w:space="0"/>
        <w:bottom w:val="single" w:color="auto" w:sz="4" w:space="0"/>
      </w:pBdr>
      <w:spacing w:before="100" w:beforeAutospacing="1" w:after="100" w:afterAutospacing="1"/>
      <w:jc w:val="center"/>
    </w:pPr>
    <w:rPr>
      <w:rFonts w:ascii="Arial" w:hAnsi="Arial" w:cs="Arial"/>
      <w:kern w:val="0"/>
      <w:sz w:val="24"/>
      <w:szCs w:val="24"/>
    </w:rPr>
  </w:style>
  <w:style w:type="paragraph" w:customStyle="1" w:styleId="2475">
    <w:name w:val="xl106"/>
    <w:basedOn w:val="1"/>
    <w:locked/>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4"/>
      <w:szCs w:val="24"/>
    </w:rPr>
  </w:style>
  <w:style w:type="paragraph" w:customStyle="1" w:styleId="2476">
    <w:name w:val="xl108"/>
    <w:basedOn w:val="1"/>
    <w:locked/>
    <w:uiPriority w:val="0"/>
    <w:pPr>
      <w:widowControl/>
      <w:pBdr>
        <w:top w:val="single" w:color="auto" w:sz="4" w:space="0"/>
        <w:right w:val="single" w:color="auto" w:sz="4" w:space="0"/>
      </w:pBdr>
      <w:spacing w:before="100" w:beforeAutospacing="1" w:after="100" w:afterAutospacing="1"/>
      <w:jc w:val="center"/>
    </w:pPr>
    <w:rPr>
      <w:rFonts w:ascii="Arial" w:hAnsi="Arial" w:cs="Arial"/>
      <w:kern w:val="0"/>
      <w:sz w:val="24"/>
      <w:szCs w:val="24"/>
    </w:rPr>
  </w:style>
  <w:style w:type="paragraph" w:customStyle="1" w:styleId="2477">
    <w:name w:val="标题后正文"/>
    <w:basedOn w:val="1"/>
    <w:locked/>
    <w:uiPriority w:val="0"/>
    <w:pPr>
      <w:adjustRightInd w:val="0"/>
      <w:spacing w:line="360" w:lineRule="auto"/>
      <w:ind w:firstLine="200" w:firstLineChars="200"/>
      <w:textAlignment w:val="baseline"/>
    </w:pPr>
    <w:rPr>
      <w:rFonts w:ascii="Arial" w:hAnsi="Arial"/>
      <w:snapToGrid w:val="0"/>
      <w:kern w:val="28"/>
      <w:sz w:val="24"/>
      <w:szCs w:val="20"/>
    </w:rPr>
  </w:style>
  <w:style w:type="paragraph" w:customStyle="1" w:styleId="2478">
    <w:name w:val="样式 首行缩进:  2.57 字符"/>
    <w:basedOn w:val="1"/>
    <w:locked/>
    <w:uiPriority w:val="0"/>
    <w:pPr>
      <w:spacing w:line="672" w:lineRule="auto"/>
      <w:ind w:firstLine="257" w:firstLineChars="257"/>
    </w:pPr>
    <w:rPr>
      <w:rFonts w:ascii="Times New Roman" w:hAnsi="Times New Roman" w:cs="宋体"/>
      <w:sz w:val="28"/>
      <w:szCs w:val="20"/>
    </w:rPr>
  </w:style>
  <w:style w:type="paragraph" w:customStyle="1" w:styleId="2479">
    <w:name w:val="样式 首行缩进:  1.92 字符"/>
    <w:basedOn w:val="1"/>
    <w:locked/>
    <w:uiPriority w:val="0"/>
    <w:pPr>
      <w:spacing w:line="560" w:lineRule="auto"/>
      <w:ind w:firstLine="617" w:firstLineChars="192"/>
    </w:pPr>
    <w:rPr>
      <w:rFonts w:ascii="Times New Roman" w:hAnsi="Times New Roman" w:cs="宋体"/>
      <w:sz w:val="28"/>
      <w:szCs w:val="20"/>
    </w:rPr>
  </w:style>
  <w:style w:type="paragraph" w:customStyle="1" w:styleId="2480">
    <w:name w:val="样式 宋体 四号 行距: 多倍行距 2.33 字行"/>
    <w:basedOn w:val="1"/>
    <w:locked/>
    <w:uiPriority w:val="0"/>
    <w:pPr>
      <w:spacing w:line="560" w:lineRule="auto"/>
      <w:ind w:firstLine="192" w:firstLineChars="192"/>
    </w:pPr>
    <w:rPr>
      <w:rFonts w:ascii="宋体" w:hAnsi="宋体" w:cs="宋体"/>
      <w:sz w:val="28"/>
      <w:szCs w:val="20"/>
    </w:rPr>
  </w:style>
  <w:style w:type="paragraph" w:customStyle="1" w:styleId="2481">
    <w:name w:val="样式 行距: 多倍行距 2.33 字行"/>
    <w:basedOn w:val="1"/>
    <w:locked/>
    <w:uiPriority w:val="0"/>
    <w:pPr>
      <w:spacing w:line="560" w:lineRule="auto"/>
      <w:ind w:firstLine="192" w:firstLineChars="192"/>
    </w:pPr>
    <w:rPr>
      <w:rFonts w:ascii="Times New Roman" w:hAnsi="Times New Roman" w:cs="宋体"/>
      <w:szCs w:val="20"/>
    </w:rPr>
  </w:style>
  <w:style w:type="paragraph" w:customStyle="1" w:styleId="2482">
    <w:name w:val="表内5号居中"/>
    <w:locked/>
    <w:uiPriority w:val="0"/>
    <w:pPr>
      <w:adjustRightInd w:val="0"/>
      <w:snapToGrid w:val="0"/>
      <w:jc w:val="center"/>
    </w:pPr>
    <w:rPr>
      <w:rFonts w:ascii="Times New Roman" w:hAnsi="Times New Roman" w:eastAsia="宋体" w:cs="Times New Roman"/>
      <w:kern w:val="0"/>
      <w:sz w:val="21"/>
      <w:szCs w:val="20"/>
      <w:lang w:val="en-US" w:eastAsia="zh-CN" w:bidi="ar-SA"/>
    </w:rPr>
  </w:style>
  <w:style w:type="paragraph" w:customStyle="1" w:styleId="2483">
    <w:name w:val="ABC"/>
    <w:basedOn w:val="1"/>
    <w:next w:val="1"/>
    <w:locked/>
    <w:uiPriority w:val="0"/>
    <w:rPr>
      <w:rFonts w:ascii="Times New Roman" w:hAnsi="Times New Roman" w:eastAsia="方正综艺简体"/>
      <w:szCs w:val="24"/>
    </w:rPr>
  </w:style>
  <w:style w:type="paragraph" w:customStyle="1" w:styleId="2484">
    <w:name w:val="样式 标题 1 + 居中"/>
    <w:basedOn w:val="2"/>
    <w:locked/>
    <w:uiPriority w:val="0"/>
    <w:pPr>
      <w:tabs>
        <w:tab w:val="left" w:pos="1440"/>
      </w:tabs>
      <w:spacing w:beforeLines="0" w:afterLines="0" w:line="480" w:lineRule="auto"/>
      <w:jc w:val="center"/>
    </w:pPr>
    <w:rPr>
      <w:rFonts w:ascii="Times New Roman" w:eastAsia="宋体" w:cs="宋体"/>
      <w:sz w:val="32"/>
      <w:szCs w:val="20"/>
    </w:rPr>
  </w:style>
  <w:style w:type="paragraph" w:customStyle="1" w:styleId="2485">
    <w:name w:val="Char Char Char Char Char Char Char Char Char Char Char Char Char Char Char Char Char Char Char3"/>
    <w:basedOn w:val="1"/>
    <w:uiPriority w:val="0"/>
    <w:rPr>
      <w:rFonts w:ascii="Times New Roman" w:hAnsi="Times New Roman"/>
      <w:szCs w:val="20"/>
    </w:rPr>
  </w:style>
  <w:style w:type="paragraph" w:customStyle="1" w:styleId="2486">
    <w:name w:val="Char Char Char Char Char Char1 Char Char Char Char"/>
    <w:basedOn w:val="1"/>
    <w:locked/>
    <w:uiPriority w:val="0"/>
    <w:pPr>
      <w:spacing w:line="360" w:lineRule="auto"/>
      <w:ind w:firstLine="200" w:firstLineChars="200"/>
    </w:pPr>
    <w:rPr>
      <w:rFonts w:ascii="宋体" w:hAnsi="宋体" w:cs="宋体"/>
      <w:sz w:val="24"/>
      <w:szCs w:val="24"/>
    </w:rPr>
  </w:style>
  <w:style w:type="paragraph" w:customStyle="1" w:styleId="2487">
    <w:name w:val="Char Char Char Char6"/>
    <w:basedOn w:val="1"/>
    <w:uiPriority w:val="0"/>
    <w:rPr>
      <w:rFonts w:ascii="Times New Roman" w:hAnsi="Times New Roman"/>
      <w:szCs w:val="20"/>
    </w:rPr>
  </w:style>
  <w:style w:type="paragraph" w:customStyle="1" w:styleId="2488">
    <w:name w:val="标题4附"/>
    <w:basedOn w:val="1"/>
    <w:next w:val="1"/>
    <w:uiPriority w:val="0"/>
    <w:pPr>
      <w:spacing w:before="50" w:after="50" w:line="360" w:lineRule="auto"/>
      <w:jc w:val="left"/>
      <w:outlineLvl w:val="3"/>
    </w:pPr>
    <w:rPr>
      <w:rFonts w:ascii="宋体" w:hAnsi="Times New Roman"/>
      <w:b/>
      <w:color w:val="000000"/>
      <w:sz w:val="24"/>
      <w:szCs w:val="20"/>
    </w:rPr>
  </w:style>
  <w:style w:type="paragraph" w:customStyle="1" w:styleId="2489">
    <w:name w:val="jjj"/>
    <w:basedOn w:val="1"/>
    <w:locked/>
    <w:uiPriority w:val="0"/>
    <w:pPr>
      <w:keepNext/>
      <w:keepLines/>
      <w:widowControl/>
      <w:suppressLineNumbers/>
      <w:autoSpaceDE w:val="0"/>
      <w:autoSpaceDN w:val="0"/>
      <w:adjustRightInd w:val="0"/>
      <w:spacing w:before="100"/>
      <w:ind w:left="1440" w:hanging="360"/>
      <w:outlineLvl w:val="1"/>
    </w:pPr>
    <w:rPr>
      <w:rFonts w:ascii="宋体" w:hAnsi="Times New Roman"/>
      <w:kern w:val="0"/>
      <w:sz w:val="28"/>
      <w:szCs w:val="20"/>
    </w:rPr>
  </w:style>
  <w:style w:type="paragraph" w:customStyle="1" w:styleId="2490">
    <w:name w:val="yy1"/>
    <w:basedOn w:val="1"/>
    <w:uiPriority w:val="0"/>
    <w:pPr>
      <w:keepNext/>
      <w:keepLines/>
      <w:spacing w:line="460" w:lineRule="exact"/>
      <w:ind w:firstLine="482"/>
    </w:pPr>
    <w:rPr>
      <w:rFonts w:ascii="宋体" w:hAnsi="宋体"/>
      <w:color w:val="000000"/>
      <w:sz w:val="24"/>
      <w:szCs w:val="24"/>
    </w:rPr>
  </w:style>
  <w:style w:type="paragraph" w:customStyle="1" w:styleId="2491">
    <w:name w:val="样式 正文（首行缩进两字） + 首行缩进:  2 字符"/>
    <w:basedOn w:val="20"/>
    <w:semiHidden/>
    <w:locked/>
    <w:uiPriority w:val="0"/>
    <w:pPr>
      <w:snapToGrid w:val="0"/>
      <w:spacing w:line="360" w:lineRule="auto"/>
      <w:ind w:firstLine="560" w:firstLineChars="200"/>
    </w:pPr>
    <w:rPr>
      <w:kern w:val="0"/>
      <w:sz w:val="28"/>
      <w:szCs w:val="28"/>
    </w:rPr>
  </w:style>
  <w:style w:type="paragraph" w:customStyle="1" w:styleId="2492">
    <w:name w:val="xiaotou"/>
    <w:basedOn w:val="1"/>
    <w:uiPriority w:val="0"/>
    <w:pPr>
      <w:spacing w:line="360" w:lineRule="auto"/>
    </w:pPr>
    <w:rPr>
      <w:rFonts w:ascii="宋体" w:hAnsi="宋体"/>
      <w:b/>
      <w:sz w:val="24"/>
      <w:szCs w:val="20"/>
    </w:rPr>
  </w:style>
  <w:style w:type="paragraph" w:customStyle="1" w:styleId="2493">
    <w:name w:val="参考文献"/>
    <w:basedOn w:val="1"/>
    <w:locked/>
    <w:uiPriority w:val="0"/>
    <w:pPr>
      <w:tabs>
        <w:tab w:val="left" w:pos="390"/>
      </w:tabs>
      <w:snapToGrid w:val="0"/>
      <w:spacing w:line="312" w:lineRule="atLeast"/>
      <w:ind w:left="391" w:hanging="391"/>
    </w:pPr>
    <w:rPr>
      <w:rFonts w:ascii="Times New Roman" w:hAnsi="Times New Roman"/>
      <w:kern w:val="52"/>
      <w:sz w:val="18"/>
      <w:szCs w:val="20"/>
    </w:rPr>
  </w:style>
  <w:style w:type="paragraph" w:customStyle="1" w:styleId="2494">
    <w:name w:val="Char Char Char Char Char Char Char Char Char Char Char Char Char3"/>
    <w:basedOn w:val="1"/>
    <w:uiPriority w:val="0"/>
    <w:rPr>
      <w:rFonts w:ascii="Times New Roman" w:hAnsi="Times New Roman"/>
      <w:szCs w:val="20"/>
    </w:rPr>
  </w:style>
  <w:style w:type="paragraph" w:customStyle="1" w:styleId="2495">
    <w:name w:val="样式 样式 标题 3头 + 黑色 + 首行缩进:  2 字符"/>
    <w:basedOn w:val="1"/>
    <w:locked/>
    <w:uiPriority w:val="0"/>
    <w:pPr>
      <w:keepNext/>
      <w:keepLines/>
      <w:autoSpaceDE w:val="0"/>
      <w:autoSpaceDN w:val="0"/>
      <w:snapToGrid w:val="0"/>
      <w:spacing w:line="520" w:lineRule="atLeast"/>
      <w:outlineLvl w:val="3"/>
    </w:pPr>
    <w:rPr>
      <w:rFonts w:ascii="宋体" w:hAnsi="宋体"/>
      <w:b/>
      <w:bCs/>
      <w:color w:val="000000"/>
      <w:kern w:val="0"/>
      <w:sz w:val="28"/>
      <w:szCs w:val="20"/>
    </w:rPr>
  </w:style>
  <w:style w:type="paragraph" w:customStyle="1" w:styleId="2496">
    <w:name w:val="Char Char Char Char Char Char Char12"/>
    <w:basedOn w:val="1"/>
    <w:uiPriority w:val="0"/>
    <w:pPr>
      <w:widowControl/>
      <w:spacing w:line="360" w:lineRule="auto"/>
      <w:jc w:val="left"/>
    </w:pPr>
    <w:rPr>
      <w:rFonts w:ascii="Times New Roman" w:hAnsi="Times New Roman"/>
      <w:color w:val="000000"/>
      <w:sz w:val="24"/>
      <w:szCs w:val="24"/>
    </w:rPr>
  </w:style>
  <w:style w:type="paragraph" w:customStyle="1" w:styleId="2497">
    <w:name w:val="标题B"/>
    <w:basedOn w:val="3"/>
    <w:next w:val="3"/>
    <w:uiPriority w:val="0"/>
    <w:pPr>
      <w:tabs>
        <w:tab w:val="left" w:pos="720"/>
      </w:tabs>
      <w:spacing w:beforeLines="0" w:afterLines="0" w:line="460" w:lineRule="exact"/>
      <w:jc w:val="both"/>
    </w:pPr>
    <w:rPr>
      <w:rFonts w:ascii="宋体" w:hAnsi="Arial" w:eastAsia="宋体"/>
      <w:sz w:val="21"/>
    </w:rPr>
  </w:style>
  <w:style w:type="paragraph" w:customStyle="1" w:styleId="2498">
    <w:name w:val="样式 标题 3头 + 黑色 行距: 最小值 30 磅"/>
    <w:basedOn w:val="4"/>
    <w:locked/>
    <w:uiPriority w:val="0"/>
    <w:pPr>
      <w:tabs>
        <w:tab w:val="left" w:pos="720"/>
      </w:tabs>
      <w:autoSpaceDE w:val="0"/>
      <w:autoSpaceDN w:val="0"/>
      <w:snapToGrid w:val="0"/>
      <w:spacing w:beforeLines="0" w:afterLines="0" w:line="520" w:lineRule="atLeast"/>
      <w:jc w:val="both"/>
      <w:outlineLvl w:val="3"/>
    </w:pPr>
    <w:rPr>
      <w:rFonts w:ascii="宋体" w:hAnsi="宋体" w:eastAsia="宋体"/>
      <w:b w:val="0"/>
      <w:color w:val="000000"/>
      <w:kern w:val="0"/>
      <w:sz w:val="28"/>
      <w:szCs w:val="20"/>
    </w:rPr>
  </w:style>
  <w:style w:type="paragraph" w:customStyle="1" w:styleId="2499">
    <w:name w:val="Char Char Char Char Char Char Char Char Char Char Char Char Char Char Char Char Char Char1"/>
    <w:basedOn w:val="1"/>
    <w:uiPriority w:val="0"/>
    <w:rPr>
      <w:rFonts w:ascii="Times New Roman" w:hAnsi="Times New Roman"/>
      <w:szCs w:val="24"/>
    </w:rPr>
  </w:style>
  <w:style w:type="paragraph" w:customStyle="1" w:styleId="2500">
    <w:name w:val="样式 标题 3 + 宋体"/>
    <w:basedOn w:val="1"/>
    <w:locked/>
    <w:uiPriority w:val="0"/>
    <w:pPr>
      <w:tabs>
        <w:tab w:val="left" w:pos="1500"/>
      </w:tabs>
      <w:ind w:left="1500" w:hanging="720"/>
    </w:pPr>
    <w:rPr>
      <w:rFonts w:ascii="Times New Roman" w:hAnsi="Times New Roman"/>
      <w:szCs w:val="24"/>
    </w:rPr>
  </w:style>
  <w:style w:type="paragraph" w:customStyle="1" w:styleId="2501">
    <w:name w:val="样式 列表 + 首行缩进:  2 字符"/>
    <w:basedOn w:val="65"/>
    <w:locked/>
    <w:uiPriority w:val="0"/>
    <w:pPr>
      <w:keepNext/>
      <w:ind w:left="0" w:firstLine="0" w:firstLineChars="0"/>
      <w:jc w:val="center"/>
    </w:pPr>
    <w:rPr>
      <w:kern w:val="0"/>
      <w:szCs w:val="21"/>
    </w:rPr>
  </w:style>
  <w:style w:type="paragraph" w:customStyle="1" w:styleId="2502">
    <w:name w:val="样式 小四 行距: 最小值 30 磅 首行缩进:  2 字符"/>
    <w:basedOn w:val="1"/>
    <w:locked/>
    <w:uiPriority w:val="0"/>
    <w:pPr>
      <w:keepNext/>
      <w:spacing w:line="600" w:lineRule="atLeast"/>
      <w:ind w:firstLine="480" w:firstLineChars="200"/>
    </w:pPr>
    <w:rPr>
      <w:rFonts w:ascii="Times New Roman" w:hAnsi="Times New Roman" w:eastAsia="仿宋_GB2312"/>
      <w:sz w:val="28"/>
      <w:szCs w:val="20"/>
    </w:rPr>
  </w:style>
  <w:style w:type="paragraph" w:customStyle="1" w:styleId="2503">
    <w:name w:val="表5-1"/>
    <w:basedOn w:val="72"/>
    <w:uiPriority w:val="0"/>
    <w:pPr>
      <w:tabs>
        <w:tab w:val="center" w:pos="992"/>
        <w:tab w:val="left" w:pos="1440"/>
      </w:tabs>
      <w:spacing w:beforeLines="50" w:afterLines="50" w:line="240" w:lineRule="auto"/>
      <w:ind w:left="425" w:leftChars="0" w:hanging="425" w:firstLineChars="0"/>
      <w:jc w:val="center"/>
    </w:pPr>
  </w:style>
  <w:style w:type="paragraph" w:customStyle="1" w:styleId="2504">
    <w:name w:val="样式 列表 + 五号"/>
    <w:basedOn w:val="65"/>
    <w:locked/>
    <w:uiPriority w:val="0"/>
    <w:pPr>
      <w:keepNext/>
      <w:ind w:left="0" w:firstLine="0" w:firstLineChars="0"/>
      <w:jc w:val="center"/>
    </w:pPr>
    <w:rPr>
      <w:kern w:val="0"/>
    </w:rPr>
  </w:style>
  <w:style w:type="paragraph" w:customStyle="1" w:styleId="2505">
    <w:name w:val="Char Char1 Char Char Char Char Char Char Char Char Char Char Char Char Char1"/>
    <w:basedOn w:val="1"/>
    <w:uiPriority w:val="0"/>
    <w:pPr>
      <w:spacing w:line="360" w:lineRule="auto"/>
      <w:ind w:firstLine="200" w:firstLineChars="200"/>
    </w:pPr>
    <w:rPr>
      <w:rFonts w:ascii="宋体" w:hAnsi="宋体" w:cs="宋体"/>
      <w:sz w:val="24"/>
      <w:szCs w:val="24"/>
    </w:rPr>
  </w:style>
  <w:style w:type="paragraph" w:customStyle="1" w:styleId="2506">
    <w:name w:val="正文首缩"/>
    <w:basedOn w:val="1"/>
    <w:next w:val="5"/>
    <w:locked/>
    <w:uiPriority w:val="0"/>
    <w:pPr>
      <w:adjustRightInd w:val="0"/>
      <w:spacing w:line="326" w:lineRule="auto"/>
      <w:ind w:firstLine="425"/>
      <w:jc w:val="left"/>
      <w:textAlignment w:val="baseline"/>
    </w:pPr>
    <w:rPr>
      <w:rFonts w:ascii="Times New Roman" w:hAnsi="Times New Roman"/>
      <w:kern w:val="0"/>
      <w:sz w:val="28"/>
      <w:szCs w:val="20"/>
    </w:rPr>
  </w:style>
  <w:style w:type="paragraph" w:customStyle="1" w:styleId="2507">
    <w:name w:val="样式 样式 样式 正文首缩 + 左 + 首行缩进:  2 字符 + 首行缩进:  2 字符"/>
    <w:basedOn w:val="1"/>
    <w:locked/>
    <w:uiPriority w:val="0"/>
    <w:pPr>
      <w:tabs>
        <w:tab w:val="left" w:pos="1480"/>
      </w:tabs>
      <w:adjustRightInd w:val="0"/>
      <w:spacing w:line="360" w:lineRule="auto"/>
      <w:ind w:left="1120"/>
      <w:jc w:val="left"/>
      <w:textAlignment w:val="baseline"/>
    </w:pPr>
    <w:rPr>
      <w:rFonts w:ascii="Times New Roman" w:hAnsi="Times New Roman"/>
      <w:kern w:val="0"/>
      <w:sz w:val="28"/>
      <w:szCs w:val="20"/>
    </w:rPr>
  </w:style>
  <w:style w:type="paragraph" w:customStyle="1" w:styleId="2508">
    <w:name w:val="杨1"/>
    <w:basedOn w:val="83"/>
    <w:next w:val="1"/>
    <w:uiPriority w:val="0"/>
    <w:pPr>
      <w:keepNext/>
      <w:keepLines/>
      <w:spacing w:after="120" w:line="460" w:lineRule="exact"/>
      <w:jc w:val="both"/>
    </w:pPr>
    <w:rPr>
      <w:rFonts w:ascii="黑体" w:hAnsi="Arial" w:eastAsia="黑体" w:cs="Arial"/>
      <w:sz w:val="28"/>
      <w:szCs w:val="28"/>
    </w:rPr>
  </w:style>
  <w:style w:type="paragraph" w:customStyle="1" w:styleId="2509">
    <w:name w:val="列表符号（圆点）"/>
    <w:basedOn w:val="5"/>
    <w:locked/>
    <w:uiPriority w:val="0"/>
    <w:pPr>
      <w:tabs>
        <w:tab w:val="right" w:pos="658"/>
        <w:tab w:val="left" w:pos="785"/>
        <w:tab w:val="left" w:pos="864"/>
      </w:tabs>
      <w:spacing w:beforeLines="0" w:afterLines="0" w:line="324" w:lineRule="auto"/>
      <w:ind w:left="1728" w:firstLine="425"/>
      <w:jc w:val="both"/>
    </w:pPr>
    <w:rPr>
      <w:rFonts w:ascii="宋体" w:hAnsi="宋体"/>
      <w:b w:val="0"/>
      <w:bCs w:val="0"/>
      <w:spacing w:val="-4"/>
      <w:kern w:val="0"/>
      <w:szCs w:val="20"/>
    </w:rPr>
  </w:style>
  <w:style w:type="paragraph" w:customStyle="1" w:styleId="2510">
    <w:name w:val="杨2"/>
    <w:basedOn w:val="83"/>
    <w:next w:val="1"/>
    <w:uiPriority w:val="0"/>
    <w:pPr>
      <w:keepNext/>
      <w:keepLines/>
      <w:spacing w:after="120" w:line="460" w:lineRule="exact"/>
      <w:jc w:val="both"/>
      <w:outlineLvl w:val="1"/>
    </w:pPr>
    <w:rPr>
      <w:rFonts w:ascii="黑体" w:hAnsi="Arial" w:eastAsia="黑体" w:cs="Arial"/>
      <w:sz w:val="24"/>
      <w:szCs w:val="24"/>
    </w:rPr>
  </w:style>
  <w:style w:type="paragraph" w:customStyle="1" w:styleId="2511">
    <w:name w:val="样式 四号 行距: 最小值 27 磅"/>
    <w:basedOn w:val="3"/>
    <w:locked/>
    <w:uiPriority w:val="0"/>
    <w:pPr>
      <w:keepNext w:val="0"/>
      <w:keepLines w:val="0"/>
      <w:tabs>
        <w:tab w:val="left" w:pos="576"/>
        <w:tab w:val="left" w:pos="720"/>
      </w:tabs>
      <w:spacing w:beforeLines="0" w:afterLines="0" w:line="540" w:lineRule="atLeast"/>
      <w:jc w:val="both"/>
    </w:pPr>
    <w:rPr>
      <w:rFonts w:eastAsia="仿宋_GB2312"/>
      <w:kern w:val="0"/>
      <w:sz w:val="28"/>
      <w:szCs w:val="28"/>
    </w:rPr>
  </w:style>
  <w:style w:type="paragraph" w:customStyle="1" w:styleId="2512">
    <w:name w:val="作者姓名"/>
    <w:basedOn w:val="1"/>
    <w:locked/>
    <w:uiPriority w:val="0"/>
    <w:pPr>
      <w:adjustRightInd w:val="0"/>
      <w:snapToGrid w:val="0"/>
      <w:spacing w:line="312" w:lineRule="atLeast"/>
      <w:jc w:val="center"/>
      <w:textAlignment w:val="baseline"/>
    </w:pPr>
    <w:rPr>
      <w:rFonts w:ascii="Times New Roman" w:hAnsi="Times New Roman"/>
      <w:kern w:val="0"/>
      <w:sz w:val="24"/>
      <w:szCs w:val="20"/>
    </w:rPr>
  </w:style>
  <w:style w:type="paragraph" w:customStyle="1" w:styleId="2513">
    <w:name w:val="彩色网格 - 强调文字颜色 12"/>
    <w:basedOn w:val="1"/>
    <w:next w:val="1"/>
    <w:uiPriority w:val="0"/>
    <w:pPr>
      <w:widowControl/>
      <w:jc w:val="left"/>
    </w:pPr>
    <w:rPr>
      <w:i/>
      <w:kern w:val="0"/>
      <w:sz w:val="24"/>
      <w:szCs w:val="24"/>
      <w:lang w:eastAsia="en-US" w:bidi="en-US"/>
    </w:rPr>
  </w:style>
  <w:style w:type="paragraph" w:customStyle="1" w:styleId="2514">
    <w:name w:val="样式 正文缩进 + 宋体 加粗"/>
    <w:basedOn w:val="20"/>
    <w:locked/>
    <w:uiPriority w:val="0"/>
    <w:pPr>
      <w:spacing w:before="100" w:beforeAutospacing="1" w:after="100" w:afterAutospacing="1" w:line="360" w:lineRule="auto"/>
      <w:ind w:firstLine="0"/>
      <w:textAlignment w:val="baseline"/>
    </w:pPr>
    <w:rPr>
      <w:rFonts w:ascii="宋体" w:hAnsi="宋体"/>
      <w:b/>
      <w:bCs/>
      <w:kern w:val="0"/>
      <w:sz w:val="28"/>
      <w:szCs w:val="20"/>
    </w:rPr>
  </w:style>
  <w:style w:type="paragraph" w:customStyle="1" w:styleId="2515">
    <w:name w:val="杨政文"/>
    <w:basedOn w:val="33"/>
    <w:uiPriority w:val="0"/>
    <w:pPr>
      <w:spacing w:after="0" w:line="460" w:lineRule="exact"/>
      <w:ind w:firstLine="200" w:firstLineChars="200"/>
    </w:pPr>
    <w:rPr>
      <w:sz w:val="24"/>
      <w:lang w:eastAsia="en-US"/>
    </w:rPr>
  </w:style>
  <w:style w:type="paragraph" w:customStyle="1" w:styleId="2516">
    <w:name w:val="题注图"/>
    <w:basedOn w:val="1"/>
    <w:next w:val="1"/>
    <w:locked/>
    <w:uiPriority w:val="0"/>
    <w:pPr>
      <w:adjustRightInd w:val="0"/>
      <w:spacing w:line="360" w:lineRule="auto"/>
      <w:ind w:firstLine="454"/>
      <w:jc w:val="center"/>
      <w:textAlignment w:val="baseline"/>
    </w:pPr>
    <w:rPr>
      <w:rFonts w:ascii="Times New Roman" w:hAnsi="Times New Roman"/>
      <w:kern w:val="0"/>
      <w:sz w:val="28"/>
      <w:szCs w:val="20"/>
    </w:rPr>
  </w:style>
  <w:style w:type="paragraph" w:customStyle="1" w:styleId="2517">
    <w:name w:val="列表项目编号"/>
    <w:basedOn w:val="1"/>
    <w:locked/>
    <w:uiPriority w:val="0"/>
    <w:pPr>
      <w:adjustRightInd w:val="0"/>
      <w:spacing w:line="360" w:lineRule="auto"/>
    </w:pPr>
    <w:rPr>
      <w:rFonts w:ascii="Times New Roman" w:hAnsi="Times New Roman"/>
      <w:kern w:val="0"/>
      <w:sz w:val="28"/>
      <w:szCs w:val="20"/>
    </w:rPr>
  </w:style>
  <w:style w:type="paragraph" w:customStyle="1" w:styleId="2518">
    <w:name w:val="正文首行缩进  2字符"/>
    <w:basedOn w:val="1"/>
    <w:locked/>
    <w:uiPriority w:val="0"/>
    <w:pPr>
      <w:spacing w:line="360" w:lineRule="auto"/>
      <w:ind w:firstLine="480" w:firstLineChars="200"/>
    </w:pPr>
    <w:rPr>
      <w:rFonts w:ascii="Times New Roman" w:hAnsi="Times New Roman" w:cs="宋体"/>
      <w:sz w:val="24"/>
      <w:szCs w:val="20"/>
    </w:rPr>
  </w:style>
  <w:style w:type="paragraph" w:customStyle="1" w:styleId="2519">
    <w:name w:val="样式 标题1 + (西文) 宋体"/>
    <w:basedOn w:val="2"/>
    <w:locked/>
    <w:uiPriority w:val="0"/>
    <w:pPr>
      <w:keepNext w:val="0"/>
      <w:keepLines w:val="0"/>
      <w:tabs>
        <w:tab w:val="left" w:pos="990"/>
        <w:tab w:val="left" w:pos="1440"/>
      </w:tabs>
      <w:spacing w:beforeLines="0" w:afterLines="0"/>
      <w:ind w:left="990" w:hanging="360"/>
      <w:jc w:val="center"/>
      <w:outlineLvl w:val="9"/>
    </w:pPr>
    <w:rPr>
      <w:rFonts w:ascii="宋体" w:hAnsi="宋体" w:eastAsia="宋体"/>
      <w:kern w:val="0"/>
      <w:sz w:val="32"/>
      <w:szCs w:val="24"/>
    </w:rPr>
  </w:style>
  <w:style w:type="paragraph" w:customStyle="1" w:styleId="2520">
    <w:name w:val="Biao00"/>
    <w:locked/>
    <w:uiPriority w:val="0"/>
    <w:pPr>
      <w:widowControl w:val="0"/>
      <w:spacing w:line="0" w:lineRule="atLeast"/>
      <w:jc w:val="center"/>
    </w:pPr>
    <w:rPr>
      <w:rFonts w:ascii="Arial" w:hAnsi="Arial" w:eastAsia="仿宋_GB2312" w:cs="Times New Roman"/>
      <w:bCs/>
      <w:w w:val="90"/>
      <w:kern w:val="18"/>
      <w:sz w:val="24"/>
      <w:szCs w:val="24"/>
      <w:lang w:val="en-US" w:eastAsia="zh-CN" w:bidi="ar-SA"/>
    </w:rPr>
  </w:style>
  <w:style w:type="paragraph" w:customStyle="1" w:styleId="2521">
    <w:name w:val="正文8"/>
    <w:uiPriority w:val="0"/>
    <w:pPr>
      <w:widowControl w:val="0"/>
      <w:adjustRightInd w:val="0"/>
      <w:spacing w:line="0" w:lineRule="atLeast"/>
      <w:textAlignment w:val="baseline"/>
    </w:pPr>
    <w:rPr>
      <w:rFonts w:ascii="宋体" w:hAnsi="Times New Roman" w:eastAsia="宋体" w:cs="Times New Roman"/>
      <w:kern w:val="0"/>
      <w:sz w:val="34"/>
      <w:szCs w:val="20"/>
      <w:lang w:val="en-US" w:eastAsia="zh-CN" w:bidi="ar-SA"/>
    </w:rPr>
  </w:style>
  <w:style w:type="paragraph" w:customStyle="1" w:styleId="2522">
    <w:name w:val="【表头】"/>
    <w:basedOn w:val="1"/>
    <w:locked/>
    <w:uiPriority w:val="0"/>
    <w:pPr>
      <w:jc w:val="center"/>
    </w:pPr>
    <w:rPr>
      <w:rFonts w:ascii="Times New Roman" w:hAnsi="Times New Roman" w:eastAsia="黑体" w:cs="Arial"/>
      <w:sz w:val="24"/>
      <w:szCs w:val="24"/>
    </w:rPr>
  </w:style>
  <w:style w:type="paragraph" w:customStyle="1" w:styleId="2523">
    <w:name w:val="ST20_32"/>
    <w:basedOn w:val="54"/>
    <w:uiPriority w:val="0"/>
    <w:pPr>
      <w:keepLines/>
      <w:pBdr>
        <w:top w:val="none" w:color="auto" w:sz="0" w:space="0"/>
      </w:pBdr>
      <w:tabs>
        <w:tab w:val="center" w:pos="4320"/>
        <w:tab w:val="clear" w:pos="4153"/>
        <w:tab w:val="clear" w:pos="8306"/>
      </w:tabs>
      <w:autoSpaceDE w:val="0"/>
      <w:autoSpaceDN w:val="0"/>
      <w:adjustRightInd w:val="0"/>
      <w:snapToGrid/>
      <w:spacing w:line="360" w:lineRule="atLeast"/>
      <w:jc w:val="center"/>
      <w:textAlignment w:val="baseline"/>
    </w:pPr>
    <w:rPr>
      <w:rFonts w:ascii="宋体" w:hAnsi="Tms Rmn"/>
      <w:kern w:val="0"/>
      <w:sz w:val="28"/>
      <w:szCs w:val="20"/>
    </w:rPr>
  </w:style>
  <w:style w:type="paragraph" w:customStyle="1" w:styleId="2524">
    <w:name w:val="表内五中"/>
    <w:basedOn w:val="1"/>
    <w:uiPriority w:val="0"/>
    <w:pPr>
      <w:tabs>
        <w:tab w:val="left" w:pos="-120"/>
      </w:tabs>
      <w:spacing w:before="60" w:line="310" w:lineRule="atLeast"/>
      <w:jc w:val="center"/>
    </w:pPr>
    <w:rPr>
      <w:rFonts w:ascii="Times New Roman" w:hAnsi="Times New Roman"/>
      <w:szCs w:val="20"/>
    </w:rPr>
  </w:style>
  <w:style w:type="paragraph" w:customStyle="1" w:styleId="2525">
    <w:name w:val="Char Char Char1 Char Char Char1 Char Char Char Char"/>
    <w:basedOn w:val="1"/>
    <w:semiHidden/>
    <w:uiPriority w:val="0"/>
    <w:rPr>
      <w:rFonts w:ascii="Times New Roman" w:hAnsi="Times New Roman"/>
      <w:szCs w:val="24"/>
    </w:rPr>
  </w:style>
  <w:style w:type="paragraph" w:customStyle="1" w:styleId="2526">
    <w:name w:val="图表中文字"/>
    <w:basedOn w:val="1"/>
    <w:uiPriority w:val="0"/>
    <w:pPr>
      <w:overflowPunct w:val="0"/>
      <w:topLinePunct/>
      <w:adjustRightInd w:val="0"/>
      <w:snapToGrid w:val="0"/>
      <w:jc w:val="center"/>
      <w:textAlignment w:val="center"/>
    </w:pPr>
    <w:rPr>
      <w:rFonts w:ascii="Times New Roman" w:hAnsi="Times New Roman"/>
      <w:snapToGrid w:val="0"/>
      <w:sz w:val="18"/>
      <w:szCs w:val="21"/>
    </w:rPr>
  </w:style>
  <w:style w:type="paragraph" w:customStyle="1" w:styleId="2527">
    <w:name w:val="Char Char Char Char Char Char Char Char Char Char Char Char Char Char Char Char Char Char Char"/>
    <w:basedOn w:val="1"/>
    <w:uiPriority w:val="0"/>
    <w:pPr>
      <w:numPr>
        <w:ilvl w:val="0"/>
        <w:numId w:val="6"/>
      </w:numPr>
    </w:pPr>
    <w:rPr>
      <w:rFonts w:ascii="Times New Roman" w:hAnsi="Times New Roman"/>
      <w:szCs w:val="24"/>
    </w:rPr>
  </w:style>
  <w:style w:type="paragraph" w:customStyle="1" w:styleId="2528">
    <w:name w:val="正文文本4"/>
    <w:basedOn w:val="1"/>
    <w:next w:val="1"/>
    <w:uiPriority w:val="0"/>
    <w:pPr>
      <w:widowControl/>
      <w:autoSpaceDE w:val="0"/>
      <w:autoSpaceDN w:val="0"/>
      <w:adjustRightInd w:val="0"/>
      <w:spacing w:before="60" w:after="60"/>
      <w:jc w:val="left"/>
    </w:pPr>
    <w:rPr>
      <w:rFonts w:ascii="宋体" w:hAnsi="Times New Roman"/>
      <w:kern w:val="0"/>
      <w:sz w:val="24"/>
      <w:szCs w:val="24"/>
      <w:lang w:eastAsia="en-US"/>
    </w:rPr>
  </w:style>
  <w:style w:type="paragraph" w:customStyle="1" w:styleId="2529">
    <w:name w:val="正文正文"/>
    <w:basedOn w:val="1"/>
    <w:uiPriority w:val="0"/>
    <w:pPr>
      <w:ind w:firstLine="420" w:firstLineChars="200"/>
    </w:pPr>
    <w:rPr>
      <w:rFonts w:ascii="Times New Roman" w:hAnsi="Times New Roman"/>
      <w:sz w:val="28"/>
      <w:szCs w:val="20"/>
    </w:rPr>
  </w:style>
  <w:style w:type="paragraph" w:customStyle="1" w:styleId="2530">
    <w:name w:val="-"/>
    <w:basedOn w:val="1"/>
    <w:uiPriority w:val="0"/>
    <w:pPr>
      <w:widowControl/>
      <w:spacing w:before="100" w:beforeAutospacing="1" w:after="100" w:afterAutospacing="1" w:line="360" w:lineRule="auto"/>
      <w:ind w:firstLine="420" w:firstLineChars="200"/>
    </w:pPr>
    <w:rPr>
      <w:rFonts w:ascii="宋体" w:hAnsi="宋体"/>
      <w:kern w:val="0"/>
      <w:sz w:val="24"/>
      <w:szCs w:val="24"/>
    </w:rPr>
  </w:style>
  <w:style w:type="paragraph" w:customStyle="1" w:styleId="2531">
    <w:name w:val="样式 正文文本 + 首行缩进:  2 字符"/>
    <w:basedOn w:val="33"/>
    <w:uiPriority w:val="0"/>
    <w:pPr>
      <w:spacing w:after="0"/>
      <w:ind w:firstLine="420" w:firstLineChars="200"/>
    </w:pPr>
    <w:rPr>
      <w:kern w:val="0"/>
      <w:sz w:val="28"/>
      <w:szCs w:val="20"/>
      <w:lang w:eastAsia="en-US"/>
    </w:rPr>
  </w:style>
  <w:style w:type="paragraph" w:customStyle="1" w:styleId="2532">
    <w:name w:val="Char Char Char Char Char Char1 Char Char Char Char2"/>
    <w:basedOn w:val="1"/>
    <w:next w:val="1"/>
    <w:uiPriority w:val="0"/>
    <w:rPr>
      <w:rFonts w:ascii="Times New Roman" w:hAnsi="Times New Roman"/>
      <w:b/>
      <w:sz w:val="30"/>
      <w:szCs w:val="20"/>
    </w:rPr>
  </w:style>
  <w:style w:type="paragraph" w:customStyle="1" w:styleId="2533">
    <w:name w:val="样式 正文文本 + 首行缩进:  2 字符1"/>
    <w:basedOn w:val="33"/>
    <w:uiPriority w:val="0"/>
    <w:pPr>
      <w:spacing w:after="0"/>
      <w:ind w:firstLine="420" w:firstLineChars="200"/>
    </w:pPr>
    <w:rPr>
      <w:kern w:val="0"/>
      <w:sz w:val="28"/>
      <w:szCs w:val="20"/>
      <w:lang w:eastAsia="en-US"/>
    </w:rPr>
  </w:style>
  <w:style w:type="paragraph" w:customStyle="1" w:styleId="2534">
    <w:name w:val="索引 11"/>
    <w:basedOn w:val="1"/>
    <w:next w:val="1"/>
    <w:uiPriority w:val="0"/>
    <w:pPr>
      <w:ind w:firstLine="240" w:firstLineChars="100"/>
      <w:jc w:val="center"/>
    </w:pPr>
    <w:rPr>
      <w:rFonts w:ascii="宋体" w:hAnsi="宋体"/>
      <w:szCs w:val="24"/>
    </w:rPr>
  </w:style>
  <w:style w:type="paragraph" w:customStyle="1" w:styleId="2535">
    <w:name w:val="正文文本 32"/>
    <w:basedOn w:val="1"/>
    <w:uiPriority w:val="0"/>
    <w:pPr>
      <w:adjustRightInd w:val="0"/>
      <w:textAlignment w:val="baseline"/>
    </w:pPr>
    <w:rPr>
      <w:rFonts w:ascii="Times New Roman" w:hAnsi="Times New Roman"/>
      <w:sz w:val="16"/>
      <w:szCs w:val="16"/>
    </w:rPr>
  </w:style>
  <w:style w:type="paragraph" w:customStyle="1" w:styleId="2536">
    <w:name w:val="电子邮件签名1"/>
    <w:basedOn w:val="1"/>
    <w:uiPriority w:val="0"/>
    <w:rPr>
      <w:rFonts w:ascii="Times New Roman" w:hAnsi="Times New Roman"/>
      <w:szCs w:val="24"/>
    </w:rPr>
  </w:style>
  <w:style w:type="paragraph" w:customStyle="1" w:styleId="2537">
    <w:name w:val="reader-word-layer"/>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538">
    <w:name w:val="正文文本缩进8"/>
    <w:basedOn w:val="1"/>
    <w:uiPriority w:val="0"/>
    <w:pPr>
      <w:spacing w:after="120"/>
      <w:ind w:left="420"/>
    </w:pPr>
    <w:rPr>
      <w:kern w:val="0"/>
      <w:sz w:val="20"/>
      <w:szCs w:val="20"/>
    </w:rPr>
  </w:style>
  <w:style w:type="paragraph" w:customStyle="1" w:styleId="2539">
    <w:name w:val="Char Char2 Char Char Char Char Char Char Char Char Char Char Char Char Char Char Char Char Char Char"/>
    <w:basedOn w:val="1"/>
    <w:uiPriority w:val="0"/>
    <w:rPr>
      <w:rFonts w:ascii="Times New Roman" w:hAnsi="Times New Roman"/>
      <w:szCs w:val="24"/>
    </w:rPr>
  </w:style>
  <w:style w:type="paragraph" w:customStyle="1" w:styleId="2540">
    <w:name w:val="正文7"/>
    <w:uiPriority w:val="0"/>
    <w:pPr>
      <w:widowControl w:val="0"/>
      <w:adjustRightInd w:val="0"/>
      <w:spacing w:line="360" w:lineRule="atLeast"/>
      <w:textAlignment w:val="baseline"/>
    </w:pPr>
    <w:rPr>
      <w:rFonts w:ascii="宋体" w:hAnsi="Times New Roman" w:eastAsia="宋体" w:cs="Times New Roman"/>
      <w:kern w:val="0"/>
      <w:sz w:val="24"/>
      <w:szCs w:val="20"/>
      <w:lang w:val="en-US" w:eastAsia="zh-CN" w:bidi="ar-SA"/>
    </w:rPr>
  </w:style>
  <w:style w:type="paragraph" w:customStyle="1" w:styleId="2541">
    <w:name w:val="图表目录4"/>
    <w:basedOn w:val="2540"/>
    <w:next w:val="2540"/>
    <w:uiPriority w:val="0"/>
    <w:pPr>
      <w:tabs>
        <w:tab w:val="right" w:leader="dot" w:pos="8051"/>
      </w:tabs>
      <w:ind w:left="840" w:hanging="840"/>
    </w:pPr>
  </w:style>
  <w:style w:type="paragraph" w:customStyle="1" w:styleId="2542">
    <w:name w:val="尾注文本4"/>
    <w:basedOn w:val="2540"/>
    <w:uiPriority w:val="0"/>
    <w:rPr>
      <w:sz w:val="21"/>
    </w:rPr>
  </w:style>
  <w:style w:type="paragraph" w:customStyle="1" w:styleId="2543">
    <w:name w:val="正文首行缩进 21"/>
    <w:basedOn w:val="2538"/>
    <w:uiPriority w:val="0"/>
    <w:pPr>
      <w:adjustRightInd w:val="0"/>
      <w:spacing w:line="360" w:lineRule="atLeast"/>
      <w:ind w:left="0" w:firstLine="210"/>
      <w:jc w:val="left"/>
      <w:textAlignment w:val="baseline"/>
    </w:pPr>
    <w:rPr>
      <w:rFonts w:ascii="Times New Roman" w:hAnsi="Times New Roman"/>
      <w:sz w:val="24"/>
    </w:rPr>
  </w:style>
  <w:style w:type="paragraph" w:customStyle="1" w:styleId="2544">
    <w:name w:val="正文文本缩进 24"/>
    <w:basedOn w:val="1"/>
    <w:uiPriority w:val="0"/>
    <w:pPr>
      <w:adjustRightInd w:val="0"/>
      <w:spacing w:line="360" w:lineRule="auto"/>
      <w:ind w:firstLine="510"/>
      <w:textAlignment w:val="baseline"/>
    </w:pPr>
    <w:rPr>
      <w:rFonts w:ascii="宋体" w:hAnsi="宋体"/>
      <w:sz w:val="28"/>
      <w:szCs w:val="20"/>
    </w:rPr>
  </w:style>
  <w:style w:type="paragraph" w:customStyle="1" w:styleId="2545">
    <w:name w:val="页脚5"/>
    <w:basedOn w:val="2540"/>
    <w:uiPriority w:val="0"/>
    <w:pPr>
      <w:tabs>
        <w:tab w:val="center" w:pos="4153"/>
        <w:tab w:val="right" w:pos="8306"/>
      </w:tabs>
      <w:spacing w:line="240" w:lineRule="atLeast"/>
    </w:pPr>
    <w:rPr>
      <w:sz w:val="18"/>
    </w:rPr>
  </w:style>
  <w:style w:type="paragraph" w:customStyle="1" w:styleId="2546">
    <w:name w:val="结束语1"/>
    <w:basedOn w:val="1"/>
    <w:uiPriority w:val="0"/>
    <w:pPr>
      <w:ind w:left="100" w:leftChars="2100"/>
    </w:pPr>
    <w:rPr>
      <w:rFonts w:ascii="Times New Roman" w:hAnsi="Times New Roman"/>
      <w:szCs w:val="24"/>
    </w:rPr>
  </w:style>
  <w:style w:type="paragraph" w:customStyle="1" w:styleId="2547">
    <w:name w:val="文档结构图2"/>
    <w:basedOn w:val="1"/>
    <w:uiPriority w:val="0"/>
    <w:pPr>
      <w:shd w:val="clear" w:color="auto" w:fill="000080"/>
      <w:adjustRightInd w:val="0"/>
      <w:textAlignment w:val="baseline"/>
    </w:pPr>
    <w:rPr>
      <w:rFonts w:ascii="Times New Roman" w:hAnsi="Times New Roman"/>
      <w:szCs w:val="20"/>
    </w:rPr>
  </w:style>
  <w:style w:type="paragraph" w:customStyle="1" w:styleId="2548">
    <w:name w:val="称呼1"/>
    <w:basedOn w:val="1"/>
    <w:next w:val="1"/>
    <w:uiPriority w:val="0"/>
    <w:rPr>
      <w:rFonts w:ascii="Times New Roman" w:hAnsi="Times New Roman"/>
      <w:szCs w:val="24"/>
    </w:rPr>
  </w:style>
  <w:style w:type="paragraph" w:customStyle="1" w:styleId="2549">
    <w:name w:val="正文文本缩进 32"/>
    <w:basedOn w:val="1"/>
    <w:uiPriority w:val="0"/>
    <w:pPr>
      <w:tabs>
        <w:tab w:val="left" w:pos="480"/>
      </w:tabs>
      <w:adjustRightInd w:val="0"/>
      <w:spacing w:line="360" w:lineRule="atLeast"/>
      <w:ind w:firstLine="567"/>
      <w:textAlignment w:val="baseline"/>
    </w:pPr>
    <w:rPr>
      <w:rFonts w:ascii="宋体" w:hAnsi="Times New Roman"/>
      <w:kern w:val="0"/>
      <w:sz w:val="28"/>
      <w:szCs w:val="20"/>
    </w:rPr>
  </w:style>
  <w:style w:type="paragraph" w:customStyle="1" w:styleId="2550">
    <w:name w:val="普通表格2"/>
    <w:basedOn w:val="1"/>
    <w:locked/>
    <w:uiPriority w:val="0"/>
    <w:pPr>
      <w:widowControl/>
      <w:spacing w:before="40" w:after="40" w:line="288" w:lineRule="auto"/>
    </w:pPr>
    <w:rPr>
      <w:rFonts w:ascii="Arial" w:hAnsi="Arial"/>
      <w:kern w:val="0"/>
      <w:sz w:val="20"/>
      <w:szCs w:val="24"/>
      <w:lang w:eastAsia="en-US"/>
    </w:rPr>
  </w:style>
  <w:style w:type="paragraph" w:customStyle="1" w:styleId="2551">
    <w:name w:val="列出段落1"/>
    <w:basedOn w:val="1"/>
    <w:uiPriority w:val="0"/>
    <w:pPr>
      <w:ind w:firstLine="420" w:firstLineChars="200"/>
    </w:pPr>
    <w:rPr>
      <w:rFonts w:ascii="Times New Roman" w:hAnsi="Times New Roman"/>
      <w:szCs w:val="24"/>
    </w:rPr>
  </w:style>
  <w:style w:type="paragraph" w:customStyle="1" w:styleId="2552">
    <w:name w:val="列表接续 21"/>
    <w:basedOn w:val="1"/>
    <w:uiPriority w:val="0"/>
    <w:pPr>
      <w:widowControl/>
      <w:spacing w:after="120"/>
      <w:ind w:left="840" w:leftChars="400"/>
      <w:jc w:val="left"/>
    </w:pPr>
    <w:rPr>
      <w:rFonts w:ascii="Times New Roman" w:hAnsi="Times New Roman"/>
      <w:kern w:val="0"/>
      <w:sz w:val="20"/>
      <w:szCs w:val="20"/>
    </w:rPr>
  </w:style>
  <w:style w:type="paragraph" w:customStyle="1" w:styleId="2553">
    <w:name w:val="正文B"/>
    <w:basedOn w:val="1"/>
    <w:uiPriority w:val="0"/>
    <w:pPr>
      <w:adjustRightInd w:val="0"/>
      <w:spacing w:line="390" w:lineRule="exact"/>
      <w:ind w:firstLine="601"/>
      <w:textAlignment w:val="baseline"/>
    </w:pPr>
    <w:rPr>
      <w:rFonts w:ascii="Times New Roman" w:hAnsi="Times New Roman" w:eastAsia="楷体_GB2312"/>
      <w:spacing w:val="8"/>
      <w:kern w:val="0"/>
      <w:sz w:val="28"/>
      <w:szCs w:val="20"/>
    </w:rPr>
  </w:style>
  <w:style w:type="paragraph" w:customStyle="1" w:styleId="2554">
    <w:name w:val="T表格"/>
    <w:uiPriority w:val="0"/>
    <w:pPr>
      <w:adjustRightInd w:val="0"/>
      <w:snapToGrid w:val="0"/>
      <w:spacing w:line="360" w:lineRule="auto"/>
      <w:jc w:val="center"/>
    </w:pPr>
    <w:rPr>
      <w:rFonts w:ascii="Times New Roman" w:hAnsi="Times New Roman" w:eastAsia="宋体" w:cs="Times New Roman"/>
      <w:color w:val="000000"/>
      <w:kern w:val="0"/>
      <w:sz w:val="21"/>
      <w:szCs w:val="20"/>
      <w:lang w:val="en-US" w:eastAsia="zh-CN" w:bidi="ar-SA"/>
    </w:rPr>
  </w:style>
  <w:style w:type="paragraph" w:customStyle="1" w:styleId="2555">
    <w:name w:val="样式 正文文字 + 楷体_GB2312 四号 首行缩进:  0.93 厘米"/>
    <w:basedOn w:val="33"/>
    <w:uiPriority w:val="0"/>
    <w:pPr>
      <w:spacing w:after="0"/>
      <w:ind w:firstLine="560" w:firstLineChars="200"/>
    </w:pPr>
    <w:rPr>
      <w:rFonts w:ascii="宋体" w:hAnsi="宋体"/>
      <w:bCs/>
      <w:sz w:val="28"/>
      <w:szCs w:val="28"/>
      <w:lang w:eastAsia="en-US"/>
    </w:rPr>
  </w:style>
  <w:style w:type="paragraph" w:customStyle="1" w:styleId="2556">
    <w:name w:val="收信人地址1"/>
    <w:basedOn w:val="1"/>
    <w:uiPriority w:val="0"/>
    <w:pPr>
      <w:snapToGrid w:val="0"/>
      <w:ind w:left="100" w:leftChars="1400"/>
    </w:pPr>
    <w:rPr>
      <w:rFonts w:ascii="Arial" w:hAnsi="Arial" w:cs="Arial"/>
      <w:sz w:val="24"/>
      <w:szCs w:val="24"/>
    </w:rPr>
  </w:style>
  <w:style w:type="paragraph" w:customStyle="1" w:styleId="2557">
    <w:name w:val="环表"/>
    <w:basedOn w:val="1"/>
    <w:uiPriority w:val="0"/>
    <w:pPr>
      <w:widowControl/>
      <w:adjustRightInd w:val="0"/>
      <w:spacing w:line="0" w:lineRule="atLeast"/>
      <w:jc w:val="center"/>
      <w:textAlignment w:val="baseline"/>
    </w:pPr>
    <w:rPr>
      <w:rFonts w:ascii="Times New Roman" w:hAnsi="Times New Roman" w:cs="Courier New"/>
      <w:kern w:val="0"/>
      <w:szCs w:val="21"/>
    </w:rPr>
  </w:style>
  <w:style w:type="paragraph" w:customStyle="1" w:styleId="2558">
    <w:name w:val="列表编号 31"/>
    <w:basedOn w:val="1"/>
    <w:uiPriority w:val="0"/>
    <w:pPr>
      <w:tabs>
        <w:tab w:val="left" w:pos="1200"/>
        <w:tab w:val="left" w:pos="1620"/>
      </w:tabs>
      <w:ind w:left="1620" w:leftChars="600" w:hanging="360" w:hangingChars="200"/>
    </w:pPr>
    <w:rPr>
      <w:rFonts w:ascii="Times New Roman" w:hAnsi="Times New Roman"/>
      <w:szCs w:val="24"/>
    </w:rPr>
  </w:style>
  <w:style w:type="paragraph" w:customStyle="1" w:styleId="2559">
    <w:name w:val="文本块1"/>
    <w:basedOn w:val="1"/>
    <w:uiPriority w:val="0"/>
    <w:pPr>
      <w:spacing w:line="480" w:lineRule="exact"/>
      <w:ind w:left="-85" w:right="-159" w:firstLine="562" w:firstLineChars="200"/>
      <w:jc w:val="left"/>
    </w:pPr>
    <w:rPr>
      <w:rFonts w:ascii="仿宋_GB2312" w:hAnsi="Times New Roman" w:eastAsia="仿宋_GB2312"/>
      <w:b/>
      <w:color w:val="FF0000"/>
      <w:sz w:val="28"/>
      <w:szCs w:val="28"/>
    </w:rPr>
  </w:style>
  <w:style w:type="paragraph" w:customStyle="1" w:styleId="2560">
    <w:name w:val="样式 一级 + 段前: 1 行 段后: 1 行"/>
    <w:basedOn w:val="1"/>
    <w:uiPriority w:val="0"/>
    <w:pPr>
      <w:keepNext/>
      <w:tabs>
        <w:tab w:val="left" w:pos="0"/>
      </w:tabs>
      <w:spacing w:beforeLines="100" w:afterLines="100" w:line="500" w:lineRule="exact"/>
      <w:outlineLvl w:val="0"/>
    </w:pPr>
    <w:rPr>
      <w:rFonts w:ascii="Times New Roman" w:hAnsi="Times New Roman" w:eastAsia="黑体"/>
      <w:b/>
      <w:bCs/>
      <w:spacing w:val="12"/>
      <w:sz w:val="32"/>
      <w:szCs w:val="20"/>
    </w:rPr>
  </w:style>
  <w:style w:type="paragraph" w:customStyle="1" w:styleId="2561">
    <w:name w:val="标题zl"/>
    <w:basedOn w:val="8"/>
    <w:uiPriority w:val="0"/>
    <w:pPr>
      <w:tabs>
        <w:tab w:val="left" w:pos="1296"/>
      </w:tabs>
    </w:pPr>
    <w:rPr>
      <w:rFonts w:ascii="宋体" w:hAnsi="宋体"/>
      <w:b w:val="0"/>
      <w:bCs w:val="0"/>
      <w:sz w:val="28"/>
    </w:rPr>
  </w:style>
  <w:style w:type="paragraph" w:customStyle="1" w:styleId="2562">
    <w:name w:val="环标3"/>
    <w:basedOn w:val="4"/>
    <w:uiPriority w:val="0"/>
    <w:pPr>
      <w:keepNext w:val="0"/>
      <w:keepLines w:val="0"/>
      <w:tabs>
        <w:tab w:val="left" w:pos="720"/>
      </w:tabs>
      <w:adjustRightInd w:val="0"/>
      <w:spacing w:beforeLines="0" w:afterLines="0" w:line="312" w:lineRule="atLeast"/>
      <w:textAlignment w:val="baseline"/>
    </w:pPr>
    <w:rPr>
      <w:rFonts w:ascii="宋体" w:hAnsi="宋体" w:eastAsia="仿宋_GB2312"/>
      <w:b w:val="0"/>
      <w:bCs w:val="0"/>
      <w:kern w:val="0"/>
      <w:sz w:val="24"/>
      <w:szCs w:val="20"/>
    </w:rPr>
  </w:style>
  <w:style w:type="paragraph" w:customStyle="1" w:styleId="2563">
    <w:name w:val="封面标准文稿编辑信息"/>
    <w:uiPriority w:val="0"/>
    <w:pPr>
      <w:spacing w:before="180" w:line="180" w:lineRule="exact"/>
      <w:jc w:val="center"/>
    </w:pPr>
    <w:rPr>
      <w:rFonts w:ascii="宋体" w:hAnsi="Times New Roman" w:eastAsia="宋体" w:cs="Times New Roman"/>
      <w:kern w:val="0"/>
      <w:sz w:val="21"/>
      <w:szCs w:val="20"/>
      <w:lang w:val="en-US" w:eastAsia="zh-CN" w:bidi="ar-SA"/>
    </w:rPr>
  </w:style>
  <w:style w:type="paragraph" w:customStyle="1" w:styleId="2564">
    <w:name w:val="封面标准名称"/>
    <w:uiPriority w:val="0"/>
    <w:pPr>
      <w:widowControl w:val="0"/>
      <w:spacing w:line="680" w:lineRule="exact"/>
      <w:jc w:val="center"/>
      <w:textAlignment w:val="center"/>
    </w:pPr>
    <w:rPr>
      <w:rFonts w:ascii="黑体" w:hAnsi="Times New Roman" w:eastAsia="黑体" w:cs="Times New Roman"/>
      <w:kern w:val="0"/>
      <w:sz w:val="52"/>
      <w:szCs w:val="20"/>
      <w:lang w:val="en-US" w:eastAsia="zh-CN" w:bidi="ar-SA"/>
    </w:rPr>
  </w:style>
  <w:style w:type="paragraph" w:customStyle="1" w:styleId="2565">
    <w:name w:val="环标2"/>
    <w:basedOn w:val="3"/>
    <w:next w:val="2562"/>
    <w:uiPriority w:val="0"/>
    <w:pPr>
      <w:tabs>
        <w:tab w:val="left" w:pos="720"/>
      </w:tabs>
      <w:adjustRightInd w:val="0"/>
      <w:spacing w:beforeLines="0" w:afterLines="0" w:line="312" w:lineRule="atLeast"/>
      <w:textAlignment w:val="baseline"/>
    </w:pPr>
    <w:rPr>
      <w:rFonts w:ascii="黑体" w:hAnsi="Arial" w:eastAsia="黑体"/>
      <w:b w:val="0"/>
      <w:bCs w:val="0"/>
      <w:kern w:val="0"/>
      <w:sz w:val="28"/>
      <w:szCs w:val="20"/>
    </w:rPr>
  </w:style>
  <w:style w:type="paragraph" w:customStyle="1" w:styleId="2566">
    <w:name w:val="a表格"/>
    <w:basedOn w:val="1"/>
    <w:uiPriority w:val="0"/>
    <w:pPr>
      <w:snapToGrid w:val="0"/>
      <w:jc w:val="center"/>
    </w:pPr>
    <w:rPr>
      <w:rFonts w:ascii="Times New Roman" w:hAnsi="Times New Roman"/>
      <w:szCs w:val="24"/>
    </w:rPr>
  </w:style>
  <w:style w:type="paragraph" w:customStyle="1" w:styleId="2567">
    <w:name w:val="样式 标题 3 + 左侧:  2 字符 段前: 0.5 行1"/>
    <w:basedOn w:val="4"/>
    <w:uiPriority w:val="0"/>
    <w:pPr>
      <w:keepNext w:val="0"/>
      <w:widowControl/>
      <w:tabs>
        <w:tab w:val="left" w:pos="720"/>
      </w:tabs>
      <w:spacing w:before="260" w:afterLines="0" w:line="440" w:lineRule="exact"/>
      <w:ind w:firstLine="200" w:firstLineChars="200"/>
    </w:pPr>
    <w:rPr>
      <w:rFonts w:eastAsia="华文细黑"/>
      <w:b w:val="0"/>
      <w:bCs w:val="0"/>
      <w:sz w:val="28"/>
      <w:szCs w:val="20"/>
    </w:rPr>
  </w:style>
  <w:style w:type="paragraph" w:customStyle="1" w:styleId="2568">
    <w:name w:val="15"/>
    <w:basedOn w:val="1"/>
    <w:uiPriority w:val="0"/>
    <w:pPr>
      <w:widowControl/>
      <w:spacing w:before="100" w:beforeAutospacing="1" w:after="100" w:afterAutospacing="1"/>
      <w:jc w:val="left"/>
    </w:pPr>
    <w:rPr>
      <w:rFonts w:ascii="宋体" w:hAnsi="宋体"/>
      <w:kern w:val="0"/>
      <w:sz w:val="24"/>
      <w:szCs w:val="24"/>
    </w:rPr>
  </w:style>
  <w:style w:type="paragraph" w:customStyle="1" w:styleId="2569">
    <w:name w:val="red14"/>
    <w:basedOn w:val="1"/>
    <w:uiPriority w:val="0"/>
    <w:pPr>
      <w:widowControl/>
      <w:spacing w:before="100" w:beforeAutospacing="1" w:after="100" w:afterAutospacing="1"/>
      <w:jc w:val="left"/>
    </w:pPr>
    <w:rPr>
      <w:rFonts w:ascii="宋体" w:hAnsi="宋体" w:cs="宋体"/>
      <w:b/>
      <w:bCs/>
      <w:color w:val="FF0000"/>
      <w:kern w:val="0"/>
      <w:szCs w:val="21"/>
    </w:rPr>
  </w:style>
  <w:style w:type="paragraph" w:customStyle="1" w:styleId="2570">
    <w:name w:val="正文文本5"/>
    <w:basedOn w:val="1"/>
    <w:next w:val="1"/>
    <w:uiPriority w:val="0"/>
    <w:pPr>
      <w:widowControl/>
      <w:autoSpaceDE w:val="0"/>
      <w:autoSpaceDN w:val="0"/>
      <w:adjustRightInd w:val="0"/>
      <w:spacing w:before="60" w:after="60"/>
      <w:jc w:val="left"/>
    </w:pPr>
    <w:rPr>
      <w:rFonts w:ascii="宋体" w:hAnsi="宋体" w:cs="宋体"/>
      <w:kern w:val="0"/>
      <w:sz w:val="24"/>
      <w:szCs w:val="24"/>
      <w:lang w:eastAsia="en-US"/>
    </w:rPr>
  </w:style>
  <w:style w:type="paragraph" w:customStyle="1" w:styleId="2571">
    <w:name w:val="9css2"/>
    <w:basedOn w:val="1"/>
    <w:uiPriority w:val="0"/>
    <w:pPr>
      <w:widowControl/>
      <w:spacing w:before="100" w:beforeAutospacing="1" w:after="100" w:afterAutospacing="1" w:line="240" w:lineRule="atLeast"/>
      <w:jc w:val="left"/>
    </w:pPr>
    <w:rPr>
      <w:rFonts w:ascii="宋体" w:hAnsi="宋体"/>
      <w:color w:val="000000"/>
      <w:kern w:val="0"/>
      <w:sz w:val="18"/>
      <w:szCs w:val="18"/>
    </w:rPr>
  </w:style>
  <w:style w:type="paragraph" w:customStyle="1" w:styleId="2572">
    <w:name w:val="表格（大）"/>
    <w:basedOn w:val="1"/>
    <w:uiPriority w:val="0"/>
    <w:pPr>
      <w:jc w:val="center"/>
    </w:pPr>
    <w:rPr>
      <w:rFonts w:ascii="仿宋_GB2312" w:hAnsi="Times New Roman" w:eastAsia="仿宋_GB2312"/>
      <w:color w:val="000000"/>
      <w:sz w:val="24"/>
      <w:szCs w:val="20"/>
    </w:rPr>
  </w:style>
  <w:style w:type="paragraph" w:customStyle="1" w:styleId="2573">
    <w:name w:val="text-black"/>
    <w:basedOn w:val="1"/>
    <w:uiPriority w:val="0"/>
    <w:pPr>
      <w:widowControl/>
      <w:spacing w:before="100" w:beforeAutospacing="1" w:after="100" w:afterAutospacing="1" w:line="384" w:lineRule="atLeast"/>
      <w:jc w:val="left"/>
    </w:pPr>
    <w:rPr>
      <w:rFonts w:ascii="ˎ̥" w:hAnsi="ˎ̥" w:cs="宋体"/>
      <w:color w:val="000000"/>
      <w:kern w:val="0"/>
      <w:sz w:val="20"/>
      <w:szCs w:val="20"/>
    </w:rPr>
  </w:style>
  <w:style w:type="paragraph" w:customStyle="1" w:styleId="2574">
    <w:name w:val="第二章表头"/>
    <w:basedOn w:val="1"/>
    <w:uiPriority w:val="0"/>
    <w:pPr>
      <w:tabs>
        <w:tab w:val="left" w:pos="425"/>
      </w:tabs>
      <w:spacing w:line="360" w:lineRule="auto"/>
      <w:ind w:left="425" w:hanging="425"/>
      <w:jc w:val="center"/>
    </w:pPr>
    <w:rPr>
      <w:rFonts w:ascii="Times New Roman" w:hAnsi="Times New Roman"/>
      <w:b/>
      <w:color w:val="0000FF"/>
      <w:sz w:val="24"/>
      <w:szCs w:val="24"/>
    </w:rPr>
  </w:style>
  <w:style w:type="paragraph" w:customStyle="1" w:styleId="2575">
    <w:name w:val="TOC 标题1"/>
    <w:basedOn w:val="2"/>
    <w:next w:val="1"/>
    <w:uiPriority w:val="39"/>
    <w:pPr>
      <w:widowControl/>
      <w:tabs>
        <w:tab w:val="left" w:pos="1440"/>
      </w:tabs>
      <w:spacing w:beforeLines="0" w:afterLines="0" w:line="276" w:lineRule="auto"/>
      <w:outlineLvl w:val="9"/>
    </w:pPr>
    <w:rPr>
      <w:rFonts w:ascii="Cambria" w:hAnsi="Cambria" w:eastAsia="宋体"/>
      <w:color w:val="365F91"/>
      <w:kern w:val="0"/>
      <w:sz w:val="28"/>
    </w:rPr>
  </w:style>
  <w:style w:type="paragraph" w:customStyle="1" w:styleId="2576">
    <w:name w:val="Char Char5 Char Char Char Char Char Char Char Char Char Char Char Char Char Char Char1 Char"/>
    <w:basedOn w:val="4"/>
    <w:uiPriority w:val="0"/>
    <w:pPr>
      <w:tabs>
        <w:tab w:val="left" w:pos="360"/>
        <w:tab w:val="left" w:pos="720"/>
        <w:tab w:val="left" w:pos="900"/>
      </w:tabs>
      <w:snapToGrid w:val="0"/>
      <w:spacing w:beforeLines="0" w:afterLines="0"/>
      <w:ind w:left="542" w:leftChars="-12" w:firstLine="200" w:firstLineChars="200"/>
    </w:pPr>
    <w:rPr>
      <w:rFonts w:ascii="黑体" w:eastAsia="黑体"/>
      <w:bCs w:val="0"/>
      <w:snapToGrid w:val="0"/>
      <w:sz w:val="24"/>
    </w:rPr>
  </w:style>
  <w:style w:type="paragraph" w:customStyle="1" w:styleId="2577">
    <w:name w:val="样式 样式 标题 3标题 3 Char + 黑色 行距: 固定值 26 磅 + 段前: 1 行 段后: 1 行"/>
    <w:basedOn w:val="2578"/>
    <w:uiPriority w:val="0"/>
    <w:pPr>
      <w:tabs>
        <w:tab w:val="left" w:pos="113"/>
        <w:tab w:val="left" w:pos="720"/>
        <w:tab w:val="left" w:pos="900"/>
        <w:tab w:val="left" w:pos="1260"/>
        <w:tab w:val="left" w:pos="1800"/>
      </w:tabs>
      <w:spacing w:beforeLines="50" w:afterLines="50"/>
    </w:pPr>
  </w:style>
  <w:style w:type="paragraph" w:customStyle="1" w:styleId="2578">
    <w:name w:val="样式 标题 3标题 3 Char + 黑色 行距: 固定值 26 磅"/>
    <w:basedOn w:val="4"/>
    <w:uiPriority w:val="0"/>
    <w:pPr>
      <w:tabs>
        <w:tab w:val="left" w:pos="113"/>
        <w:tab w:val="left" w:pos="720"/>
        <w:tab w:val="left" w:pos="900"/>
        <w:tab w:val="left" w:pos="1260"/>
        <w:tab w:val="left" w:pos="1800"/>
      </w:tabs>
      <w:adjustRightInd w:val="0"/>
      <w:spacing w:beforeLines="100" w:afterLines="100" w:line="520" w:lineRule="exact"/>
      <w:ind w:left="1042" w:hanging="1042"/>
      <w:jc w:val="both"/>
      <w:textAlignment w:val="baseline"/>
    </w:pPr>
    <w:rPr>
      <w:rFonts w:ascii="宋体" w:hAnsi="宋体" w:eastAsia="黑体" w:cs="宋体"/>
      <w:sz w:val="30"/>
      <w:szCs w:val="20"/>
    </w:rPr>
  </w:style>
  <w:style w:type="paragraph" w:customStyle="1" w:styleId="2579">
    <w:name w:val="Char Char Char Char3"/>
    <w:basedOn w:val="1"/>
    <w:uiPriority w:val="0"/>
    <w:rPr>
      <w:rFonts w:ascii="Times New Roman" w:hAnsi="Times New Roman"/>
      <w:szCs w:val="24"/>
    </w:rPr>
  </w:style>
  <w:style w:type="paragraph" w:customStyle="1" w:styleId="2580">
    <w:name w:val="WW-列表 2"/>
    <w:basedOn w:val="1"/>
    <w:uiPriority w:val="0"/>
    <w:pPr>
      <w:suppressAutoHyphens/>
      <w:ind w:left="840" w:hanging="420"/>
    </w:pPr>
    <w:rPr>
      <w:rFonts w:ascii="宋体" w:hAnsi="宋体"/>
      <w:kern w:val="1"/>
      <w:szCs w:val="20"/>
      <w:lang w:eastAsia="ar-SA"/>
    </w:rPr>
  </w:style>
  <w:style w:type="paragraph" w:customStyle="1" w:styleId="2581">
    <w:name w:val="样式 首行缩进:  2 字符 行距: 固定值 26 磅"/>
    <w:basedOn w:val="1"/>
    <w:uiPriority w:val="0"/>
    <w:pPr>
      <w:spacing w:line="480" w:lineRule="exact"/>
      <w:ind w:firstLine="200" w:firstLineChars="200"/>
    </w:pPr>
    <w:rPr>
      <w:rFonts w:ascii="Times New Roman" w:hAnsi="Times New Roman" w:cs="宋体"/>
      <w:sz w:val="24"/>
      <w:szCs w:val="20"/>
    </w:rPr>
  </w:style>
  <w:style w:type="paragraph" w:customStyle="1" w:styleId="2582">
    <w:name w:val="样式 首行缩进:  2 字符5"/>
    <w:basedOn w:val="1"/>
    <w:uiPriority w:val="0"/>
    <w:pPr>
      <w:spacing w:line="520" w:lineRule="exact"/>
      <w:ind w:firstLine="560" w:firstLineChars="200"/>
    </w:pPr>
    <w:rPr>
      <w:rFonts w:ascii="Times New Roman" w:hAnsi="Times New Roman" w:cs="宋体"/>
      <w:sz w:val="24"/>
      <w:szCs w:val="20"/>
    </w:rPr>
  </w:style>
  <w:style w:type="paragraph" w:customStyle="1" w:styleId="2583">
    <w:name w:val="样式 MFS正文 Char + 首行缩进:  0.85 厘米"/>
    <w:basedOn w:val="2584"/>
    <w:uiPriority w:val="0"/>
    <w:pPr>
      <w:ind w:firstLine="480"/>
    </w:pPr>
    <w:rPr>
      <w:rFonts w:cs="宋体"/>
      <w:szCs w:val="20"/>
    </w:rPr>
  </w:style>
  <w:style w:type="paragraph" w:customStyle="1" w:styleId="2584">
    <w:name w:val="MFS正文 Char"/>
    <w:basedOn w:val="85"/>
    <w:uiPriority w:val="0"/>
    <w:pPr>
      <w:adjustRightInd w:val="0"/>
      <w:snapToGrid w:val="0"/>
      <w:spacing w:before="93" w:line="360" w:lineRule="auto"/>
      <w:ind w:firstLine="200" w:firstLineChars="200"/>
    </w:pPr>
    <w:rPr>
      <w:rFonts w:eastAsia="楷体_GB2312"/>
      <w:kern w:val="0"/>
      <w:sz w:val="24"/>
      <w:lang w:eastAsia="en-US"/>
    </w:rPr>
  </w:style>
  <w:style w:type="paragraph" w:customStyle="1" w:styleId="2585">
    <w:name w:val="表－左对齐1"/>
    <w:basedOn w:val="2586"/>
    <w:uiPriority w:val="0"/>
    <w:pPr>
      <w:adjustRightInd w:val="0"/>
      <w:ind w:firstLine="50" w:firstLineChars="50"/>
    </w:pPr>
    <w:rPr>
      <w:rFonts w:cs="宋体"/>
    </w:rPr>
  </w:style>
  <w:style w:type="paragraph" w:customStyle="1" w:styleId="2586">
    <w:name w:val="表－居中列"/>
    <w:basedOn w:val="1"/>
    <w:uiPriority w:val="0"/>
    <w:pPr>
      <w:suppressLineNumbers/>
      <w:suppressAutoHyphens/>
      <w:snapToGrid w:val="0"/>
    </w:pPr>
    <w:rPr>
      <w:rFonts w:ascii="Times New Roman" w:hAnsi="Times New Roman" w:cs="Arial"/>
      <w:kern w:val="0"/>
      <w:szCs w:val="21"/>
      <w:lang w:eastAsia="ja-JP"/>
    </w:rPr>
  </w:style>
  <w:style w:type="paragraph" w:customStyle="1" w:styleId="2587">
    <w:name w:val="1说明"/>
    <w:basedOn w:val="2588"/>
    <w:uiPriority w:val="0"/>
    <w:rPr>
      <w:bCs w:val="0"/>
      <w:snapToGrid/>
      <w:kern w:val="2"/>
      <w:sz w:val="21"/>
    </w:rPr>
  </w:style>
  <w:style w:type="paragraph" w:customStyle="1" w:styleId="2588">
    <w:name w:val="1文章"/>
    <w:basedOn w:val="1"/>
    <w:uiPriority w:val="0"/>
    <w:pPr>
      <w:snapToGrid w:val="0"/>
      <w:spacing w:line="360" w:lineRule="auto"/>
      <w:ind w:firstLine="496" w:firstLineChars="200"/>
      <w:outlineLvl w:val="4"/>
    </w:pPr>
    <w:rPr>
      <w:rFonts w:ascii="Times New Roman" w:hAnsi="Times New Roman"/>
      <w:bCs/>
      <w:snapToGrid w:val="0"/>
      <w:spacing w:val="4"/>
      <w:kern w:val="0"/>
      <w:sz w:val="24"/>
      <w:szCs w:val="24"/>
    </w:rPr>
  </w:style>
  <w:style w:type="paragraph" w:customStyle="1" w:styleId="2589">
    <w:name w:val="生物中文类名"/>
    <w:basedOn w:val="1"/>
    <w:uiPriority w:val="0"/>
    <w:pPr>
      <w:tabs>
        <w:tab w:val="left" w:pos="-120"/>
      </w:tabs>
      <w:overflowPunct w:val="0"/>
      <w:topLinePunct/>
      <w:autoSpaceDE w:val="0"/>
      <w:adjustRightInd w:val="0"/>
      <w:snapToGrid w:val="0"/>
      <w:spacing w:before="60" w:afterLines="50" w:line="310" w:lineRule="atLeast"/>
      <w:ind w:firstLine="454"/>
    </w:pPr>
    <w:rPr>
      <w:rFonts w:ascii="Times New Roman" w:hAnsi="Times New Roman"/>
      <w:b/>
      <w:spacing w:val="20"/>
      <w:sz w:val="24"/>
      <w:szCs w:val="20"/>
    </w:rPr>
  </w:style>
  <w:style w:type="paragraph" w:customStyle="1" w:styleId="2590">
    <w:name w:val="块项目"/>
    <w:next w:val="1"/>
    <w:uiPriority w:val="0"/>
    <w:pPr>
      <w:tabs>
        <w:tab w:val="left" w:pos="840"/>
      </w:tabs>
      <w:spacing w:before="120" w:after="120"/>
      <w:ind w:firstLine="420"/>
      <w:jc w:val="both"/>
    </w:pPr>
    <w:rPr>
      <w:rFonts w:ascii="Times New Roman" w:hAnsi="Times New Roman" w:eastAsia="宋体" w:cs="Times New Roman"/>
      <w:b/>
      <w:spacing w:val="20"/>
      <w:kern w:val="0"/>
      <w:sz w:val="24"/>
      <w:szCs w:val="20"/>
      <w:lang w:val="en-US" w:eastAsia="zh-CN" w:bidi="ar-SA"/>
    </w:rPr>
  </w:style>
  <w:style w:type="paragraph" w:customStyle="1" w:styleId="2591">
    <w:name w:val="样式 标题 2h2l22nd levelTitre22Header 2节标题 1.1节 + 宋体"/>
    <w:basedOn w:val="3"/>
    <w:uiPriority w:val="0"/>
    <w:pPr>
      <w:keepNext w:val="0"/>
      <w:tabs>
        <w:tab w:val="left" w:pos="720"/>
      </w:tabs>
      <w:snapToGrid w:val="0"/>
      <w:spacing w:beforeLines="0" w:afterLines="0"/>
    </w:pPr>
    <w:rPr>
      <w:rFonts w:ascii="宋体" w:hAnsi="宋体" w:eastAsia="华文中宋"/>
      <w:sz w:val="28"/>
      <w:szCs w:val="20"/>
    </w:rPr>
  </w:style>
  <w:style w:type="paragraph" w:customStyle="1" w:styleId="2592">
    <w:name w:val="表格_正文"/>
    <w:uiPriority w:val="0"/>
    <w:pPr>
      <w:widowControl w:val="0"/>
      <w:adjustRightInd w:val="0"/>
      <w:snapToGrid w:val="0"/>
      <w:spacing w:line="440" w:lineRule="atLeast"/>
      <w:jc w:val="center"/>
    </w:pPr>
    <w:rPr>
      <w:rFonts w:ascii="宋体" w:hAnsi="宋体" w:eastAsia="宋体" w:cs="Times New Roman"/>
      <w:bCs/>
      <w:spacing w:val="4"/>
      <w:kern w:val="2"/>
      <w:sz w:val="24"/>
      <w:szCs w:val="28"/>
      <w:lang w:val="en-US" w:eastAsia="zh-CN" w:bidi="ar-SA"/>
    </w:rPr>
  </w:style>
  <w:style w:type="paragraph" w:customStyle="1" w:styleId="2593">
    <w:name w:val="样式 新标题2 + 蓝色"/>
    <w:basedOn w:val="1"/>
    <w:uiPriority w:val="0"/>
    <w:pPr>
      <w:keepNext/>
      <w:autoSpaceDE w:val="0"/>
      <w:autoSpaceDN w:val="0"/>
      <w:adjustRightInd w:val="0"/>
      <w:spacing w:line="520" w:lineRule="exact"/>
      <w:jc w:val="left"/>
      <w:outlineLvl w:val="1"/>
    </w:pPr>
    <w:rPr>
      <w:rFonts w:ascii="黑体" w:hAnsi="Times New Roman" w:eastAsia="黑体" w:cs="宋体"/>
      <w:b/>
      <w:bCs/>
      <w:color w:val="0000FF"/>
      <w:sz w:val="24"/>
      <w:szCs w:val="24"/>
      <w:lang w:val="zh-CN"/>
    </w:rPr>
  </w:style>
  <w:style w:type="paragraph" w:customStyle="1" w:styleId="2594">
    <w:name w:val="标题04"/>
    <w:basedOn w:val="44"/>
    <w:next w:val="50"/>
    <w:uiPriority w:val="0"/>
    <w:pPr>
      <w:snapToGrid w:val="0"/>
      <w:spacing w:before="300" w:line="460" w:lineRule="exact"/>
      <w:jc w:val="left"/>
    </w:pPr>
    <w:rPr>
      <w:rFonts w:ascii="Times New Roman" w:hAnsi="Times New Roman"/>
      <w:b/>
      <w:kern w:val="0"/>
      <w:sz w:val="24"/>
      <w:szCs w:val="24"/>
    </w:rPr>
  </w:style>
  <w:style w:type="paragraph" w:customStyle="1" w:styleId="2595">
    <w:name w:val="无间隔1"/>
    <w:uiPriority w:val="0"/>
    <w:pPr>
      <w:widowControl w:val="0"/>
      <w:jc w:val="both"/>
    </w:pPr>
    <w:rPr>
      <w:rFonts w:ascii="Times New Roman" w:hAnsi="Times New Roman" w:eastAsia="宋体" w:cs="Times New Roman"/>
      <w:kern w:val="2"/>
      <w:sz w:val="18"/>
      <w:szCs w:val="24"/>
      <w:lang w:val="en-US" w:eastAsia="zh-CN" w:bidi="ar-SA"/>
    </w:rPr>
  </w:style>
  <w:style w:type="paragraph" w:customStyle="1" w:styleId="2596">
    <w:name w:val="图例"/>
    <w:uiPriority w:val="0"/>
    <w:pPr>
      <w:autoSpaceDE w:val="0"/>
      <w:autoSpaceDN w:val="0"/>
      <w:adjustRightInd w:val="0"/>
      <w:jc w:val="center"/>
    </w:pPr>
    <w:rPr>
      <w:rFonts w:ascii="黑体" w:hAnsi="Arial" w:eastAsia="黑体" w:cs="Arial"/>
      <w:b/>
      <w:spacing w:val="12"/>
      <w:kern w:val="0"/>
      <w:sz w:val="24"/>
      <w:szCs w:val="20"/>
      <w:lang w:val="en-US" w:eastAsia="zh-CN" w:bidi="ar-SA"/>
    </w:rPr>
  </w:style>
  <w:style w:type="paragraph" w:customStyle="1" w:styleId="2597">
    <w:name w:val="样式 行距: 1.5 倍行距 首行缩进:  2 字符"/>
    <w:basedOn w:val="1"/>
    <w:uiPriority w:val="0"/>
    <w:pPr>
      <w:spacing w:line="360" w:lineRule="auto"/>
      <w:ind w:firstLine="480" w:firstLineChars="200"/>
    </w:pPr>
    <w:rPr>
      <w:rFonts w:ascii="Times New Roman" w:hAnsi="Times New Roman" w:eastAsia="楷体_GB2312" w:cs="宋体"/>
      <w:sz w:val="24"/>
      <w:szCs w:val="20"/>
    </w:rPr>
  </w:style>
  <w:style w:type="paragraph" w:customStyle="1" w:styleId="2598">
    <w:name w:val="MFS表格表头 Char"/>
    <w:basedOn w:val="1"/>
    <w:uiPriority w:val="0"/>
    <w:pPr>
      <w:spacing w:beforeLines="50" w:afterLines="50" w:line="360" w:lineRule="auto"/>
      <w:ind w:firstLine="241" w:firstLineChars="100"/>
      <w:jc w:val="center"/>
    </w:pPr>
    <w:rPr>
      <w:rFonts w:ascii="Times New Roman" w:hAnsi="Times New Roman" w:eastAsia="楷体_GB2312"/>
      <w:b/>
      <w:sz w:val="24"/>
      <w:szCs w:val="24"/>
    </w:rPr>
  </w:style>
  <w:style w:type="paragraph" w:customStyle="1" w:styleId="2599">
    <w:name w:val="明显引用1"/>
    <w:basedOn w:val="1"/>
    <w:next w:val="1"/>
    <w:uiPriority w:val="0"/>
    <w:pPr>
      <w:widowControl/>
      <w:ind w:left="720" w:right="720"/>
      <w:jc w:val="left"/>
    </w:pPr>
    <w:rPr>
      <w:b/>
      <w:i/>
      <w:kern w:val="0"/>
      <w:sz w:val="24"/>
      <w:lang w:eastAsia="en-US" w:bidi="en-US"/>
    </w:rPr>
  </w:style>
  <w:style w:type="paragraph" w:customStyle="1" w:styleId="2600">
    <w:name w:val="zg1"/>
    <w:basedOn w:val="1"/>
    <w:uiPriority w:val="0"/>
    <w:pPr>
      <w:spacing w:line="500" w:lineRule="exact"/>
      <w:ind w:firstLine="200"/>
    </w:pPr>
    <w:rPr>
      <w:rFonts w:ascii="Times New Roman" w:hAnsi="Times New Roman"/>
      <w:sz w:val="24"/>
      <w:szCs w:val="20"/>
    </w:rPr>
  </w:style>
  <w:style w:type="paragraph" w:customStyle="1" w:styleId="2601">
    <w:name w:val="A正文"/>
    <w:basedOn w:val="1"/>
    <w:uiPriority w:val="0"/>
    <w:pPr>
      <w:spacing w:line="360" w:lineRule="auto"/>
      <w:ind w:firstLine="480" w:firstLineChars="200"/>
    </w:pPr>
    <w:rPr>
      <w:rFonts w:ascii="宋体" w:hAnsi="宋体"/>
      <w:sz w:val="24"/>
      <w:szCs w:val="24"/>
    </w:rPr>
  </w:style>
  <w:style w:type="paragraph" w:customStyle="1" w:styleId="2602">
    <w:name w:val="In Table (II)"/>
    <w:basedOn w:val="1881"/>
    <w:uiPriority w:val="0"/>
    <w:pPr>
      <w:spacing w:beforeLines="25" w:afterLines="25"/>
      <w:ind w:left="52" w:leftChars="20"/>
      <w:jc w:val="left"/>
    </w:pPr>
  </w:style>
  <w:style w:type="paragraph" w:customStyle="1" w:styleId="2603">
    <w:name w:val="p16"/>
    <w:basedOn w:val="1"/>
    <w:uiPriority w:val="0"/>
    <w:pPr>
      <w:widowControl/>
      <w:spacing w:line="360" w:lineRule="auto"/>
      <w:ind w:firstLine="420"/>
      <w:jc w:val="left"/>
    </w:pPr>
    <w:rPr>
      <w:rFonts w:ascii="Times New Roman" w:hAnsi="Times New Roman"/>
      <w:kern w:val="0"/>
      <w:sz w:val="28"/>
      <w:szCs w:val="28"/>
    </w:rPr>
  </w:style>
  <w:style w:type="paragraph" w:customStyle="1" w:styleId="2604">
    <w:name w:val="Char Char1 Char Char Char Char Char Char1"/>
    <w:basedOn w:val="1"/>
    <w:uiPriority w:val="0"/>
    <w:pPr>
      <w:widowControl/>
      <w:spacing w:after="160" w:line="360" w:lineRule="atLeast"/>
      <w:ind w:firstLine="237"/>
      <w:jc w:val="left"/>
    </w:pPr>
    <w:rPr>
      <w:rFonts w:ascii="Verdana" w:hAnsi="Verdana"/>
      <w:color w:val="000000"/>
      <w:kern w:val="0"/>
      <w:szCs w:val="21"/>
      <w:lang w:eastAsia="en-US"/>
    </w:rPr>
  </w:style>
  <w:style w:type="paragraph" w:customStyle="1" w:styleId="2605">
    <w:name w:val="环评表头"/>
    <w:basedOn w:val="1"/>
    <w:uiPriority w:val="0"/>
    <w:pPr>
      <w:spacing w:line="540" w:lineRule="exact"/>
      <w:ind w:firstLine="200"/>
    </w:pPr>
    <w:rPr>
      <w:rFonts w:ascii="宋体" w:hAnsi="宋体"/>
      <w:b/>
      <w:bCs/>
      <w:sz w:val="24"/>
      <w:szCs w:val="24"/>
    </w:rPr>
  </w:style>
  <w:style w:type="paragraph" w:customStyle="1" w:styleId="2606">
    <w:name w:val="Char Char Char Char Char Char Char Char Char Char Char Char Char Char Char Char Char Char Char Char Char Char Char Char Char Char Char Char Char Char Char Char Char Char Char Char Char Char Char Char Char Char2"/>
    <w:basedOn w:val="1"/>
    <w:uiPriority w:val="0"/>
    <w:rPr>
      <w:rFonts w:ascii="Times New Roman" w:hAnsi="Times New Roman"/>
      <w:szCs w:val="24"/>
    </w:rPr>
  </w:style>
  <w:style w:type="paragraph" w:customStyle="1" w:styleId="2607">
    <w:name w:val="字元 字元3"/>
    <w:basedOn w:val="1"/>
    <w:uiPriority w:val="0"/>
    <w:rPr>
      <w:rFonts w:ascii="Times New Roman" w:hAnsi="Times New Roman"/>
      <w:sz w:val="24"/>
      <w:szCs w:val="24"/>
    </w:rPr>
  </w:style>
  <w:style w:type="paragraph" w:customStyle="1" w:styleId="2608">
    <w:name w:val="字元 字元2"/>
    <w:basedOn w:val="1"/>
    <w:uiPriority w:val="0"/>
    <w:rPr>
      <w:rFonts w:ascii="Times New Roman" w:hAnsi="Times New Roman"/>
      <w:sz w:val="24"/>
      <w:szCs w:val="24"/>
    </w:rPr>
  </w:style>
  <w:style w:type="paragraph" w:customStyle="1" w:styleId="2609">
    <w:name w:val="样1"/>
    <w:basedOn w:val="1"/>
    <w:uiPriority w:val="0"/>
    <w:pPr>
      <w:tabs>
        <w:tab w:val="left" w:pos="8323"/>
        <w:tab w:val="left" w:pos="8610"/>
      </w:tabs>
      <w:spacing w:line="500" w:lineRule="atLeast"/>
    </w:pPr>
    <w:rPr>
      <w:rFonts w:ascii="宋体" w:hAnsi="宋体" w:eastAsia="仿宋_GB2312"/>
      <w:b/>
      <w:color w:val="000000"/>
      <w:spacing w:val="6"/>
      <w:sz w:val="44"/>
      <w:szCs w:val="20"/>
    </w:rPr>
  </w:style>
  <w:style w:type="paragraph" w:customStyle="1" w:styleId="2610">
    <w:name w:val="样式 标题 2H2H21节标题 + 宋体 四号 段前: 0 磅 段后: 0 磅 行距: 固定值 25 磅"/>
    <w:basedOn w:val="3"/>
    <w:next w:val="1"/>
    <w:uiPriority w:val="0"/>
    <w:pPr>
      <w:tabs>
        <w:tab w:val="left" w:pos="720"/>
      </w:tabs>
      <w:spacing w:beforeLines="0" w:afterLines="0" w:line="500" w:lineRule="exact"/>
      <w:jc w:val="both"/>
    </w:pPr>
    <w:rPr>
      <w:rFonts w:ascii="宋体" w:hAnsi="宋体" w:eastAsia="黑体" w:cs="宋体"/>
      <w:sz w:val="28"/>
      <w:szCs w:val="20"/>
    </w:rPr>
  </w:style>
  <w:style w:type="paragraph" w:customStyle="1" w:styleId="2611">
    <w:name w:val="8.2.2.1"/>
    <w:basedOn w:val="1"/>
    <w:uiPriority w:val="0"/>
    <w:pPr>
      <w:tabs>
        <w:tab w:val="left" w:pos="0"/>
      </w:tabs>
      <w:spacing w:line="312" w:lineRule="auto"/>
    </w:pPr>
    <w:rPr>
      <w:rFonts w:ascii="Times New Roman" w:hAnsi="Times New Roman"/>
      <w:sz w:val="24"/>
      <w:szCs w:val="20"/>
    </w:rPr>
  </w:style>
  <w:style w:type="paragraph" w:customStyle="1" w:styleId="2612">
    <w:name w:val="样式 样式 标题 1 + 宋体 小四 加粗 行距: 1.5 倍行距 + 行距: 固定值 25 磅"/>
    <w:basedOn w:val="2148"/>
    <w:uiPriority w:val="0"/>
    <w:pPr>
      <w:pageBreakBefore/>
      <w:spacing w:line="500" w:lineRule="exact"/>
    </w:pPr>
    <w:rPr>
      <w:rFonts w:hAnsi="新宋体"/>
      <w:kern w:val="2"/>
      <w:sz w:val="32"/>
      <w:szCs w:val="20"/>
    </w:rPr>
  </w:style>
  <w:style w:type="paragraph" w:customStyle="1" w:styleId="2613">
    <w:name w:val="三级无标题条"/>
    <w:basedOn w:val="1"/>
    <w:uiPriority w:val="0"/>
    <w:rPr>
      <w:rFonts w:ascii="Times New Roman" w:hAnsi="Times New Roman"/>
      <w:szCs w:val="20"/>
    </w:rPr>
  </w:style>
  <w:style w:type="paragraph" w:customStyle="1" w:styleId="2614">
    <w:name w:val="引用1"/>
    <w:basedOn w:val="1"/>
    <w:next w:val="1"/>
    <w:uiPriority w:val="0"/>
    <w:pPr>
      <w:widowControl/>
      <w:jc w:val="left"/>
    </w:pPr>
    <w:rPr>
      <w:i/>
      <w:kern w:val="0"/>
      <w:sz w:val="24"/>
      <w:szCs w:val="24"/>
      <w:lang w:eastAsia="en-US" w:bidi="en-US"/>
    </w:rPr>
  </w:style>
  <w:style w:type="paragraph" w:customStyle="1" w:styleId="2615">
    <w:name w:val="正文文本31"/>
    <w:basedOn w:val="1"/>
    <w:next w:val="1"/>
    <w:uiPriority w:val="0"/>
    <w:pPr>
      <w:widowControl/>
      <w:autoSpaceDE w:val="0"/>
      <w:autoSpaceDN w:val="0"/>
      <w:adjustRightInd w:val="0"/>
      <w:spacing w:before="60" w:after="60"/>
      <w:jc w:val="left"/>
    </w:pPr>
    <w:rPr>
      <w:rFonts w:ascii="宋体" w:hAnsi="Times New Roman"/>
      <w:kern w:val="0"/>
      <w:sz w:val="24"/>
      <w:szCs w:val="24"/>
      <w:lang w:eastAsia="en-US"/>
    </w:rPr>
  </w:style>
  <w:style w:type="paragraph" w:customStyle="1" w:styleId="2616">
    <w:name w:val="Char Char Char Char Char Char Char Char Char1"/>
    <w:basedOn w:val="1"/>
    <w:next w:val="1"/>
    <w:uiPriority w:val="0"/>
    <w:pPr>
      <w:spacing w:line="360" w:lineRule="auto"/>
      <w:ind w:firstLine="200" w:firstLineChars="200"/>
    </w:pPr>
    <w:rPr>
      <w:rFonts w:ascii="宋体" w:hAnsi="宋体" w:cs="宋体"/>
      <w:sz w:val="24"/>
      <w:szCs w:val="24"/>
    </w:rPr>
  </w:style>
  <w:style w:type="paragraph" w:customStyle="1" w:styleId="2617">
    <w:name w:val="正文文本 31"/>
    <w:basedOn w:val="1"/>
    <w:uiPriority w:val="0"/>
    <w:pPr>
      <w:adjustRightInd w:val="0"/>
      <w:textAlignment w:val="baseline"/>
    </w:pPr>
    <w:rPr>
      <w:rFonts w:ascii="宋体" w:hAnsi="宋体"/>
      <w:sz w:val="18"/>
      <w:szCs w:val="20"/>
    </w:rPr>
  </w:style>
  <w:style w:type="paragraph" w:customStyle="1" w:styleId="2618">
    <w:name w:val="标题 311"/>
    <w:basedOn w:val="1"/>
    <w:next w:val="1"/>
    <w:uiPriority w:val="0"/>
    <w:pPr>
      <w:keepNext/>
      <w:keepLines/>
      <w:tabs>
        <w:tab w:val="left" w:pos="1620"/>
      </w:tabs>
      <w:spacing w:beforeLines="100" w:line="460" w:lineRule="exact"/>
      <w:ind w:firstLine="570" w:firstLineChars="200"/>
      <w:outlineLvl w:val="2"/>
    </w:pPr>
    <w:rPr>
      <w:rFonts w:ascii="ºÚÌå" w:hAnsi="宋体" w:cs="ºÚÌå"/>
      <w:b/>
      <w:bCs/>
      <w:spacing w:val="-8"/>
      <w:kern w:val="0"/>
      <w:sz w:val="30"/>
      <w:szCs w:val="24"/>
    </w:rPr>
  </w:style>
  <w:style w:type="paragraph" w:customStyle="1" w:styleId="2619">
    <w:name w:val="Char Char Char Char Char Char Char Char Char Char Char Char Char Char Char Char Char Char Char Char Char Char Char Char Char Char Char Char Char Char Char Char Char Char Char Char Char Char Char Char Char Char3"/>
    <w:basedOn w:val="1"/>
    <w:uiPriority w:val="0"/>
    <w:rPr>
      <w:rFonts w:ascii="Times New Roman" w:hAnsi="Times New Roman"/>
      <w:szCs w:val="24"/>
    </w:rPr>
  </w:style>
  <w:style w:type="paragraph" w:customStyle="1" w:styleId="2620">
    <w:name w:val="表格02"/>
    <w:basedOn w:val="341"/>
    <w:uiPriority w:val="0"/>
    <w:pPr>
      <w:spacing w:line="400" w:lineRule="exact"/>
      <w:jc w:val="center"/>
    </w:pPr>
    <w:rPr>
      <w:rFonts w:ascii="Times New Roman"/>
      <w:snapToGrid w:val="0"/>
      <w:kern w:val="0"/>
      <w:szCs w:val="24"/>
    </w:rPr>
  </w:style>
  <w:style w:type="paragraph" w:customStyle="1" w:styleId="2621">
    <w:name w:val="表格标题01"/>
    <w:basedOn w:val="1"/>
    <w:uiPriority w:val="0"/>
    <w:pPr>
      <w:adjustRightInd w:val="0"/>
      <w:spacing w:line="480" w:lineRule="exact"/>
      <w:jc w:val="center"/>
      <w:textAlignment w:val="baseline"/>
    </w:pPr>
    <w:rPr>
      <w:rFonts w:ascii="Times New Roman" w:hAnsi="Times New Roman"/>
      <w:snapToGrid w:val="0"/>
      <w:kern w:val="0"/>
      <w:sz w:val="28"/>
      <w:szCs w:val="28"/>
    </w:rPr>
  </w:style>
  <w:style w:type="paragraph" w:customStyle="1" w:styleId="2622">
    <w:name w:val="样式 宋体 小四 行距: 固定值 25 磅1"/>
    <w:basedOn w:val="1"/>
    <w:uiPriority w:val="0"/>
    <w:pPr>
      <w:spacing w:line="500" w:lineRule="exact"/>
    </w:pPr>
    <w:rPr>
      <w:rFonts w:ascii="宋体" w:hAnsi="宋体" w:cs="宋体"/>
      <w:sz w:val="24"/>
      <w:szCs w:val="20"/>
    </w:rPr>
  </w:style>
  <w:style w:type="paragraph" w:customStyle="1" w:styleId="2623">
    <w:name w:val="样式 样式 标题 2节标题1.1Se节标题 1.11.1标题2W21.1标题 2标题 2 Char Char Char... +..."/>
    <w:basedOn w:val="1"/>
    <w:uiPriority w:val="0"/>
    <w:pPr>
      <w:keepNext/>
      <w:keepLines/>
      <w:spacing w:line="500" w:lineRule="exact"/>
      <w:jc w:val="left"/>
      <w:outlineLvl w:val="1"/>
    </w:pPr>
    <w:rPr>
      <w:rFonts w:ascii="黑体" w:hAnsi="Times New Roman" w:eastAsia="黑体" w:cs="宋体"/>
      <w:b/>
      <w:bCs/>
      <w:sz w:val="28"/>
      <w:szCs w:val="20"/>
    </w:rPr>
  </w:style>
  <w:style w:type="paragraph" w:customStyle="1" w:styleId="2624">
    <w:name w:val="样式 首行缩进:  1.01 厘米 行距: 1.5 倍行距"/>
    <w:basedOn w:val="1"/>
    <w:uiPriority w:val="0"/>
    <w:pPr>
      <w:spacing w:line="360" w:lineRule="auto"/>
      <w:ind w:firstLine="570"/>
    </w:pPr>
    <w:rPr>
      <w:rFonts w:ascii="Times New Roman" w:hAnsi="Times New Roman" w:eastAsia="楷体_GB2312" w:cs="宋体"/>
      <w:sz w:val="24"/>
      <w:szCs w:val="20"/>
    </w:rPr>
  </w:style>
  <w:style w:type="paragraph" w:customStyle="1" w:styleId="2625">
    <w:name w:val="样式 宋体 小四 加粗 行距: 固定值 25 磅"/>
    <w:basedOn w:val="1"/>
    <w:next w:val="1"/>
    <w:uiPriority w:val="0"/>
    <w:pPr>
      <w:spacing w:line="500" w:lineRule="exact"/>
      <w:jc w:val="left"/>
    </w:pPr>
    <w:rPr>
      <w:rFonts w:ascii="宋体" w:hAnsi="宋体" w:eastAsia="黑体" w:cs="宋体"/>
      <w:b/>
      <w:bCs/>
      <w:sz w:val="24"/>
      <w:szCs w:val="20"/>
    </w:rPr>
  </w:style>
  <w:style w:type="paragraph" w:customStyle="1" w:styleId="2626">
    <w:name w:val="Char Char Char Char Char"/>
    <w:basedOn w:val="1"/>
    <w:uiPriority w:val="0"/>
    <w:rPr>
      <w:rFonts w:ascii="Times New Roman" w:hAnsi="Times New Roman"/>
      <w:szCs w:val="24"/>
    </w:rPr>
  </w:style>
  <w:style w:type="paragraph" w:customStyle="1" w:styleId="2627">
    <w:name w:val="样式 宋体 首行缩进:  0.85 厘米 行距: 1.5 倍行距"/>
    <w:basedOn w:val="1"/>
    <w:uiPriority w:val="0"/>
    <w:pPr>
      <w:spacing w:line="360" w:lineRule="auto"/>
      <w:ind w:firstLine="480"/>
    </w:pPr>
    <w:rPr>
      <w:rFonts w:ascii="宋体" w:hAnsi="宋体" w:eastAsia="楷体_GB2312" w:cs="宋体"/>
      <w:sz w:val="24"/>
      <w:szCs w:val="20"/>
    </w:rPr>
  </w:style>
  <w:style w:type="paragraph" w:customStyle="1" w:styleId="2628">
    <w:name w:val="样式 宋体 居中"/>
    <w:basedOn w:val="1"/>
    <w:uiPriority w:val="0"/>
    <w:pPr>
      <w:adjustRightInd w:val="0"/>
      <w:snapToGrid w:val="0"/>
      <w:ind w:left="-51" w:leftChars="-51" w:hanging="107" w:hangingChars="51"/>
      <w:jc w:val="center"/>
    </w:pPr>
    <w:rPr>
      <w:rFonts w:ascii="宋体" w:hAnsi="宋体"/>
      <w:color w:val="000000"/>
      <w:szCs w:val="21"/>
    </w:rPr>
  </w:style>
  <w:style w:type="paragraph" w:customStyle="1" w:styleId="2629">
    <w:name w:val="样式 5 + 首行缩进:  2 字符1"/>
    <w:basedOn w:val="1"/>
    <w:uiPriority w:val="0"/>
    <w:pPr>
      <w:adjustRightInd w:val="0"/>
      <w:spacing w:line="480" w:lineRule="auto"/>
      <w:ind w:firstLine="600" w:firstLineChars="200"/>
      <w:jc w:val="left"/>
      <w:textAlignment w:val="baseline"/>
    </w:pPr>
    <w:rPr>
      <w:rFonts w:ascii="楷体_GB2312" w:hAnsi="Times New Roman" w:eastAsia="楷体_GB2312" w:cs="宋体"/>
      <w:kern w:val="0"/>
      <w:sz w:val="30"/>
      <w:szCs w:val="20"/>
    </w:rPr>
  </w:style>
  <w:style w:type="paragraph" w:customStyle="1" w:styleId="2630">
    <w:name w:val="reader-word-layer reader-word-s20-4"/>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631">
    <w:name w:val="reader-word-layer reader-word-s20-6"/>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632">
    <w:name w:val="reader-word-layer reader-word-s20-5"/>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633">
    <w:name w:val="_Style 532"/>
    <w:uiPriority w:val="0"/>
    <w:rPr>
      <w:rFonts w:ascii="Calibri" w:hAnsi="Calibri" w:eastAsia="宋体" w:cs="Times New Roman"/>
      <w:kern w:val="0"/>
      <w:sz w:val="20"/>
      <w:szCs w:val="20"/>
      <w:lang w:val="en-US" w:eastAsia="zh-CN" w:bidi="ar-SA"/>
    </w:rPr>
  </w:style>
  <w:style w:type="paragraph" w:customStyle="1" w:styleId="2634">
    <w:name w:val="Char Char Char Char Char Char Char Char Char Char Char Char Char Char Char Char Char Char Char Char Char Char Char Char Char Char Char Char Char Char Char Char Char Char Char Char Char Char Char Char Char Char4"/>
    <w:basedOn w:val="1"/>
    <w:uiPriority w:val="0"/>
    <w:rPr>
      <w:rFonts w:ascii="Times New Roman" w:hAnsi="Times New Roman"/>
      <w:szCs w:val="24"/>
    </w:rPr>
  </w:style>
  <w:style w:type="paragraph" w:customStyle="1" w:styleId="2635">
    <w:name w:val="Char Char1 Char4"/>
    <w:basedOn w:val="1"/>
    <w:uiPriority w:val="0"/>
    <w:rPr>
      <w:rFonts w:ascii="Times New Roman" w:hAnsi="Times New Roman"/>
      <w:szCs w:val="24"/>
    </w:rPr>
  </w:style>
  <w:style w:type="paragraph" w:customStyle="1" w:styleId="2636">
    <w:name w:val="Char Char1 Char3"/>
    <w:basedOn w:val="1"/>
    <w:uiPriority w:val="0"/>
    <w:rPr>
      <w:rFonts w:ascii="Times New Roman" w:hAnsi="Times New Roman"/>
      <w:szCs w:val="24"/>
    </w:rPr>
  </w:style>
  <w:style w:type="paragraph" w:customStyle="1" w:styleId="2637">
    <w:name w:val="Char Char Char Char Char Char Char2"/>
    <w:basedOn w:val="1"/>
    <w:uiPriority w:val="0"/>
    <w:pPr>
      <w:widowControl/>
      <w:spacing w:after="160" w:line="240" w:lineRule="exact"/>
      <w:jc w:val="left"/>
    </w:pPr>
    <w:rPr>
      <w:rFonts w:ascii="Verdana" w:hAnsi="Verdana"/>
      <w:kern w:val="0"/>
      <w:sz w:val="20"/>
      <w:szCs w:val="20"/>
      <w:lang w:eastAsia="en-US"/>
    </w:rPr>
  </w:style>
  <w:style w:type="paragraph" w:customStyle="1" w:styleId="2638">
    <w:name w:val="8"/>
    <w:uiPriority w:val="99"/>
    <w:rPr>
      <w:rFonts w:ascii="Calibri" w:hAnsi="Calibri" w:eastAsia="宋体" w:cs="Times New Roman"/>
      <w:kern w:val="0"/>
      <w:sz w:val="20"/>
      <w:szCs w:val="20"/>
      <w:lang w:val="en-US" w:eastAsia="zh-CN" w:bidi="ar-SA"/>
    </w:rPr>
  </w:style>
  <w:style w:type="paragraph" w:customStyle="1" w:styleId="2639">
    <w:name w:val="字元 字元1"/>
    <w:basedOn w:val="1"/>
    <w:uiPriority w:val="0"/>
    <w:rPr>
      <w:rFonts w:ascii="Times New Roman" w:hAnsi="Times New Roman"/>
      <w:sz w:val="24"/>
      <w:szCs w:val="24"/>
    </w:rPr>
  </w:style>
  <w:style w:type="paragraph" w:customStyle="1" w:styleId="2640">
    <w:name w:val="标题11"/>
    <w:basedOn w:val="1"/>
    <w:next w:val="1"/>
    <w:uiPriority w:val="0"/>
    <w:pPr>
      <w:pageBreakBefore/>
      <w:jc w:val="center"/>
    </w:pPr>
    <w:rPr>
      <w:rFonts w:ascii="宋体" w:hAnsi="宋体" w:cs="宋体"/>
      <w:sz w:val="18"/>
      <w:szCs w:val="18"/>
    </w:rPr>
  </w:style>
  <w:style w:type="paragraph" w:customStyle="1" w:styleId="2641">
    <w:name w:val="dg3"/>
    <w:basedOn w:val="1"/>
    <w:next w:val="1"/>
    <w:uiPriority w:val="0"/>
    <w:pPr>
      <w:keepNext/>
      <w:spacing w:line="560" w:lineRule="exact"/>
      <w:outlineLvl w:val="2"/>
    </w:pPr>
    <w:rPr>
      <w:rFonts w:ascii="黑体" w:hAnsi="宋体" w:eastAsia="黑体" w:cs="宋体"/>
      <w:b/>
      <w:sz w:val="28"/>
      <w:szCs w:val="24"/>
    </w:rPr>
  </w:style>
  <w:style w:type="paragraph" w:customStyle="1" w:styleId="2642">
    <w:name w:val="表格式"/>
    <w:basedOn w:val="65"/>
    <w:uiPriority w:val="0"/>
    <w:pPr>
      <w:spacing w:line="340" w:lineRule="exact"/>
      <w:ind w:left="0" w:firstLine="0" w:firstLineChars="0"/>
      <w:jc w:val="center"/>
    </w:pPr>
    <w:rPr>
      <w:rFonts w:ascii="宋体" w:hAnsi="宋体"/>
    </w:rPr>
  </w:style>
  <w:style w:type="paragraph" w:customStyle="1" w:styleId="2643">
    <w:name w:val="样式 正文 首行缩进:  2 字符 + 首行缩进:  2 字符"/>
    <w:basedOn w:val="1"/>
    <w:uiPriority w:val="0"/>
    <w:pPr>
      <w:spacing w:before="100" w:line="520" w:lineRule="exact"/>
      <w:ind w:firstLine="562" w:firstLineChars="200"/>
    </w:pPr>
    <w:rPr>
      <w:rFonts w:ascii="仿宋_GB2312" w:hAnsi="Times New Roman" w:eastAsia="仿宋_GB2312"/>
      <w:b/>
      <w:color w:val="000000"/>
      <w:sz w:val="28"/>
      <w:szCs w:val="28"/>
    </w:rPr>
  </w:style>
  <w:style w:type="paragraph" w:customStyle="1" w:styleId="2644">
    <w:name w:val="流程图文字"/>
    <w:basedOn w:val="1"/>
    <w:uiPriority w:val="0"/>
    <w:pPr>
      <w:adjustRightInd w:val="0"/>
      <w:spacing w:before="100" w:beforeAutospacing="1" w:after="40" w:line="360" w:lineRule="exact"/>
      <w:jc w:val="center"/>
      <w:textAlignment w:val="baseline"/>
    </w:pPr>
    <w:rPr>
      <w:rFonts w:ascii="宋体" w:hAnsi="宋体"/>
      <w:bCs/>
      <w:kern w:val="0"/>
      <w:sz w:val="24"/>
      <w:szCs w:val="24"/>
    </w:rPr>
  </w:style>
  <w:style w:type="paragraph" w:customStyle="1" w:styleId="2645">
    <w:name w:val="样式 样式 标题 3标题 33 + 段前: 0.5 行 + 段前: 0.5 行"/>
    <w:basedOn w:val="1"/>
    <w:uiPriority w:val="0"/>
    <w:pPr>
      <w:keepNext/>
      <w:keepLines/>
      <w:adjustRightInd w:val="0"/>
      <w:snapToGrid w:val="0"/>
      <w:spacing w:afterLines="50"/>
      <w:outlineLvl w:val="2"/>
    </w:pPr>
    <w:rPr>
      <w:rFonts w:ascii="黑体" w:hAnsi="宋体" w:eastAsia="黑体"/>
      <w:snapToGrid w:val="0"/>
      <w:kern w:val="0"/>
      <w:sz w:val="24"/>
      <w:szCs w:val="20"/>
    </w:rPr>
  </w:style>
  <w:style w:type="paragraph" w:customStyle="1" w:styleId="2646">
    <w:name w:val="样3"/>
    <w:basedOn w:val="1"/>
    <w:uiPriority w:val="0"/>
    <w:pPr>
      <w:tabs>
        <w:tab w:val="left" w:pos="8323"/>
        <w:tab w:val="left" w:pos="8610"/>
      </w:tabs>
      <w:spacing w:line="560" w:lineRule="exact"/>
      <w:ind w:firstLine="667" w:firstLineChars="200"/>
    </w:pPr>
    <w:rPr>
      <w:rFonts w:ascii="宋体" w:hAnsi="宋体" w:eastAsia="仿宋_GB2312"/>
      <w:b/>
      <w:color w:val="000000"/>
      <w:spacing w:val="6"/>
      <w:sz w:val="32"/>
      <w:szCs w:val="20"/>
    </w:rPr>
  </w:style>
  <w:style w:type="paragraph" w:customStyle="1" w:styleId="2647">
    <w:name w:val="样2"/>
    <w:basedOn w:val="1"/>
    <w:uiPriority w:val="0"/>
    <w:pPr>
      <w:tabs>
        <w:tab w:val="left" w:pos="2774"/>
      </w:tabs>
      <w:spacing w:before="240" w:line="360" w:lineRule="atLeast"/>
      <w:jc w:val="left"/>
    </w:pPr>
    <w:rPr>
      <w:rFonts w:ascii="仿宋_GB2312" w:hAnsi="宋体" w:eastAsia="仿宋_GB2312"/>
      <w:b/>
      <w:snapToGrid w:val="0"/>
      <w:color w:val="000000"/>
      <w:spacing w:val="10"/>
      <w:kern w:val="0"/>
      <w:sz w:val="32"/>
      <w:szCs w:val="20"/>
    </w:rPr>
  </w:style>
  <w:style w:type="paragraph" w:customStyle="1" w:styleId="2648">
    <w:name w:val="可研标题三"/>
    <w:basedOn w:val="1"/>
    <w:uiPriority w:val="0"/>
    <w:pPr>
      <w:tabs>
        <w:tab w:val="left" w:pos="4672"/>
      </w:tabs>
      <w:spacing w:before="120" w:after="120" w:line="500" w:lineRule="exact"/>
      <w:ind w:left="624"/>
      <w:jc w:val="left"/>
    </w:pPr>
    <w:rPr>
      <w:rFonts w:ascii="宋体" w:hAnsi="宋体" w:eastAsia="楷体_GB2312"/>
      <w:b/>
      <w:color w:val="000000"/>
      <w:spacing w:val="6"/>
      <w:sz w:val="30"/>
      <w:szCs w:val="20"/>
    </w:rPr>
  </w:style>
  <w:style w:type="paragraph" w:customStyle="1" w:styleId="2649">
    <w:name w:val="shb3"/>
    <w:uiPriority w:val="0"/>
    <w:pPr>
      <w:spacing w:beforeLines="50" w:line="500" w:lineRule="exact"/>
    </w:pPr>
    <w:rPr>
      <w:rFonts w:ascii="Arial" w:hAnsi="Arial" w:eastAsia="楷体_GB2312" w:cs="Arial"/>
      <w:b/>
      <w:bCs/>
      <w:kern w:val="2"/>
      <w:sz w:val="28"/>
      <w:szCs w:val="28"/>
      <w:lang w:val="en-US" w:eastAsia="zh-CN" w:bidi="ar-SA"/>
    </w:rPr>
  </w:style>
  <w:style w:type="paragraph" w:customStyle="1" w:styleId="2650">
    <w:name w:val="样式 首行缩进:  0.98 厘米 行距: 1.5 倍行距"/>
    <w:basedOn w:val="1"/>
    <w:uiPriority w:val="0"/>
    <w:pPr>
      <w:spacing w:line="360" w:lineRule="auto"/>
      <w:ind w:firstLine="555"/>
    </w:pPr>
    <w:rPr>
      <w:rFonts w:ascii="Times New Roman" w:hAnsi="Times New Roman" w:eastAsia="楷体_GB2312" w:cs="宋体"/>
      <w:sz w:val="24"/>
      <w:szCs w:val="20"/>
    </w:rPr>
  </w:style>
  <w:style w:type="paragraph" w:customStyle="1" w:styleId="2651">
    <w:name w:val="ljx正文1"/>
    <w:basedOn w:val="34"/>
    <w:uiPriority w:val="0"/>
    <w:pPr>
      <w:spacing w:after="0"/>
      <w:ind w:left="0"/>
    </w:pPr>
    <w:rPr>
      <w:kern w:val="0"/>
      <w:sz w:val="28"/>
      <w:szCs w:val="20"/>
    </w:rPr>
  </w:style>
  <w:style w:type="paragraph" w:customStyle="1" w:styleId="2652">
    <w:name w:val="table"/>
    <w:basedOn w:val="1"/>
    <w:uiPriority w:val="0"/>
    <w:pPr>
      <w:autoSpaceDE w:val="0"/>
      <w:autoSpaceDN w:val="0"/>
      <w:adjustRightInd w:val="0"/>
      <w:spacing w:before="80" w:after="80" w:line="240" w:lineRule="atLeast"/>
      <w:jc w:val="center"/>
      <w:textAlignment w:val="baseline"/>
    </w:pPr>
    <w:rPr>
      <w:rFonts w:ascii="宋体" w:hAnsi="Times New Roman"/>
      <w:kern w:val="0"/>
      <w:position w:val="-6"/>
      <w:sz w:val="28"/>
      <w:szCs w:val="20"/>
    </w:rPr>
  </w:style>
  <w:style w:type="paragraph" w:customStyle="1" w:styleId="2653">
    <w:name w:val="表目"/>
    <w:basedOn w:val="180"/>
    <w:uiPriority w:val="0"/>
    <w:pPr>
      <w:widowControl w:val="0"/>
      <w:adjustRightInd w:val="0"/>
      <w:spacing w:line="300" w:lineRule="auto"/>
      <w:jc w:val="center"/>
      <w:textAlignment w:val="center"/>
    </w:pPr>
    <w:rPr>
      <w:rFonts w:ascii="Times New Roman"/>
      <w:b/>
      <w:sz w:val="24"/>
      <w:szCs w:val="20"/>
    </w:rPr>
  </w:style>
  <w:style w:type="paragraph" w:customStyle="1" w:styleId="2654">
    <w:name w:val="方块流程"/>
    <w:basedOn w:val="1"/>
    <w:uiPriority w:val="0"/>
    <w:pPr>
      <w:tabs>
        <w:tab w:val="left" w:pos="0"/>
      </w:tabs>
      <w:topLinePunct/>
      <w:adjustRightInd w:val="0"/>
      <w:snapToGrid w:val="0"/>
      <w:jc w:val="center"/>
      <w:textAlignment w:val="center"/>
    </w:pPr>
    <w:rPr>
      <w:rFonts w:ascii="Times New Roman" w:hAnsi="Times New Roman"/>
      <w:snapToGrid w:val="0"/>
      <w:color w:val="000000"/>
      <w:kern w:val="0"/>
      <w:sz w:val="24"/>
      <w:szCs w:val="20"/>
    </w:rPr>
  </w:style>
  <w:style w:type="paragraph" w:customStyle="1" w:styleId="2655">
    <w:name w:val="Char Char Char Char Char Char Char Char Char Char Char Char1 Char Char Char Char Char Char Char Char Char Char"/>
    <w:basedOn w:val="1"/>
    <w:uiPriority w:val="0"/>
    <w:pPr>
      <w:tabs>
        <w:tab w:val="left" w:pos="-3240"/>
      </w:tabs>
      <w:spacing w:line="440" w:lineRule="exact"/>
      <w:ind w:firstLine="475"/>
    </w:pPr>
    <w:rPr>
      <w:rFonts w:ascii="宋体" w:hAnsi="宋体"/>
      <w:kern w:val="24"/>
      <w:sz w:val="24"/>
      <w:szCs w:val="24"/>
    </w:rPr>
  </w:style>
  <w:style w:type="paragraph" w:customStyle="1" w:styleId="2656">
    <w:name w:val="Char Char Char Char4"/>
    <w:basedOn w:val="1"/>
    <w:uiPriority w:val="0"/>
    <w:pPr>
      <w:spacing w:line="360" w:lineRule="auto"/>
      <w:ind w:firstLine="200" w:firstLineChars="200"/>
    </w:pPr>
    <w:rPr>
      <w:rFonts w:ascii="宋体" w:hAnsi="宋体" w:cs="宋体"/>
      <w:sz w:val="24"/>
      <w:szCs w:val="24"/>
    </w:rPr>
  </w:style>
  <w:style w:type="paragraph" w:customStyle="1" w:styleId="2657">
    <w:name w:val="报告标题3"/>
    <w:basedOn w:val="4"/>
    <w:uiPriority w:val="0"/>
    <w:pPr>
      <w:tabs>
        <w:tab w:val="left" w:pos="0"/>
        <w:tab w:val="left" w:pos="720"/>
      </w:tabs>
      <w:spacing w:beforeLines="0" w:afterLines="0"/>
    </w:pPr>
    <w:rPr>
      <w:rFonts w:ascii="Arial" w:hAnsi="Arial" w:eastAsia="宋体"/>
      <w:bCs w:val="0"/>
      <w:color w:val="000000"/>
      <w:sz w:val="24"/>
      <w:szCs w:val="32"/>
    </w:rPr>
  </w:style>
  <w:style w:type="paragraph" w:customStyle="1" w:styleId="2658">
    <w:name w:val="报告标题2"/>
    <w:basedOn w:val="3"/>
    <w:uiPriority w:val="0"/>
    <w:pPr>
      <w:tabs>
        <w:tab w:val="left" w:pos="0"/>
        <w:tab w:val="left" w:pos="567"/>
        <w:tab w:val="left" w:pos="720"/>
      </w:tabs>
      <w:spacing w:before="260" w:afterLines="0"/>
      <w:ind w:left="567" w:hanging="567"/>
    </w:pPr>
    <w:rPr>
      <w:rFonts w:ascii="Arial" w:hAnsi="Arial" w:eastAsia="宋体"/>
      <w:bCs w:val="0"/>
      <w:color w:val="000000"/>
      <w:sz w:val="28"/>
      <w:szCs w:val="32"/>
    </w:rPr>
  </w:style>
  <w:style w:type="paragraph" w:customStyle="1" w:styleId="2659">
    <w:name w:val="表列"/>
    <w:basedOn w:val="1"/>
    <w:uiPriority w:val="0"/>
    <w:pPr>
      <w:adjustRightInd w:val="0"/>
      <w:spacing w:line="240" w:lineRule="atLeast"/>
      <w:textAlignment w:val="baseline"/>
    </w:pPr>
    <w:rPr>
      <w:rFonts w:ascii="Times New Roman" w:hAnsi="Times New Roman"/>
      <w:sz w:val="24"/>
      <w:szCs w:val="20"/>
    </w:rPr>
  </w:style>
  <w:style w:type="paragraph" w:customStyle="1" w:styleId="2660">
    <w:name w:val="报告表格内文"/>
    <w:basedOn w:val="38"/>
    <w:uiPriority w:val="0"/>
    <w:pPr>
      <w:tabs>
        <w:tab w:val="left" w:pos="0"/>
      </w:tabs>
      <w:autoSpaceDE/>
      <w:autoSpaceDN/>
      <w:snapToGrid/>
      <w:spacing w:line="400" w:lineRule="exact"/>
      <w:ind w:left="0" w:leftChars="0" w:right="0" w:rightChars="0"/>
    </w:pPr>
    <w:rPr>
      <w:rFonts w:ascii="Times New Roman" w:hAnsi="Times New Roman"/>
      <w:bCs/>
      <w:color w:val="000000"/>
      <w:spacing w:val="0"/>
      <w:szCs w:val="24"/>
      <w:u w:val="none"/>
    </w:rPr>
  </w:style>
  <w:style w:type="paragraph" w:customStyle="1" w:styleId="2661">
    <w:name w:val="报告表格表头"/>
    <w:basedOn w:val="38"/>
    <w:uiPriority w:val="0"/>
    <w:pPr>
      <w:tabs>
        <w:tab w:val="left" w:pos="0"/>
      </w:tabs>
      <w:autoSpaceDE/>
      <w:autoSpaceDN/>
      <w:adjustRightInd/>
      <w:snapToGrid/>
      <w:spacing w:line="360" w:lineRule="auto"/>
      <w:ind w:left="0" w:leftChars="0" w:right="0" w:rightChars="0" w:firstLine="400" w:firstLineChars="400"/>
      <w:jc w:val="both"/>
    </w:pPr>
    <w:rPr>
      <w:rFonts w:ascii="Times New Roman" w:hAnsi="Times New Roman"/>
      <w:b/>
      <w:bCs/>
      <w:color w:val="000000"/>
      <w:spacing w:val="0"/>
      <w:sz w:val="24"/>
      <w:szCs w:val="24"/>
      <w:u w:val="none"/>
    </w:rPr>
  </w:style>
  <w:style w:type="paragraph" w:customStyle="1" w:styleId="2662">
    <w:name w:val="表内"/>
    <w:basedOn w:val="1"/>
    <w:uiPriority w:val="0"/>
    <w:pPr>
      <w:jc w:val="center"/>
    </w:pPr>
    <w:rPr>
      <w:rFonts w:ascii="Times New Roman" w:hAnsi="Times New Roman"/>
      <w:szCs w:val="24"/>
    </w:rPr>
  </w:style>
  <w:style w:type="paragraph" w:customStyle="1" w:styleId="2663">
    <w:name w:val="报告标题4"/>
    <w:basedOn w:val="1"/>
    <w:uiPriority w:val="0"/>
    <w:pPr>
      <w:keepNext/>
      <w:keepLines/>
      <w:tabs>
        <w:tab w:val="left" w:pos="0"/>
        <w:tab w:val="left" w:pos="864"/>
      </w:tabs>
      <w:spacing w:beforeLines="50" w:line="360" w:lineRule="auto"/>
      <w:ind w:left="864" w:hanging="864"/>
      <w:jc w:val="left"/>
      <w:outlineLvl w:val="3"/>
    </w:pPr>
    <w:rPr>
      <w:rFonts w:ascii="Arial" w:hAnsi="Arial"/>
      <w:b/>
      <w:color w:val="000000"/>
      <w:sz w:val="28"/>
      <w:szCs w:val="32"/>
    </w:rPr>
  </w:style>
  <w:style w:type="paragraph" w:customStyle="1" w:styleId="2664">
    <w:name w:val="我的标题2"/>
    <w:basedOn w:val="1"/>
    <w:uiPriority w:val="0"/>
    <w:pPr>
      <w:autoSpaceDE w:val="0"/>
      <w:autoSpaceDN w:val="0"/>
      <w:adjustRightInd w:val="0"/>
    </w:pPr>
    <w:rPr>
      <w:rFonts w:ascii="宋体" w:hAnsi="宋体"/>
      <w:bCs/>
      <w:kern w:val="0"/>
      <w:szCs w:val="21"/>
    </w:rPr>
  </w:style>
  <w:style w:type="paragraph" w:customStyle="1" w:styleId="2665">
    <w:name w:val="xl17"/>
    <w:basedOn w:val="1"/>
    <w:uiPriority w:val="0"/>
    <w:pPr>
      <w:widowControl/>
      <w:spacing w:before="100" w:beforeAutospacing="1" w:after="100" w:afterAutospacing="1"/>
      <w:jc w:val="left"/>
    </w:pPr>
    <w:rPr>
      <w:rFonts w:ascii="Times New Roman" w:hAnsi="Times New Roman" w:eastAsia="Arial Unicode MS"/>
      <w:kern w:val="0"/>
      <w:sz w:val="24"/>
      <w:szCs w:val="24"/>
    </w:rPr>
  </w:style>
  <w:style w:type="paragraph" w:customStyle="1" w:styleId="2666">
    <w:name w:val="正文文本6"/>
    <w:basedOn w:val="1"/>
    <w:next w:val="1"/>
    <w:uiPriority w:val="0"/>
    <w:pPr>
      <w:widowControl/>
      <w:autoSpaceDE w:val="0"/>
      <w:autoSpaceDN w:val="0"/>
      <w:adjustRightInd w:val="0"/>
      <w:spacing w:before="60" w:after="60"/>
      <w:jc w:val="left"/>
    </w:pPr>
    <w:rPr>
      <w:rFonts w:ascii="宋体" w:hAnsi="宋体" w:cs="宋体"/>
      <w:kern w:val="0"/>
      <w:sz w:val="24"/>
      <w:szCs w:val="24"/>
      <w:lang w:eastAsia="en-US"/>
    </w:rPr>
  </w:style>
  <w:style w:type="paragraph" w:customStyle="1" w:styleId="2667">
    <w:name w:val="xl18"/>
    <w:basedOn w:val="1"/>
    <w:uiPriority w:val="0"/>
    <w:pPr>
      <w:widowControl/>
      <w:spacing w:before="100" w:beforeAutospacing="1" w:after="100" w:afterAutospacing="1"/>
      <w:jc w:val="left"/>
    </w:pPr>
    <w:rPr>
      <w:rFonts w:ascii="Times New Roman" w:hAnsi="Times New Roman" w:eastAsia="Arial Unicode MS"/>
      <w:kern w:val="0"/>
      <w:sz w:val="24"/>
      <w:szCs w:val="24"/>
    </w:rPr>
  </w:style>
  <w:style w:type="paragraph" w:customStyle="1" w:styleId="2668">
    <w:name w:val="日期2"/>
    <w:basedOn w:val="1"/>
    <w:next w:val="1"/>
    <w:uiPriority w:val="0"/>
    <w:pPr>
      <w:autoSpaceDE w:val="0"/>
      <w:autoSpaceDN w:val="0"/>
      <w:adjustRightInd w:val="0"/>
      <w:textAlignment w:val="baseline"/>
    </w:pPr>
    <w:rPr>
      <w:rFonts w:ascii="Times New Roman" w:hAnsi="Times New Roman"/>
      <w:spacing w:val="5"/>
      <w:kern w:val="0"/>
      <w:sz w:val="24"/>
      <w:szCs w:val="20"/>
    </w:rPr>
  </w:style>
  <w:style w:type="paragraph" w:customStyle="1" w:styleId="2669">
    <w:name w:val="Body Text 21"/>
    <w:basedOn w:val="1"/>
    <w:uiPriority w:val="0"/>
    <w:pPr>
      <w:autoSpaceDE w:val="0"/>
      <w:autoSpaceDN w:val="0"/>
      <w:adjustRightInd w:val="0"/>
      <w:spacing w:line="480" w:lineRule="exact"/>
      <w:ind w:firstLine="540"/>
      <w:textAlignment w:val="baseline"/>
    </w:pPr>
    <w:rPr>
      <w:rFonts w:ascii="宋体" w:hAnsi="Tms Rmn"/>
      <w:kern w:val="0"/>
      <w:sz w:val="24"/>
      <w:szCs w:val="20"/>
    </w:rPr>
  </w:style>
  <w:style w:type="paragraph" w:customStyle="1" w:styleId="2670">
    <w:name w:val="表格 32"/>
    <w:basedOn w:val="1"/>
    <w:uiPriority w:val="0"/>
    <w:pPr>
      <w:autoSpaceDE w:val="0"/>
      <w:autoSpaceDN w:val="0"/>
      <w:adjustRightInd w:val="0"/>
      <w:spacing w:line="0" w:lineRule="atLeast"/>
      <w:ind w:firstLine="200" w:firstLineChars="200"/>
      <w:jc w:val="center"/>
      <w:textAlignment w:val="baseline"/>
    </w:pPr>
    <w:rPr>
      <w:rFonts w:ascii="Times New Roman" w:hAnsi="Times New Roman"/>
      <w:kern w:val="0"/>
      <w:sz w:val="24"/>
      <w:szCs w:val="20"/>
    </w:rPr>
  </w:style>
  <w:style w:type="paragraph" w:customStyle="1" w:styleId="2671">
    <w:name w:val="图文框"/>
    <w:basedOn w:val="1"/>
    <w:uiPriority w:val="0"/>
    <w:pPr>
      <w:jc w:val="center"/>
    </w:pPr>
    <w:rPr>
      <w:rFonts w:ascii="Times New Roman" w:hAnsi="Times New Roman"/>
      <w:kern w:val="18"/>
      <w:szCs w:val="24"/>
    </w:rPr>
  </w:style>
  <w:style w:type="paragraph" w:customStyle="1" w:styleId="2672">
    <w:name w:val="默认段落字体 Para Char Char Char1 Char Char Char Char"/>
    <w:basedOn w:val="1"/>
    <w:uiPriority w:val="0"/>
    <w:rPr>
      <w:rFonts w:ascii="Times New Roman" w:hAnsi="Times New Roman"/>
      <w:sz w:val="24"/>
      <w:szCs w:val="24"/>
    </w:rPr>
  </w:style>
  <w:style w:type="paragraph" w:customStyle="1" w:styleId="2673">
    <w:name w:val="我的标题3"/>
    <w:basedOn w:val="1"/>
    <w:uiPriority w:val="0"/>
    <w:pPr>
      <w:outlineLvl w:val="2"/>
    </w:pPr>
    <w:rPr>
      <w:rFonts w:ascii="Times New Roman" w:hAnsi="Times New Roman"/>
      <w:b/>
      <w:bCs/>
      <w:kern w:val="0"/>
      <w:sz w:val="28"/>
      <w:szCs w:val="24"/>
    </w:rPr>
  </w:style>
  <w:style w:type="paragraph" w:customStyle="1" w:styleId="2674">
    <w:name w:val="芳标题3（大）"/>
    <w:basedOn w:val="1"/>
    <w:uiPriority w:val="0"/>
    <w:rPr>
      <w:rFonts w:ascii="Arial" w:hAnsi="Arial" w:eastAsia="黑体"/>
      <w:szCs w:val="24"/>
    </w:rPr>
  </w:style>
  <w:style w:type="paragraph" w:customStyle="1" w:styleId="2675">
    <w:name w:val="码头正文"/>
    <w:basedOn w:val="20"/>
    <w:uiPriority w:val="0"/>
    <w:pPr>
      <w:spacing w:line="360" w:lineRule="auto"/>
      <w:ind w:firstLine="200" w:firstLineChars="200"/>
    </w:pPr>
    <w:rPr>
      <w:rFonts w:ascii="宋体"/>
      <w:kern w:val="0"/>
      <w:sz w:val="24"/>
      <w:szCs w:val="20"/>
      <w:u w:color="000000"/>
    </w:rPr>
  </w:style>
  <w:style w:type="paragraph" w:customStyle="1" w:styleId="2676">
    <w:name w:val="样式 标题 2 + 段前: 0.5 行"/>
    <w:basedOn w:val="3"/>
    <w:uiPriority w:val="0"/>
    <w:pPr>
      <w:tabs>
        <w:tab w:val="left" w:pos="720"/>
      </w:tabs>
      <w:spacing w:before="260" w:afterLines="0"/>
      <w:jc w:val="both"/>
    </w:pPr>
    <w:rPr>
      <w:rFonts w:ascii="Arial" w:hAnsi="Arial" w:eastAsia="黑体" w:cs="宋体"/>
      <w:sz w:val="28"/>
      <w:szCs w:val="20"/>
    </w:rPr>
  </w:style>
  <w:style w:type="paragraph" w:customStyle="1" w:styleId="2677">
    <w:name w:val="样式 新宋体 小四 行距: 固定值 25 磅"/>
    <w:basedOn w:val="1"/>
    <w:uiPriority w:val="0"/>
    <w:pPr>
      <w:spacing w:line="500" w:lineRule="exact"/>
      <w:ind w:firstLine="480" w:firstLineChars="200"/>
    </w:pPr>
    <w:rPr>
      <w:rFonts w:ascii="新宋体" w:hAnsi="新宋体" w:eastAsia="新宋体" w:cs="宋体"/>
      <w:sz w:val="24"/>
      <w:szCs w:val="20"/>
    </w:rPr>
  </w:style>
  <w:style w:type="paragraph" w:customStyle="1" w:styleId="2678">
    <w:name w:val="mulu3"/>
    <w:basedOn w:val="3"/>
    <w:uiPriority w:val="0"/>
    <w:pPr>
      <w:tabs>
        <w:tab w:val="left" w:pos="720"/>
      </w:tabs>
      <w:spacing w:before="260" w:afterLines="0"/>
    </w:pPr>
    <w:rPr>
      <w:rFonts w:eastAsia="宋体"/>
      <w:sz w:val="24"/>
    </w:rPr>
  </w:style>
  <w:style w:type="paragraph" w:customStyle="1" w:styleId="2679">
    <w:name w:val="样式 标题 3 + 宋体 四号 行距: 固定值 28 磅"/>
    <w:basedOn w:val="4"/>
    <w:uiPriority w:val="0"/>
    <w:pPr>
      <w:tabs>
        <w:tab w:val="left" w:pos="720"/>
      </w:tabs>
      <w:spacing w:beforeLines="0" w:afterLines="0" w:line="560" w:lineRule="exact"/>
      <w:jc w:val="both"/>
    </w:pPr>
    <w:rPr>
      <w:rFonts w:ascii="宋体" w:hAnsi="宋体" w:eastAsia="宋体" w:cs="宋体"/>
      <w:sz w:val="28"/>
      <w:szCs w:val="20"/>
    </w:rPr>
  </w:style>
  <w:style w:type="paragraph" w:customStyle="1" w:styleId="2680">
    <w:name w:val="正文文本缩进7"/>
    <w:basedOn w:val="1"/>
    <w:uiPriority w:val="0"/>
    <w:pPr>
      <w:spacing w:after="120"/>
      <w:ind w:left="420"/>
    </w:pPr>
    <w:rPr>
      <w:rFonts w:ascii="Times New Roman" w:hAnsi="Times New Roman"/>
      <w:szCs w:val="21"/>
    </w:rPr>
  </w:style>
  <w:style w:type="paragraph" w:customStyle="1" w:styleId="2681">
    <w:name w:val="样式 syh2级标题 + 自动设置"/>
    <w:basedOn w:val="1"/>
    <w:uiPriority w:val="0"/>
    <w:pPr>
      <w:keepNext/>
      <w:widowControl/>
      <w:spacing w:line="500" w:lineRule="exact"/>
      <w:jc w:val="left"/>
      <w:outlineLvl w:val="1"/>
    </w:pPr>
    <w:rPr>
      <w:rFonts w:ascii="黑体" w:hAnsi="Gungsuh" w:eastAsia="黑体"/>
      <w:b/>
      <w:bCs/>
      <w:kern w:val="0"/>
      <w:sz w:val="28"/>
      <w:szCs w:val="28"/>
      <w:lang w:val="zh-CN"/>
    </w:rPr>
  </w:style>
  <w:style w:type="paragraph" w:customStyle="1" w:styleId="2682">
    <w:name w:val="样式 syh3级标题 + 自动设置"/>
    <w:basedOn w:val="1"/>
    <w:uiPriority w:val="0"/>
    <w:pPr>
      <w:keepNext/>
      <w:widowControl/>
      <w:spacing w:line="500" w:lineRule="exact"/>
      <w:jc w:val="left"/>
      <w:outlineLvl w:val="2"/>
    </w:pPr>
    <w:rPr>
      <w:rFonts w:ascii="黑体" w:hAnsi="宋体" w:eastAsia="黑体"/>
      <w:b/>
      <w:bCs/>
      <w:kern w:val="0"/>
      <w:sz w:val="24"/>
      <w:szCs w:val="24"/>
      <w:lang w:val="zh-CN"/>
    </w:rPr>
  </w:style>
  <w:style w:type="paragraph" w:customStyle="1" w:styleId="2683">
    <w:name w:val="Char Char Char Char Char Char Char3"/>
    <w:basedOn w:val="1"/>
    <w:next w:val="1"/>
    <w:uiPriority w:val="0"/>
    <w:pPr>
      <w:spacing w:line="360" w:lineRule="auto"/>
      <w:ind w:firstLine="200" w:firstLineChars="200"/>
    </w:pPr>
    <w:rPr>
      <w:rFonts w:ascii="宋体" w:hAnsi="宋体" w:cs="宋体"/>
      <w:sz w:val="24"/>
      <w:szCs w:val="24"/>
    </w:rPr>
  </w:style>
  <w:style w:type="paragraph" w:customStyle="1" w:styleId="2684">
    <w:name w:val="表格（小）"/>
    <w:basedOn w:val="1"/>
    <w:uiPriority w:val="0"/>
    <w:pPr>
      <w:adjustRightInd w:val="0"/>
      <w:snapToGrid w:val="0"/>
    </w:pPr>
    <w:rPr>
      <w:rFonts w:ascii="Times New Roman" w:hAnsi="Times New Roman"/>
      <w:snapToGrid w:val="0"/>
      <w:kern w:val="0"/>
      <w:szCs w:val="20"/>
    </w:rPr>
  </w:style>
  <w:style w:type="paragraph" w:customStyle="1" w:styleId="2685">
    <w:name w:val="表格样式4"/>
    <w:basedOn w:val="712"/>
    <w:uiPriority w:val="0"/>
    <w:pPr>
      <w:spacing w:line="260" w:lineRule="exact"/>
      <w:ind w:left="-50" w:leftChars="-50" w:right="-50" w:rightChars="-50"/>
    </w:pPr>
    <w:rPr>
      <w:sz w:val="18"/>
      <w:szCs w:val="24"/>
    </w:rPr>
  </w:style>
  <w:style w:type="paragraph" w:customStyle="1" w:styleId="2686">
    <w:name w:val="default"/>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687">
    <w:name w:val="表体正文3"/>
    <w:basedOn w:val="1"/>
    <w:next w:val="1"/>
    <w:uiPriority w:val="0"/>
    <w:pPr>
      <w:jc w:val="center"/>
    </w:pPr>
    <w:rPr>
      <w:rFonts w:ascii="宋体" w:hAnsi="宋体" w:eastAsia="楷体_GB2312"/>
      <w:sz w:val="18"/>
      <w:szCs w:val="21"/>
    </w:rPr>
  </w:style>
  <w:style w:type="paragraph" w:customStyle="1" w:styleId="2688">
    <w:name w:val="样式 样式6 + 右"/>
    <w:basedOn w:val="469"/>
    <w:uiPriority w:val="0"/>
    <w:pPr>
      <w:tabs>
        <w:tab w:val="left" w:pos="360"/>
      </w:tabs>
      <w:topLinePunct w:val="0"/>
      <w:snapToGrid w:val="0"/>
      <w:spacing w:line="360" w:lineRule="auto"/>
      <w:ind w:left="360" w:firstLine="480"/>
      <w:jc w:val="left"/>
    </w:pPr>
    <w:rPr>
      <w:rFonts w:hAnsi="宋体" w:eastAsia="宋体" w:cs="宋体"/>
      <w:snapToGrid w:val="0"/>
      <w:kern w:val="24"/>
      <w:sz w:val="24"/>
      <w:lang w:val="zh-CN"/>
    </w:rPr>
  </w:style>
  <w:style w:type="paragraph" w:customStyle="1" w:styleId="2689">
    <w:name w:val="样式 宋体 首行缩进:  0.93 厘米 段前: 6 磅 段后: 6 磅 行距: 固定值 18 磅"/>
    <w:basedOn w:val="1"/>
    <w:uiPriority w:val="0"/>
    <w:pPr>
      <w:snapToGrid w:val="0"/>
      <w:spacing w:line="360" w:lineRule="auto"/>
      <w:ind w:firstLine="482"/>
      <w:textAlignment w:val="top"/>
    </w:pPr>
    <w:rPr>
      <w:rFonts w:ascii="宋体" w:hAnsi="宋体"/>
      <w:sz w:val="24"/>
      <w:szCs w:val="20"/>
    </w:rPr>
  </w:style>
  <w:style w:type="paragraph" w:customStyle="1" w:styleId="2690">
    <w:name w:val="三级正文"/>
    <w:basedOn w:val="1"/>
    <w:uiPriority w:val="0"/>
    <w:pPr>
      <w:widowControl/>
      <w:adjustRightInd w:val="0"/>
      <w:spacing w:line="300" w:lineRule="auto"/>
      <w:ind w:firstLine="567"/>
    </w:pPr>
    <w:rPr>
      <w:rFonts w:ascii="Times New Roman" w:hAnsi="Times New Roman"/>
      <w:kern w:val="28"/>
      <w:sz w:val="28"/>
      <w:szCs w:val="20"/>
    </w:rPr>
  </w:style>
  <w:style w:type="paragraph" w:customStyle="1" w:styleId="2691">
    <w:name w:val="表内5S"/>
    <w:basedOn w:val="1"/>
    <w:uiPriority w:val="0"/>
    <w:pPr>
      <w:spacing w:line="300" w:lineRule="atLeast"/>
      <w:jc w:val="center"/>
    </w:pPr>
    <w:rPr>
      <w:rFonts w:ascii="Times New Roman" w:hAnsi="Times New Roman" w:eastAsia="方正宋三简体"/>
      <w:szCs w:val="20"/>
    </w:rPr>
  </w:style>
  <w:style w:type="paragraph" w:customStyle="1" w:styleId="2692">
    <w:name w:val="Char Char Char Char Char Char Char Char Char Char Char Char1 Char Char Char Char Char Char Char Char Char Char Char Char Char Char Char Char Char"/>
    <w:basedOn w:val="1"/>
    <w:uiPriority w:val="0"/>
    <w:rPr>
      <w:rFonts w:ascii="Times New Roman" w:hAnsi="Times New Roman"/>
      <w:szCs w:val="24"/>
    </w:rPr>
  </w:style>
  <w:style w:type="paragraph" w:customStyle="1" w:styleId="2693">
    <w:name w:val="样式 标题 1新标题1 + 加粗 段前: 0.5 行 段后: 0.5 行1"/>
    <w:basedOn w:val="2"/>
    <w:uiPriority w:val="0"/>
    <w:pPr>
      <w:keepNext w:val="0"/>
      <w:keepLines w:val="0"/>
      <w:pageBreakBefore/>
      <w:tabs>
        <w:tab w:val="left" w:pos="1440"/>
      </w:tabs>
      <w:spacing w:line="460" w:lineRule="exact"/>
      <w:jc w:val="both"/>
    </w:pPr>
    <w:rPr>
      <w:rFonts w:ascii="黑体" w:hAnsi="黑体" w:eastAsia="黑体" w:cs="宋体"/>
      <w:sz w:val="28"/>
      <w:szCs w:val="20"/>
    </w:rPr>
  </w:style>
  <w:style w:type="paragraph" w:customStyle="1" w:styleId="2694">
    <w:name w:val="样式4 + 段前: 0.5 行 段后: 0.5 行1"/>
    <w:basedOn w:val="410"/>
    <w:uiPriority w:val="0"/>
    <w:pPr>
      <w:adjustRightInd w:val="0"/>
      <w:snapToGrid w:val="0"/>
      <w:spacing w:beforeLines="50" w:afterLines="50" w:line="360" w:lineRule="auto"/>
      <w:ind w:firstLine="0" w:firstLineChars="0"/>
      <w:jc w:val="left"/>
      <w:outlineLvl w:val="1"/>
    </w:pPr>
    <w:rPr>
      <w:rFonts w:ascii="Times New Roman" w:hAnsi="Times New Roman" w:eastAsia="黑体" w:cs="宋体"/>
      <w:b/>
      <w:spacing w:val="0"/>
      <w:kern w:val="0"/>
      <w:sz w:val="28"/>
      <w:szCs w:val="20"/>
    </w:rPr>
  </w:style>
  <w:style w:type="paragraph" w:customStyle="1" w:styleId="2695">
    <w:name w:val="陈正文1"/>
    <w:basedOn w:val="1"/>
    <w:uiPriority w:val="0"/>
    <w:rPr>
      <w:rFonts w:ascii="Times New Roman" w:hAnsi="Times New Roman"/>
      <w:sz w:val="28"/>
      <w:szCs w:val="20"/>
    </w:rPr>
  </w:style>
  <w:style w:type="paragraph" w:customStyle="1" w:styleId="2696">
    <w:name w:val="陈样式4"/>
    <w:basedOn w:val="2"/>
    <w:uiPriority w:val="0"/>
    <w:pPr>
      <w:tabs>
        <w:tab w:val="left" w:pos="1440"/>
      </w:tabs>
      <w:spacing w:beforeLines="0" w:afterLines="0" w:line="240" w:lineRule="auto"/>
      <w:jc w:val="both"/>
    </w:pPr>
    <w:rPr>
      <w:rFonts w:ascii="Times New Roman" w:eastAsia="宋体"/>
      <w:b w:val="0"/>
      <w:bCs w:val="0"/>
      <w:sz w:val="28"/>
      <w:szCs w:val="20"/>
    </w:rPr>
  </w:style>
  <w:style w:type="paragraph" w:customStyle="1" w:styleId="2697">
    <w:name w:val="标题3.5"/>
    <w:basedOn w:val="1"/>
    <w:uiPriority w:val="0"/>
    <w:rPr>
      <w:rFonts w:ascii="Times New Roman" w:hAnsi="Times New Roman" w:eastAsia="仿宋_GB2312"/>
      <w:sz w:val="24"/>
      <w:szCs w:val="24"/>
    </w:rPr>
  </w:style>
  <w:style w:type="paragraph" w:customStyle="1" w:styleId="2698">
    <w:name w:val="Char Char1 Char Char Char Char Char Char Char Char Char Char Char Char1 Char Char Char Char"/>
    <w:basedOn w:val="1"/>
    <w:uiPriority w:val="0"/>
    <w:rPr>
      <w:rFonts w:ascii="Times New Roman" w:hAnsi="Times New Roman"/>
      <w:szCs w:val="24"/>
    </w:rPr>
  </w:style>
  <w:style w:type="paragraph" w:customStyle="1" w:styleId="2699">
    <w:name w:val="acee正文"/>
    <w:basedOn w:val="1"/>
    <w:uiPriority w:val="0"/>
    <w:pPr>
      <w:spacing w:line="480" w:lineRule="exact"/>
      <w:ind w:firstLine="640" w:firstLineChars="200"/>
    </w:pPr>
    <w:rPr>
      <w:rFonts w:ascii="仿宋_GB2312" w:hAnsi="宋体" w:eastAsia="仿宋_GB2312"/>
      <w:sz w:val="32"/>
      <w:szCs w:val="24"/>
    </w:rPr>
  </w:style>
  <w:style w:type="paragraph" w:customStyle="1" w:styleId="2700">
    <w:name w:val="表：居中"/>
    <w:basedOn w:val="1"/>
    <w:next w:val="1"/>
    <w:uiPriority w:val="0"/>
    <w:pPr>
      <w:tabs>
        <w:tab w:val="left" w:pos="420"/>
      </w:tabs>
      <w:adjustRightInd w:val="0"/>
      <w:snapToGrid w:val="0"/>
      <w:spacing w:line="440" w:lineRule="exact"/>
      <w:jc w:val="center"/>
    </w:pPr>
    <w:rPr>
      <w:rFonts w:ascii="宋体" w:hAnsi="宋体"/>
      <w:snapToGrid w:val="0"/>
      <w:kern w:val="0"/>
      <w:szCs w:val="21"/>
    </w:rPr>
  </w:style>
  <w:style w:type="paragraph" w:customStyle="1" w:styleId="2701">
    <w:name w:val="样式 标题 3 + 左侧:  0 厘米 悬挂缩进: 7.2 字符 段前: 4.65 磅 段后: 6 磅 行距: 固定值 ..."/>
    <w:basedOn w:val="4"/>
    <w:uiPriority w:val="0"/>
    <w:pPr>
      <w:tabs>
        <w:tab w:val="left" w:pos="720"/>
        <w:tab w:val="left" w:pos="1418"/>
      </w:tabs>
      <w:spacing w:beforeLines="0" w:afterLines="0" w:line="440" w:lineRule="exact"/>
      <w:ind w:left="720" w:hanging="567"/>
      <w:jc w:val="both"/>
    </w:pPr>
    <w:rPr>
      <w:rFonts w:eastAsia="黑体"/>
      <w:b w:val="0"/>
      <w:bCs w:val="0"/>
      <w:sz w:val="26"/>
      <w:szCs w:val="20"/>
    </w:rPr>
  </w:style>
  <w:style w:type="paragraph" w:customStyle="1" w:styleId="2702">
    <w:name w:val="样式 首行缩进:  0.75 厘米 行距: 多倍行距 1.2 字行"/>
    <w:basedOn w:val="1"/>
    <w:uiPriority w:val="0"/>
    <w:pPr>
      <w:spacing w:line="288" w:lineRule="auto"/>
      <w:ind w:firstLine="425"/>
    </w:pPr>
    <w:rPr>
      <w:rFonts w:ascii="Times New Roman" w:hAnsi="Times New Roman"/>
      <w:sz w:val="24"/>
      <w:szCs w:val="20"/>
    </w:rPr>
  </w:style>
  <w:style w:type="paragraph" w:customStyle="1" w:styleId="2703">
    <w:name w:val="正文中对齐"/>
    <w:basedOn w:val="1"/>
    <w:uiPriority w:val="0"/>
    <w:pPr>
      <w:snapToGrid w:val="0"/>
      <w:spacing w:before="60" w:after="60" w:line="60" w:lineRule="atLeast"/>
      <w:jc w:val="center"/>
    </w:pPr>
    <w:rPr>
      <w:rFonts w:ascii="Times New Roman" w:hAnsi="Times New Roman"/>
      <w:sz w:val="24"/>
      <w:szCs w:val="20"/>
    </w:rPr>
  </w:style>
  <w:style w:type="paragraph" w:customStyle="1" w:styleId="2704">
    <w:name w:val="表格中对齐"/>
    <w:basedOn w:val="2703"/>
    <w:uiPriority w:val="0"/>
    <w:pPr>
      <w:widowControl/>
      <w:spacing w:before="20" w:after="20" w:line="240" w:lineRule="atLeast"/>
    </w:pPr>
  </w:style>
  <w:style w:type="paragraph" w:customStyle="1" w:styleId="2705">
    <w:name w:val="样式 黑色 行距: 1.5 倍行距 首行缩进:  2 字符"/>
    <w:basedOn w:val="1"/>
    <w:uiPriority w:val="0"/>
    <w:pPr>
      <w:spacing w:line="360" w:lineRule="auto"/>
      <w:ind w:firstLine="480" w:firstLineChars="200"/>
    </w:pPr>
    <w:rPr>
      <w:rFonts w:ascii="Times New Roman" w:hAnsi="Times New Roman" w:eastAsia="楷体_GB2312" w:cs="宋体"/>
      <w:color w:val="000000"/>
      <w:sz w:val="24"/>
      <w:szCs w:val="20"/>
    </w:rPr>
  </w:style>
  <w:style w:type="paragraph" w:customStyle="1" w:styleId="2706">
    <w:name w:val="表格文本"/>
    <w:basedOn w:val="1"/>
    <w:next w:val="1"/>
    <w:uiPriority w:val="0"/>
    <w:pPr>
      <w:spacing w:line="240" w:lineRule="exact"/>
    </w:pPr>
    <w:rPr>
      <w:rFonts w:ascii="Times New Roman" w:hAnsi="Times New Roman"/>
      <w:szCs w:val="20"/>
    </w:rPr>
  </w:style>
  <w:style w:type="paragraph" w:customStyle="1" w:styleId="2707">
    <w:name w:val="标题51"/>
    <w:basedOn w:val="6"/>
    <w:uiPriority w:val="0"/>
    <w:pPr>
      <w:widowControl/>
      <w:tabs>
        <w:tab w:val="left" w:pos="1008"/>
      </w:tabs>
      <w:spacing w:before="0" w:after="0" w:line="360" w:lineRule="auto"/>
    </w:pPr>
    <w:rPr>
      <w:kern w:val="0"/>
      <w:sz w:val="24"/>
    </w:rPr>
  </w:style>
  <w:style w:type="paragraph" w:customStyle="1" w:styleId="2708">
    <w:name w:val="一级无标题条"/>
    <w:basedOn w:val="1"/>
    <w:uiPriority w:val="0"/>
    <w:rPr>
      <w:rFonts w:ascii="Times New Roman" w:hAnsi="Times New Roman"/>
      <w:szCs w:val="20"/>
    </w:rPr>
  </w:style>
  <w:style w:type="paragraph" w:customStyle="1" w:styleId="2709">
    <w:name w:val="样式 标题 2 + 左侧:  0 厘米 悬挂缩进: 5.76 字符 段前: 6 磅 段后: 6 磅 行距: 固定值 20..."/>
    <w:basedOn w:val="3"/>
    <w:uiPriority w:val="0"/>
    <w:pPr>
      <w:tabs>
        <w:tab w:val="left" w:pos="720"/>
      </w:tabs>
      <w:spacing w:beforeLines="0" w:afterLines="0" w:line="400" w:lineRule="exact"/>
      <w:ind w:left="576" w:hanging="576"/>
      <w:jc w:val="both"/>
    </w:pPr>
    <w:rPr>
      <w:rFonts w:ascii="Arial" w:hAnsi="Arial" w:eastAsia="黑体"/>
      <w:b w:val="0"/>
      <w:bCs w:val="0"/>
      <w:sz w:val="28"/>
      <w:szCs w:val="20"/>
    </w:rPr>
  </w:style>
  <w:style w:type="paragraph" w:customStyle="1" w:styleId="2710">
    <w:name w:val="样式 正文首行缩进 + 首行缩进:  1 字符"/>
    <w:basedOn w:val="85"/>
    <w:uiPriority w:val="0"/>
    <w:pPr>
      <w:spacing w:after="0" w:line="440" w:lineRule="exact"/>
      <w:ind w:firstLine="200" w:firstLineChars="200"/>
    </w:pPr>
    <w:rPr>
      <w:spacing w:val="6"/>
      <w:kern w:val="0"/>
      <w:sz w:val="24"/>
      <w:szCs w:val="20"/>
      <w:lang w:eastAsia="en-US"/>
    </w:rPr>
  </w:style>
  <w:style w:type="paragraph" w:customStyle="1" w:styleId="2711">
    <w:name w:val="四级无标题条"/>
    <w:basedOn w:val="1"/>
    <w:uiPriority w:val="0"/>
    <w:rPr>
      <w:rFonts w:ascii="Times New Roman" w:hAnsi="Times New Roman"/>
      <w:szCs w:val="20"/>
    </w:rPr>
  </w:style>
  <w:style w:type="paragraph" w:customStyle="1" w:styleId="2712">
    <w:name w:val="表8.1-1"/>
    <w:basedOn w:val="1"/>
    <w:uiPriority w:val="0"/>
    <w:pPr>
      <w:tabs>
        <w:tab w:val="left" w:pos="360"/>
        <w:tab w:val="left" w:pos="3480"/>
      </w:tabs>
      <w:adjustRightInd w:val="0"/>
      <w:snapToGrid w:val="0"/>
      <w:spacing w:beforeLines="100" w:line="0" w:lineRule="atLeast"/>
      <w:ind w:left="2820" w:hanging="360" w:hangingChars="200"/>
      <w:jc w:val="center"/>
    </w:pPr>
    <w:rPr>
      <w:rFonts w:ascii="黑体" w:hAnsi="Times New Roman" w:eastAsia="黑体"/>
      <w:b/>
      <w:sz w:val="24"/>
      <w:szCs w:val="20"/>
    </w:rPr>
  </w:style>
  <w:style w:type="paragraph" w:customStyle="1" w:styleId="2713">
    <w:name w:val="样式 四号 行距: 固定值 24 磅"/>
    <w:basedOn w:val="1"/>
    <w:uiPriority w:val="0"/>
    <w:pPr>
      <w:spacing w:line="480" w:lineRule="exact"/>
      <w:ind w:firstLine="560" w:firstLineChars="200"/>
    </w:pPr>
    <w:rPr>
      <w:rFonts w:ascii="Times New Roman" w:hAnsi="Times New Roman"/>
      <w:sz w:val="24"/>
      <w:szCs w:val="20"/>
    </w:rPr>
  </w:style>
  <w:style w:type="paragraph" w:customStyle="1" w:styleId="2714">
    <w:name w:val="z-窗体顶端2"/>
    <w:basedOn w:val="1"/>
    <w:next w:val="1"/>
    <w:uiPriority w:val="0"/>
    <w:pPr>
      <w:pBdr>
        <w:bottom w:val="single" w:color="auto" w:sz="6" w:space="1"/>
      </w:pBdr>
      <w:spacing w:line="280" w:lineRule="exact"/>
      <w:jc w:val="center"/>
    </w:pPr>
    <w:rPr>
      <w:rFonts w:ascii="Arial" w:hAnsi="Arial" w:cs="Arial"/>
      <w:vanish/>
      <w:sz w:val="16"/>
      <w:szCs w:val="16"/>
    </w:rPr>
  </w:style>
  <w:style w:type="paragraph" w:customStyle="1" w:styleId="2715">
    <w:name w:val="标题 4(1).H41.1.1.1标题 4.1.1.1.1标题 4 Char款四级标题，黑粗，小四，序号h..."/>
    <w:basedOn w:val="5"/>
    <w:uiPriority w:val="0"/>
    <w:pPr>
      <w:keepNext w:val="0"/>
      <w:keepLines w:val="0"/>
      <w:tabs>
        <w:tab w:val="left" w:pos="864"/>
      </w:tabs>
      <w:spacing w:beforeLines="0" w:afterLines="0"/>
      <w:jc w:val="both"/>
    </w:pPr>
    <w:rPr>
      <w:rFonts w:eastAsia="华文楷体"/>
      <w:bCs w:val="0"/>
      <w:kern w:val="0"/>
      <w:sz w:val="24"/>
      <w:szCs w:val="20"/>
    </w:rPr>
  </w:style>
  <w:style w:type="paragraph" w:customStyle="1" w:styleId="2716">
    <w:name w:val="MFS表格表头 Char Char"/>
    <w:basedOn w:val="1"/>
    <w:uiPriority w:val="0"/>
    <w:pPr>
      <w:spacing w:beforeLines="50" w:afterLines="50" w:line="360" w:lineRule="auto"/>
      <w:ind w:firstLine="241" w:firstLineChars="100"/>
      <w:jc w:val="center"/>
    </w:pPr>
    <w:rPr>
      <w:rFonts w:ascii="Times New Roman" w:hAnsi="Times New Roman" w:eastAsia="楷体_GB2312"/>
      <w:b/>
      <w:sz w:val="24"/>
      <w:szCs w:val="24"/>
    </w:rPr>
  </w:style>
  <w:style w:type="paragraph" w:customStyle="1" w:styleId="2717">
    <w:name w:val="录"/>
    <w:basedOn w:val="1"/>
    <w:next w:val="1"/>
    <w:uiPriority w:val="0"/>
    <w:pPr>
      <w:adjustRightInd w:val="0"/>
      <w:spacing w:after="120" w:line="480" w:lineRule="exact"/>
      <w:jc w:val="left"/>
      <w:textAlignment w:val="baseline"/>
      <w:outlineLvl w:val="3"/>
    </w:pPr>
    <w:rPr>
      <w:rFonts w:ascii="楷体_GB2312" w:hAnsi="Times New Roman" w:eastAsia="楷体_GB2312"/>
      <w:kern w:val="0"/>
      <w:sz w:val="30"/>
      <w:szCs w:val="20"/>
    </w:rPr>
  </w:style>
  <w:style w:type="paragraph" w:customStyle="1" w:styleId="2718">
    <w:name w:val="1-正文"/>
    <w:basedOn w:val="1"/>
    <w:uiPriority w:val="0"/>
    <w:pPr>
      <w:spacing w:line="360" w:lineRule="auto"/>
      <w:ind w:firstLine="200" w:firstLineChars="200"/>
    </w:pPr>
    <w:rPr>
      <w:rFonts w:ascii="Times New Roman" w:hAnsi="Times New Roman"/>
      <w:sz w:val="24"/>
      <w:szCs w:val="24"/>
    </w:rPr>
  </w:style>
  <w:style w:type="paragraph" w:customStyle="1" w:styleId="2719">
    <w:name w:val="序号"/>
    <w:basedOn w:val="33"/>
    <w:uiPriority w:val="0"/>
    <w:pPr>
      <w:tabs>
        <w:tab w:val="left" w:pos="360"/>
      </w:tabs>
      <w:spacing w:after="0"/>
    </w:pPr>
    <w:rPr>
      <w:rFonts w:ascii="宋体" w:hAnsi="宋体"/>
      <w:szCs w:val="21"/>
      <w:lang w:eastAsia="en-US"/>
    </w:rPr>
  </w:style>
  <w:style w:type="paragraph" w:customStyle="1" w:styleId="2720">
    <w:name w:val="mulu2"/>
    <w:basedOn w:val="3"/>
    <w:uiPriority w:val="0"/>
    <w:pPr>
      <w:tabs>
        <w:tab w:val="left" w:pos="720"/>
      </w:tabs>
      <w:spacing w:before="260" w:afterLines="0"/>
    </w:pPr>
    <w:rPr>
      <w:rFonts w:eastAsia="宋体"/>
      <w:sz w:val="24"/>
    </w:rPr>
  </w:style>
  <w:style w:type="paragraph" w:customStyle="1" w:styleId="2721">
    <w:name w:val="首页页眉样式"/>
    <w:basedOn w:val="1"/>
    <w:uiPriority w:val="0"/>
    <w:pPr>
      <w:spacing w:line="320" w:lineRule="exact"/>
      <w:jc w:val="center"/>
    </w:pPr>
    <w:rPr>
      <w:rFonts w:ascii="宋体" w:hAnsi="宋体"/>
      <w:bCs/>
      <w:color w:val="000000"/>
      <w:szCs w:val="24"/>
    </w:rPr>
  </w:style>
  <w:style w:type="paragraph" w:customStyle="1" w:styleId="2722">
    <w:name w:val="表格20"/>
    <w:basedOn w:val="1"/>
    <w:uiPriority w:val="0"/>
    <w:pPr>
      <w:widowControl/>
      <w:spacing w:line="400" w:lineRule="exact"/>
      <w:jc w:val="center"/>
    </w:pPr>
    <w:rPr>
      <w:rFonts w:ascii="宋体" w:hAnsi="Times New Roman"/>
      <w:color w:val="000000"/>
      <w:szCs w:val="21"/>
    </w:rPr>
  </w:style>
  <w:style w:type="paragraph" w:customStyle="1" w:styleId="2723">
    <w:name w:val="dandan6-13正文"/>
    <w:basedOn w:val="1"/>
    <w:next w:val="1"/>
    <w:uiPriority w:val="0"/>
    <w:pPr>
      <w:keepNext/>
      <w:keepLines/>
      <w:widowControl/>
      <w:adjustRightInd w:val="0"/>
      <w:spacing w:before="40" w:after="40" w:line="360" w:lineRule="auto"/>
      <w:ind w:firstLine="200" w:firstLineChars="200"/>
      <w:textAlignment w:val="baseline"/>
    </w:pPr>
    <w:rPr>
      <w:rFonts w:ascii="Times New Roman" w:hAnsi="Times New Roman" w:cs="宋体"/>
      <w:kern w:val="0"/>
      <w:sz w:val="24"/>
      <w:szCs w:val="28"/>
    </w:rPr>
  </w:style>
  <w:style w:type="paragraph" w:customStyle="1" w:styleId="2724">
    <w:name w:val="MFS表格表头"/>
    <w:basedOn w:val="1"/>
    <w:uiPriority w:val="0"/>
    <w:pPr>
      <w:spacing w:beforeLines="50"/>
      <w:jc w:val="center"/>
    </w:pPr>
    <w:rPr>
      <w:rFonts w:ascii="Times New Roman" w:hAnsi="Times New Roman" w:eastAsia="楷体_GB2312"/>
      <w:b/>
      <w:sz w:val="24"/>
      <w:szCs w:val="24"/>
    </w:rPr>
  </w:style>
  <w:style w:type="paragraph" w:customStyle="1" w:styleId="2725">
    <w:name w:val="纯咖啡4"/>
    <w:basedOn w:val="5"/>
    <w:uiPriority w:val="0"/>
    <w:pPr>
      <w:keepNext w:val="0"/>
      <w:keepLines w:val="0"/>
      <w:tabs>
        <w:tab w:val="left" w:pos="864"/>
        <w:tab w:val="left" w:pos="2356"/>
      </w:tabs>
      <w:autoSpaceDE w:val="0"/>
      <w:autoSpaceDN w:val="0"/>
      <w:adjustRightInd w:val="0"/>
      <w:snapToGrid w:val="0"/>
      <w:spacing w:beforeLines="0" w:afterLines="0" w:line="300" w:lineRule="auto"/>
      <w:ind w:left="2340"/>
    </w:pPr>
    <w:rPr>
      <w:rFonts w:eastAsia="黑体"/>
      <w:b w:val="0"/>
      <w:bCs w:val="0"/>
      <w:kern w:val="0"/>
      <w:szCs w:val="20"/>
    </w:rPr>
  </w:style>
  <w:style w:type="paragraph" w:customStyle="1" w:styleId="2726">
    <w:name w:val="小节2"/>
    <w:next w:val="1620"/>
    <w:uiPriority w:val="0"/>
    <w:pPr>
      <w:widowControl w:val="0"/>
      <w:adjustRightInd w:val="0"/>
      <w:snapToGrid w:val="0"/>
      <w:spacing w:line="360" w:lineRule="auto"/>
    </w:pPr>
    <w:rPr>
      <w:rFonts w:ascii="Times New Roman" w:hAnsi="Times New Roman" w:eastAsia="黑体_GB2312" w:cs="Times New Roman"/>
      <w:b/>
      <w:spacing w:val="-2"/>
      <w:kern w:val="2"/>
      <w:sz w:val="28"/>
      <w:szCs w:val="24"/>
      <w:lang w:val="en-US" w:eastAsia="zh-CN" w:bidi="ar-SA"/>
    </w:rPr>
  </w:style>
  <w:style w:type="paragraph" w:customStyle="1" w:styleId="2727">
    <w:name w:val="样式 自定义正文 + 首行缩进:  2 字符1"/>
    <w:basedOn w:val="1620"/>
    <w:uiPriority w:val="0"/>
    <w:pPr>
      <w:suppressLineNumbers/>
      <w:suppressAutoHyphens/>
      <w:topLinePunct/>
    </w:pPr>
    <w:rPr>
      <w:rFonts w:cs="宋体"/>
      <w:kern w:val="0"/>
      <w:szCs w:val="32"/>
    </w:rPr>
  </w:style>
  <w:style w:type="paragraph" w:customStyle="1" w:styleId="2728">
    <w:name w:val="小节3"/>
    <w:next w:val="1620"/>
    <w:uiPriority w:val="0"/>
    <w:pPr>
      <w:widowControl w:val="0"/>
    </w:pPr>
    <w:rPr>
      <w:rFonts w:ascii="Times New Roman" w:hAnsi="Times New Roman" w:eastAsia="黑体_GB2312" w:cs="Times New Roman"/>
      <w:b/>
      <w:kern w:val="2"/>
      <w:sz w:val="32"/>
      <w:szCs w:val="32"/>
      <w:lang w:val="en-US" w:eastAsia="zh-CN" w:bidi="ar-SA"/>
    </w:rPr>
  </w:style>
  <w:style w:type="paragraph" w:customStyle="1" w:styleId="2729">
    <w:name w:val="小节1"/>
    <w:next w:val="210"/>
    <w:uiPriority w:val="0"/>
    <w:pPr>
      <w:widowControl w:val="0"/>
      <w:adjustRightInd w:val="0"/>
      <w:snapToGrid w:val="0"/>
      <w:spacing w:line="360" w:lineRule="auto"/>
    </w:pPr>
    <w:rPr>
      <w:rFonts w:ascii="Times New Roman" w:hAnsi="Times New Roman" w:eastAsia="黑体_GB2312" w:cs="Times New Roman"/>
      <w:b/>
      <w:kern w:val="2"/>
      <w:position w:val="-28"/>
      <w:sz w:val="32"/>
      <w:szCs w:val="32"/>
      <w:lang w:val="en-US" w:eastAsia="zh-CN" w:bidi="ar-SA"/>
    </w:rPr>
  </w:style>
  <w:style w:type="paragraph" w:customStyle="1" w:styleId="2730">
    <w:name w:val="样式 左侧:  -0.5 字符 悬挂缩进: 0.43 字符"/>
    <w:basedOn w:val="1"/>
    <w:uiPriority w:val="0"/>
    <w:pPr>
      <w:spacing w:line="280" w:lineRule="exact"/>
      <w:ind w:left="1890" w:hanging="1890" w:hangingChars="900"/>
    </w:pPr>
    <w:rPr>
      <w:rFonts w:ascii="Times New Roman" w:hAnsi="Times New Roman" w:cs="宋体"/>
      <w:szCs w:val="21"/>
    </w:rPr>
  </w:style>
  <w:style w:type="paragraph" w:customStyle="1" w:styleId="2731">
    <w:name w:val="样式 左侧:  0 厘米 悬挂缩进: 16 字符"/>
    <w:basedOn w:val="1"/>
    <w:uiPriority w:val="0"/>
    <w:pPr>
      <w:spacing w:line="280" w:lineRule="exact"/>
      <w:jc w:val="center"/>
    </w:pPr>
    <w:rPr>
      <w:rFonts w:ascii="Times New Roman" w:hAnsi="Times New Roman" w:cs="宋体"/>
      <w:szCs w:val="20"/>
    </w:rPr>
  </w:style>
  <w:style w:type="paragraph" w:customStyle="1" w:styleId="2732">
    <w:name w:val="正文a"/>
    <w:basedOn w:val="1"/>
    <w:uiPriority w:val="0"/>
    <w:pPr>
      <w:spacing w:line="300" w:lineRule="auto"/>
      <w:ind w:firstLine="476"/>
    </w:pPr>
    <w:rPr>
      <w:rFonts w:ascii="Times New Roman" w:hAnsi="Times New Roman"/>
      <w:sz w:val="24"/>
      <w:szCs w:val="20"/>
    </w:rPr>
  </w:style>
  <w:style w:type="paragraph" w:customStyle="1" w:styleId="2733">
    <w:name w:val="样式 样式7 + 首行缩进:  2.25 字符1"/>
    <w:basedOn w:val="470"/>
    <w:uiPriority w:val="0"/>
    <w:pPr>
      <w:keepNext w:val="0"/>
      <w:keepLines w:val="0"/>
      <w:pageBreakBefore w:val="0"/>
      <w:adjustRightInd/>
      <w:snapToGrid w:val="0"/>
      <w:spacing w:before="0" w:after="0" w:line="360" w:lineRule="auto"/>
      <w:ind w:firstLine="540" w:firstLineChars="225"/>
      <w:textAlignment w:val="auto"/>
      <w:outlineLvl w:val="9"/>
    </w:pPr>
    <w:rPr>
      <w:rFonts w:ascii="宋体" w:cs="宋体"/>
      <w:b w:val="0"/>
      <w:bCs w:val="0"/>
      <w:snapToGrid w:val="0"/>
      <w:kern w:val="56"/>
      <w:sz w:val="24"/>
      <w:szCs w:val="20"/>
      <w:lang w:val="zh-CN"/>
    </w:rPr>
  </w:style>
  <w:style w:type="paragraph" w:customStyle="1" w:styleId="2734">
    <w:name w:val="样式 样式3 + 首行缩进:  0.85 厘米"/>
    <w:basedOn w:val="268"/>
    <w:uiPriority w:val="0"/>
    <w:pPr>
      <w:tabs>
        <w:tab w:val="center" w:pos="4649"/>
        <w:tab w:val="right" w:pos="9072"/>
      </w:tabs>
      <w:adjustRightInd w:val="0"/>
      <w:snapToGrid w:val="0"/>
      <w:spacing w:line="360" w:lineRule="auto"/>
      <w:ind w:firstLine="0" w:firstLineChars="0"/>
      <w:textAlignment w:val="baseline"/>
      <w:outlineLvl w:val="2"/>
    </w:pPr>
    <w:rPr>
      <w:rFonts w:cs="宋体"/>
      <w:b/>
      <w:bCs/>
      <w:kern w:val="0"/>
      <w:sz w:val="24"/>
      <w:szCs w:val="20"/>
    </w:rPr>
  </w:style>
  <w:style w:type="paragraph" w:customStyle="1" w:styleId="2735">
    <w:name w:val="样式 样式6 + 右1"/>
    <w:basedOn w:val="469"/>
    <w:uiPriority w:val="0"/>
    <w:pPr>
      <w:tabs>
        <w:tab w:val="left" w:pos="360"/>
      </w:tabs>
      <w:topLinePunct w:val="0"/>
      <w:snapToGrid w:val="0"/>
      <w:spacing w:line="360" w:lineRule="auto"/>
      <w:ind w:left="360" w:firstLine="480"/>
      <w:jc w:val="left"/>
    </w:pPr>
    <w:rPr>
      <w:rFonts w:hAnsi="宋体" w:eastAsia="宋体" w:cs="宋体"/>
      <w:snapToGrid w:val="0"/>
      <w:kern w:val="24"/>
      <w:sz w:val="24"/>
      <w:lang w:val="zh-CN"/>
    </w:rPr>
  </w:style>
  <w:style w:type="paragraph" w:customStyle="1" w:styleId="2736">
    <w:name w:val="样式 样式6 + 右3"/>
    <w:basedOn w:val="469"/>
    <w:uiPriority w:val="0"/>
    <w:pPr>
      <w:tabs>
        <w:tab w:val="left" w:pos="360"/>
      </w:tabs>
      <w:topLinePunct w:val="0"/>
      <w:snapToGrid w:val="0"/>
      <w:spacing w:line="360" w:lineRule="auto"/>
      <w:ind w:left="360" w:firstLine="480"/>
      <w:jc w:val="left"/>
    </w:pPr>
    <w:rPr>
      <w:rFonts w:hAnsi="宋体" w:eastAsia="宋体" w:cs="宋体"/>
      <w:snapToGrid w:val="0"/>
      <w:kern w:val="24"/>
      <w:sz w:val="24"/>
      <w:lang w:val="zh-CN"/>
    </w:rPr>
  </w:style>
  <w:style w:type="paragraph" w:customStyle="1" w:styleId="2737">
    <w:name w:val="表格样式6"/>
    <w:basedOn w:val="712"/>
    <w:uiPriority w:val="0"/>
    <w:pPr>
      <w:spacing w:line="240" w:lineRule="auto"/>
      <w:ind w:left="-105" w:leftChars="-50" w:right="-105" w:rightChars="-50"/>
    </w:pPr>
    <w:rPr>
      <w:szCs w:val="24"/>
    </w:rPr>
  </w:style>
  <w:style w:type="paragraph" w:customStyle="1" w:styleId="2738">
    <w:name w:val="普通(网站)1"/>
    <w:basedOn w:val="1"/>
    <w:uiPriority w:val="0"/>
    <w:pPr>
      <w:widowControl/>
      <w:spacing w:before="100" w:beforeAutospacing="1" w:after="100" w:afterAutospacing="1"/>
      <w:jc w:val="left"/>
    </w:pPr>
    <w:rPr>
      <w:rFonts w:ascii="Arial Unicode MS" w:hAnsi="Arial Unicode MS" w:eastAsia="Times New Roman"/>
      <w:kern w:val="0"/>
      <w:sz w:val="24"/>
      <w:szCs w:val="24"/>
    </w:rPr>
  </w:style>
  <w:style w:type="paragraph" w:customStyle="1" w:styleId="2739">
    <w:name w:val="样式 标题 2节标题h2l22nd levelTitre22Header 2节标题 1.1节1.1标题2H..."/>
    <w:basedOn w:val="3"/>
    <w:uiPriority w:val="0"/>
    <w:pPr>
      <w:keepNext w:val="0"/>
      <w:widowControl/>
      <w:tabs>
        <w:tab w:val="left" w:pos="425"/>
        <w:tab w:val="left" w:pos="567"/>
        <w:tab w:val="left" w:pos="720"/>
      </w:tabs>
      <w:spacing w:beforeLines="0" w:afterLines="0"/>
    </w:pPr>
    <w:rPr>
      <w:rFonts w:ascii="黑体" w:hAnsi="Arial" w:eastAsia="黑体" w:cs="宋体"/>
      <w:b w:val="0"/>
      <w:bCs w:val="0"/>
      <w:kern w:val="0"/>
      <w:sz w:val="21"/>
      <w:szCs w:val="20"/>
    </w:rPr>
  </w:style>
  <w:style w:type="paragraph" w:customStyle="1" w:styleId="2740">
    <w:name w:val="样式 标题 3小标题小节标题3h33rd levelH3l3CT二级节名条标题1.1.1BSH-3项目分...1"/>
    <w:basedOn w:val="4"/>
    <w:uiPriority w:val="0"/>
    <w:pPr>
      <w:keepNext w:val="0"/>
      <w:keepLines w:val="0"/>
      <w:tabs>
        <w:tab w:val="left" w:pos="720"/>
      </w:tabs>
      <w:adjustRightInd w:val="0"/>
      <w:spacing w:beforeLines="0" w:afterLines="0"/>
      <w:jc w:val="both"/>
      <w:textAlignment w:val="baseline"/>
    </w:pPr>
    <w:rPr>
      <w:rFonts w:ascii="黑体" w:hAnsi="Arial" w:eastAsia="黑体" w:cs="宋体"/>
      <w:b w:val="0"/>
      <w:bCs w:val="0"/>
      <w:snapToGrid w:val="0"/>
      <w:kern w:val="24"/>
      <w:sz w:val="21"/>
      <w:szCs w:val="20"/>
    </w:rPr>
  </w:style>
  <w:style w:type="paragraph" w:customStyle="1" w:styleId="2741">
    <w:name w:val="二级列表"/>
    <w:basedOn w:val="19"/>
    <w:uiPriority w:val="0"/>
    <w:pPr>
      <w:spacing w:beforeLines="50" w:afterLines="50" w:line="360" w:lineRule="auto"/>
      <w:ind w:left="0" w:firstLine="288"/>
      <w:jc w:val="center"/>
    </w:pPr>
    <w:rPr>
      <w:b/>
    </w:rPr>
  </w:style>
  <w:style w:type="paragraph" w:customStyle="1" w:styleId="2742">
    <w:name w:val="MFS标题1"/>
    <w:basedOn w:val="2"/>
    <w:uiPriority w:val="0"/>
    <w:pPr>
      <w:keepNext w:val="0"/>
      <w:keepLines w:val="0"/>
      <w:pageBreakBefore/>
      <w:tabs>
        <w:tab w:val="left" w:pos="1440"/>
      </w:tabs>
      <w:spacing w:beforeLines="0" w:afterLines="0" w:line="578" w:lineRule="auto"/>
      <w:jc w:val="center"/>
    </w:pPr>
    <w:rPr>
      <w:rFonts w:ascii="黑体" w:hAnsi="黑体" w:eastAsia="黑体"/>
      <w:szCs w:val="44"/>
    </w:rPr>
  </w:style>
  <w:style w:type="paragraph" w:customStyle="1" w:styleId="2743">
    <w:name w:val="三级"/>
    <w:basedOn w:val="4"/>
    <w:uiPriority w:val="0"/>
    <w:pPr>
      <w:tabs>
        <w:tab w:val="left" w:pos="720"/>
      </w:tabs>
      <w:spacing w:beforeLines="0" w:afterLines="0"/>
      <w:jc w:val="both"/>
    </w:pPr>
    <w:rPr>
      <w:rFonts w:ascii="黑体" w:hAnsi="宋体" w:eastAsia="黑体"/>
      <w:sz w:val="21"/>
      <w:szCs w:val="32"/>
    </w:rPr>
  </w:style>
  <w:style w:type="paragraph" w:customStyle="1" w:styleId="2744">
    <w:name w:val="纯咖啡正文"/>
    <w:uiPriority w:val="0"/>
    <w:pPr>
      <w:spacing w:line="360" w:lineRule="auto"/>
      <w:ind w:firstLine="200" w:firstLineChars="200"/>
    </w:pPr>
    <w:rPr>
      <w:rFonts w:ascii="宋体" w:hAnsi="Times New Roman" w:eastAsia="宋体" w:cs="Times New Roman"/>
      <w:bCs/>
      <w:kern w:val="0"/>
      <w:sz w:val="24"/>
      <w:szCs w:val="24"/>
      <w:lang w:val="en-US" w:eastAsia="zh-CN" w:bidi="ar-SA"/>
    </w:rPr>
  </w:style>
  <w:style w:type="paragraph" w:customStyle="1" w:styleId="2745">
    <w:name w:val="MFS表格文字"/>
    <w:basedOn w:val="33"/>
    <w:uiPriority w:val="0"/>
    <w:pPr>
      <w:adjustRightInd w:val="0"/>
      <w:snapToGrid w:val="0"/>
      <w:spacing w:after="0" w:line="300" w:lineRule="auto"/>
    </w:pPr>
    <w:rPr>
      <w:rFonts w:eastAsia="楷体_GB2312"/>
      <w:szCs w:val="21"/>
      <w:lang w:eastAsia="en-US"/>
    </w:rPr>
  </w:style>
  <w:style w:type="paragraph" w:customStyle="1" w:styleId="2746">
    <w:name w:val="MFS评注"/>
    <w:basedOn w:val="1"/>
    <w:uiPriority w:val="0"/>
    <w:pPr>
      <w:ind w:firstLine="422"/>
    </w:pPr>
    <w:rPr>
      <w:rFonts w:ascii="Times New Roman" w:hAnsi="Times New Roman" w:eastAsia="楷体_GB2312"/>
      <w:sz w:val="18"/>
      <w:szCs w:val="21"/>
    </w:rPr>
  </w:style>
  <w:style w:type="paragraph" w:customStyle="1" w:styleId="2747">
    <w:name w:val="MFS标题5"/>
    <w:basedOn w:val="6"/>
    <w:uiPriority w:val="0"/>
    <w:pPr>
      <w:tabs>
        <w:tab w:val="left" w:pos="1008"/>
      </w:tabs>
      <w:spacing w:before="0" w:after="0" w:line="377" w:lineRule="auto"/>
    </w:pPr>
    <w:rPr>
      <w:rFonts w:eastAsia="黑体"/>
      <w:sz w:val="24"/>
    </w:rPr>
  </w:style>
  <w:style w:type="paragraph" w:customStyle="1" w:styleId="2748">
    <w:name w:val="MFS标题4"/>
    <w:basedOn w:val="5"/>
    <w:uiPriority w:val="0"/>
    <w:pPr>
      <w:tabs>
        <w:tab w:val="left" w:pos="864"/>
      </w:tabs>
      <w:spacing w:beforeLines="0" w:afterLines="0"/>
      <w:jc w:val="both"/>
    </w:pPr>
    <w:rPr>
      <w:rFonts w:eastAsia="黑体"/>
      <w:bCs w:val="0"/>
      <w:kern w:val="0"/>
      <w:szCs w:val="28"/>
    </w:rPr>
  </w:style>
  <w:style w:type="paragraph" w:customStyle="1" w:styleId="2749">
    <w:name w:val="MFS正文"/>
    <w:basedOn w:val="2584"/>
    <w:uiPriority w:val="0"/>
    <w:pPr>
      <w:ind w:firstLine="480"/>
    </w:pPr>
  </w:style>
  <w:style w:type="paragraph" w:customStyle="1" w:styleId="2750">
    <w:name w:val="样式 黑色 行距: 1.5 倍行距"/>
    <w:basedOn w:val="1"/>
    <w:uiPriority w:val="0"/>
    <w:pPr>
      <w:spacing w:line="360" w:lineRule="auto"/>
      <w:ind w:firstLine="200" w:firstLineChars="200"/>
    </w:pPr>
    <w:rPr>
      <w:rFonts w:ascii="Times New Roman" w:hAnsi="Times New Roman" w:eastAsia="楷体_GB2312" w:cs="宋体"/>
      <w:color w:val="000000"/>
      <w:sz w:val="24"/>
      <w:szCs w:val="20"/>
    </w:rPr>
  </w:style>
  <w:style w:type="paragraph" w:customStyle="1" w:styleId="2751">
    <w:name w:val="样式 MFS正文 Char Char Char Char + 首行缩进:  2 字符"/>
    <w:basedOn w:val="1"/>
    <w:uiPriority w:val="0"/>
    <w:pPr>
      <w:adjustRightInd w:val="0"/>
      <w:snapToGrid w:val="0"/>
      <w:spacing w:before="93" w:after="120" w:line="360" w:lineRule="auto"/>
      <w:ind w:firstLine="480" w:firstLineChars="200"/>
    </w:pPr>
    <w:rPr>
      <w:rFonts w:ascii="Times New Roman" w:hAnsi="Times New Roman" w:eastAsia="楷体_GB2312" w:cs="宋体"/>
      <w:sz w:val="24"/>
      <w:szCs w:val="20"/>
    </w:rPr>
  </w:style>
  <w:style w:type="paragraph" w:customStyle="1" w:styleId="2752">
    <w:name w:val="样式 MFS表格表头 Char Char + 段前: 0.5 行 段后: 0.5 行"/>
    <w:basedOn w:val="2716"/>
    <w:uiPriority w:val="0"/>
    <w:rPr>
      <w:rFonts w:cs="宋体"/>
      <w:bCs/>
      <w:szCs w:val="20"/>
    </w:rPr>
  </w:style>
  <w:style w:type="paragraph" w:customStyle="1" w:styleId="2753">
    <w:name w:val="z-窗体底端1"/>
    <w:basedOn w:val="1"/>
    <w:next w:val="1"/>
    <w:uiPriority w:val="0"/>
    <w:pPr>
      <w:widowControl/>
      <w:pBdr>
        <w:top w:val="single" w:color="auto" w:sz="6" w:space="1"/>
      </w:pBdr>
      <w:jc w:val="center"/>
    </w:pPr>
    <w:rPr>
      <w:rFonts w:ascii="Arial" w:hAnsi="Arial" w:cs="Arial"/>
      <w:vanish/>
      <w:kern w:val="0"/>
      <w:sz w:val="16"/>
      <w:szCs w:val="16"/>
    </w:rPr>
  </w:style>
  <w:style w:type="paragraph" w:customStyle="1" w:styleId="2754">
    <w:name w:val="第一行"/>
    <w:basedOn w:val="1711"/>
    <w:uiPriority w:val="0"/>
    <w:pPr>
      <w:adjustRightInd w:val="0"/>
      <w:spacing w:before="0" w:after="0" w:line="240" w:lineRule="auto"/>
      <w:outlineLvl w:val="9"/>
    </w:pPr>
    <w:rPr>
      <w:rFonts w:ascii="Times New Roman" w:hAnsi="Times New Roman" w:eastAsia="黑体"/>
      <w:b/>
      <w:bCs/>
      <w:sz w:val="21"/>
      <w:szCs w:val="21"/>
    </w:rPr>
  </w:style>
  <w:style w:type="paragraph" w:customStyle="1" w:styleId="2755">
    <w:name w:val="表格内格式"/>
    <w:basedOn w:val="1"/>
    <w:uiPriority w:val="0"/>
    <w:pPr>
      <w:spacing w:line="240" w:lineRule="exact"/>
      <w:jc w:val="center"/>
    </w:pPr>
    <w:rPr>
      <w:rFonts w:ascii="宋体" w:hAnsi="Times New Roman"/>
      <w:szCs w:val="24"/>
    </w:rPr>
  </w:style>
  <w:style w:type="paragraph" w:customStyle="1" w:styleId="2756">
    <w:name w:val="样式 (符号) 宋体 黑色"/>
    <w:basedOn w:val="1"/>
    <w:uiPriority w:val="0"/>
    <w:pPr>
      <w:spacing w:line="360" w:lineRule="auto"/>
      <w:ind w:firstLine="480" w:firstLineChars="200"/>
    </w:pPr>
    <w:rPr>
      <w:rFonts w:ascii="黑体" w:hAnsi="宋体" w:eastAsia="黑体" w:cs="宋体"/>
      <w:b/>
      <w:color w:val="000000"/>
      <w:sz w:val="24"/>
      <w:szCs w:val="24"/>
    </w:rPr>
  </w:style>
  <w:style w:type="paragraph" w:customStyle="1" w:styleId="2757">
    <w:name w:val="样式 标题 1新标题1 + 段前: 0.5 行 段后: 0.5 行1"/>
    <w:basedOn w:val="2"/>
    <w:uiPriority w:val="0"/>
    <w:pPr>
      <w:keepNext w:val="0"/>
      <w:keepLines w:val="0"/>
      <w:pageBreakBefore/>
      <w:tabs>
        <w:tab w:val="left" w:pos="1440"/>
      </w:tabs>
      <w:spacing w:line="460" w:lineRule="exact"/>
      <w:jc w:val="both"/>
    </w:pPr>
    <w:rPr>
      <w:rFonts w:ascii="黑体" w:hAnsi="黑体" w:eastAsia="黑体" w:cs="宋体"/>
      <w:bCs w:val="0"/>
      <w:sz w:val="28"/>
    </w:rPr>
  </w:style>
  <w:style w:type="paragraph" w:customStyle="1" w:styleId="2758">
    <w:name w:val="样式 标题 1新标题1 + 段前: 0.5 行 段后: 0.5 行2"/>
    <w:basedOn w:val="2"/>
    <w:uiPriority w:val="0"/>
    <w:pPr>
      <w:keepNext w:val="0"/>
      <w:keepLines w:val="0"/>
      <w:pageBreakBefore/>
      <w:tabs>
        <w:tab w:val="left" w:pos="1440"/>
      </w:tabs>
      <w:spacing w:line="460" w:lineRule="exact"/>
      <w:jc w:val="both"/>
    </w:pPr>
    <w:rPr>
      <w:rFonts w:ascii="黑体" w:hAnsi="黑体" w:eastAsia="黑体" w:cs="宋体"/>
      <w:bCs w:val="0"/>
      <w:sz w:val="28"/>
    </w:rPr>
  </w:style>
  <w:style w:type="paragraph" w:customStyle="1" w:styleId="2759">
    <w:name w:val="样式 新标题2 + 段前: 0.5 行 段后: 0.5 行"/>
    <w:basedOn w:val="216"/>
    <w:uiPriority w:val="0"/>
    <w:pPr>
      <w:outlineLvl w:val="1"/>
    </w:pPr>
    <w:rPr>
      <w:rFonts w:ascii="黑体" w:cs="宋体"/>
      <w:b/>
      <w:color w:val="000000"/>
      <w:sz w:val="24"/>
      <w:szCs w:val="24"/>
    </w:rPr>
  </w:style>
  <w:style w:type="paragraph" w:customStyle="1" w:styleId="2760">
    <w:name w:val="表后样式"/>
    <w:basedOn w:val="1"/>
    <w:uiPriority w:val="0"/>
    <w:pPr>
      <w:ind w:firstLine="482"/>
    </w:pPr>
    <w:rPr>
      <w:rFonts w:ascii="宋体" w:hAnsi="宋体"/>
      <w:szCs w:val="21"/>
    </w:rPr>
  </w:style>
  <w:style w:type="paragraph" w:customStyle="1" w:styleId="2761">
    <w:name w:val="纯咖啡3"/>
    <w:basedOn w:val="4"/>
    <w:uiPriority w:val="0"/>
    <w:pPr>
      <w:tabs>
        <w:tab w:val="left" w:pos="720"/>
      </w:tabs>
      <w:spacing w:beforeLines="0" w:afterLines="0"/>
      <w:jc w:val="both"/>
    </w:pPr>
    <w:rPr>
      <w:rFonts w:ascii="黑体" w:eastAsia="黑体"/>
      <w:b w:val="0"/>
      <w:bCs w:val="0"/>
      <w:kern w:val="0"/>
      <w:sz w:val="28"/>
    </w:rPr>
  </w:style>
  <w:style w:type="paragraph" w:customStyle="1" w:styleId="2762">
    <w:name w:val="标题  1"/>
    <w:basedOn w:val="1"/>
    <w:uiPriority w:val="0"/>
    <w:pPr>
      <w:tabs>
        <w:tab w:val="left" w:pos="425"/>
      </w:tabs>
      <w:spacing w:line="360" w:lineRule="auto"/>
      <w:ind w:left="425" w:hanging="425"/>
    </w:pPr>
    <w:rPr>
      <w:rFonts w:ascii="Tahoma" w:hAnsi="Tahoma"/>
      <w:sz w:val="24"/>
      <w:szCs w:val="20"/>
    </w:rPr>
  </w:style>
  <w:style w:type="paragraph" w:customStyle="1" w:styleId="2763">
    <w:name w:val="ky-txt Char"/>
    <w:uiPriority w:val="0"/>
    <w:pPr>
      <w:widowControl w:val="0"/>
      <w:spacing w:line="500" w:lineRule="exact"/>
      <w:ind w:firstLine="480" w:firstLineChars="200"/>
      <w:jc w:val="both"/>
    </w:pPr>
    <w:rPr>
      <w:rFonts w:ascii="宋体" w:hAnsi="宋体" w:eastAsia="宋体" w:cs="Times New Roman"/>
      <w:color w:val="000000"/>
      <w:kern w:val="2"/>
      <w:sz w:val="24"/>
      <w:szCs w:val="24"/>
      <w:lang w:val="en-US" w:eastAsia="zh-CN" w:bidi="ar-SA"/>
    </w:rPr>
  </w:style>
  <w:style w:type="paragraph" w:customStyle="1" w:styleId="2764">
    <w:name w:val="Char Char1 Char5"/>
    <w:basedOn w:val="1"/>
    <w:next w:val="1"/>
    <w:semiHidden/>
    <w:uiPriority w:val="0"/>
    <w:pPr>
      <w:spacing w:line="360" w:lineRule="auto"/>
      <w:ind w:firstLine="200" w:firstLineChars="200"/>
    </w:pPr>
    <w:rPr>
      <w:rFonts w:ascii="宋体" w:hAnsi="宋体" w:cs="宋体"/>
      <w:sz w:val="24"/>
      <w:szCs w:val="24"/>
    </w:rPr>
  </w:style>
  <w:style w:type="paragraph" w:customStyle="1" w:styleId="2765">
    <w:name w:val="cjh"/>
    <w:basedOn w:val="1"/>
    <w:next w:val="1"/>
    <w:uiPriority w:val="0"/>
    <w:pPr>
      <w:keepLines/>
      <w:suppressLineNumbers/>
      <w:suppressAutoHyphens/>
      <w:jc w:val="center"/>
      <w:outlineLvl w:val="0"/>
    </w:pPr>
    <w:rPr>
      <w:rFonts w:ascii="宋体" w:hAnsi="Times New Roman"/>
      <w:kern w:val="24"/>
      <w:szCs w:val="20"/>
    </w:rPr>
  </w:style>
  <w:style w:type="paragraph" w:customStyle="1" w:styleId="2766">
    <w:name w:val="fu5"/>
    <w:basedOn w:val="6"/>
    <w:uiPriority w:val="0"/>
    <w:pPr>
      <w:tabs>
        <w:tab w:val="left" w:pos="1008"/>
      </w:tabs>
      <w:adjustRightInd w:val="0"/>
      <w:snapToGrid w:val="0"/>
      <w:spacing w:before="0" w:after="0" w:line="460" w:lineRule="atLeast"/>
      <w:jc w:val="left"/>
    </w:pPr>
    <w:rPr>
      <w:rFonts w:ascii="黑体" w:hAnsi="宋体" w:eastAsia="黑体"/>
      <w:bCs w:val="0"/>
      <w:color w:val="000000"/>
      <w:sz w:val="24"/>
      <w:szCs w:val="24"/>
    </w:rPr>
  </w:style>
  <w:style w:type="paragraph" w:customStyle="1" w:styleId="2767">
    <w:name w:val="ld标题3"/>
    <w:basedOn w:val="4"/>
    <w:uiPriority w:val="0"/>
    <w:pPr>
      <w:tabs>
        <w:tab w:val="left" w:pos="720"/>
      </w:tabs>
      <w:spacing w:beforeLines="0" w:afterLines="0"/>
      <w:outlineLvl w:val="0"/>
    </w:pPr>
    <w:rPr>
      <w:rFonts w:ascii="宋体" w:hAnsi="宋体" w:eastAsia="宋体"/>
      <w:bCs w:val="0"/>
      <w:sz w:val="21"/>
      <w:szCs w:val="32"/>
    </w:rPr>
  </w:style>
  <w:style w:type="paragraph" w:customStyle="1" w:styleId="2768">
    <w:name w:val="Char Char Char Char Char Char Char Char Char Char Char Char Char Char Char Char2"/>
    <w:basedOn w:val="1"/>
    <w:uiPriority w:val="0"/>
    <w:rPr>
      <w:rFonts w:ascii="Times New Roman" w:hAnsi="Times New Roman"/>
      <w:szCs w:val="20"/>
    </w:rPr>
  </w:style>
  <w:style w:type="paragraph" w:customStyle="1" w:styleId="2769">
    <w:name w:val="text-13"/>
    <w:basedOn w:val="1"/>
    <w:uiPriority w:val="0"/>
    <w:pPr>
      <w:widowControl/>
      <w:spacing w:before="100" w:beforeAutospacing="1" w:after="100" w:afterAutospacing="1" w:line="336" w:lineRule="atLeast"/>
      <w:jc w:val="left"/>
    </w:pPr>
    <w:rPr>
      <w:rFonts w:ascii="Arial" w:hAnsi="Arial"/>
      <w:color w:val="333333"/>
      <w:kern w:val="0"/>
      <w:sz w:val="24"/>
      <w:szCs w:val="20"/>
    </w:rPr>
  </w:style>
  <w:style w:type="paragraph" w:customStyle="1" w:styleId="2770">
    <w:name w:val="Char Char Char Char Char3"/>
    <w:basedOn w:val="1"/>
    <w:uiPriority w:val="0"/>
    <w:pPr>
      <w:spacing w:line="360" w:lineRule="auto"/>
      <w:ind w:firstLine="200" w:firstLineChars="200"/>
    </w:pPr>
    <w:rPr>
      <w:rFonts w:ascii="宋体" w:hAnsi="宋体"/>
      <w:sz w:val="24"/>
      <w:szCs w:val="20"/>
    </w:rPr>
  </w:style>
  <w:style w:type="paragraph" w:customStyle="1" w:styleId="2771">
    <w:name w:val="Char Char Char Char Char Char Char7"/>
    <w:basedOn w:val="1"/>
    <w:uiPriority w:val="0"/>
    <w:pPr>
      <w:widowControl/>
      <w:spacing w:after="160" w:line="240" w:lineRule="exact"/>
      <w:jc w:val="left"/>
    </w:pPr>
    <w:rPr>
      <w:rFonts w:ascii="Verdana" w:hAnsi="Verdana"/>
      <w:kern w:val="0"/>
      <w:sz w:val="20"/>
      <w:szCs w:val="20"/>
      <w:lang w:eastAsia="en-US"/>
    </w:rPr>
  </w:style>
  <w:style w:type="paragraph" w:customStyle="1" w:styleId="2772">
    <w:name w:val="标题C"/>
    <w:basedOn w:val="4"/>
    <w:uiPriority w:val="0"/>
    <w:pPr>
      <w:tabs>
        <w:tab w:val="left" w:pos="720"/>
      </w:tabs>
      <w:spacing w:beforeLines="0" w:afterLines="0" w:line="440" w:lineRule="exact"/>
      <w:jc w:val="both"/>
    </w:pPr>
    <w:rPr>
      <w:rFonts w:ascii="宋体" w:eastAsia="宋体"/>
      <w:sz w:val="24"/>
      <w:szCs w:val="32"/>
    </w:rPr>
  </w:style>
  <w:style w:type="paragraph" w:customStyle="1" w:styleId="2773">
    <w:name w:val="表3-1"/>
    <w:basedOn w:val="72"/>
    <w:uiPriority w:val="0"/>
    <w:pPr>
      <w:tabs>
        <w:tab w:val="left" w:pos="360"/>
        <w:tab w:val="center" w:pos="992"/>
      </w:tabs>
      <w:spacing w:beforeLines="50" w:afterLines="50" w:line="240" w:lineRule="auto"/>
      <w:ind w:left="0" w:leftChars="0" w:firstLine="0" w:firstLineChars="0"/>
      <w:jc w:val="center"/>
    </w:pPr>
  </w:style>
  <w:style w:type="paragraph" w:customStyle="1" w:styleId="2774">
    <w:name w:val="表6-1"/>
    <w:basedOn w:val="72"/>
    <w:uiPriority w:val="0"/>
    <w:pPr>
      <w:tabs>
        <w:tab w:val="left" w:pos="360"/>
        <w:tab w:val="center" w:pos="992"/>
      </w:tabs>
      <w:spacing w:beforeLines="50" w:afterLines="50" w:line="240" w:lineRule="auto"/>
      <w:ind w:left="0" w:leftChars="0" w:firstLine="0" w:firstLineChars="0"/>
      <w:jc w:val="center"/>
    </w:pPr>
  </w:style>
  <w:style w:type="paragraph" w:customStyle="1" w:styleId="2775">
    <w:name w:val="彩色列表 - 强调文字颜色 12"/>
    <w:basedOn w:val="1"/>
    <w:uiPriority w:val="0"/>
    <w:pPr>
      <w:ind w:firstLine="420" w:firstLineChars="200"/>
    </w:pPr>
  </w:style>
  <w:style w:type="paragraph" w:customStyle="1" w:styleId="2776">
    <w:name w:val="新正文付"/>
    <w:basedOn w:val="261"/>
    <w:uiPriority w:val="0"/>
    <w:pPr>
      <w:topLinePunct w:val="0"/>
      <w:spacing w:line="500" w:lineRule="exact"/>
    </w:pPr>
    <w:rPr>
      <w:rFonts w:ascii="黑体" w:hAnsi="黑体" w:eastAsia="黑体" w:cs="宋体"/>
      <w:snapToGrid w:val="0"/>
      <w:kern w:val="0"/>
      <w:szCs w:val="21"/>
    </w:rPr>
  </w:style>
  <w:style w:type="paragraph" w:customStyle="1" w:styleId="2777">
    <w:name w:val="浅色底纹 - 强调文字颜色 22"/>
    <w:basedOn w:val="1"/>
    <w:next w:val="1"/>
    <w:uiPriority w:val="0"/>
    <w:pPr>
      <w:widowControl/>
      <w:ind w:left="720" w:right="720"/>
      <w:jc w:val="left"/>
    </w:pPr>
    <w:rPr>
      <w:b/>
      <w:i/>
      <w:kern w:val="0"/>
      <w:sz w:val="24"/>
      <w:szCs w:val="20"/>
      <w:lang w:eastAsia="en-US" w:bidi="en-US"/>
    </w:rPr>
  </w:style>
  <w:style w:type="paragraph" w:customStyle="1" w:styleId="2778">
    <w:name w:val="杨4"/>
    <w:basedOn w:val="83"/>
    <w:next w:val="1"/>
    <w:uiPriority w:val="0"/>
    <w:pPr>
      <w:keepNext/>
      <w:keepLines/>
      <w:spacing w:after="120" w:line="460" w:lineRule="exact"/>
      <w:jc w:val="both"/>
      <w:outlineLvl w:val="3"/>
    </w:pPr>
    <w:rPr>
      <w:rFonts w:ascii="黑体" w:hAnsi="Arial" w:eastAsia="黑体" w:cs="Arial"/>
      <w:sz w:val="24"/>
      <w:szCs w:val="24"/>
    </w:rPr>
  </w:style>
  <w:style w:type="paragraph" w:customStyle="1" w:styleId="2779">
    <w:name w:val="彩色底纹 - 强调文字颜色 12"/>
    <w:semiHidden/>
    <w:uiPriority w:val="99"/>
    <w:rPr>
      <w:rFonts w:ascii="Times New Roman" w:hAnsi="Times New Roman" w:eastAsia="宋体" w:cs="Times New Roman"/>
      <w:kern w:val="2"/>
      <w:sz w:val="21"/>
      <w:szCs w:val="24"/>
      <w:lang w:val="en-US" w:eastAsia="zh-CN" w:bidi="ar-SA"/>
    </w:rPr>
  </w:style>
  <w:style w:type="paragraph" w:customStyle="1" w:styleId="2780">
    <w:name w:val="样式4 Char Char Char Char Char"/>
    <w:basedOn w:val="1"/>
    <w:uiPriority w:val="0"/>
    <w:pPr>
      <w:spacing w:line="360" w:lineRule="auto"/>
      <w:ind w:firstLine="480" w:firstLineChars="200"/>
    </w:pPr>
    <w:rPr>
      <w:rFonts w:ascii="宋体" w:hAnsi="宋体"/>
      <w:sz w:val="24"/>
      <w:szCs w:val="20"/>
    </w:rPr>
  </w:style>
  <w:style w:type="paragraph" w:customStyle="1" w:styleId="2781">
    <w:name w:val="表格五号"/>
    <w:basedOn w:val="1"/>
    <w:uiPriority w:val="0"/>
    <w:pPr>
      <w:autoSpaceDE w:val="0"/>
      <w:autoSpaceDN w:val="0"/>
      <w:adjustRightInd w:val="0"/>
      <w:snapToGrid w:val="0"/>
      <w:spacing w:beforeLines="20" w:afterLines="20"/>
    </w:pPr>
    <w:rPr>
      <w:rFonts w:ascii="Arial" w:hAnsi="Arial"/>
      <w:kern w:val="0"/>
      <w:szCs w:val="21"/>
      <w:lang w:val="zh-CN"/>
    </w:rPr>
  </w:style>
  <w:style w:type="paragraph" w:customStyle="1" w:styleId="2782">
    <w:name w:val="环评标题3"/>
    <w:basedOn w:val="1"/>
    <w:uiPriority w:val="0"/>
    <w:pPr>
      <w:spacing w:line="560" w:lineRule="exact"/>
      <w:ind w:firstLine="480" w:firstLineChars="200"/>
    </w:pPr>
    <w:rPr>
      <w:rFonts w:ascii="宋体" w:hAnsi="宋体"/>
      <w:color w:val="FF0000"/>
      <w:sz w:val="24"/>
      <w:szCs w:val="24"/>
    </w:rPr>
  </w:style>
  <w:style w:type="paragraph" w:customStyle="1" w:styleId="2783">
    <w:name w:val="Decimal Aligned"/>
    <w:basedOn w:val="1"/>
    <w:uiPriority w:val="40"/>
    <w:pPr>
      <w:widowControl/>
      <w:tabs>
        <w:tab w:val="decimal" w:pos="360"/>
      </w:tabs>
      <w:spacing w:after="200" w:line="276" w:lineRule="auto"/>
      <w:jc w:val="left"/>
    </w:pPr>
    <w:rPr>
      <w:kern w:val="0"/>
      <w:sz w:val="22"/>
    </w:rPr>
  </w:style>
  <w:style w:type="paragraph" w:customStyle="1" w:styleId="2784">
    <w:name w:val="尾注文字"/>
    <w:basedOn w:val="1"/>
    <w:uiPriority w:val="0"/>
    <w:pPr>
      <w:autoSpaceDE w:val="0"/>
      <w:autoSpaceDN w:val="0"/>
      <w:adjustRightInd w:val="0"/>
      <w:spacing w:line="312" w:lineRule="atLeast"/>
      <w:jc w:val="left"/>
      <w:textAlignment w:val="baseline"/>
    </w:pPr>
    <w:rPr>
      <w:rFonts w:ascii="宋体" w:hAnsi="Tms Rmn"/>
      <w:kern w:val="0"/>
      <w:szCs w:val="20"/>
    </w:rPr>
  </w:style>
  <w:style w:type="paragraph" w:customStyle="1" w:styleId="2785">
    <w:name w:val="列表 51"/>
    <w:basedOn w:val="1"/>
    <w:uiPriority w:val="0"/>
    <w:pPr>
      <w:widowControl/>
      <w:ind w:left="100" w:leftChars="800" w:hanging="200" w:hangingChars="200"/>
      <w:jc w:val="left"/>
    </w:pPr>
    <w:rPr>
      <w:rFonts w:ascii="Times New Roman" w:hAnsi="Times New Roman"/>
      <w:kern w:val="0"/>
      <w:sz w:val="20"/>
      <w:szCs w:val="20"/>
    </w:rPr>
  </w:style>
  <w:style w:type="paragraph" w:customStyle="1" w:styleId="2786">
    <w:name w:val="navitext"/>
    <w:basedOn w:val="1"/>
    <w:uiPriority w:val="0"/>
    <w:pPr>
      <w:widowControl/>
      <w:spacing w:before="100" w:beforeAutospacing="1" w:after="100" w:afterAutospacing="1"/>
      <w:jc w:val="left"/>
    </w:pPr>
    <w:rPr>
      <w:rFonts w:ascii="宋体" w:hAnsi="宋体" w:cs="宋体"/>
      <w:color w:val="000000"/>
      <w:kern w:val="0"/>
      <w:sz w:val="18"/>
      <w:szCs w:val="18"/>
    </w:rPr>
  </w:style>
  <w:style w:type="paragraph" w:customStyle="1" w:styleId="2787">
    <w:name w:val="引文目录1"/>
    <w:basedOn w:val="1"/>
    <w:next w:val="1"/>
    <w:uiPriority w:val="0"/>
    <w:pPr>
      <w:ind w:left="420" w:leftChars="200"/>
    </w:pPr>
    <w:rPr>
      <w:rFonts w:ascii="Times New Roman" w:hAnsi="Times New Roman"/>
      <w:szCs w:val="24"/>
    </w:rPr>
  </w:style>
  <w:style w:type="paragraph" w:customStyle="1" w:styleId="2788">
    <w:name w:val="列表接续 31"/>
    <w:basedOn w:val="1"/>
    <w:uiPriority w:val="0"/>
    <w:pPr>
      <w:widowControl/>
      <w:spacing w:after="120"/>
      <w:ind w:left="1260" w:leftChars="600"/>
      <w:jc w:val="left"/>
    </w:pPr>
    <w:rPr>
      <w:rFonts w:ascii="Times New Roman" w:hAnsi="Times New Roman"/>
      <w:kern w:val="0"/>
      <w:sz w:val="20"/>
      <w:szCs w:val="20"/>
    </w:rPr>
  </w:style>
  <w:style w:type="paragraph" w:customStyle="1" w:styleId="2789">
    <w:name w:val="日期3"/>
    <w:basedOn w:val="1"/>
    <w:next w:val="1"/>
    <w:uiPriority w:val="0"/>
    <w:pPr>
      <w:autoSpaceDE w:val="0"/>
      <w:autoSpaceDN w:val="0"/>
      <w:adjustRightInd w:val="0"/>
      <w:textAlignment w:val="baseline"/>
    </w:pPr>
    <w:rPr>
      <w:rFonts w:ascii="宋体" w:hAnsi="Times New Roman"/>
      <w:sz w:val="32"/>
      <w:szCs w:val="24"/>
    </w:rPr>
  </w:style>
  <w:style w:type="paragraph" w:customStyle="1" w:styleId="2790">
    <w:name w:val="批注主题1"/>
    <w:basedOn w:val="27"/>
    <w:next w:val="27"/>
    <w:uiPriority w:val="0"/>
    <w:pPr>
      <w:widowControl w:val="0"/>
    </w:pPr>
    <w:rPr>
      <w:b/>
      <w:bCs/>
      <w:sz w:val="24"/>
      <w:szCs w:val="24"/>
    </w:rPr>
  </w:style>
  <w:style w:type="paragraph" w:customStyle="1" w:styleId="2791">
    <w:name w:val="正文首行缩进6"/>
    <w:basedOn w:val="33"/>
    <w:uiPriority w:val="0"/>
    <w:pPr>
      <w:adjustRightInd w:val="0"/>
      <w:spacing w:line="360" w:lineRule="atLeast"/>
      <w:ind w:firstLine="420"/>
      <w:jc w:val="left"/>
      <w:textAlignment w:val="baseline"/>
    </w:pPr>
    <w:rPr>
      <w:kern w:val="0"/>
      <w:sz w:val="24"/>
      <w:szCs w:val="20"/>
      <w:lang w:eastAsia="en-US"/>
    </w:rPr>
  </w:style>
  <w:style w:type="paragraph" w:customStyle="1" w:styleId="2792">
    <w:name w:val="签名1"/>
    <w:basedOn w:val="1"/>
    <w:uiPriority w:val="0"/>
    <w:pPr>
      <w:ind w:left="100" w:leftChars="2100"/>
    </w:pPr>
    <w:rPr>
      <w:rFonts w:ascii="Times New Roman" w:hAnsi="Times New Roman"/>
      <w:szCs w:val="24"/>
    </w:rPr>
  </w:style>
  <w:style w:type="paragraph" w:customStyle="1" w:styleId="2793">
    <w:name w:val="列表 21"/>
    <w:basedOn w:val="1"/>
    <w:uiPriority w:val="0"/>
    <w:pPr>
      <w:widowControl/>
      <w:ind w:left="100" w:leftChars="200" w:hanging="200" w:hangingChars="200"/>
      <w:jc w:val="left"/>
    </w:pPr>
    <w:rPr>
      <w:rFonts w:ascii="Times New Roman" w:hAnsi="Times New Roman"/>
      <w:kern w:val="0"/>
      <w:sz w:val="20"/>
      <w:szCs w:val="20"/>
    </w:rPr>
  </w:style>
  <w:style w:type="paragraph" w:customStyle="1" w:styleId="2794">
    <w:name w:val="正文缩进2"/>
    <w:basedOn w:val="1"/>
    <w:uiPriority w:val="0"/>
    <w:pPr>
      <w:adjustRightInd w:val="0"/>
      <w:spacing w:line="360" w:lineRule="atLeast"/>
      <w:ind w:firstLine="420"/>
      <w:jc w:val="left"/>
      <w:textAlignment w:val="baseline"/>
    </w:pPr>
    <w:rPr>
      <w:rFonts w:ascii="Times New Roman" w:hAnsi="Times New Roman"/>
      <w:kern w:val="0"/>
      <w:sz w:val="28"/>
      <w:szCs w:val="20"/>
    </w:rPr>
  </w:style>
  <w:style w:type="paragraph" w:customStyle="1" w:styleId="2795">
    <w:name w:val="HTML 地址1"/>
    <w:basedOn w:val="1"/>
    <w:uiPriority w:val="0"/>
    <w:rPr>
      <w:rFonts w:ascii="Times New Roman" w:hAnsi="Times New Roman"/>
      <w:i/>
      <w:iCs/>
      <w:szCs w:val="24"/>
    </w:rPr>
  </w:style>
  <w:style w:type="paragraph" w:customStyle="1" w:styleId="2796">
    <w:name w:val="列表 41"/>
    <w:basedOn w:val="1"/>
    <w:uiPriority w:val="0"/>
    <w:pPr>
      <w:widowControl/>
      <w:ind w:left="100" w:leftChars="600" w:hanging="200" w:hangingChars="200"/>
      <w:jc w:val="left"/>
    </w:pPr>
    <w:rPr>
      <w:rFonts w:ascii="Times New Roman" w:hAnsi="Times New Roman"/>
      <w:kern w:val="0"/>
      <w:sz w:val="20"/>
      <w:szCs w:val="20"/>
    </w:rPr>
  </w:style>
  <w:style w:type="paragraph" w:customStyle="1" w:styleId="2797">
    <w:name w:val="信息标题1"/>
    <w:basedOn w:val="1"/>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Arial" w:hAnsi="Arial" w:cs="Arial"/>
      <w:sz w:val="24"/>
      <w:szCs w:val="24"/>
      <w:shd w:val="pct20" w:color="auto" w:fill="auto"/>
    </w:rPr>
  </w:style>
  <w:style w:type="paragraph" w:customStyle="1" w:styleId="2798">
    <w:name w:val="列表接续 41"/>
    <w:basedOn w:val="1"/>
    <w:uiPriority w:val="0"/>
    <w:pPr>
      <w:spacing w:after="120"/>
      <w:ind w:left="1680" w:leftChars="800"/>
    </w:pPr>
    <w:rPr>
      <w:rFonts w:ascii="Times New Roman" w:hAnsi="Times New Roman"/>
      <w:szCs w:val="24"/>
    </w:rPr>
  </w:style>
  <w:style w:type="paragraph" w:customStyle="1" w:styleId="2799">
    <w:name w:val="列表 31"/>
    <w:basedOn w:val="1"/>
    <w:uiPriority w:val="0"/>
    <w:pPr>
      <w:widowControl/>
      <w:ind w:left="100" w:leftChars="400" w:hanging="200" w:hangingChars="200"/>
      <w:jc w:val="left"/>
    </w:pPr>
    <w:rPr>
      <w:rFonts w:ascii="Times New Roman" w:hAnsi="Times New Roman"/>
      <w:kern w:val="0"/>
      <w:sz w:val="20"/>
      <w:szCs w:val="20"/>
    </w:rPr>
  </w:style>
  <w:style w:type="paragraph" w:customStyle="1" w:styleId="2800">
    <w:name w:val="引文目录标题1"/>
    <w:basedOn w:val="1"/>
    <w:next w:val="1"/>
    <w:uiPriority w:val="0"/>
    <w:pPr>
      <w:spacing w:before="120"/>
    </w:pPr>
    <w:rPr>
      <w:rFonts w:ascii="Arial" w:hAnsi="Arial"/>
      <w:sz w:val="24"/>
      <w:szCs w:val="20"/>
    </w:rPr>
  </w:style>
  <w:style w:type="paragraph" w:customStyle="1" w:styleId="2801">
    <w:name w:val="列表编号 51"/>
    <w:basedOn w:val="1"/>
    <w:uiPriority w:val="0"/>
    <w:pPr>
      <w:tabs>
        <w:tab w:val="left" w:pos="2040"/>
      </w:tabs>
      <w:ind w:left="2040" w:leftChars="800" w:hanging="360" w:hangingChars="200"/>
    </w:pPr>
    <w:rPr>
      <w:rFonts w:ascii="Times New Roman" w:hAnsi="Times New Roman"/>
      <w:szCs w:val="24"/>
    </w:rPr>
  </w:style>
  <w:style w:type="paragraph" w:customStyle="1" w:styleId="2802">
    <w:name w:val="索引标题1"/>
    <w:basedOn w:val="1"/>
    <w:next w:val="2534"/>
    <w:uiPriority w:val="0"/>
    <w:rPr>
      <w:rFonts w:ascii="Times New Roman" w:hAnsi="Times New Roman"/>
      <w:szCs w:val="24"/>
    </w:rPr>
  </w:style>
  <w:style w:type="paragraph" w:customStyle="1" w:styleId="2803">
    <w:name w:val="样式 样式 5 + 首行缩进:  2 字符 + 首行缩进:  2 字符"/>
    <w:basedOn w:val="1"/>
    <w:uiPriority w:val="0"/>
    <w:pPr>
      <w:widowControl/>
      <w:ind w:firstLine="352" w:firstLineChars="200"/>
      <w:jc w:val="left"/>
    </w:pPr>
    <w:rPr>
      <w:rFonts w:ascii="楷体_GB2312" w:hAnsi="宋体" w:eastAsia="楷体_GB2312" w:cs="宋体"/>
      <w:spacing w:val="-2"/>
      <w:kern w:val="0"/>
      <w:sz w:val="18"/>
      <w:szCs w:val="20"/>
    </w:rPr>
  </w:style>
  <w:style w:type="paragraph" w:customStyle="1" w:styleId="2804">
    <w:name w:val="样式 黑体 (符号) 宋体 小四 行距: 固定值 26 磅"/>
    <w:basedOn w:val="1"/>
    <w:uiPriority w:val="0"/>
    <w:pPr>
      <w:spacing w:line="500" w:lineRule="exact"/>
      <w:outlineLvl w:val="2"/>
    </w:pPr>
    <w:rPr>
      <w:rFonts w:ascii="黑体" w:hAnsi="宋体" w:eastAsia="黑体" w:cs="宋体"/>
      <w:b/>
      <w:sz w:val="24"/>
      <w:szCs w:val="20"/>
    </w:rPr>
  </w:style>
  <w:style w:type="paragraph" w:customStyle="1" w:styleId="2805">
    <w:name w:val="样式 黑体 (符号) 宋体 小四 加粗 行距: 固定值 26 磅"/>
    <w:basedOn w:val="1"/>
    <w:uiPriority w:val="0"/>
    <w:pPr>
      <w:spacing w:line="500" w:lineRule="exact"/>
      <w:outlineLvl w:val="1"/>
    </w:pPr>
    <w:rPr>
      <w:rFonts w:ascii="黑体" w:hAnsi="宋体" w:eastAsia="黑体" w:cs="宋体"/>
      <w:b/>
      <w:bCs/>
      <w:sz w:val="28"/>
      <w:szCs w:val="20"/>
    </w:rPr>
  </w:style>
  <w:style w:type="paragraph" w:customStyle="1" w:styleId="2806">
    <w:name w:val="正文（首行缩进两字） Char Char Char Char1 Char11"/>
    <w:basedOn w:val="1"/>
    <w:next w:val="20"/>
    <w:semiHidden/>
    <w:uiPriority w:val="0"/>
    <w:pPr>
      <w:spacing w:line="440" w:lineRule="exact"/>
      <w:ind w:firstLine="200" w:firstLineChars="200"/>
    </w:pPr>
    <w:rPr>
      <w:rFonts w:ascii="Arial" w:hAnsi="Arial"/>
      <w:sz w:val="24"/>
      <w:szCs w:val="24"/>
    </w:rPr>
  </w:style>
  <w:style w:type="paragraph" w:customStyle="1" w:styleId="2807">
    <w:name w:val="表格用字 Char1"/>
    <w:basedOn w:val="75"/>
    <w:uiPriority w:val="0"/>
    <w:pPr>
      <w:spacing w:after="0" w:line="0" w:lineRule="atLeast"/>
    </w:pPr>
    <w:rPr>
      <w:rFonts w:hint="eastAsia" w:eastAsia="仿宋_GB2312"/>
      <w:kern w:val="0"/>
      <w:sz w:val="20"/>
      <w:szCs w:val="20"/>
    </w:rPr>
  </w:style>
  <w:style w:type="paragraph" w:customStyle="1" w:styleId="2808">
    <w:name w:val="样式 (中文) 黑体"/>
    <w:basedOn w:val="1"/>
    <w:uiPriority w:val="0"/>
    <w:pPr>
      <w:spacing w:line="480" w:lineRule="exact"/>
      <w:ind w:firstLine="567"/>
    </w:pPr>
    <w:rPr>
      <w:rFonts w:ascii="Times New Roman" w:hAnsi="Times New Roman" w:eastAsia="黑体" w:cs="宋体"/>
      <w:kern w:val="0"/>
      <w:sz w:val="24"/>
      <w:szCs w:val="20"/>
    </w:rPr>
  </w:style>
  <w:style w:type="paragraph" w:customStyle="1" w:styleId="2809">
    <w:name w:val="样式 样式 四号 首行缩进:  2 字符 + 首行缩进:  2 字符"/>
    <w:basedOn w:val="1"/>
    <w:semiHidden/>
    <w:uiPriority w:val="0"/>
    <w:pPr>
      <w:spacing w:line="480" w:lineRule="atLeast"/>
      <w:ind w:firstLine="480" w:firstLineChars="200"/>
    </w:pPr>
    <w:rPr>
      <w:rFonts w:ascii="Times New Roman" w:hAnsi="Times New Roman" w:cs="宋体"/>
      <w:sz w:val="24"/>
      <w:szCs w:val="20"/>
    </w:rPr>
  </w:style>
  <w:style w:type="paragraph" w:customStyle="1" w:styleId="2810">
    <w:name w:val="样式 粉红 首行缩进:  2 字符"/>
    <w:basedOn w:val="1"/>
    <w:semiHidden/>
    <w:uiPriority w:val="0"/>
    <w:pPr>
      <w:spacing w:line="480" w:lineRule="exact"/>
      <w:ind w:firstLine="480" w:firstLineChars="200"/>
    </w:pPr>
    <w:rPr>
      <w:rFonts w:ascii="Times New Roman" w:hAnsi="Times New Roman" w:cs="宋体"/>
      <w:color w:val="FF0000"/>
      <w:sz w:val="24"/>
      <w:szCs w:val="20"/>
    </w:rPr>
  </w:style>
  <w:style w:type="paragraph" w:customStyle="1" w:styleId="2811">
    <w:name w:val="样式 黑体 首行缩进:  2 字符 行距: 最小值 24 磅"/>
    <w:basedOn w:val="1"/>
    <w:uiPriority w:val="0"/>
    <w:pPr>
      <w:spacing w:line="480" w:lineRule="atLeast"/>
      <w:ind w:firstLine="480" w:firstLineChars="200"/>
    </w:pPr>
    <w:rPr>
      <w:rFonts w:ascii="黑体" w:hAnsi="Times New Roman" w:eastAsia="黑体" w:cs="宋体"/>
      <w:sz w:val="24"/>
      <w:szCs w:val="20"/>
    </w:rPr>
  </w:style>
  <w:style w:type="paragraph" w:customStyle="1" w:styleId="2812">
    <w:name w:val="样式 五号 居中 行距: 固定值 20 磅"/>
    <w:basedOn w:val="1"/>
    <w:uiPriority w:val="0"/>
    <w:pPr>
      <w:spacing w:line="380" w:lineRule="exact"/>
      <w:jc w:val="center"/>
    </w:pPr>
    <w:rPr>
      <w:rFonts w:ascii="Times New Roman" w:hAnsi="Times New Roman" w:cs="宋体"/>
      <w:szCs w:val="21"/>
    </w:rPr>
  </w:style>
  <w:style w:type="paragraph" w:customStyle="1" w:styleId="2813">
    <w:name w:val="样式 热电厂正文 + 四号 首行缩进:  2 字符"/>
    <w:basedOn w:val="1"/>
    <w:uiPriority w:val="0"/>
    <w:pPr>
      <w:spacing w:line="480" w:lineRule="exact"/>
      <w:ind w:firstLine="200" w:firstLineChars="200"/>
    </w:pPr>
    <w:rPr>
      <w:rFonts w:ascii="Times New Roman" w:hAnsi="Times New Roman" w:cs="宋体"/>
      <w:sz w:val="24"/>
      <w:szCs w:val="20"/>
    </w:rPr>
  </w:style>
  <w:style w:type="paragraph" w:customStyle="1" w:styleId="2814">
    <w:name w:val="1表格头"/>
    <w:basedOn w:val="1"/>
    <w:uiPriority w:val="0"/>
    <w:pPr>
      <w:snapToGrid w:val="0"/>
      <w:spacing w:line="300" w:lineRule="auto"/>
      <w:jc w:val="center"/>
      <w:outlineLvl w:val="3"/>
    </w:pPr>
    <w:rPr>
      <w:rFonts w:ascii="Times New Roman" w:hAnsi="Times New Roman" w:eastAsia="黑体"/>
      <w:b/>
      <w:spacing w:val="4"/>
      <w:sz w:val="24"/>
      <w:szCs w:val="24"/>
    </w:rPr>
  </w:style>
  <w:style w:type="paragraph" w:customStyle="1" w:styleId="2815">
    <w:name w:val="表头样式1"/>
    <w:basedOn w:val="1"/>
    <w:uiPriority w:val="0"/>
    <w:pPr>
      <w:autoSpaceDE w:val="0"/>
      <w:autoSpaceDN w:val="0"/>
      <w:adjustRightInd w:val="0"/>
      <w:spacing w:beforeLines="30"/>
      <w:jc w:val="center"/>
    </w:pPr>
    <w:rPr>
      <w:rFonts w:ascii="黑体" w:hAnsi="宋体" w:eastAsia="黑体"/>
      <w:color w:val="000000"/>
      <w:kern w:val="0"/>
      <w:sz w:val="24"/>
      <w:szCs w:val="24"/>
    </w:rPr>
  </w:style>
  <w:style w:type="paragraph" w:customStyle="1" w:styleId="2816">
    <w:name w:val="样式 标题 3标题 3 Char + 小四 黑色"/>
    <w:basedOn w:val="4"/>
    <w:uiPriority w:val="0"/>
    <w:pPr>
      <w:tabs>
        <w:tab w:val="left" w:pos="113"/>
        <w:tab w:val="left" w:pos="720"/>
        <w:tab w:val="left" w:pos="900"/>
        <w:tab w:val="left" w:pos="1260"/>
        <w:tab w:val="left" w:pos="1800"/>
      </w:tabs>
      <w:adjustRightInd w:val="0"/>
      <w:spacing w:before="260" w:after="260" w:line="240" w:lineRule="auto"/>
      <w:ind w:left="-567" w:firstLine="567"/>
      <w:jc w:val="both"/>
      <w:textAlignment w:val="baseline"/>
    </w:pPr>
    <w:rPr>
      <w:rFonts w:ascii="宋体" w:hAnsi="宋体" w:eastAsia="黑体"/>
      <w:color w:val="000000"/>
      <w:sz w:val="28"/>
    </w:rPr>
  </w:style>
  <w:style w:type="paragraph" w:customStyle="1" w:styleId="2817">
    <w:name w:val="样式 标题 3标题 3 Char + 段前: 0 磅 段后: 0 磅 行距: 最小值 24 磅"/>
    <w:basedOn w:val="4"/>
    <w:uiPriority w:val="0"/>
    <w:pPr>
      <w:tabs>
        <w:tab w:val="left" w:pos="113"/>
        <w:tab w:val="left" w:pos="720"/>
        <w:tab w:val="left" w:pos="900"/>
        <w:tab w:val="left" w:pos="1260"/>
        <w:tab w:val="left" w:pos="1800"/>
      </w:tabs>
      <w:adjustRightInd w:val="0"/>
      <w:spacing w:before="260" w:after="260" w:line="240" w:lineRule="auto"/>
      <w:ind w:left="-567" w:firstLine="567"/>
      <w:jc w:val="both"/>
      <w:textAlignment w:val="baseline"/>
    </w:pPr>
    <w:rPr>
      <w:rFonts w:ascii="宋体" w:hAnsi="宋体" w:eastAsia="黑体" w:cs="宋体"/>
      <w:sz w:val="30"/>
      <w:szCs w:val="20"/>
    </w:rPr>
  </w:style>
  <w:style w:type="paragraph" w:customStyle="1" w:styleId="2818">
    <w:name w:val="样式 首行缩进:  2 字符6"/>
    <w:basedOn w:val="1"/>
    <w:uiPriority w:val="0"/>
    <w:pPr>
      <w:spacing w:line="520" w:lineRule="exact"/>
      <w:ind w:firstLine="560" w:firstLineChars="200"/>
    </w:pPr>
    <w:rPr>
      <w:rFonts w:ascii="Times New Roman" w:hAnsi="Times New Roman" w:cs="宋体"/>
      <w:sz w:val="24"/>
      <w:szCs w:val="20"/>
    </w:rPr>
  </w:style>
  <w:style w:type="paragraph" w:customStyle="1" w:styleId="2819">
    <w:name w:val="报告书表格5"/>
    <w:basedOn w:val="2309"/>
    <w:uiPriority w:val="0"/>
    <w:pPr>
      <w:ind w:left="-96" w:leftChars="-40" w:right="-110" w:rightChars="-46"/>
    </w:pPr>
  </w:style>
  <w:style w:type="paragraph" w:customStyle="1" w:styleId="2820">
    <w:name w:val="样式 首行缩进:  2 字符2"/>
    <w:basedOn w:val="1"/>
    <w:uiPriority w:val="0"/>
    <w:pPr>
      <w:spacing w:line="520" w:lineRule="exact"/>
      <w:ind w:firstLine="560" w:firstLineChars="200"/>
    </w:pPr>
    <w:rPr>
      <w:rFonts w:ascii="Times New Roman" w:hAnsi="Times New Roman" w:cs="宋体"/>
      <w:sz w:val="24"/>
      <w:szCs w:val="20"/>
    </w:rPr>
  </w:style>
  <w:style w:type="paragraph" w:customStyle="1" w:styleId="2821">
    <w:name w:val="表头5"/>
    <w:basedOn w:val="1"/>
    <w:uiPriority w:val="0"/>
    <w:pPr>
      <w:tabs>
        <w:tab w:val="left" w:pos="625"/>
      </w:tabs>
      <w:adjustRightInd w:val="0"/>
      <w:snapToGrid w:val="0"/>
      <w:spacing w:beforeLines="100" w:afterLines="50" w:line="240" w:lineRule="atLeast"/>
      <w:ind w:left="950" w:leftChars="250" w:hanging="425"/>
    </w:pPr>
    <w:rPr>
      <w:rFonts w:ascii="Times New Roman" w:hAnsi="Times New Roman"/>
      <w:b/>
      <w:sz w:val="24"/>
      <w:szCs w:val="24"/>
    </w:rPr>
  </w:style>
  <w:style w:type="paragraph" w:customStyle="1" w:styleId="2822">
    <w:name w:val="样式 首行缩进:  2 字符9"/>
    <w:basedOn w:val="1"/>
    <w:uiPriority w:val="0"/>
    <w:pPr>
      <w:spacing w:line="520" w:lineRule="exact"/>
      <w:ind w:firstLine="560" w:firstLineChars="200"/>
    </w:pPr>
    <w:rPr>
      <w:rFonts w:ascii="Times New Roman" w:hAnsi="Times New Roman" w:cs="宋体"/>
      <w:sz w:val="24"/>
      <w:szCs w:val="20"/>
    </w:rPr>
  </w:style>
  <w:style w:type="paragraph" w:customStyle="1" w:styleId="2823">
    <w:name w:val="样式 样式 首行缩进:  2 字符19 + 首行缩进:  2 字符"/>
    <w:basedOn w:val="1"/>
    <w:uiPriority w:val="0"/>
    <w:pPr>
      <w:spacing w:line="520" w:lineRule="exact"/>
      <w:ind w:firstLine="480" w:firstLineChars="200"/>
    </w:pPr>
    <w:rPr>
      <w:rFonts w:ascii="Times New Roman" w:hAnsi="Times New Roman" w:cs="宋体"/>
      <w:sz w:val="24"/>
      <w:szCs w:val="20"/>
    </w:rPr>
  </w:style>
  <w:style w:type="paragraph" w:customStyle="1" w:styleId="2824">
    <w:name w:val="项目符号2"/>
    <w:basedOn w:val="1"/>
    <w:uiPriority w:val="0"/>
    <w:pPr>
      <w:tabs>
        <w:tab w:val="left" w:pos="425"/>
        <w:tab w:val="left" w:pos="1502"/>
      </w:tabs>
      <w:overflowPunct w:val="0"/>
      <w:snapToGrid w:val="0"/>
      <w:spacing w:line="480" w:lineRule="exact"/>
      <w:ind w:left="425" w:hanging="425"/>
    </w:pPr>
    <w:rPr>
      <w:rFonts w:ascii="Arial" w:hAnsi="Arial" w:eastAsia="仿宋_GB2312"/>
      <w:sz w:val="28"/>
      <w:szCs w:val="20"/>
    </w:rPr>
  </w:style>
  <w:style w:type="paragraph" w:customStyle="1" w:styleId="2825">
    <w:name w:val="样式 小四 首行缩进:  0.74 厘米 行距: 固定值 20 磅"/>
    <w:basedOn w:val="1"/>
    <w:uiPriority w:val="0"/>
    <w:pPr>
      <w:spacing w:line="440" w:lineRule="exact"/>
      <w:ind w:firstLine="454"/>
    </w:pPr>
    <w:rPr>
      <w:rFonts w:ascii="Times New Roman" w:hAnsi="Times New Roman"/>
      <w:sz w:val="24"/>
      <w:szCs w:val="20"/>
    </w:rPr>
  </w:style>
  <w:style w:type="paragraph" w:customStyle="1" w:styleId="2826">
    <w:name w:val="WW-纯文本"/>
    <w:basedOn w:val="1"/>
    <w:uiPriority w:val="0"/>
    <w:pPr>
      <w:suppressAutoHyphens/>
      <w:spacing w:line="360" w:lineRule="auto"/>
    </w:pPr>
    <w:rPr>
      <w:rFonts w:ascii="宋体" w:hAnsi="宋体" w:cs="宋体"/>
      <w:kern w:val="1"/>
      <w:sz w:val="24"/>
      <w:szCs w:val="24"/>
      <w:lang w:eastAsia="ar-SA"/>
    </w:rPr>
  </w:style>
  <w:style w:type="paragraph" w:customStyle="1" w:styleId="2827">
    <w:name w:val="样式 标题 1 + 首行缩进:  2 字符 段前: 12 磅 段后: 12 磅 行距: 最小值 24 磅"/>
    <w:basedOn w:val="2"/>
    <w:uiPriority w:val="0"/>
    <w:pPr>
      <w:tabs>
        <w:tab w:val="left" w:pos="1440"/>
      </w:tabs>
      <w:adjustRightInd w:val="0"/>
      <w:snapToGrid w:val="0"/>
      <w:spacing w:beforeLines="0" w:afterLines="0" w:line="480" w:lineRule="atLeast"/>
      <w:jc w:val="both"/>
    </w:pPr>
    <w:rPr>
      <w:rFonts w:ascii="黑体" w:eastAsia="黑体"/>
      <w:b w:val="0"/>
      <w:bCs w:val="0"/>
      <w:color w:val="000000"/>
      <w:sz w:val="36"/>
      <w:szCs w:val="20"/>
    </w:rPr>
  </w:style>
  <w:style w:type="paragraph" w:customStyle="1" w:styleId="2828">
    <w:name w:val="样式 标题 2 + 段前: 6 磅 段后: 6 磅 行距: 最小值 24 磅"/>
    <w:basedOn w:val="3"/>
    <w:uiPriority w:val="0"/>
    <w:pPr>
      <w:tabs>
        <w:tab w:val="left" w:pos="720"/>
      </w:tabs>
      <w:adjustRightInd w:val="0"/>
      <w:snapToGrid w:val="0"/>
      <w:spacing w:beforeLines="0" w:afterLines="0" w:line="480" w:lineRule="atLeast"/>
      <w:jc w:val="both"/>
    </w:pPr>
    <w:rPr>
      <w:rFonts w:ascii="黑体" w:hAnsi="Gungsuh" w:eastAsia="黑体"/>
      <w:b w:val="0"/>
      <w:sz w:val="28"/>
      <w:szCs w:val="28"/>
    </w:rPr>
  </w:style>
  <w:style w:type="paragraph" w:customStyle="1" w:styleId="2829">
    <w:name w:val="样式 样式 标题 3 + 宋体 黑色 首行缩进:  2 字符 段前: 6 磅 段后: 6 磅 行距: 最小值 24 磅 + 首行..."/>
    <w:basedOn w:val="2830"/>
    <w:uiPriority w:val="0"/>
    <w:pPr>
      <w:tabs>
        <w:tab w:val="left" w:pos="720"/>
        <w:tab w:val="left" w:pos="1260"/>
        <w:tab w:val="left" w:pos="1800"/>
      </w:tabs>
      <w:ind w:firstLine="562"/>
    </w:pPr>
    <w:rPr>
      <w:rFonts w:ascii="Times New Roman" w:hAnsi="Times New Roman"/>
    </w:rPr>
  </w:style>
  <w:style w:type="paragraph" w:customStyle="1" w:styleId="2830">
    <w:name w:val="样式 标题 3 + 宋体 黑色 首行缩进:  2 字符 段前: 6 磅 段后: 6 磅 行距: 最小值 24 磅"/>
    <w:basedOn w:val="4"/>
    <w:uiPriority w:val="0"/>
    <w:pPr>
      <w:tabs>
        <w:tab w:val="left" w:pos="720"/>
        <w:tab w:val="left" w:pos="1260"/>
        <w:tab w:val="left" w:pos="1800"/>
      </w:tabs>
      <w:adjustRightInd w:val="0"/>
      <w:snapToGrid w:val="0"/>
      <w:spacing w:before="260" w:after="260" w:line="240" w:lineRule="auto"/>
      <w:ind w:firstLine="200" w:firstLineChars="200"/>
      <w:jc w:val="both"/>
      <w:textAlignment w:val="baseline"/>
    </w:pPr>
    <w:rPr>
      <w:rFonts w:ascii="宋体" w:hAnsi="宋体" w:eastAsia="黑体"/>
      <w:color w:val="000000"/>
      <w:sz w:val="28"/>
      <w:szCs w:val="28"/>
    </w:rPr>
  </w:style>
  <w:style w:type="paragraph" w:customStyle="1" w:styleId="2831">
    <w:name w:val="标记文字"/>
    <w:basedOn w:val="21"/>
    <w:uiPriority w:val="0"/>
    <w:pPr>
      <w:spacing w:before="0" w:after="0"/>
      <w:ind w:left="200" w:hanging="200" w:hangingChars="200"/>
    </w:pPr>
    <w:rPr>
      <w:spacing w:val="0"/>
      <w:sz w:val="21"/>
    </w:rPr>
  </w:style>
  <w:style w:type="paragraph" w:customStyle="1" w:styleId="2832">
    <w:name w:val="样式 标题 3 + 首行缩进:  2 字符 段前: 6 磅 段后: 6 磅 行距: 最小值 24 磅"/>
    <w:basedOn w:val="4"/>
    <w:uiPriority w:val="0"/>
    <w:pPr>
      <w:tabs>
        <w:tab w:val="left" w:pos="720"/>
        <w:tab w:val="left" w:pos="1260"/>
        <w:tab w:val="left" w:pos="1800"/>
      </w:tabs>
      <w:adjustRightInd w:val="0"/>
      <w:snapToGrid w:val="0"/>
      <w:spacing w:before="260" w:after="260" w:line="240" w:lineRule="auto"/>
      <w:ind w:firstLine="100" w:firstLineChars="100"/>
      <w:jc w:val="both"/>
      <w:textAlignment w:val="baseline"/>
    </w:pPr>
    <w:rPr>
      <w:rFonts w:ascii="宋体" w:hAnsi="宋体" w:eastAsia="黑体"/>
      <w:sz w:val="28"/>
      <w:szCs w:val="28"/>
    </w:rPr>
  </w:style>
  <w:style w:type="paragraph" w:customStyle="1" w:styleId="2833">
    <w:name w:val="样式 样式 标题 4 + 首行缩进:  2 字符1 + 首行缩进:  2 字符"/>
    <w:basedOn w:val="2834"/>
    <w:uiPriority w:val="0"/>
    <w:pPr>
      <w:tabs>
        <w:tab w:val="left" w:pos="720"/>
        <w:tab w:val="left" w:pos="864"/>
      </w:tabs>
      <w:ind w:firstLine="482"/>
    </w:pPr>
    <w:rPr>
      <w:rFonts w:ascii="Times New Roman" w:hAnsi="Times New Roman"/>
      <w:bCs/>
    </w:rPr>
  </w:style>
  <w:style w:type="paragraph" w:customStyle="1" w:styleId="2834">
    <w:name w:val="样式 标题 4 + 首行缩进:  2 字符1"/>
    <w:basedOn w:val="5"/>
    <w:uiPriority w:val="0"/>
    <w:pPr>
      <w:tabs>
        <w:tab w:val="left" w:pos="720"/>
        <w:tab w:val="left" w:pos="864"/>
      </w:tabs>
      <w:adjustRightInd w:val="0"/>
      <w:snapToGrid w:val="0"/>
      <w:spacing w:beforeLines="0" w:afterLines="0" w:line="480" w:lineRule="atLeast"/>
      <w:ind w:firstLine="480" w:firstLineChars="200"/>
      <w:jc w:val="both"/>
    </w:pPr>
    <w:rPr>
      <w:rFonts w:ascii="Arial" w:hAnsi="Arial"/>
      <w:bCs w:val="0"/>
      <w:kern w:val="0"/>
      <w:sz w:val="24"/>
    </w:rPr>
  </w:style>
  <w:style w:type="paragraph" w:customStyle="1" w:styleId="2835">
    <w:name w:val="样式 标题 1 + 加粗 首行缩进:  0 厘米"/>
    <w:basedOn w:val="2"/>
    <w:uiPriority w:val="0"/>
    <w:pPr>
      <w:widowControl/>
      <w:tabs>
        <w:tab w:val="left" w:pos="1440"/>
      </w:tabs>
      <w:adjustRightInd w:val="0"/>
      <w:snapToGrid w:val="0"/>
      <w:spacing w:beforeLines="0" w:afterLines="0" w:line="480" w:lineRule="atLeast"/>
      <w:jc w:val="both"/>
    </w:pPr>
    <w:rPr>
      <w:rFonts w:ascii="黑体" w:eastAsia="黑体" w:cs="宋体"/>
      <w:b w:val="0"/>
      <w:bCs w:val="0"/>
      <w:color w:val="000000"/>
      <w:sz w:val="36"/>
      <w:szCs w:val="36"/>
    </w:rPr>
  </w:style>
  <w:style w:type="paragraph" w:customStyle="1" w:styleId="2836">
    <w:name w:val="样式 标题 1 + 加粗"/>
    <w:basedOn w:val="2"/>
    <w:uiPriority w:val="0"/>
    <w:pPr>
      <w:widowControl/>
      <w:tabs>
        <w:tab w:val="left" w:pos="1440"/>
      </w:tabs>
      <w:adjustRightInd w:val="0"/>
      <w:snapToGrid w:val="0"/>
      <w:spacing w:beforeLines="0" w:afterLines="0" w:line="480" w:lineRule="atLeast"/>
      <w:jc w:val="both"/>
    </w:pPr>
    <w:rPr>
      <w:rFonts w:ascii="黑体" w:eastAsia="黑体"/>
      <w:b w:val="0"/>
      <w:bCs w:val="0"/>
      <w:color w:val="000000"/>
      <w:sz w:val="36"/>
      <w:szCs w:val="36"/>
    </w:rPr>
  </w:style>
  <w:style w:type="paragraph" w:customStyle="1" w:styleId="2837">
    <w:name w:val="样式 标题 4 + 四号"/>
    <w:basedOn w:val="5"/>
    <w:uiPriority w:val="0"/>
    <w:pPr>
      <w:widowControl/>
      <w:tabs>
        <w:tab w:val="left" w:pos="720"/>
        <w:tab w:val="left" w:pos="864"/>
      </w:tabs>
      <w:snapToGrid w:val="0"/>
      <w:spacing w:beforeLines="0" w:afterLines="0" w:line="480" w:lineRule="atLeast"/>
      <w:ind w:firstLine="200" w:firstLineChars="200"/>
      <w:jc w:val="both"/>
    </w:pPr>
    <w:rPr>
      <w:b w:val="0"/>
      <w:bCs w:val="0"/>
      <w:kern w:val="0"/>
      <w:sz w:val="24"/>
    </w:rPr>
  </w:style>
  <w:style w:type="paragraph" w:customStyle="1" w:styleId="2838">
    <w:name w:val="样式 样式 标题 3 + 首行缩进:  2 字符 段前: 6 磅 段后: 6 磅 行距: 最小值 24 磅 + 首行缩进:  1..."/>
    <w:basedOn w:val="2832"/>
    <w:uiPriority w:val="0"/>
    <w:pPr>
      <w:ind w:firstLine="280"/>
    </w:pPr>
    <w:rPr>
      <w:rFonts w:cs="宋体"/>
      <w:b w:val="0"/>
    </w:rPr>
  </w:style>
  <w:style w:type="paragraph" w:customStyle="1" w:styleId="2839">
    <w:name w:val="样式 样式 标题 4 + 四号 + 首行缩进:  2 字符"/>
    <w:basedOn w:val="2837"/>
    <w:uiPriority w:val="0"/>
    <w:rPr>
      <w:rFonts w:cs="宋体"/>
      <w:szCs w:val="20"/>
    </w:rPr>
  </w:style>
  <w:style w:type="paragraph" w:customStyle="1" w:styleId="2840">
    <w:name w:val="样式 小四 黑色 首行缩进:  0.74 厘米 行距: 固定值 20 磅"/>
    <w:basedOn w:val="1"/>
    <w:uiPriority w:val="0"/>
    <w:pPr>
      <w:spacing w:line="440" w:lineRule="exact"/>
      <w:ind w:firstLine="454"/>
    </w:pPr>
    <w:rPr>
      <w:rFonts w:ascii="Times New Roman" w:hAnsi="Times New Roman" w:cs="宋体"/>
      <w:color w:val="000000"/>
      <w:sz w:val="24"/>
      <w:szCs w:val="20"/>
    </w:rPr>
  </w:style>
  <w:style w:type="paragraph" w:customStyle="1" w:styleId="2841">
    <w:name w:val="样式 居中"/>
    <w:basedOn w:val="1"/>
    <w:uiPriority w:val="0"/>
    <w:pPr>
      <w:adjustRightInd w:val="0"/>
      <w:snapToGrid w:val="0"/>
      <w:spacing w:line="440" w:lineRule="atLeast"/>
      <w:ind w:firstLine="200" w:firstLineChars="200"/>
      <w:jc w:val="center"/>
    </w:pPr>
    <w:rPr>
      <w:rFonts w:ascii="Times New Roman" w:hAnsi="Times New Roman"/>
      <w:sz w:val="24"/>
      <w:szCs w:val="20"/>
    </w:rPr>
  </w:style>
  <w:style w:type="paragraph" w:customStyle="1" w:styleId="2842">
    <w:name w:val="样式 正文文本缩进 + 小四 非加粗 非倾斜 行距: 固定值 20 磅"/>
    <w:basedOn w:val="34"/>
    <w:uiPriority w:val="0"/>
    <w:pPr>
      <w:spacing w:after="0" w:line="440" w:lineRule="exact"/>
      <w:ind w:left="0" w:firstLine="454"/>
    </w:pPr>
    <w:rPr>
      <w:kern w:val="0"/>
      <w:sz w:val="24"/>
      <w:szCs w:val="20"/>
    </w:rPr>
  </w:style>
  <w:style w:type="paragraph" w:customStyle="1" w:styleId="2843">
    <w:name w:val="样式 首行缩进:  2 字符10"/>
    <w:basedOn w:val="1"/>
    <w:uiPriority w:val="0"/>
    <w:pPr>
      <w:spacing w:line="520" w:lineRule="exact"/>
      <w:ind w:firstLine="560" w:firstLineChars="200"/>
    </w:pPr>
    <w:rPr>
      <w:rFonts w:ascii="Times New Roman" w:hAnsi="Times New Roman" w:cs="宋体"/>
      <w:sz w:val="24"/>
      <w:szCs w:val="20"/>
    </w:rPr>
  </w:style>
  <w:style w:type="paragraph" w:customStyle="1" w:styleId="2844">
    <w:name w:val="样式 标题 3标题 3 Char条标题1.1.13h33rd levelH3l3CT + 段前: 0.5 行 ..."/>
    <w:basedOn w:val="4"/>
    <w:uiPriority w:val="0"/>
    <w:pPr>
      <w:tabs>
        <w:tab w:val="left" w:pos="113"/>
        <w:tab w:val="left" w:pos="720"/>
        <w:tab w:val="left" w:pos="900"/>
        <w:tab w:val="left" w:pos="1260"/>
        <w:tab w:val="left" w:pos="1800"/>
      </w:tabs>
      <w:adjustRightInd w:val="0"/>
      <w:spacing w:before="260" w:after="260" w:line="240" w:lineRule="auto"/>
      <w:ind w:left="1080" w:hanging="1080"/>
      <w:jc w:val="both"/>
      <w:textAlignment w:val="baseline"/>
    </w:pPr>
    <w:rPr>
      <w:rFonts w:ascii="宋体" w:hAnsi="宋体" w:eastAsia="黑体" w:cs="宋体"/>
      <w:sz w:val="28"/>
      <w:szCs w:val="28"/>
    </w:rPr>
  </w:style>
  <w:style w:type="paragraph" w:customStyle="1" w:styleId="2845">
    <w:name w:val="正文宋体四号字"/>
    <w:basedOn w:val="1"/>
    <w:uiPriority w:val="0"/>
    <w:pPr>
      <w:adjustRightInd w:val="0"/>
      <w:spacing w:line="560" w:lineRule="exact"/>
      <w:ind w:firstLine="567"/>
      <w:textAlignment w:val="baseline"/>
    </w:pPr>
    <w:rPr>
      <w:rFonts w:ascii="Arial" w:hAnsi="Arial"/>
      <w:spacing w:val="2"/>
      <w:kern w:val="0"/>
      <w:sz w:val="28"/>
      <w:szCs w:val="20"/>
    </w:rPr>
  </w:style>
  <w:style w:type="paragraph" w:customStyle="1" w:styleId="2846">
    <w:name w:val="样式 小四 首行缩进:  2 字符"/>
    <w:basedOn w:val="1"/>
    <w:next w:val="1"/>
    <w:uiPriority w:val="0"/>
    <w:pPr>
      <w:adjustRightInd w:val="0"/>
      <w:spacing w:line="480" w:lineRule="atLeast"/>
      <w:ind w:firstLine="180" w:firstLineChars="180"/>
      <w:textAlignment w:val="baseline"/>
    </w:pPr>
    <w:rPr>
      <w:rFonts w:ascii="Times New Roman" w:hAnsi="Times New Roman" w:cs="宋体"/>
      <w:kern w:val="0"/>
      <w:sz w:val="24"/>
      <w:szCs w:val="20"/>
    </w:rPr>
  </w:style>
  <w:style w:type="paragraph" w:customStyle="1" w:styleId="2847">
    <w:name w:val="5文章(治)"/>
    <w:basedOn w:val="1"/>
    <w:uiPriority w:val="0"/>
    <w:pPr>
      <w:spacing w:line="360" w:lineRule="auto"/>
      <w:ind w:firstLine="480" w:firstLineChars="200"/>
    </w:pPr>
    <w:rPr>
      <w:rFonts w:ascii="Times New Roman" w:hAnsi="Times New Roman"/>
      <w:sz w:val="24"/>
      <w:szCs w:val="24"/>
    </w:rPr>
  </w:style>
  <w:style w:type="paragraph" w:customStyle="1" w:styleId="2848">
    <w:name w:val="1标题3级"/>
    <w:basedOn w:val="1"/>
    <w:uiPriority w:val="0"/>
    <w:pPr>
      <w:keepNext/>
      <w:snapToGrid w:val="0"/>
      <w:spacing w:beforeLines="50" w:afterLines="50"/>
      <w:jc w:val="left"/>
      <w:outlineLvl w:val="2"/>
    </w:pPr>
    <w:rPr>
      <w:rFonts w:ascii="Times New Roman" w:hAnsi="Times New Roman" w:eastAsia="黑体"/>
      <w:b/>
      <w:sz w:val="24"/>
      <w:szCs w:val="20"/>
    </w:rPr>
  </w:style>
  <w:style w:type="paragraph" w:customStyle="1" w:styleId="2849">
    <w:name w:val="7表格(治)"/>
    <w:uiPriority w:val="0"/>
    <w:pPr>
      <w:widowControl w:val="0"/>
      <w:spacing w:line="320" w:lineRule="exact"/>
      <w:jc w:val="center"/>
    </w:pPr>
    <w:rPr>
      <w:rFonts w:ascii="宋体" w:hAnsi="宋体" w:eastAsia="宋体" w:cs="Times New Roman"/>
      <w:kern w:val="0"/>
      <w:sz w:val="21"/>
      <w:szCs w:val="21"/>
      <w:lang w:val="en-US" w:eastAsia="zh-CN" w:bidi="ar-SA"/>
    </w:rPr>
  </w:style>
  <w:style w:type="paragraph" w:customStyle="1" w:styleId="2850">
    <w:name w:val="6表(图)头(治)"/>
    <w:next w:val="1"/>
    <w:uiPriority w:val="0"/>
    <w:pPr>
      <w:widowControl w:val="0"/>
      <w:jc w:val="center"/>
    </w:pPr>
    <w:rPr>
      <w:rFonts w:ascii="Times New Roman" w:hAnsi="宋体" w:eastAsia="宋体" w:cs="Times New Roman"/>
      <w:kern w:val="0"/>
      <w:sz w:val="24"/>
      <w:szCs w:val="24"/>
      <w:lang w:val="en-US" w:eastAsia="zh-CN" w:bidi="ar-SA"/>
    </w:rPr>
  </w:style>
  <w:style w:type="paragraph" w:customStyle="1" w:styleId="2851">
    <w:name w:val="大题注"/>
    <w:basedOn w:val="1"/>
    <w:uiPriority w:val="0"/>
    <w:pPr>
      <w:spacing w:before="100" w:beforeAutospacing="1" w:after="100" w:afterAutospacing="1"/>
      <w:ind w:firstLine="480" w:firstLineChars="200"/>
    </w:pPr>
    <w:rPr>
      <w:rFonts w:ascii="Arial" w:hAnsi="Arial" w:eastAsia="黑体"/>
      <w:sz w:val="24"/>
      <w:szCs w:val="20"/>
    </w:rPr>
  </w:style>
  <w:style w:type="paragraph" w:customStyle="1" w:styleId="2852">
    <w:name w:val="引用文章"/>
    <w:basedOn w:val="1"/>
    <w:uiPriority w:val="0"/>
    <w:pPr>
      <w:spacing w:line="360" w:lineRule="auto"/>
      <w:ind w:firstLine="420" w:firstLineChars="200"/>
    </w:pPr>
    <w:rPr>
      <w:rFonts w:ascii="Times New Roman" w:hAnsi="Times New Roman" w:eastAsia="楷体_GB2312"/>
      <w:sz w:val="24"/>
      <w:szCs w:val="20"/>
    </w:rPr>
  </w:style>
  <w:style w:type="paragraph" w:customStyle="1" w:styleId="2853">
    <w:name w:val="封皮字体1"/>
    <w:basedOn w:val="1"/>
    <w:uiPriority w:val="0"/>
    <w:pPr>
      <w:spacing w:line="360" w:lineRule="auto"/>
      <w:jc w:val="center"/>
    </w:pPr>
    <w:rPr>
      <w:rFonts w:ascii="黑体" w:hAnsi="Times New Roman" w:eastAsia="黑体"/>
      <w:bCs/>
      <w:sz w:val="44"/>
      <w:szCs w:val="24"/>
    </w:rPr>
  </w:style>
  <w:style w:type="paragraph" w:customStyle="1" w:styleId="2854">
    <w:name w:val="封皮字体3"/>
    <w:basedOn w:val="2853"/>
    <w:uiPriority w:val="0"/>
    <w:pPr>
      <w:spacing w:line="720" w:lineRule="auto"/>
    </w:pPr>
    <w:rPr>
      <w:sz w:val="30"/>
    </w:rPr>
  </w:style>
  <w:style w:type="paragraph" w:customStyle="1" w:styleId="2855">
    <w:name w:val="编号圆圈数字"/>
    <w:basedOn w:val="1"/>
    <w:uiPriority w:val="0"/>
    <w:pPr>
      <w:tabs>
        <w:tab w:val="left" w:pos="597"/>
      </w:tabs>
      <w:spacing w:line="360" w:lineRule="auto"/>
      <w:ind w:left="140" w:firstLine="480"/>
    </w:pPr>
    <w:rPr>
      <w:rFonts w:ascii="Times New Roman" w:hAnsi="Times New Roman"/>
      <w:sz w:val="24"/>
      <w:szCs w:val="24"/>
    </w:rPr>
  </w:style>
  <w:style w:type="paragraph" w:customStyle="1" w:styleId="2856">
    <w:name w:val="编号括号数字"/>
    <w:basedOn w:val="1"/>
    <w:uiPriority w:val="0"/>
    <w:pPr>
      <w:tabs>
        <w:tab w:val="left" w:pos="939"/>
      </w:tabs>
      <w:spacing w:line="360" w:lineRule="auto"/>
      <w:ind w:left="342" w:firstLine="198"/>
      <w:outlineLvl w:val="4"/>
    </w:pPr>
    <w:rPr>
      <w:rFonts w:ascii="Times New Roman" w:hAnsi="Times New Roman"/>
      <w:sz w:val="24"/>
      <w:szCs w:val="24"/>
    </w:rPr>
  </w:style>
  <w:style w:type="paragraph" w:customStyle="1" w:styleId="2857">
    <w:name w:val="表格居中"/>
    <w:basedOn w:val="1"/>
    <w:uiPriority w:val="0"/>
    <w:pPr>
      <w:jc w:val="center"/>
    </w:pPr>
    <w:rPr>
      <w:rFonts w:ascii="Times New Roman" w:hAnsi="Times New Roman" w:cs="宋体"/>
      <w:sz w:val="24"/>
      <w:szCs w:val="20"/>
    </w:rPr>
  </w:style>
  <w:style w:type="paragraph" w:customStyle="1" w:styleId="2858">
    <w:name w:val="样式 标题 4 + 宋体 Char"/>
    <w:basedOn w:val="5"/>
    <w:uiPriority w:val="0"/>
    <w:pPr>
      <w:tabs>
        <w:tab w:val="left" w:pos="720"/>
        <w:tab w:val="left" w:pos="864"/>
      </w:tabs>
      <w:spacing w:beforeLines="0" w:afterLines="0" w:line="240" w:lineRule="auto"/>
      <w:jc w:val="both"/>
    </w:pPr>
    <w:rPr>
      <w:rFonts w:ascii="宋体" w:hAnsi="宋体"/>
      <w:b w:val="0"/>
      <w:kern w:val="0"/>
      <w:szCs w:val="28"/>
    </w:rPr>
  </w:style>
  <w:style w:type="paragraph" w:customStyle="1" w:styleId="2859">
    <w:name w:val="样式 题注 + 两端对齐"/>
    <w:basedOn w:val="21"/>
    <w:uiPriority w:val="0"/>
    <w:pPr>
      <w:keepNext/>
      <w:spacing w:before="0" w:after="0" w:line="360" w:lineRule="auto"/>
      <w:jc w:val="center"/>
    </w:pPr>
    <w:rPr>
      <w:rFonts w:ascii="Times New Roman" w:hAnsi="Times New Roman" w:eastAsia="宋体" w:cs="宋体"/>
      <w:spacing w:val="0"/>
      <w:sz w:val="24"/>
      <w:szCs w:val="24"/>
    </w:rPr>
  </w:style>
  <w:style w:type="paragraph" w:customStyle="1" w:styleId="2860">
    <w:name w:val="表格下注"/>
    <w:uiPriority w:val="0"/>
    <w:pPr>
      <w:autoSpaceDE w:val="0"/>
      <w:autoSpaceDN w:val="0"/>
      <w:ind w:firstLine="200" w:firstLineChars="200"/>
      <w:jc w:val="both"/>
    </w:pPr>
    <w:rPr>
      <w:rFonts w:ascii="Times New Roman" w:hAnsi="Times New Roman" w:eastAsia="黑体" w:cs="Times New Roman"/>
      <w:kern w:val="0"/>
      <w:sz w:val="21"/>
      <w:szCs w:val="20"/>
      <w:lang w:val="en-US" w:eastAsia="zh-CN" w:bidi="ar-SA"/>
    </w:rPr>
  </w:style>
  <w:style w:type="paragraph" w:customStyle="1" w:styleId="2861">
    <w:name w:val="样式 题注 + 首行缩进:  2 字符"/>
    <w:basedOn w:val="1"/>
    <w:uiPriority w:val="0"/>
    <w:pPr>
      <w:spacing w:before="100" w:beforeAutospacing="1" w:after="100" w:afterAutospacing="1" w:line="360" w:lineRule="auto"/>
      <w:ind w:firstLine="200" w:firstLineChars="200"/>
    </w:pPr>
    <w:rPr>
      <w:rFonts w:ascii="Arial" w:hAnsi="Arial" w:eastAsia="黑体" w:cs="宋体"/>
      <w:sz w:val="24"/>
      <w:szCs w:val="20"/>
    </w:rPr>
  </w:style>
  <w:style w:type="paragraph" w:customStyle="1" w:styleId="2862">
    <w:name w:val="编号标题"/>
    <w:basedOn w:val="4"/>
    <w:uiPriority w:val="0"/>
    <w:pPr>
      <w:tabs>
        <w:tab w:val="left" w:pos="720"/>
      </w:tabs>
      <w:spacing w:beforeLines="0" w:afterLines="0" w:line="460" w:lineRule="exact"/>
      <w:ind w:firstLine="420" w:firstLineChars="200"/>
      <w:jc w:val="both"/>
      <w:outlineLvl w:val="9"/>
    </w:pPr>
    <w:rPr>
      <w:rFonts w:ascii="宋体" w:hAnsi="宋体" w:eastAsia="黑体"/>
      <w:bCs w:val="0"/>
      <w:color w:val="000000"/>
      <w:sz w:val="21"/>
    </w:rPr>
  </w:style>
  <w:style w:type="paragraph" w:customStyle="1" w:styleId="2863">
    <w:name w:val="大妹正文 Char"/>
    <w:basedOn w:val="2"/>
    <w:uiPriority w:val="0"/>
    <w:pPr>
      <w:keepNext w:val="0"/>
      <w:keepLines w:val="0"/>
      <w:tabs>
        <w:tab w:val="left" w:pos="1440"/>
      </w:tabs>
      <w:spacing w:beforeLines="0" w:afterLines="100" w:line="240" w:lineRule="exact"/>
      <w:ind w:left="-126" w:leftChars="-60" w:right="-113" w:rightChars="-54"/>
      <w:outlineLvl w:val="9"/>
    </w:pPr>
    <w:rPr>
      <w:rFonts w:ascii="宋体" w:eastAsia="黑体"/>
      <w:bCs w:val="0"/>
      <w:sz w:val="24"/>
      <w:szCs w:val="24"/>
    </w:rPr>
  </w:style>
  <w:style w:type="paragraph" w:customStyle="1" w:styleId="2864">
    <w:name w:val="条题"/>
    <w:basedOn w:val="1"/>
    <w:uiPriority w:val="0"/>
    <w:pPr>
      <w:tabs>
        <w:tab w:val="left" w:pos="1440"/>
        <w:tab w:val="left" w:pos="1640"/>
      </w:tabs>
      <w:spacing w:beforeLines="50" w:line="480" w:lineRule="exact"/>
    </w:pPr>
    <w:rPr>
      <w:rFonts w:ascii="Times New Roman" w:hAnsi="Times New Roman"/>
      <w:color w:val="000000"/>
      <w:sz w:val="24"/>
      <w:szCs w:val="24"/>
    </w:rPr>
  </w:style>
  <w:style w:type="paragraph" w:customStyle="1" w:styleId="2865">
    <w:name w:val="封面标准号1"/>
    <w:uiPriority w:val="0"/>
    <w:pPr>
      <w:widowControl w:val="0"/>
      <w:kinsoku w:val="0"/>
      <w:overflowPunct w:val="0"/>
      <w:autoSpaceDE w:val="0"/>
      <w:autoSpaceDN w:val="0"/>
      <w:spacing w:before="308"/>
      <w:jc w:val="right"/>
      <w:textAlignment w:val="center"/>
    </w:pPr>
    <w:rPr>
      <w:rFonts w:ascii="Times New Roman" w:hAnsi="Times New Roman" w:eastAsia="宋体" w:cs="Times New Roman"/>
      <w:kern w:val="0"/>
      <w:sz w:val="28"/>
      <w:szCs w:val="20"/>
      <w:lang w:val="en-US" w:eastAsia="zh-CN" w:bidi="ar-SA"/>
    </w:rPr>
  </w:style>
  <w:style w:type="paragraph" w:customStyle="1" w:styleId="2866">
    <w:name w:val="4标题(治)"/>
    <w:basedOn w:val="1"/>
    <w:next w:val="1"/>
    <w:uiPriority w:val="0"/>
    <w:pPr>
      <w:adjustRightInd w:val="0"/>
      <w:snapToGrid w:val="0"/>
      <w:spacing w:line="360" w:lineRule="auto"/>
      <w:textAlignment w:val="baseline"/>
      <w:outlineLvl w:val="3"/>
    </w:pPr>
    <w:rPr>
      <w:rFonts w:ascii="Times New Roman" w:hAnsi="Times New Roman" w:eastAsia="黑体"/>
      <w:b/>
      <w:bCs/>
      <w:kern w:val="0"/>
      <w:sz w:val="28"/>
      <w:szCs w:val="20"/>
    </w:rPr>
  </w:style>
  <w:style w:type="paragraph" w:customStyle="1" w:styleId="2867">
    <w:name w:val="样式 题注 + 首行缩进:  2 字符1"/>
    <w:basedOn w:val="21"/>
    <w:uiPriority w:val="0"/>
    <w:pPr>
      <w:keepNext/>
      <w:spacing w:line="360" w:lineRule="auto"/>
      <w:ind w:firstLine="200" w:firstLineChars="200"/>
    </w:pPr>
    <w:rPr>
      <w:spacing w:val="0"/>
      <w:sz w:val="21"/>
    </w:rPr>
  </w:style>
  <w:style w:type="paragraph" w:customStyle="1" w:styleId="2868">
    <w:name w:val="8说明(治)"/>
    <w:basedOn w:val="1"/>
    <w:next w:val="2847"/>
    <w:uiPriority w:val="0"/>
    <w:pPr>
      <w:ind w:firstLine="480" w:firstLineChars="200"/>
    </w:pPr>
    <w:rPr>
      <w:rFonts w:ascii="宋体" w:hAnsi="宋体"/>
      <w:sz w:val="24"/>
      <w:szCs w:val="20"/>
    </w:rPr>
  </w:style>
  <w:style w:type="paragraph" w:customStyle="1" w:styleId="2869">
    <w:name w:val="3标题(治)"/>
    <w:basedOn w:val="4"/>
    <w:uiPriority w:val="0"/>
    <w:pPr>
      <w:tabs>
        <w:tab w:val="left" w:pos="720"/>
        <w:tab w:val="left" w:pos="1260"/>
        <w:tab w:val="left" w:pos="1800"/>
      </w:tabs>
      <w:adjustRightInd w:val="0"/>
      <w:spacing w:beforeLines="0" w:afterLines="0"/>
      <w:jc w:val="both"/>
      <w:textAlignment w:val="baseline"/>
    </w:pPr>
    <w:rPr>
      <w:rFonts w:ascii="黑体" w:eastAsia="黑体"/>
      <w:b w:val="0"/>
      <w:bCs w:val="0"/>
      <w:kern w:val="0"/>
      <w:sz w:val="28"/>
      <w:szCs w:val="20"/>
    </w:rPr>
  </w:style>
  <w:style w:type="paragraph" w:customStyle="1" w:styleId="2870">
    <w:name w:val="BIG BOLD"/>
    <w:basedOn w:val="1"/>
    <w:semiHidden/>
    <w:uiPriority w:val="0"/>
    <w:pPr>
      <w:tabs>
        <w:tab w:val="left" w:leader="underscore" w:pos="1134"/>
      </w:tabs>
    </w:pPr>
    <w:rPr>
      <w:rFonts w:ascii="Times New Roman" w:hAnsi="Times New Roman"/>
      <w:szCs w:val="20"/>
    </w:rPr>
  </w:style>
  <w:style w:type="paragraph" w:customStyle="1" w:styleId="2871">
    <w:name w:val="表格左对齐"/>
    <w:basedOn w:val="1"/>
    <w:semiHidden/>
    <w:uiPriority w:val="0"/>
    <w:pPr>
      <w:spacing w:line="264" w:lineRule="auto"/>
      <w:jc w:val="center"/>
    </w:pPr>
    <w:rPr>
      <w:rFonts w:ascii="Times New Roman" w:hAnsi="Times New Roman" w:eastAsia="仿宋_GB2312"/>
      <w:bCs/>
      <w:szCs w:val="24"/>
    </w:rPr>
  </w:style>
  <w:style w:type="paragraph" w:customStyle="1" w:styleId="2872">
    <w:name w:val="主要行岗位规范"/>
    <w:basedOn w:val="1"/>
    <w:uiPriority w:val="0"/>
    <w:pPr>
      <w:widowControl/>
      <w:spacing w:line="280" w:lineRule="atLeast"/>
      <w:jc w:val="center"/>
    </w:pPr>
    <w:rPr>
      <w:rFonts w:ascii="Times New Roman" w:hAnsi="Times New Roman"/>
      <w:kern w:val="0"/>
      <w:sz w:val="24"/>
      <w:szCs w:val="20"/>
    </w:rPr>
  </w:style>
  <w:style w:type="paragraph" w:customStyle="1" w:styleId="2873">
    <w:name w:val="1表格"/>
    <w:basedOn w:val="2588"/>
    <w:uiPriority w:val="0"/>
    <w:pPr>
      <w:spacing w:line="360" w:lineRule="exact"/>
      <w:ind w:firstLine="0" w:firstLineChars="0"/>
      <w:jc w:val="center"/>
      <w:textAlignment w:val="center"/>
    </w:pPr>
    <w:rPr>
      <w:bCs w:val="0"/>
      <w:snapToGrid/>
      <w:kern w:val="2"/>
      <w:sz w:val="21"/>
    </w:rPr>
  </w:style>
  <w:style w:type="paragraph" w:customStyle="1" w:styleId="2874">
    <w:name w:val="1标题1级"/>
    <w:basedOn w:val="1"/>
    <w:uiPriority w:val="0"/>
    <w:pPr>
      <w:keepNext/>
      <w:snapToGrid w:val="0"/>
      <w:spacing w:beforeLines="100" w:afterLines="100"/>
      <w:outlineLvl w:val="0"/>
    </w:pPr>
    <w:rPr>
      <w:rFonts w:ascii="Times New Roman" w:hAnsi="Times New Roman" w:eastAsia="黑体"/>
      <w:b/>
      <w:sz w:val="30"/>
      <w:szCs w:val="24"/>
    </w:rPr>
  </w:style>
  <w:style w:type="paragraph" w:customStyle="1" w:styleId="2875">
    <w:name w:val="1标题2级"/>
    <w:basedOn w:val="1"/>
    <w:autoRedefine/>
    <w:qFormat/>
    <w:uiPriority w:val="0"/>
    <w:pPr>
      <w:keepNext/>
      <w:snapToGrid w:val="0"/>
      <w:spacing w:beforeLines="50" w:afterLines="50"/>
      <w:outlineLvl w:val="1"/>
    </w:pPr>
    <w:rPr>
      <w:rFonts w:ascii="Times New Roman" w:hAnsi="Times New Roman" w:eastAsia="黑体"/>
      <w:b/>
      <w:sz w:val="28"/>
      <w:szCs w:val="20"/>
    </w:rPr>
  </w:style>
  <w:style w:type="paragraph" w:customStyle="1" w:styleId="2876">
    <w:name w:val="1标题4级"/>
    <w:basedOn w:val="2848"/>
    <w:autoRedefine/>
    <w:qFormat/>
    <w:uiPriority w:val="0"/>
    <w:pPr>
      <w:jc w:val="both"/>
      <w:textAlignment w:val="center"/>
    </w:pPr>
  </w:style>
  <w:style w:type="paragraph" w:customStyle="1" w:styleId="2877">
    <w:name w:val="1目录"/>
    <w:basedOn w:val="2848"/>
    <w:uiPriority w:val="0"/>
    <w:pPr>
      <w:keepNext w:val="0"/>
      <w:tabs>
        <w:tab w:val="left" w:leader="middleDot" w:pos="8190"/>
      </w:tabs>
      <w:ind w:left="80" w:leftChars="80"/>
      <w:jc w:val="both"/>
      <w:textAlignment w:val="center"/>
    </w:pPr>
    <w:rPr>
      <w:rFonts w:eastAsia="宋体"/>
      <w:b w:val="0"/>
      <w:bCs/>
    </w:rPr>
  </w:style>
  <w:style w:type="paragraph" w:customStyle="1" w:styleId="2878">
    <w:name w:val="T正文"/>
    <w:uiPriority w:val="0"/>
    <w:pPr>
      <w:widowControl w:val="0"/>
      <w:adjustRightInd w:val="0"/>
      <w:snapToGrid w:val="0"/>
      <w:spacing w:line="360" w:lineRule="auto"/>
      <w:ind w:firstLine="200" w:firstLineChars="200"/>
      <w:jc w:val="both"/>
    </w:pPr>
    <w:rPr>
      <w:rFonts w:ascii="Times New Roman" w:hAnsi="Times New Roman" w:eastAsia="楷体_GB2312" w:cs="Times New Roman"/>
      <w:kern w:val="0"/>
      <w:sz w:val="28"/>
      <w:szCs w:val="20"/>
      <w:lang w:val="en-US" w:eastAsia="zh-CN" w:bidi="ar-SA"/>
    </w:rPr>
  </w:style>
  <w:style w:type="paragraph" w:customStyle="1" w:styleId="2879">
    <w:name w:val="WW-正文缩进"/>
    <w:basedOn w:val="1"/>
    <w:uiPriority w:val="0"/>
    <w:pPr>
      <w:suppressAutoHyphens/>
      <w:spacing w:line="480" w:lineRule="exact"/>
      <w:ind w:firstLine="595"/>
      <w:textAlignment w:val="baseline"/>
    </w:pPr>
    <w:rPr>
      <w:rFonts w:ascii="Times New Roman" w:hAnsi="Times New Roman"/>
      <w:kern w:val="1"/>
      <w:sz w:val="24"/>
      <w:szCs w:val="20"/>
      <w:lang w:eastAsia="ar-SA"/>
    </w:rPr>
  </w:style>
  <w:style w:type="paragraph" w:customStyle="1" w:styleId="2880">
    <w:name w:val="样式 首行缩进:  0.80 厘米 段前: 7.8 磅"/>
    <w:basedOn w:val="1"/>
    <w:uiPriority w:val="0"/>
    <w:pPr>
      <w:adjustRightInd w:val="0"/>
      <w:snapToGrid w:val="0"/>
      <w:spacing w:before="156" w:line="312" w:lineRule="auto"/>
      <w:ind w:firstLine="480"/>
    </w:pPr>
    <w:rPr>
      <w:rFonts w:ascii="Times New Roman" w:hAnsi="Times New Roman"/>
      <w:sz w:val="24"/>
      <w:szCs w:val="20"/>
    </w:rPr>
  </w:style>
  <w:style w:type="paragraph" w:customStyle="1" w:styleId="2881">
    <w:name w:val="样式 行距: 固定值 24 磅"/>
    <w:basedOn w:val="1"/>
    <w:uiPriority w:val="0"/>
    <w:pPr>
      <w:spacing w:line="480" w:lineRule="exact"/>
      <w:ind w:firstLine="200" w:firstLineChars="200"/>
    </w:pPr>
    <w:rPr>
      <w:rFonts w:ascii="Times New Roman" w:hAnsi="Times New Roman"/>
      <w:sz w:val="24"/>
      <w:szCs w:val="20"/>
    </w:rPr>
  </w:style>
  <w:style w:type="paragraph" w:customStyle="1" w:styleId="2882">
    <w:name w:val="表名称"/>
    <w:basedOn w:val="1"/>
    <w:uiPriority w:val="0"/>
    <w:pPr>
      <w:tabs>
        <w:tab w:val="left" w:pos="-120"/>
      </w:tabs>
      <w:overflowPunct w:val="0"/>
      <w:topLinePunct/>
      <w:autoSpaceDE w:val="0"/>
      <w:adjustRightInd w:val="0"/>
      <w:snapToGrid w:val="0"/>
      <w:spacing w:after="240"/>
      <w:jc w:val="center"/>
      <w:textAlignment w:val="baseline"/>
    </w:pPr>
    <w:rPr>
      <w:rFonts w:ascii="Times New Roman" w:hAnsi="Times New Roman"/>
      <w:bCs/>
      <w:spacing w:val="16"/>
      <w:kern w:val="0"/>
      <w:sz w:val="24"/>
      <w:szCs w:val="20"/>
    </w:rPr>
  </w:style>
  <w:style w:type="paragraph" w:customStyle="1" w:styleId="2883">
    <w:name w:val="编号汉字数字"/>
    <w:basedOn w:val="2856"/>
    <w:next w:val="1"/>
    <w:uiPriority w:val="0"/>
    <w:pPr>
      <w:tabs>
        <w:tab w:val="left" w:pos="0"/>
        <w:tab w:val="clear" w:pos="939"/>
      </w:tabs>
      <w:ind w:left="0" w:firstLine="822"/>
      <w:outlineLvl w:val="9"/>
    </w:pPr>
  </w:style>
  <w:style w:type="paragraph" w:customStyle="1" w:styleId="2884">
    <w:name w:val="样式 正文首行缩进 2 + 首行缩进:  2 字符"/>
    <w:basedOn w:val="86"/>
    <w:uiPriority w:val="0"/>
    <w:pPr>
      <w:spacing w:line="360" w:lineRule="auto"/>
      <w:ind w:left="0" w:leftChars="0" w:firstLine="480"/>
    </w:pPr>
    <w:rPr>
      <w:bCs/>
      <w:sz w:val="24"/>
      <w:szCs w:val="20"/>
    </w:rPr>
  </w:style>
  <w:style w:type="paragraph" w:customStyle="1" w:styleId="2885">
    <w:name w:val="表头右"/>
    <w:basedOn w:val="1"/>
    <w:uiPriority w:val="0"/>
    <w:pPr>
      <w:spacing w:line="360" w:lineRule="auto"/>
      <w:ind w:firstLine="448" w:firstLineChars="200"/>
      <w:jc w:val="right"/>
    </w:pPr>
    <w:rPr>
      <w:rFonts w:ascii="Times New Roman" w:hAnsi="Times New Roman"/>
      <w:szCs w:val="24"/>
    </w:rPr>
  </w:style>
  <w:style w:type="paragraph" w:customStyle="1" w:styleId="2886">
    <w:name w:val="表头居右"/>
    <w:basedOn w:val="189"/>
    <w:uiPriority w:val="0"/>
    <w:pPr>
      <w:widowControl/>
      <w:tabs>
        <w:tab w:val="clear" w:pos="6840"/>
      </w:tabs>
      <w:topLinePunct w:val="0"/>
      <w:spacing w:beforeLines="100" w:after="0" w:line="240" w:lineRule="auto"/>
      <w:ind w:firstLine="240" w:firstLineChars="100"/>
      <w:jc w:val="center"/>
    </w:pPr>
    <w:rPr>
      <w:rFonts w:ascii="Times New Roman" w:hAnsi="Times New Roman"/>
      <w:bCs w:val="0"/>
      <w:szCs w:val="20"/>
    </w:rPr>
  </w:style>
  <w:style w:type="paragraph" w:customStyle="1" w:styleId="2887">
    <w:name w:val="表头居左"/>
    <w:basedOn w:val="2886"/>
    <w:uiPriority w:val="0"/>
    <w:pPr>
      <w:spacing w:line="260" w:lineRule="exact"/>
      <w:ind w:firstLine="254"/>
      <w:jc w:val="both"/>
    </w:pPr>
  </w:style>
  <w:style w:type="paragraph" w:customStyle="1" w:styleId="2888">
    <w:name w:val="题目"/>
    <w:basedOn w:val="2"/>
    <w:next w:val="1"/>
    <w:uiPriority w:val="0"/>
    <w:pPr>
      <w:tabs>
        <w:tab w:val="left" w:pos="1440"/>
      </w:tabs>
      <w:spacing w:beforeLines="0" w:beforeAutospacing="1" w:afterLines="0" w:afterAutospacing="1" w:line="240" w:lineRule="auto"/>
      <w:ind w:left="100" w:leftChars="100" w:right="100" w:rightChars="100"/>
      <w:jc w:val="center"/>
    </w:pPr>
    <w:rPr>
      <w:rFonts w:ascii="黑体" w:eastAsia="黑体"/>
      <w:b w:val="0"/>
      <w:sz w:val="30"/>
      <w:szCs w:val="30"/>
    </w:rPr>
  </w:style>
  <w:style w:type="paragraph" w:customStyle="1" w:styleId="2889">
    <w:name w:val="A标题"/>
    <w:basedOn w:val="5"/>
    <w:autoRedefine/>
    <w:qFormat/>
    <w:uiPriority w:val="0"/>
    <w:pPr>
      <w:tabs>
        <w:tab w:val="left" w:pos="-120"/>
        <w:tab w:val="left" w:pos="625"/>
        <w:tab w:val="left" w:pos="864"/>
      </w:tabs>
      <w:spacing w:beforeLines="0" w:afterLines="0" w:line="264" w:lineRule="auto"/>
      <w:ind w:left="625" w:hanging="425"/>
    </w:pPr>
    <w:rPr>
      <w:rFonts w:eastAsia="黑体"/>
      <w:b w:val="0"/>
      <w:spacing w:val="20"/>
      <w:kern w:val="0"/>
      <w:sz w:val="24"/>
      <w:szCs w:val="20"/>
    </w:rPr>
  </w:style>
  <w:style w:type="paragraph" w:customStyle="1" w:styleId="2890">
    <w:name w:val="生物拉丁文"/>
    <w:basedOn w:val="1"/>
    <w:uiPriority w:val="0"/>
    <w:pPr>
      <w:tabs>
        <w:tab w:val="left" w:pos="-120"/>
        <w:tab w:val="left" w:pos="625"/>
      </w:tabs>
      <w:overflowPunct w:val="0"/>
      <w:topLinePunct/>
      <w:autoSpaceDE w:val="0"/>
      <w:adjustRightInd w:val="0"/>
      <w:snapToGrid w:val="0"/>
      <w:spacing w:before="60" w:afterLines="50" w:line="0" w:lineRule="atLeast"/>
      <w:ind w:firstLine="454"/>
    </w:pPr>
    <w:rPr>
      <w:rFonts w:ascii="Times New Roman" w:hAnsi="Times New Roman"/>
      <w:i/>
      <w:spacing w:val="20"/>
      <w:sz w:val="24"/>
      <w:szCs w:val="20"/>
    </w:rPr>
  </w:style>
  <w:style w:type="paragraph" w:customStyle="1" w:styleId="2891">
    <w:name w:val="表头6"/>
    <w:basedOn w:val="2821"/>
    <w:uiPriority w:val="0"/>
    <w:pPr>
      <w:tabs>
        <w:tab w:val="left" w:pos="843"/>
        <w:tab w:val="left" w:pos="1774"/>
        <w:tab w:val="clear" w:pos="625"/>
      </w:tabs>
      <w:ind w:left="992" w:leftChars="0" w:hanging="363"/>
    </w:pPr>
  </w:style>
  <w:style w:type="paragraph" w:customStyle="1" w:styleId="2892">
    <w:name w:val="样式 生物附录 + 小四 段前: 6 磅 段后: 6 磅 非加宽量 / 紧缩量  行距: 1.5 倍行距"/>
    <w:basedOn w:val="1"/>
    <w:uiPriority w:val="0"/>
    <w:pPr>
      <w:widowControl/>
      <w:spacing w:before="100" w:beforeAutospacing="1" w:after="100" w:afterAutospacing="1" w:line="360" w:lineRule="auto"/>
    </w:pPr>
    <w:rPr>
      <w:rFonts w:ascii="Times New Roman" w:hAnsi="Times New Roman"/>
      <w:b/>
      <w:bCs/>
      <w:sz w:val="24"/>
      <w:szCs w:val="20"/>
    </w:rPr>
  </w:style>
  <w:style w:type="paragraph" w:customStyle="1" w:styleId="2893">
    <w:name w:val="样式 生物附录 + 小四 段前: 6 磅 段后: 6 磅 非加宽量 / 紧缩量  行距: 1.5 倍行距1"/>
    <w:basedOn w:val="1"/>
    <w:uiPriority w:val="0"/>
    <w:pPr>
      <w:widowControl/>
      <w:spacing w:before="120" w:after="120" w:line="360" w:lineRule="auto"/>
    </w:pPr>
    <w:rPr>
      <w:rFonts w:ascii="Times New Roman" w:hAnsi="Times New Roman"/>
      <w:b/>
      <w:bCs/>
      <w:sz w:val="24"/>
      <w:szCs w:val="20"/>
    </w:rPr>
  </w:style>
  <w:style w:type="paragraph" w:customStyle="1" w:styleId="2894">
    <w:name w:val="生物拉丁文名"/>
    <w:basedOn w:val="1"/>
    <w:uiPriority w:val="0"/>
    <w:pPr>
      <w:tabs>
        <w:tab w:val="left" w:pos="-120"/>
      </w:tabs>
      <w:overflowPunct w:val="0"/>
      <w:topLinePunct/>
      <w:autoSpaceDE w:val="0"/>
      <w:adjustRightInd w:val="0"/>
      <w:snapToGrid w:val="0"/>
      <w:spacing w:before="60" w:afterLines="50" w:line="0" w:lineRule="atLeast"/>
      <w:ind w:firstLine="454"/>
    </w:pPr>
    <w:rPr>
      <w:rFonts w:ascii="Times New Roman" w:hAnsi="Times New Roman"/>
      <w:i/>
      <w:spacing w:val="20"/>
      <w:sz w:val="24"/>
      <w:szCs w:val="20"/>
    </w:rPr>
  </w:style>
  <w:style w:type="paragraph" w:customStyle="1" w:styleId="2895">
    <w:name w:val="表头4"/>
    <w:basedOn w:val="2821"/>
    <w:uiPriority w:val="0"/>
    <w:pPr>
      <w:tabs>
        <w:tab w:val="left" w:pos="360"/>
        <w:tab w:val="clear" w:pos="625"/>
      </w:tabs>
      <w:ind w:left="0" w:firstLine="0"/>
    </w:pPr>
  </w:style>
  <w:style w:type="paragraph" w:customStyle="1" w:styleId="2896">
    <w:name w:val="表头8"/>
    <w:basedOn w:val="2891"/>
    <w:uiPriority w:val="0"/>
    <w:pPr>
      <w:tabs>
        <w:tab w:val="left" w:pos="903"/>
        <w:tab w:val="left" w:pos="1728"/>
        <w:tab w:val="clear" w:pos="843"/>
        <w:tab w:val="clear" w:pos="1774"/>
      </w:tabs>
      <w:ind w:left="845"/>
    </w:pPr>
  </w:style>
  <w:style w:type="paragraph" w:customStyle="1" w:styleId="2897">
    <w:name w:val="样式 目录 2 + 左侧:  2 字符"/>
    <w:basedOn w:val="73"/>
    <w:uiPriority w:val="0"/>
    <w:pPr>
      <w:tabs>
        <w:tab w:val="left" w:pos="1050"/>
        <w:tab w:val="right" w:leader="middleDot" w:pos="8296"/>
      </w:tabs>
      <w:spacing w:line="276" w:lineRule="auto"/>
      <w:ind w:left="420" w:leftChars="200"/>
    </w:pPr>
    <w:rPr>
      <w:rFonts w:ascii="Vladimir Script" w:hAnsi="Vladimir Script" w:eastAsia="楷体_GB2312" w:cs="宋体"/>
      <w:sz w:val="21"/>
      <w:szCs w:val="21"/>
    </w:rPr>
  </w:style>
  <w:style w:type="paragraph" w:customStyle="1" w:styleId="2898">
    <w:name w:val="样式 题目 + 左侧:  1 字符 右侧:  1 字符"/>
    <w:basedOn w:val="2"/>
    <w:uiPriority w:val="0"/>
    <w:pPr>
      <w:tabs>
        <w:tab w:val="left" w:pos="1440"/>
      </w:tabs>
      <w:adjustRightInd w:val="0"/>
      <w:snapToGrid w:val="0"/>
      <w:spacing w:beforeLines="0" w:beforeAutospacing="1" w:afterLines="0" w:afterAutospacing="1"/>
      <w:ind w:right="238"/>
      <w:jc w:val="center"/>
    </w:pPr>
    <w:rPr>
      <w:rFonts w:ascii="黑体" w:eastAsia="黑体" w:cs="宋体"/>
      <w:b w:val="0"/>
      <w:snapToGrid w:val="0"/>
      <w:kern w:val="0"/>
      <w:sz w:val="24"/>
      <w:szCs w:val="20"/>
    </w:rPr>
  </w:style>
  <w:style w:type="paragraph" w:customStyle="1" w:styleId="2899">
    <w:name w:val="样式表头"/>
    <w:basedOn w:val="1"/>
    <w:uiPriority w:val="0"/>
    <w:pPr>
      <w:snapToGrid w:val="0"/>
      <w:spacing w:line="312" w:lineRule="auto"/>
      <w:jc w:val="center"/>
    </w:pPr>
    <w:rPr>
      <w:rFonts w:ascii="黑体" w:hAnsi="宋体" w:eastAsia="黑体"/>
      <w:b/>
      <w:bCs/>
      <w:spacing w:val="6"/>
      <w:sz w:val="32"/>
      <w:szCs w:val="32"/>
    </w:rPr>
  </w:style>
  <w:style w:type="paragraph" w:customStyle="1" w:styleId="2900">
    <w:name w:val="表格新"/>
    <w:basedOn w:val="1"/>
    <w:uiPriority w:val="0"/>
    <w:pPr>
      <w:adjustRightInd w:val="0"/>
      <w:snapToGrid w:val="0"/>
      <w:spacing w:before="60" w:after="60"/>
      <w:jc w:val="center"/>
      <w:textAlignment w:val="baseline"/>
    </w:pPr>
    <w:rPr>
      <w:rFonts w:ascii="宋体" w:hAnsi="宋体"/>
      <w:kern w:val="0"/>
      <w:sz w:val="24"/>
      <w:szCs w:val="20"/>
    </w:rPr>
  </w:style>
  <w:style w:type="paragraph" w:customStyle="1" w:styleId="2901">
    <w:name w:val="正式节"/>
    <w:basedOn w:val="44"/>
    <w:uiPriority w:val="0"/>
    <w:pPr>
      <w:adjustRightInd w:val="0"/>
      <w:snapToGrid w:val="0"/>
      <w:spacing w:before="120" w:after="120" w:line="312" w:lineRule="auto"/>
      <w:ind w:firstLine="567"/>
      <w:textAlignment w:val="baseline"/>
    </w:pPr>
    <w:rPr>
      <w:rFonts w:cs="仿宋_GB2312"/>
      <w:b/>
      <w:bCs/>
      <w:spacing w:val="6"/>
      <w:kern w:val="0"/>
      <w:sz w:val="32"/>
    </w:rPr>
  </w:style>
  <w:style w:type="paragraph" w:customStyle="1" w:styleId="2902">
    <w:name w:val="样式节"/>
    <w:basedOn w:val="1"/>
    <w:uiPriority w:val="0"/>
    <w:pPr>
      <w:adjustRightInd w:val="0"/>
      <w:snapToGrid w:val="0"/>
      <w:spacing w:before="120" w:after="120" w:line="312" w:lineRule="auto"/>
      <w:ind w:firstLine="567"/>
    </w:pPr>
    <w:rPr>
      <w:rFonts w:ascii="宋体" w:hAnsi="宋体"/>
      <w:b/>
      <w:bCs/>
      <w:spacing w:val="6"/>
      <w:sz w:val="32"/>
      <w:szCs w:val="32"/>
    </w:rPr>
  </w:style>
  <w:style w:type="paragraph" w:customStyle="1" w:styleId="2903">
    <w:name w:val="WW-表格1"/>
    <w:basedOn w:val="1"/>
    <w:uiPriority w:val="0"/>
    <w:pPr>
      <w:suppressAutoHyphens/>
      <w:snapToGrid w:val="0"/>
      <w:spacing w:before="20" w:after="20"/>
      <w:jc w:val="center"/>
    </w:pPr>
    <w:rPr>
      <w:rFonts w:ascii="Times New Roman" w:hAnsi="Times New Roman"/>
      <w:kern w:val="1"/>
      <w:szCs w:val="20"/>
      <w:lang w:eastAsia="ar-SA"/>
    </w:rPr>
  </w:style>
  <w:style w:type="paragraph" w:customStyle="1" w:styleId="2904">
    <w:name w:val="WW-普通文字"/>
    <w:basedOn w:val="1"/>
    <w:uiPriority w:val="0"/>
    <w:pPr>
      <w:suppressAutoHyphens/>
    </w:pPr>
    <w:rPr>
      <w:rFonts w:ascii="宋体" w:hAnsi="宋体"/>
      <w:kern w:val="1"/>
      <w:szCs w:val="20"/>
      <w:lang w:eastAsia="ar-SA"/>
    </w:rPr>
  </w:style>
  <w:style w:type="paragraph" w:customStyle="1" w:styleId="2905">
    <w:name w:val="图名称"/>
    <w:basedOn w:val="1"/>
    <w:uiPriority w:val="0"/>
    <w:pPr>
      <w:tabs>
        <w:tab w:val="left" w:pos="2600"/>
        <w:tab w:val="center" w:pos="6622"/>
      </w:tabs>
      <w:adjustRightInd w:val="0"/>
      <w:snapToGrid w:val="0"/>
      <w:spacing w:before="50" w:line="312" w:lineRule="auto"/>
      <w:ind w:firstLine="178" w:firstLineChars="74"/>
      <w:jc w:val="center"/>
    </w:pPr>
    <w:rPr>
      <w:rFonts w:ascii="Times New Roman" w:hAnsi="Times New Roman"/>
      <w:b/>
      <w:bCs/>
      <w:sz w:val="24"/>
      <w:szCs w:val="24"/>
    </w:rPr>
  </w:style>
  <w:style w:type="paragraph" w:customStyle="1" w:styleId="2906">
    <w:name w:val="表注-西江"/>
    <w:basedOn w:val="2882"/>
    <w:uiPriority w:val="0"/>
    <w:pPr>
      <w:spacing w:before="120"/>
      <w:jc w:val="both"/>
    </w:pPr>
    <w:rPr>
      <w:rFonts w:ascii="宋体" w:hAnsi="宋体"/>
      <w:sz w:val="21"/>
      <w:szCs w:val="21"/>
    </w:rPr>
  </w:style>
  <w:style w:type="paragraph" w:customStyle="1" w:styleId="2907">
    <w:name w:val="正文-中宋 小4"/>
    <w:uiPriority w:val="0"/>
    <w:pPr>
      <w:overflowPunct w:val="0"/>
      <w:autoSpaceDE w:val="0"/>
      <w:autoSpaceDN w:val="0"/>
      <w:adjustRightInd w:val="0"/>
      <w:snapToGrid w:val="0"/>
      <w:spacing w:line="500" w:lineRule="exact"/>
      <w:ind w:firstLine="480" w:firstLineChars="200"/>
      <w:jc w:val="both"/>
      <w:textAlignment w:val="center"/>
    </w:pPr>
    <w:rPr>
      <w:rFonts w:ascii="Times New Roman" w:hAnsi="Times New Roman" w:eastAsia="华文中宋" w:cs="Times New Roman"/>
      <w:kern w:val="0"/>
      <w:sz w:val="24"/>
      <w:szCs w:val="24"/>
      <w:lang w:val="en-US" w:eastAsia="zh-CN" w:bidi="ar-SA"/>
    </w:rPr>
  </w:style>
  <w:style w:type="paragraph" w:customStyle="1" w:styleId="2908">
    <w:name w:val="表格字体"/>
    <w:uiPriority w:val="0"/>
    <w:pPr>
      <w:spacing w:line="320" w:lineRule="exact"/>
      <w:jc w:val="center"/>
    </w:pPr>
    <w:rPr>
      <w:rFonts w:ascii="Times New Roman" w:hAnsi="Times New Roman" w:eastAsia="华文中宋" w:cs="Times New Roman"/>
      <w:kern w:val="2"/>
      <w:sz w:val="21"/>
      <w:szCs w:val="21"/>
      <w:lang w:val="en-US" w:eastAsia="zh-CN" w:bidi="ar-SA"/>
    </w:rPr>
  </w:style>
  <w:style w:type="paragraph" w:customStyle="1" w:styleId="2909">
    <w:name w:val="y表格"/>
    <w:basedOn w:val="33"/>
    <w:uiPriority w:val="0"/>
    <w:pPr>
      <w:widowControl/>
      <w:snapToGrid w:val="0"/>
      <w:spacing w:after="0"/>
      <w:jc w:val="center"/>
    </w:pPr>
    <w:rPr>
      <w:kern w:val="0"/>
      <w:szCs w:val="20"/>
      <w:lang w:eastAsia="en-US"/>
    </w:rPr>
  </w:style>
  <w:style w:type="paragraph" w:customStyle="1" w:styleId="2910">
    <w:name w:val="表格内容 Char Char Char"/>
    <w:basedOn w:val="1"/>
    <w:semiHidden/>
    <w:uiPriority w:val="0"/>
    <w:pPr>
      <w:framePr w:hSpace="180" w:wrap="around" w:vAnchor="text" w:hAnchor="margin" w:y="150"/>
      <w:ind w:firstLine="1"/>
      <w:jc w:val="center"/>
    </w:pPr>
    <w:rPr>
      <w:rFonts w:ascii="宋体" w:hAnsi="宋体"/>
      <w:bCs/>
      <w:szCs w:val="21"/>
    </w:rPr>
  </w:style>
  <w:style w:type="paragraph" w:customStyle="1" w:styleId="2911">
    <w:name w:val="样式 一级标题 + 加粗"/>
    <w:basedOn w:val="2"/>
    <w:uiPriority w:val="0"/>
    <w:pPr>
      <w:keepNext w:val="0"/>
      <w:keepLines w:val="0"/>
      <w:widowControl/>
      <w:tabs>
        <w:tab w:val="left" w:pos="315"/>
        <w:tab w:val="left" w:pos="1440"/>
        <w:tab w:val="left" w:pos="9720"/>
      </w:tabs>
      <w:spacing w:beforeLines="0" w:afterLines="0" w:line="240" w:lineRule="auto"/>
      <w:ind w:left="318" w:hanging="318"/>
      <w:jc w:val="both"/>
    </w:pPr>
    <w:rPr>
      <w:rFonts w:ascii="Times New Roman" w:eastAsia="黑体"/>
      <w:kern w:val="0"/>
      <w:sz w:val="30"/>
      <w:szCs w:val="20"/>
    </w:rPr>
  </w:style>
  <w:style w:type="paragraph" w:customStyle="1" w:styleId="2912">
    <w:name w:val="样式 宋体 小四 加粗 居中 行距: 固定值 25 磅"/>
    <w:basedOn w:val="1"/>
    <w:uiPriority w:val="0"/>
    <w:pPr>
      <w:widowControl/>
      <w:spacing w:line="500" w:lineRule="exact"/>
      <w:jc w:val="center"/>
    </w:pPr>
    <w:rPr>
      <w:rFonts w:ascii="宋体" w:hAnsi="宋体" w:cs="宋体"/>
      <w:b/>
      <w:bCs/>
      <w:sz w:val="24"/>
      <w:szCs w:val="20"/>
    </w:rPr>
  </w:style>
  <w:style w:type="paragraph" w:customStyle="1" w:styleId="2913">
    <w:name w:val="reader-word-layer reader-word-s3-9"/>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14">
    <w:name w:val="reader-word-layer reader-word-s3-44"/>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15">
    <w:name w:val="reader-word-layer reader-word-s22-20"/>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16">
    <w:name w:val="char"/>
    <w:basedOn w:val="1"/>
    <w:uiPriority w:val="0"/>
    <w:pPr>
      <w:widowControl/>
      <w:spacing w:after="160" w:line="240" w:lineRule="exact"/>
      <w:jc w:val="left"/>
    </w:pPr>
    <w:rPr>
      <w:rFonts w:ascii="Verdana" w:hAnsi="Verdana" w:eastAsia="仿宋_GB2312" w:cs="”“Times New Roman”“"/>
      <w:kern w:val="0"/>
      <w:sz w:val="24"/>
      <w:szCs w:val="20"/>
      <w:lang w:eastAsia="en-US"/>
    </w:rPr>
  </w:style>
  <w:style w:type="paragraph" w:customStyle="1" w:styleId="2917">
    <w:name w:val="样式 表头 + 段前: 0.5 行1"/>
    <w:basedOn w:val="1"/>
    <w:uiPriority w:val="0"/>
    <w:pPr>
      <w:spacing w:beforeLines="50" w:line="360" w:lineRule="auto"/>
      <w:jc w:val="center"/>
    </w:pPr>
    <w:rPr>
      <w:rFonts w:ascii="Times New Roman" w:hAnsi="Times New Roman" w:eastAsia="Times New Roman" w:cs="宋体"/>
      <w:kern w:val="0"/>
      <w:sz w:val="24"/>
      <w:szCs w:val="20"/>
    </w:rPr>
  </w:style>
  <w:style w:type="paragraph" w:customStyle="1" w:styleId="2918">
    <w:name w:val="reader-word-layer reader-word-s4-4 reader-word-s4-9"/>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19">
    <w:name w:val="表题 Char Char Char Char"/>
    <w:basedOn w:val="1"/>
    <w:uiPriority w:val="0"/>
    <w:pPr>
      <w:ind w:firstLine="1857" w:firstLineChars="881"/>
    </w:pPr>
    <w:rPr>
      <w:rFonts w:ascii="Times New Roman" w:hAnsi="Times New Roman"/>
      <w:b/>
      <w:szCs w:val="21"/>
    </w:rPr>
  </w:style>
  <w:style w:type="paragraph" w:customStyle="1" w:styleId="2920">
    <w:name w:val="reader-word-layer reader-word-s3-4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1">
    <w:name w:val="样式 首行缩进 + (符号) 宋体 首行缩进:  2 字符"/>
    <w:basedOn w:val="1"/>
    <w:next w:val="1"/>
    <w:uiPriority w:val="0"/>
    <w:pPr>
      <w:adjustRightInd w:val="0"/>
      <w:spacing w:line="360" w:lineRule="auto"/>
      <w:ind w:firstLine="480" w:firstLineChars="200"/>
      <w:jc w:val="left"/>
      <w:textAlignment w:val="baseline"/>
    </w:pPr>
    <w:rPr>
      <w:rFonts w:ascii="宋体" w:hAnsi="宋体" w:cs="宋体"/>
      <w:kern w:val="44"/>
      <w:sz w:val="24"/>
      <w:szCs w:val="20"/>
    </w:rPr>
  </w:style>
  <w:style w:type="paragraph" w:customStyle="1" w:styleId="2922">
    <w:name w:val="reader-word-layer reader-word-s4-0"/>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3">
    <w:name w:val="样式 样式 标题 2 + 宋体 段前: 7.8 磅 段后: 7.8 磅 + 段前: 0.5 行 段后: 0.5 行"/>
    <w:basedOn w:val="2403"/>
    <w:uiPriority w:val="0"/>
  </w:style>
  <w:style w:type="paragraph" w:customStyle="1" w:styleId="2924">
    <w:name w:val="reader-word-layer reader-word-s22-1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5">
    <w:name w:val="reader-word-layer reader-word-s25-2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6">
    <w:name w:val="reader-word-layer reader-word-s25-20 reader-word-s25-23"/>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7">
    <w:name w:val="Document"/>
    <w:basedOn w:val="1"/>
    <w:uiPriority w:val="0"/>
    <w:pPr>
      <w:widowControl/>
      <w:jc w:val="center"/>
    </w:pPr>
    <w:rPr>
      <w:rFonts w:ascii="Financial  (MF)" w:hAnsi="Financial  (MF)"/>
      <w:kern w:val="0"/>
      <w:sz w:val="24"/>
      <w:szCs w:val="20"/>
      <w:lang w:eastAsia="en-US"/>
    </w:rPr>
  </w:style>
  <w:style w:type="paragraph" w:customStyle="1" w:styleId="2928">
    <w:name w:val="reader-word-layer reader-word-s4-1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9">
    <w:name w:val="标题02"/>
    <w:basedOn w:val="1"/>
    <w:next w:val="1"/>
    <w:uiPriority w:val="0"/>
    <w:pPr>
      <w:snapToGrid w:val="0"/>
      <w:spacing w:line="360" w:lineRule="auto"/>
      <w:outlineLvl w:val="1"/>
    </w:pPr>
    <w:rPr>
      <w:rFonts w:ascii="Times New Roman" w:hAnsi="Times New Roman"/>
      <w:b/>
      <w:sz w:val="28"/>
      <w:szCs w:val="20"/>
    </w:rPr>
  </w:style>
  <w:style w:type="paragraph" w:customStyle="1" w:styleId="2930">
    <w:name w:val="reader-word-layer reader-word-s25-20"/>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31">
    <w:name w:val="第八章表头"/>
    <w:basedOn w:val="1"/>
    <w:uiPriority w:val="0"/>
    <w:pPr>
      <w:tabs>
        <w:tab w:val="left" w:pos="1200"/>
      </w:tabs>
      <w:spacing w:line="360" w:lineRule="auto"/>
      <w:ind w:left="1200" w:hanging="720"/>
      <w:jc w:val="center"/>
    </w:pPr>
    <w:rPr>
      <w:rFonts w:ascii="Times New Roman" w:hAnsi="Times New Roman"/>
      <w:b/>
      <w:color w:val="0000FF"/>
      <w:sz w:val="24"/>
      <w:szCs w:val="24"/>
    </w:rPr>
  </w:style>
  <w:style w:type="paragraph" w:customStyle="1" w:styleId="2932">
    <w:name w:val="表内剧中"/>
    <w:basedOn w:val="1"/>
    <w:uiPriority w:val="0"/>
    <w:pPr>
      <w:jc w:val="center"/>
    </w:pPr>
    <w:rPr>
      <w:rFonts w:ascii="Times New Roman" w:hAnsi="Times New Roman" w:cs="宋体"/>
      <w:szCs w:val="20"/>
    </w:rPr>
  </w:style>
  <w:style w:type="paragraph" w:customStyle="1" w:styleId="2933">
    <w:name w:val="reader-word-layer reader-word-s4-12 reader-word-s4-15"/>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34">
    <w:name w:val="样式 样式 样式 默认段落字体 Para Char Char Char Char + 字距调整二号 + +"/>
    <w:basedOn w:val="1"/>
    <w:uiPriority w:val="0"/>
    <w:pPr>
      <w:spacing w:beforeLines="50" w:afterLines="50" w:line="360" w:lineRule="auto"/>
      <w:jc w:val="center"/>
    </w:pPr>
    <w:rPr>
      <w:rFonts w:ascii="Times New Roman" w:hAnsi="Times New Roman" w:eastAsia="黑体"/>
      <w:kern w:val="44"/>
      <w:sz w:val="32"/>
      <w:szCs w:val="24"/>
    </w:rPr>
  </w:style>
  <w:style w:type="paragraph" w:customStyle="1" w:styleId="2935">
    <w:name w:val="reader-word-layer reader-word-s4-7"/>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36">
    <w:name w:val="表格填充1"/>
    <w:basedOn w:val="1"/>
    <w:uiPriority w:val="0"/>
    <w:pPr>
      <w:snapToGrid w:val="0"/>
      <w:jc w:val="center"/>
    </w:pPr>
    <w:rPr>
      <w:rFonts w:ascii="Times New Roman" w:hAnsi="Times New Roman"/>
      <w:snapToGrid w:val="0"/>
      <w:sz w:val="30"/>
      <w:szCs w:val="20"/>
    </w:rPr>
  </w:style>
  <w:style w:type="paragraph" w:customStyle="1" w:styleId="2937">
    <w:name w:val="p15"/>
    <w:basedOn w:val="1"/>
    <w:uiPriority w:val="0"/>
    <w:pPr>
      <w:widowControl/>
      <w:snapToGrid w:val="0"/>
      <w:spacing w:line="420" w:lineRule="atLeast"/>
      <w:ind w:firstLine="420"/>
      <w:jc w:val="left"/>
    </w:pPr>
    <w:rPr>
      <w:rFonts w:ascii="宋体" w:hAnsi="宋体" w:cs="宋体"/>
      <w:kern w:val="0"/>
      <w:sz w:val="28"/>
      <w:szCs w:val="28"/>
    </w:rPr>
  </w:style>
  <w:style w:type="paragraph" w:customStyle="1" w:styleId="2938">
    <w:name w:val="样式 (西文) 宋体 (中文) 黑体 小四 加粗 居中 行距: 1.5 倍行距"/>
    <w:basedOn w:val="1"/>
    <w:uiPriority w:val="0"/>
    <w:pPr>
      <w:spacing w:beforeLines="50" w:afterLines="50" w:line="360" w:lineRule="auto"/>
      <w:jc w:val="left"/>
    </w:pPr>
    <w:rPr>
      <w:rFonts w:ascii="宋体" w:hAnsi="宋体" w:cs="宋体"/>
      <w:b/>
      <w:bCs/>
      <w:kern w:val="0"/>
      <w:sz w:val="44"/>
      <w:szCs w:val="20"/>
    </w:rPr>
  </w:style>
  <w:style w:type="paragraph" w:customStyle="1" w:styleId="2939">
    <w:name w:val="reader-word-layer reader-word-s22-8"/>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0">
    <w:name w:val="样式 标题 33h33rd levelH3l3CT二级节名条标题1.1.1BSH-3项目分标题 + 小四 ..."/>
    <w:basedOn w:val="4"/>
    <w:next w:val="85"/>
    <w:uiPriority w:val="0"/>
    <w:pPr>
      <w:tabs>
        <w:tab w:val="left" w:pos="720"/>
        <w:tab w:val="left" w:pos="975"/>
      </w:tabs>
      <w:spacing w:beforeLines="0" w:afterLines="0" w:line="300" w:lineRule="exact"/>
    </w:pPr>
    <w:rPr>
      <w:rFonts w:ascii="Times" w:hAnsi="Times" w:eastAsia="宋体" w:cs="宋体"/>
      <w:sz w:val="24"/>
    </w:rPr>
  </w:style>
  <w:style w:type="paragraph" w:customStyle="1" w:styleId="2941">
    <w:name w:val="reader-word-layer reader-word-s25-1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2">
    <w:name w:val="样式 标题 2 + 黑体 四号 非加粗 段前: 0 磅 段后: 0 磅 行距: 1.5 倍行距"/>
    <w:basedOn w:val="3"/>
    <w:uiPriority w:val="0"/>
    <w:pPr>
      <w:tabs>
        <w:tab w:val="left" w:pos="0"/>
        <w:tab w:val="left" w:pos="720"/>
      </w:tabs>
      <w:spacing w:before="260" w:after="260" w:line="240" w:lineRule="auto"/>
      <w:jc w:val="both"/>
    </w:pPr>
    <w:rPr>
      <w:rFonts w:eastAsia="黑体"/>
      <w:bCs w:val="0"/>
      <w:color w:val="000000"/>
      <w:sz w:val="32"/>
      <w:szCs w:val="28"/>
    </w:rPr>
  </w:style>
  <w:style w:type="paragraph" w:customStyle="1" w:styleId="2943">
    <w:name w:val="第五章表头"/>
    <w:basedOn w:val="1"/>
    <w:uiPriority w:val="0"/>
    <w:pPr>
      <w:tabs>
        <w:tab w:val="left" w:pos="855"/>
      </w:tabs>
      <w:spacing w:line="360" w:lineRule="auto"/>
      <w:ind w:left="855"/>
      <w:jc w:val="center"/>
    </w:pPr>
    <w:rPr>
      <w:rFonts w:ascii="Times New Roman" w:hAnsi="Times New Roman"/>
      <w:b/>
      <w:color w:val="0000FF"/>
      <w:sz w:val="24"/>
      <w:szCs w:val="24"/>
    </w:rPr>
  </w:style>
  <w:style w:type="paragraph" w:customStyle="1" w:styleId="2944">
    <w:name w:val="reader-word-layer reader-word-s22-19"/>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5">
    <w:name w:val="reader-word-layer reader-word-s5-3"/>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6">
    <w:name w:val="reader-word-layer reader-word-s3-13"/>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7">
    <w:name w:val="reader-word-layer reader-word-s3-4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8">
    <w:name w:val="造纸正文"/>
    <w:basedOn w:val="1"/>
    <w:uiPriority w:val="0"/>
    <w:pPr>
      <w:adjustRightInd w:val="0"/>
      <w:snapToGrid w:val="0"/>
      <w:spacing w:line="360" w:lineRule="auto"/>
      <w:ind w:firstLine="200" w:firstLineChars="200"/>
    </w:pPr>
    <w:rPr>
      <w:rFonts w:ascii="Times New Roman" w:hAnsi="Times New Roman"/>
      <w:sz w:val="24"/>
      <w:szCs w:val="24"/>
    </w:rPr>
  </w:style>
  <w:style w:type="paragraph" w:customStyle="1" w:styleId="2949">
    <w:name w:val="样式 标题 1H1NMP Heading 1 + 黑体 三号 两端对齐 行距: 1.5 倍行距"/>
    <w:basedOn w:val="2"/>
    <w:uiPriority w:val="0"/>
    <w:pPr>
      <w:keepLines w:val="0"/>
      <w:tabs>
        <w:tab w:val="left" w:pos="615"/>
        <w:tab w:val="left" w:pos="1440"/>
      </w:tabs>
      <w:jc w:val="center"/>
    </w:pPr>
    <w:rPr>
      <w:rFonts w:ascii="宋体" w:hAnsi="宋体" w:eastAsia="宋体"/>
      <w:bCs w:val="0"/>
      <w:kern w:val="2"/>
      <w:sz w:val="32"/>
      <w:szCs w:val="32"/>
    </w:rPr>
  </w:style>
  <w:style w:type="paragraph" w:customStyle="1" w:styleId="2950">
    <w:name w:val="第十二章表头"/>
    <w:basedOn w:val="1"/>
    <w:uiPriority w:val="0"/>
    <w:pPr>
      <w:tabs>
        <w:tab w:val="left" w:pos="425"/>
      </w:tabs>
      <w:spacing w:line="360" w:lineRule="auto"/>
      <w:ind w:left="425"/>
      <w:jc w:val="center"/>
    </w:pPr>
    <w:rPr>
      <w:rFonts w:ascii="Times New Roman" w:hAnsi="Times New Roman"/>
      <w:b/>
      <w:color w:val="0000FF"/>
      <w:sz w:val="24"/>
      <w:szCs w:val="24"/>
    </w:rPr>
  </w:style>
  <w:style w:type="paragraph" w:customStyle="1" w:styleId="2951">
    <w:name w:val="第七章表头"/>
    <w:basedOn w:val="1"/>
    <w:uiPriority w:val="0"/>
    <w:pPr>
      <w:tabs>
        <w:tab w:val="left" w:pos="1080"/>
      </w:tabs>
      <w:spacing w:line="360" w:lineRule="auto"/>
      <w:jc w:val="center"/>
    </w:pPr>
    <w:rPr>
      <w:rFonts w:ascii="Times New Roman" w:hAnsi="Times New Roman"/>
      <w:b/>
      <w:color w:val="0000FF"/>
      <w:sz w:val="24"/>
      <w:szCs w:val="24"/>
    </w:rPr>
  </w:style>
  <w:style w:type="paragraph" w:customStyle="1" w:styleId="2952">
    <w:name w:val="Char4 Char Char Char"/>
    <w:basedOn w:val="1"/>
    <w:uiPriority w:val="0"/>
    <w:pPr>
      <w:adjustRightInd w:val="0"/>
      <w:snapToGrid w:val="0"/>
      <w:spacing w:line="360" w:lineRule="auto"/>
      <w:ind w:firstLine="200" w:firstLineChars="200"/>
    </w:pPr>
    <w:rPr>
      <w:rFonts w:ascii="宋体" w:hAnsi="宋体" w:cs="宋体"/>
      <w:sz w:val="24"/>
      <w:szCs w:val="26"/>
    </w:rPr>
  </w:style>
  <w:style w:type="paragraph" w:customStyle="1" w:styleId="2953">
    <w:name w:val="Char Char Char2 Char Char Char Char"/>
    <w:basedOn w:val="1"/>
    <w:uiPriority w:val="0"/>
    <w:pPr>
      <w:adjustRightInd w:val="0"/>
      <w:spacing w:line="360" w:lineRule="atLeast"/>
      <w:ind w:firstLine="200" w:firstLineChars="200"/>
      <w:jc w:val="left"/>
    </w:pPr>
    <w:rPr>
      <w:rFonts w:ascii="Times New Roman" w:hAnsi="Times New Roman"/>
      <w:sz w:val="24"/>
      <w:szCs w:val="24"/>
    </w:rPr>
  </w:style>
  <w:style w:type="paragraph" w:customStyle="1" w:styleId="2954">
    <w:name w:val="样式 标题 2 + 行距: 1.5 倍行距2"/>
    <w:basedOn w:val="3"/>
    <w:uiPriority w:val="0"/>
    <w:pPr>
      <w:tabs>
        <w:tab w:val="left" w:pos="720"/>
      </w:tabs>
      <w:snapToGrid w:val="0"/>
      <w:spacing w:before="260" w:after="260"/>
      <w:ind w:left="994" w:hanging="992"/>
    </w:pPr>
    <w:rPr>
      <w:rFonts w:eastAsia="黑体" w:cs="宋体"/>
      <w:sz w:val="28"/>
      <w:szCs w:val="28"/>
    </w:rPr>
  </w:style>
  <w:style w:type="paragraph" w:customStyle="1" w:styleId="2955">
    <w:name w:val="居中正文"/>
    <w:basedOn w:val="85"/>
    <w:uiPriority w:val="0"/>
    <w:pPr>
      <w:adjustRightInd w:val="0"/>
      <w:spacing w:before="120" w:after="0" w:line="360" w:lineRule="auto"/>
      <w:ind w:firstLine="0"/>
      <w:jc w:val="center"/>
      <w:textAlignment w:val="baseline"/>
    </w:pPr>
    <w:rPr>
      <w:rFonts w:ascii="宋体" w:hAnsi="宋体"/>
      <w:kern w:val="28"/>
      <w:sz w:val="24"/>
      <w:lang w:eastAsia="en-US"/>
    </w:rPr>
  </w:style>
  <w:style w:type="paragraph" w:customStyle="1" w:styleId="2956">
    <w:name w:val="样式 标题 3 + 左侧:  5.1 毫米 首行缩进:  0 毫米"/>
    <w:basedOn w:val="4"/>
    <w:uiPriority w:val="0"/>
    <w:pPr>
      <w:keepLines w:val="0"/>
      <w:tabs>
        <w:tab w:val="left" w:pos="720"/>
        <w:tab w:val="left" w:pos="975"/>
      </w:tabs>
      <w:spacing w:before="260" w:after="260" w:line="240" w:lineRule="auto"/>
      <w:jc w:val="both"/>
    </w:pPr>
    <w:rPr>
      <w:rFonts w:eastAsia="宋体"/>
      <w:bCs w:val="0"/>
      <w:sz w:val="24"/>
    </w:rPr>
  </w:style>
  <w:style w:type="paragraph" w:customStyle="1" w:styleId="2957">
    <w:name w:val="reader-word-layer reader-word-s25-14 reader-word-s25-23"/>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58">
    <w:name w:val="正文文字缩进1"/>
    <w:basedOn w:val="34"/>
    <w:uiPriority w:val="0"/>
    <w:pPr>
      <w:spacing w:after="0" w:line="360" w:lineRule="auto"/>
      <w:ind w:left="0" w:firstLine="549"/>
    </w:pPr>
    <w:rPr>
      <w:rFonts w:ascii="黑体" w:hAnsi="宋体" w:eastAsia="黑体"/>
      <w:b/>
      <w:bCs/>
      <w:kern w:val="0"/>
      <w:sz w:val="28"/>
      <w:szCs w:val="28"/>
    </w:rPr>
  </w:style>
  <w:style w:type="paragraph" w:customStyle="1" w:styleId="2959">
    <w:name w:val="105v"/>
    <w:basedOn w:val="1"/>
    <w:uiPriority w:val="0"/>
    <w:pPr>
      <w:widowControl/>
      <w:spacing w:before="100" w:beforeAutospacing="1" w:after="100" w:afterAutospacing="1"/>
      <w:jc w:val="left"/>
    </w:pPr>
    <w:rPr>
      <w:rFonts w:ascii="Arial Unicode MS" w:hAnsi="Arial Unicode MS" w:eastAsia="Arial Unicode MS" w:cs="Arial Unicode MS"/>
      <w:kern w:val="0"/>
      <w:szCs w:val="21"/>
    </w:rPr>
  </w:style>
  <w:style w:type="paragraph" w:customStyle="1" w:styleId="2960">
    <w:name w:val="reader-word-layer reader-word-s22-18"/>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61">
    <w:name w:val="第四章表头"/>
    <w:basedOn w:val="1"/>
    <w:uiPriority w:val="0"/>
    <w:pPr>
      <w:tabs>
        <w:tab w:val="left" w:pos="631"/>
      </w:tabs>
      <w:spacing w:line="360" w:lineRule="auto"/>
      <w:ind w:left="631" w:hanging="420"/>
      <w:jc w:val="center"/>
    </w:pPr>
    <w:rPr>
      <w:rFonts w:ascii="Times New Roman" w:hAnsi="Times New Roman"/>
      <w:b/>
      <w:color w:val="0000FF"/>
      <w:sz w:val="24"/>
      <w:szCs w:val="24"/>
    </w:rPr>
  </w:style>
  <w:style w:type="paragraph" w:customStyle="1" w:styleId="2962">
    <w:name w:val="reader-word-layer reader-word-s25-17"/>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63">
    <w:name w:val="reader-word-layer reader-word-s25-19"/>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64">
    <w:name w:val="中等深浅列表 2 - 强调文字颜色 21"/>
    <w:semiHidden/>
    <w:uiPriority w:val="99"/>
    <w:rPr>
      <w:rFonts w:ascii="Times New Roman" w:hAnsi="Times New Roman" w:eastAsia="宋体" w:cs="Times New Roman"/>
      <w:kern w:val="2"/>
      <w:sz w:val="21"/>
      <w:szCs w:val="24"/>
      <w:lang w:val="en-US" w:eastAsia="zh-CN" w:bidi="ar-SA"/>
    </w:rPr>
  </w:style>
  <w:style w:type="paragraph" w:customStyle="1" w:styleId="2965">
    <w:name w:val="流程图字"/>
    <w:uiPriority w:val="0"/>
    <w:pPr>
      <w:keepNext/>
      <w:widowControl w:val="0"/>
      <w:spacing w:line="320" w:lineRule="exact"/>
      <w:jc w:val="center"/>
    </w:pPr>
    <w:rPr>
      <w:rFonts w:ascii="黑体" w:hAnsi="Times New Roman" w:eastAsia="黑体" w:cs="Times New Roman"/>
      <w:b/>
      <w:kern w:val="0"/>
      <w:sz w:val="24"/>
      <w:szCs w:val="24"/>
      <w:lang w:val="en-US" w:eastAsia="zh-CN" w:bidi="ar-SA"/>
    </w:rPr>
  </w:style>
  <w:style w:type="paragraph" w:customStyle="1" w:styleId="2966">
    <w:name w:val="封面1"/>
    <w:next w:val="1"/>
    <w:uiPriority w:val="0"/>
    <w:pPr>
      <w:keepNext/>
      <w:spacing w:line="360" w:lineRule="auto"/>
      <w:jc w:val="center"/>
    </w:pPr>
    <w:rPr>
      <w:rFonts w:ascii="Times New Roman" w:hAnsi="Times New Roman" w:eastAsia="宋体" w:cs="Times New Roman"/>
      <w:b/>
      <w:color w:val="FF0000"/>
      <w:kern w:val="2"/>
      <w:sz w:val="52"/>
      <w:szCs w:val="52"/>
      <w:lang w:val="en-US" w:eastAsia="zh-CN" w:bidi="ar-SA"/>
    </w:rPr>
  </w:style>
  <w:style w:type="paragraph" w:customStyle="1" w:styleId="2967">
    <w:name w:val="单位"/>
    <w:next w:val="180"/>
    <w:uiPriority w:val="0"/>
    <w:pPr>
      <w:keepNext/>
      <w:widowControl w:val="0"/>
      <w:spacing w:line="300" w:lineRule="exact"/>
      <w:jc w:val="right"/>
    </w:pPr>
    <w:rPr>
      <w:rFonts w:ascii="宋体" w:hAnsi="宋体" w:eastAsia="宋体" w:cs="Times New Roman"/>
      <w:color w:val="000000"/>
      <w:kern w:val="0"/>
      <w:sz w:val="24"/>
      <w:szCs w:val="24"/>
      <w:lang w:val="en-US" w:eastAsia="zh-CN" w:bidi="ar-SA"/>
    </w:rPr>
  </w:style>
  <w:style w:type="paragraph" w:customStyle="1" w:styleId="2968">
    <w:name w:val="text"/>
    <w:basedOn w:val="1"/>
    <w:uiPriority w:val="0"/>
    <w:pPr>
      <w:widowControl/>
      <w:spacing w:before="100" w:beforeAutospacing="1" w:after="100" w:afterAutospacing="1"/>
      <w:jc w:val="left"/>
    </w:pPr>
    <w:rPr>
      <w:rFonts w:ascii="宋体" w:hAnsi="宋体"/>
      <w:kern w:val="0"/>
      <w:sz w:val="17"/>
      <w:szCs w:val="17"/>
    </w:rPr>
  </w:style>
  <w:style w:type="paragraph" w:customStyle="1" w:styleId="2969">
    <w:name w:val="封面3"/>
    <w:uiPriority w:val="0"/>
    <w:pPr>
      <w:keepNext/>
      <w:widowControl w:val="0"/>
      <w:spacing w:line="360" w:lineRule="auto"/>
      <w:ind w:firstLine="2331" w:firstLineChars="645"/>
      <w:jc w:val="both"/>
    </w:pPr>
    <w:rPr>
      <w:rFonts w:ascii="Times New Roman" w:hAnsi="Times New Roman" w:eastAsia="宋体" w:cs="Times New Roman"/>
      <w:b/>
      <w:color w:val="FF0000"/>
      <w:kern w:val="2"/>
      <w:sz w:val="36"/>
      <w:szCs w:val="36"/>
      <w:lang w:val="en-US" w:eastAsia="zh-CN" w:bidi="ar-SA"/>
    </w:rPr>
  </w:style>
  <w:style w:type="paragraph" w:customStyle="1" w:styleId="2970">
    <w:name w:val="封面2"/>
    <w:next w:val="1"/>
    <w:qFormat/>
    <w:uiPriority w:val="0"/>
    <w:pPr>
      <w:keepNext/>
      <w:spacing w:line="360" w:lineRule="auto"/>
      <w:jc w:val="center"/>
      <w:outlineLvl w:val="0"/>
    </w:pPr>
    <w:rPr>
      <w:rFonts w:ascii="Times New Roman" w:hAnsi="Times New Roman" w:eastAsia="宋体" w:cs="Times New Roman"/>
      <w:b/>
      <w:color w:val="000000"/>
      <w:kern w:val="2"/>
      <w:sz w:val="36"/>
      <w:szCs w:val="36"/>
      <w:lang w:val="en-US" w:eastAsia="zh-CN" w:bidi="ar-SA"/>
    </w:rPr>
  </w:style>
  <w:style w:type="paragraph" w:customStyle="1" w:styleId="2971">
    <w:name w:val="封面标准文稿类别"/>
    <w:uiPriority w:val="0"/>
    <w:pPr>
      <w:spacing w:before="440" w:line="400" w:lineRule="exact"/>
      <w:jc w:val="center"/>
    </w:pPr>
    <w:rPr>
      <w:rFonts w:ascii="宋体" w:hAnsi="Times New Roman" w:eastAsia="宋体" w:cs="Times New Roman"/>
      <w:kern w:val="0"/>
      <w:sz w:val="24"/>
      <w:szCs w:val="20"/>
      <w:lang w:val="en-US" w:eastAsia="zh-CN" w:bidi="ar-SA"/>
    </w:rPr>
  </w:style>
  <w:style w:type="paragraph" w:customStyle="1" w:styleId="2972">
    <w:name w:val="列出段落2"/>
    <w:basedOn w:val="1"/>
    <w:uiPriority w:val="34"/>
    <w:pPr>
      <w:ind w:firstLine="420" w:firstLineChars="200"/>
    </w:pPr>
  </w:style>
  <w:style w:type="paragraph" w:customStyle="1" w:styleId="2973">
    <w:name w:val="正文编号"/>
    <w:basedOn w:val="1"/>
    <w:uiPriority w:val="0"/>
    <w:pPr>
      <w:numPr>
        <w:ilvl w:val="0"/>
        <w:numId w:val="7"/>
      </w:numPr>
      <w:tabs>
        <w:tab w:val="left" w:pos="720"/>
      </w:tabs>
      <w:adjustRightInd w:val="0"/>
      <w:spacing w:line="360" w:lineRule="atLeast"/>
      <w:textAlignment w:val="baseline"/>
    </w:pPr>
    <w:rPr>
      <w:rFonts w:ascii="Times New Roman" w:hAnsi="Times New Roman" w:eastAsia="楷体_GB2312"/>
      <w:color w:val="000000"/>
      <w:spacing w:val="8"/>
      <w:kern w:val="0"/>
      <w:sz w:val="28"/>
      <w:szCs w:val="20"/>
    </w:rPr>
  </w:style>
  <w:style w:type="paragraph" w:customStyle="1" w:styleId="2974">
    <w:name w:val="小4仿宋居中行1"/>
    <w:uiPriority w:val="0"/>
    <w:pPr>
      <w:widowControl w:val="0"/>
      <w:ind w:left="-573" w:right="-59" w:firstLine="494"/>
      <w:jc w:val="center"/>
    </w:pPr>
    <w:rPr>
      <w:rFonts w:ascii="Times New Roman" w:hAnsi="Times New Roman" w:eastAsia="仿宋_GB2312" w:cs="Times New Roman"/>
      <w:kern w:val="0"/>
      <w:sz w:val="24"/>
      <w:szCs w:val="20"/>
      <w:lang w:val="en-US" w:eastAsia="zh-CN" w:bidi="ar-SA"/>
    </w:rPr>
  </w:style>
  <w:style w:type="paragraph" w:customStyle="1" w:styleId="2975">
    <w:name w:val="正文楷体"/>
    <w:basedOn w:val="1"/>
    <w:uiPriority w:val="0"/>
    <w:rPr>
      <w:rFonts w:ascii="Times New Roman" w:hAnsi="Times New Roman" w:eastAsia="楷体_GB2312"/>
      <w:szCs w:val="24"/>
    </w:rPr>
  </w:style>
  <w:style w:type="paragraph" w:customStyle="1" w:styleId="2976">
    <w:name w:val="CM100"/>
    <w:basedOn w:val="449"/>
    <w:next w:val="449"/>
    <w:uiPriority w:val="0"/>
    <w:pPr>
      <w:spacing w:after="88"/>
    </w:pPr>
    <w:rPr>
      <w:rFonts w:ascii="楷体_GB2312" w:eastAsia="楷体_GB2312"/>
      <w:sz w:val="24"/>
      <w:szCs w:val="24"/>
    </w:rPr>
  </w:style>
  <w:style w:type="paragraph" w:customStyle="1" w:styleId="2977">
    <w:name w:val="LY标题1"/>
    <w:basedOn w:val="2"/>
    <w:next w:val="1"/>
    <w:uiPriority w:val="0"/>
    <w:pPr>
      <w:tabs>
        <w:tab w:val="left" w:pos="1440"/>
      </w:tabs>
      <w:adjustRightInd w:val="0"/>
      <w:spacing w:beforeLines="0" w:afterLines="0" w:line="400" w:lineRule="atLeast"/>
      <w:ind w:firstLine="288"/>
      <w:jc w:val="center"/>
      <w:textAlignment w:val="baseline"/>
      <w:outlineLvl w:val="9"/>
    </w:pPr>
    <w:rPr>
      <w:rFonts w:ascii="宋体" w:eastAsia="宋体"/>
      <w:bCs w:val="0"/>
      <w:spacing w:val="10"/>
      <w:kern w:val="0"/>
      <w:sz w:val="28"/>
      <w:szCs w:val="20"/>
    </w:rPr>
  </w:style>
  <w:style w:type="paragraph" w:customStyle="1" w:styleId="2978">
    <w:name w:val="表前文"/>
    <w:basedOn w:val="1"/>
    <w:uiPriority w:val="0"/>
    <w:pPr>
      <w:adjustRightInd w:val="0"/>
      <w:spacing w:after="120" w:line="312" w:lineRule="atLeast"/>
      <w:textAlignment w:val="baseline"/>
    </w:pPr>
    <w:rPr>
      <w:rFonts w:ascii="Times New Roman" w:hAnsi="Times New Roman"/>
      <w:kern w:val="0"/>
      <w:szCs w:val="20"/>
    </w:rPr>
  </w:style>
  <w:style w:type="paragraph" w:customStyle="1" w:styleId="2979">
    <w:name w:val="样式 样式 标题 1 + 段前: 0 磅 段后: 0 磅 行距: 1.5 倍行距 + 段前: 7.8 磅 段后: 7.8 磅"/>
    <w:basedOn w:val="1"/>
    <w:uiPriority w:val="0"/>
    <w:pPr>
      <w:keepNext/>
      <w:keepLines/>
      <w:spacing w:before="156" w:after="156" w:line="480" w:lineRule="auto"/>
      <w:jc w:val="center"/>
      <w:outlineLvl w:val="0"/>
    </w:pPr>
    <w:rPr>
      <w:rFonts w:ascii="Times New Roman" w:hAnsi="Times New Roman" w:cs="宋体"/>
      <w:b/>
      <w:bCs/>
      <w:kern w:val="44"/>
      <w:sz w:val="32"/>
      <w:szCs w:val="20"/>
    </w:rPr>
  </w:style>
  <w:style w:type="paragraph" w:customStyle="1" w:styleId="2980">
    <w:name w:val="样式 样式 标题 2 + + 段前: 0 磅 段后: 0 磅 行距: 1.5 倍行距"/>
    <w:basedOn w:val="1"/>
    <w:uiPriority w:val="0"/>
    <w:pPr>
      <w:keepNext/>
      <w:keepLines/>
      <w:spacing w:line="360" w:lineRule="auto"/>
      <w:ind w:firstLine="472" w:firstLineChars="196"/>
      <w:outlineLvl w:val="1"/>
    </w:pPr>
    <w:rPr>
      <w:rFonts w:ascii="Arial" w:hAnsi="Arial" w:cs="宋体"/>
      <w:b/>
      <w:bCs/>
      <w:kern w:val="0"/>
      <w:sz w:val="24"/>
      <w:szCs w:val="20"/>
    </w:rPr>
  </w:style>
  <w:style w:type="paragraph" w:customStyle="1" w:styleId="2981">
    <w:name w:val="数据来源 Char Char"/>
    <w:basedOn w:val="1"/>
    <w:next w:val="1"/>
    <w:uiPriority w:val="0"/>
    <w:pPr>
      <w:tabs>
        <w:tab w:val="left" w:pos="1440"/>
      </w:tabs>
      <w:ind w:firstLine="360" w:firstLineChars="150"/>
    </w:pPr>
    <w:rPr>
      <w:rFonts w:ascii="宋体" w:hAnsi="宋体" w:eastAsia="楷体_GB2312"/>
      <w:sz w:val="18"/>
      <w:szCs w:val="24"/>
    </w:rPr>
  </w:style>
  <w:style w:type="paragraph" w:customStyle="1" w:styleId="2982">
    <w:name w:val="－列表"/>
    <w:basedOn w:val="65"/>
    <w:uiPriority w:val="0"/>
    <w:pPr>
      <w:adjustRightInd w:val="0"/>
      <w:snapToGrid w:val="0"/>
      <w:spacing w:line="360" w:lineRule="atLeast"/>
      <w:ind w:left="0" w:firstLine="0" w:firstLineChars="0"/>
      <w:jc w:val="center"/>
      <w:textAlignment w:val="baseline"/>
    </w:pPr>
    <w:rPr>
      <w:rFonts w:ascii="宋体" w:hAnsi="宋体"/>
      <w:snapToGrid w:val="0"/>
      <w:color w:val="000000"/>
      <w:spacing w:val="-10"/>
      <w:kern w:val="0"/>
      <w:sz w:val="22"/>
      <w:szCs w:val="20"/>
    </w:rPr>
  </w:style>
  <w:style w:type="paragraph" w:customStyle="1" w:styleId="2983">
    <w:name w:val="－标题2"/>
    <w:basedOn w:val="3"/>
    <w:uiPriority w:val="0"/>
    <w:pPr>
      <w:tabs>
        <w:tab w:val="left" w:pos="720"/>
      </w:tabs>
      <w:overflowPunct w:val="0"/>
      <w:adjustRightInd w:val="0"/>
      <w:spacing w:beforeLines="0" w:afterLines="0" w:line="540" w:lineRule="atLeast"/>
      <w:ind w:left="578"/>
      <w:textAlignment w:val="baseline"/>
    </w:pPr>
    <w:rPr>
      <w:rFonts w:ascii="Arial" w:hAnsi="Arial" w:eastAsia="黑体"/>
      <w:bCs w:val="0"/>
      <w:spacing w:val="8"/>
      <w:kern w:val="0"/>
      <w:sz w:val="30"/>
      <w:szCs w:val="20"/>
    </w:rPr>
  </w:style>
  <w:style w:type="paragraph" w:customStyle="1" w:styleId="2984">
    <w:name w:val="－标题3"/>
    <w:basedOn w:val="4"/>
    <w:uiPriority w:val="0"/>
    <w:pPr>
      <w:tabs>
        <w:tab w:val="left" w:pos="720"/>
      </w:tabs>
      <w:overflowPunct w:val="0"/>
      <w:adjustRightInd w:val="0"/>
      <w:spacing w:beforeLines="0" w:afterLines="0" w:line="540" w:lineRule="atLeast"/>
      <w:ind w:left="578"/>
      <w:jc w:val="both"/>
      <w:textAlignment w:val="baseline"/>
    </w:pPr>
    <w:rPr>
      <w:rFonts w:eastAsia="黑体"/>
      <w:bCs w:val="0"/>
      <w:spacing w:val="8"/>
      <w:kern w:val="0"/>
      <w:sz w:val="28"/>
      <w:szCs w:val="20"/>
    </w:rPr>
  </w:style>
  <w:style w:type="paragraph" w:customStyle="1" w:styleId="2985">
    <w:name w:val="－列表编号"/>
    <w:basedOn w:val="65"/>
    <w:uiPriority w:val="0"/>
    <w:pPr>
      <w:wordWrap w:val="0"/>
      <w:overflowPunct w:val="0"/>
      <w:adjustRightInd w:val="0"/>
      <w:spacing w:before="240" w:after="240"/>
      <w:ind w:left="0" w:firstLine="0" w:firstLineChars="0"/>
      <w:jc w:val="right"/>
      <w:textAlignment w:val="baseline"/>
    </w:pPr>
    <w:rPr>
      <w:b/>
      <w:spacing w:val="8"/>
      <w:kern w:val="0"/>
      <w:sz w:val="28"/>
      <w:szCs w:val="20"/>
    </w:rPr>
  </w:style>
  <w:style w:type="paragraph" w:customStyle="1" w:styleId="2986">
    <w:name w:val="－正文"/>
    <w:basedOn w:val="1"/>
    <w:uiPriority w:val="0"/>
    <w:pPr>
      <w:spacing w:line="540" w:lineRule="atLeast"/>
      <w:ind w:firstLine="200"/>
      <w:jc w:val="left"/>
    </w:pPr>
    <w:rPr>
      <w:rFonts w:ascii="Times New Roman" w:hAnsi="Times New Roman"/>
      <w:spacing w:val="8"/>
      <w:sz w:val="28"/>
      <w:szCs w:val="20"/>
    </w:rPr>
  </w:style>
  <w:style w:type="paragraph" w:customStyle="1" w:styleId="2987">
    <w:name w:val="－标题1"/>
    <w:basedOn w:val="2"/>
    <w:uiPriority w:val="0"/>
    <w:pPr>
      <w:widowControl/>
      <w:tabs>
        <w:tab w:val="left" w:pos="1440"/>
      </w:tabs>
      <w:overflowPunct w:val="0"/>
      <w:autoSpaceDE w:val="0"/>
      <w:autoSpaceDN w:val="0"/>
      <w:adjustRightInd w:val="0"/>
      <w:spacing w:beforeLines="0" w:afterLines="0"/>
      <w:jc w:val="center"/>
      <w:textAlignment w:val="baseline"/>
    </w:pPr>
    <w:rPr>
      <w:rFonts w:ascii="Times New Roman" w:eastAsia="黑体"/>
      <w:bCs w:val="0"/>
      <w:spacing w:val="8"/>
      <w:sz w:val="32"/>
      <w:szCs w:val="20"/>
    </w:rPr>
  </w:style>
  <w:style w:type="paragraph" w:customStyle="1" w:styleId="2988">
    <w:name w:val="xl140"/>
    <w:basedOn w:val="1"/>
    <w:uiPriority w:val="0"/>
    <w:pPr>
      <w:widowControl/>
      <w:pBdr>
        <w:top w:val="single" w:color="auto" w:sz="4" w:space="0"/>
        <w:left w:val="single" w:color="auto" w:sz="4" w:space="0"/>
        <w:bottom w:val="single" w:color="auto" w:sz="4" w:space="0"/>
        <w:right w:val="single" w:color="auto" w:sz="4" w:space="0"/>
      </w:pBdr>
      <w:spacing w:before="100" w:after="100"/>
      <w:jc w:val="center"/>
    </w:pPr>
    <w:rPr>
      <w:rFonts w:ascii="宋体" w:hAnsi="宋体"/>
      <w:kern w:val="0"/>
      <w:sz w:val="20"/>
      <w:szCs w:val="20"/>
    </w:rPr>
  </w:style>
  <w:style w:type="paragraph" w:customStyle="1" w:styleId="2989">
    <w:name w:val="表后文"/>
    <w:basedOn w:val="1"/>
    <w:uiPriority w:val="0"/>
    <w:pPr>
      <w:adjustRightInd w:val="0"/>
      <w:spacing w:before="120" w:line="400" w:lineRule="exact"/>
      <w:ind w:firstLine="601"/>
      <w:textAlignment w:val="baseline"/>
    </w:pPr>
    <w:rPr>
      <w:rFonts w:ascii="Times New Roman" w:hAnsi="Times New Roman"/>
      <w:spacing w:val="8"/>
      <w:kern w:val="0"/>
      <w:sz w:val="25"/>
      <w:szCs w:val="20"/>
    </w:rPr>
  </w:style>
  <w:style w:type="paragraph" w:customStyle="1" w:styleId="2990">
    <w:name w:val="正文首行缩进6字符"/>
    <w:basedOn w:val="2991"/>
    <w:uiPriority w:val="0"/>
    <w:pPr>
      <w:ind w:left="400" w:leftChars="400"/>
    </w:pPr>
  </w:style>
  <w:style w:type="paragraph" w:customStyle="1" w:styleId="2991">
    <w:name w:val="四级目录"/>
    <w:basedOn w:val="1"/>
    <w:uiPriority w:val="0"/>
    <w:pPr>
      <w:spacing w:line="500" w:lineRule="exact"/>
      <w:ind w:left="200" w:leftChars="200" w:firstLine="200" w:firstLineChars="200"/>
    </w:pPr>
    <w:rPr>
      <w:rFonts w:ascii="宋体" w:hAnsi="宋体" w:cs="宋体"/>
      <w:sz w:val="28"/>
      <w:szCs w:val="28"/>
    </w:rPr>
  </w:style>
  <w:style w:type="paragraph" w:customStyle="1" w:styleId="2992">
    <w:name w:val="标题 0"/>
    <w:basedOn w:val="2"/>
    <w:uiPriority w:val="0"/>
    <w:pPr>
      <w:tabs>
        <w:tab w:val="left" w:pos="425"/>
        <w:tab w:val="left" w:pos="1440"/>
      </w:tabs>
      <w:spacing w:beforeLines="0" w:afterLines="0" w:line="578" w:lineRule="auto"/>
      <w:ind w:left="425" w:hanging="425"/>
      <w:jc w:val="both"/>
    </w:pPr>
    <w:rPr>
      <w:rFonts w:ascii="Times New Roman" w:eastAsia="宋体"/>
      <w:szCs w:val="44"/>
    </w:rPr>
  </w:style>
  <w:style w:type="paragraph" w:customStyle="1" w:styleId="2993">
    <w:name w:val="样式 样式 样式 样式 标题 4四heading 4 + 小四 加粗 左侧:  0 厘米 首行缩进:  1.02 厘米 行距: ..."/>
    <w:basedOn w:val="1"/>
    <w:uiPriority w:val="0"/>
    <w:pPr>
      <w:tabs>
        <w:tab w:val="left" w:pos="864"/>
        <w:tab w:val="left" w:pos="945"/>
      </w:tabs>
      <w:adjustRightInd w:val="0"/>
      <w:snapToGrid w:val="0"/>
      <w:spacing w:beforeLines="50" w:line="360" w:lineRule="auto"/>
      <w:ind w:left="450" w:leftChars="450"/>
      <w:outlineLvl w:val="3"/>
    </w:pPr>
    <w:rPr>
      <w:rFonts w:ascii="Times New Roman" w:hAnsi="Times New Roman" w:cs="宋体"/>
      <w:b/>
      <w:bCs/>
      <w:spacing w:val="8"/>
      <w:sz w:val="24"/>
      <w:szCs w:val="20"/>
    </w:rPr>
  </w:style>
  <w:style w:type="paragraph" w:customStyle="1" w:styleId="2994">
    <w:name w:val="正文文本内容"/>
    <w:basedOn w:val="1"/>
    <w:uiPriority w:val="0"/>
    <w:pPr>
      <w:spacing w:line="360" w:lineRule="auto"/>
      <w:ind w:firstLine="602" w:firstLineChars="200"/>
    </w:pPr>
    <w:rPr>
      <w:rFonts w:ascii="Times New Roman" w:hAnsi="Times New Roman" w:eastAsia="仿宋_GB2312" w:cs="宋体"/>
      <w:sz w:val="28"/>
      <w:szCs w:val="30"/>
    </w:rPr>
  </w:style>
  <w:style w:type="paragraph" w:customStyle="1" w:styleId="2995">
    <w:name w:val="正文首行缩进2字符"/>
    <w:basedOn w:val="1"/>
    <w:uiPriority w:val="0"/>
    <w:pPr>
      <w:spacing w:line="500" w:lineRule="exact"/>
      <w:ind w:firstLine="200" w:firstLineChars="200"/>
    </w:pPr>
    <w:rPr>
      <w:rFonts w:ascii="宋体" w:hAnsi="宋体" w:cs="宋体"/>
      <w:sz w:val="28"/>
      <w:szCs w:val="28"/>
    </w:rPr>
  </w:style>
  <w:style w:type="paragraph" w:customStyle="1" w:styleId="2996">
    <w:name w:val="可研样式2"/>
    <w:basedOn w:val="1"/>
    <w:uiPriority w:val="0"/>
    <w:rPr>
      <w:rFonts w:ascii="Times New Roman" w:hAnsi="Times New Roman" w:eastAsia="楷体_GB2312"/>
      <w:b/>
      <w:sz w:val="28"/>
      <w:szCs w:val="28"/>
    </w:rPr>
  </w:style>
  <w:style w:type="paragraph" w:customStyle="1" w:styleId="2997">
    <w:name w:val="列出段落3"/>
    <w:basedOn w:val="1"/>
    <w:uiPriority w:val="34"/>
    <w:pPr>
      <w:ind w:firstLine="420" w:firstLineChars="200"/>
    </w:pPr>
  </w:style>
  <w:style w:type="paragraph" w:customStyle="1" w:styleId="2998">
    <w:name w:val="图h"/>
    <w:basedOn w:val="1"/>
    <w:uiPriority w:val="0"/>
    <w:pPr>
      <w:spacing w:line="0" w:lineRule="atLeast"/>
      <w:jc w:val="center"/>
    </w:pPr>
    <w:rPr>
      <w:rFonts w:ascii="Times New Roman" w:hAnsi="Times New Roman"/>
      <w:sz w:val="24"/>
    </w:rPr>
  </w:style>
  <w:style w:type="paragraph" w:customStyle="1" w:styleId="2999">
    <w:name w:val="Char Char Char Char Char Char Char5"/>
    <w:basedOn w:val="1"/>
    <w:uiPriority w:val="0"/>
    <w:rPr>
      <w:rFonts w:ascii="Times New Roman" w:hAnsi="Times New Roman"/>
      <w:szCs w:val="21"/>
    </w:rPr>
  </w:style>
  <w:style w:type="paragraph" w:customStyle="1" w:styleId="3000">
    <w:name w:val="Char Char Char Char Char Char Char4"/>
    <w:basedOn w:val="1"/>
    <w:uiPriority w:val="0"/>
    <w:rPr>
      <w:rFonts w:ascii="Times New Roman" w:hAnsi="Times New Roman"/>
      <w:szCs w:val="21"/>
    </w:rPr>
  </w:style>
  <w:style w:type="paragraph" w:customStyle="1" w:styleId="3001">
    <w:name w:val="ZW"/>
    <w:basedOn w:val="1"/>
    <w:uiPriority w:val="0"/>
    <w:pPr>
      <w:spacing w:before="73"/>
      <w:ind w:firstLine="480" w:firstLineChars="200"/>
    </w:pPr>
    <w:rPr>
      <w:rFonts w:ascii="Times New Roman" w:hAnsi="Times New Roman" w:cs="宋体"/>
      <w:sz w:val="24"/>
      <w:szCs w:val="20"/>
    </w:rPr>
  </w:style>
  <w:style w:type="paragraph" w:customStyle="1" w:styleId="3002">
    <w:name w:val="样式 标题 1 + 宋体 居中"/>
    <w:basedOn w:val="2"/>
    <w:uiPriority w:val="0"/>
    <w:pPr>
      <w:tabs>
        <w:tab w:val="left" w:pos="1440"/>
      </w:tabs>
      <w:spacing w:beforeLines="0" w:afterLines="0" w:line="576" w:lineRule="auto"/>
      <w:jc w:val="center"/>
    </w:pPr>
    <w:rPr>
      <w:rFonts w:ascii="宋体" w:hAnsi="宋体" w:eastAsia="黑体"/>
      <w:b w:val="0"/>
      <w:bCs w:val="0"/>
      <w:sz w:val="36"/>
      <w:szCs w:val="20"/>
    </w:rPr>
  </w:style>
  <w:style w:type="paragraph" w:customStyle="1" w:styleId="3003">
    <w:name w:val="正文111"/>
    <w:basedOn w:val="20"/>
    <w:uiPriority w:val="0"/>
    <w:pPr>
      <w:spacing w:afterLines="25" w:line="360" w:lineRule="auto"/>
      <w:ind w:firstLine="200" w:firstLineChars="200"/>
    </w:pPr>
    <w:rPr>
      <w:sz w:val="24"/>
      <w:szCs w:val="20"/>
    </w:rPr>
  </w:style>
  <w:style w:type="paragraph" w:customStyle="1" w:styleId="3004">
    <w:name w:val="Char Char Char Char Char4"/>
    <w:basedOn w:val="1"/>
    <w:uiPriority w:val="0"/>
    <w:pPr>
      <w:spacing w:line="360" w:lineRule="auto"/>
      <w:ind w:firstLine="200" w:firstLineChars="200"/>
    </w:pPr>
    <w:rPr>
      <w:rFonts w:ascii="宋体" w:hAnsi="宋体"/>
      <w:sz w:val="24"/>
      <w:szCs w:val="20"/>
    </w:rPr>
  </w:style>
  <w:style w:type="paragraph" w:customStyle="1" w:styleId="3005">
    <w:name w:val="Char Char Char Char Char Char Char Char Char Char Char Char Char Char Char Char3"/>
    <w:basedOn w:val="1"/>
    <w:uiPriority w:val="0"/>
    <w:rPr>
      <w:rFonts w:ascii="Times New Roman" w:hAnsi="Times New Roman"/>
      <w:szCs w:val="20"/>
    </w:rPr>
  </w:style>
  <w:style w:type="paragraph" w:customStyle="1" w:styleId="3006">
    <w:name w:val="1-表头"/>
    <w:basedOn w:val="825"/>
    <w:uiPriority w:val="0"/>
    <w:pPr>
      <w:spacing w:beforeLines="50" w:afterLines="20"/>
      <w:jc w:val="center"/>
    </w:pPr>
    <w:rPr>
      <w:sz w:val="21"/>
      <w:szCs w:val="20"/>
    </w:rPr>
  </w:style>
  <w:style w:type="paragraph" w:customStyle="1" w:styleId="3007">
    <w:name w:val="工程建设图标题"/>
    <w:basedOn w:val="1"/>
    <w:uiPriority w:val="0"/>
    <w:pPr>
      <w:spacing w:line="360" w:lineRule="auto"/>
    </w:pPr>
    <w:rPr>
      <w:rFonts w:ascii="Times New Roman" w:hAnsi="Times New Roman"/>
      <w:sz w:val="24"/>
      <w:szCs w:val="20"/>
    </w:rPr>
  </w:style>
  <w:style w:type="paragraph" w:customStyle="1" w:styleId="3008">
    <w:name w:val="工程建设条标题"/>
    <w:basedOn w:val="1"/>
    <w:uiPriority w:val="0"/>
    <w:pPr>
      <w:spacing w:line="360" w:lineRule="auto"/>
    </w:pPr>
    <w:rPr>
      <w:rFonts w:ascii="Times New Roman" w:hAnsi="Times New Roman"/>
      <w:sz w:val="24"/>
      <w:szCs w:val="20"/>
    </w:rPr>
  </w:style>
  <w:style w:type="paragraph" w:customStyle="1" w:styleId="3009">
    <w:name w:val="默认段落字体 Para Char Char Char1 Char Char Char Char Char Char Char Char Char Char"/>
    <w:basedOn w:val="1"/>
    <w:uiPriority w:val="0"/>
    <w:pPr>
      <w:spacing w:line="360" w:lineRule="auto"/>
      <w:ind w:firstLine="200" w:firstLineChars="200"/>
    </w:pPr>
    <w:rPr>
      <w:rFonts w:ascii="宋体" w:hAnsi="宋体"/>
      <w:sz w:val="24"/>
      <w:szCs w:val="20"/>
    </w:rPr>
  </w:style>
  <w:style w:type="paragraph" w:customStyle="1" w:styleId="3010">
    <w:name w:val="工程建设项标题"/>
    <w:basedOn w:val="1"/>
    <w:uiPriority w:val="0"/>
    <w:pPr>
      <w:spacing w:line="360" w:lineRule="auto"/>
      <w:ind w:left="1020" w:hanging="1020"/>
    </w:pPr>
    <w:rPr>
      <w:rFonts w:ascii="Times New Roman" w:hAnsi="Times New Roman"/>
      <w:sz w:val="24"/>
      <w:szCs w:val="20"/>
    </w:rPr>
  </w:style>
  <w:style w:type="paragraph" w:customStyle="1" w:styleId="3011">
    <w:name w:val="样式 首行缩进:  0.88 厘米 行距: 1.5 倍行距"/>
    <w:basedOn w:val="1"/>
    <w:uiPriority w:val="0"/>
    <w:pPr>
      <w:spacing w:line="360" w:lineRule="auto"/>
      <w:ind w:firstLine="499"/>
    </w:pPr>
    <w:rPr>
      <w:rFonts w:ascii="Times New Roman" w:hAnsi="Times New Roman"/>
      <w:sz w:val="24"/>
      <w:szCs w:val="20"/>
    </w:rPr>
  </w:style>
  <w:style w:type="paragraph" w:customStyle="1" w:styleId="3012">
    <w:name w:val="工程建设节标题"/>
    <w:basedOn w:val="1"/>
    <w:uiPriority w:val="0"/>
    <w:pPr>
      <w:spacing w:line="360" w:lineRule="auto"/>
    </w:pPr>
    <w:rPr>
      <w:rFonts w:ascii="Times New Roman" w:hAnsi="Times New Roman"/>
      <w:sz w:val="24"/>
      <w:szCs w:val="20"/>
    </w:rPr>
  </w:style>
  <w:style w:type="paragraph" w:customStyle="1" w:styleId="3013">
    <w:name w:val="Char Char Char Char Char Char Char Char Char Char Char Char Char Char Char Char Char Char Char4"/>
    <w:basedOn w:val="1"/>
    <w:uiPriority w:val="0"/>
    <w:rPr>
      <w:rFonts w:ascii="Times New Roman" w:hAnsi="Times New Roman"/>
      <w:szCs w:val="20"/>
    </w:rPr>
  </w:style>
  <w:style w:type="paragraph" w:customStyle="1" w:styleId="3014">
    <w:name w:val="环评标题1"/>
    <w:basedOn w:val="2"/>
    <w:next w:val="3015"/>
    <w:uiPriority w:val="0"/>
    <w:pPr>
      <w:tabs>
        <w:tab w:val="left" w:pos="1440"/>
      </w:tabs>
      <w:adjustRightInd w:val="0"/>
      <w:snapToGrid w:val="0"/>
      <w:spacing w:beforeLines="0" w:afterLines="0"/>
      <w:ind w:firstLine="200" w:firstLineChars="200"/>
      <w:jc w:val="both"/>
    </w:pPr>
    <w:rPr>
      <w:rFonts w:ascii="黑体" w:eastAsia="黑体"/>
      <w:b w:val="0"/>
      <w:bCs w:val="0"/>
      <w:sz w:val="24"/>
      <w:szCs w:val="20"/>
    </w:rPr>
  </w:style>
  <w:style w:type="paragraph" w:customStyle="1" w:styleId="3015">
    <w:name w:val="环评正文文字"/>
    <w:basedOn w:val="1"/>
    <w:uiPriority w:val="0"/>
    <w:pPr>
      <w:adjustRightInd w:val="0"/>
      <w:snapToGrid w:val="0"/>
      <w:spacing w:line="360" w:lineRule="auto"/>
      <w:ind w:firstLine="482"/>
    </w:pPr>
    <w:rPr>
      <w:rFonts w:ascii="宋体" w:hAnsi="Times New Roman"/>
      <w:sz w:val="24"/>
      <w:szCs w:val="20"/>
    </w:rPr>
  </w:style>
  <w:style w:type="paragraph" w:customStyle="1" w:styleId="3016">
    <w:name w:val="默认段落字体 Para Char Char Char Char Char Char Char Char Char"/>
    <w:basedOn w:val="1"/>
    <w:uiPriority w:val="0"/>
    <w:pPr>
      <w:spacing w:line="360" w:lineRule="auto"/>
      <w:ind w:firstLine="200" w:firstLineChars="200"/>
    </w:pPr>
    <w:rPr>
      <w:rFonts w:ascii="宋体" w:hAnsi="宋体"/>
      <w:sz w:val="24"/>
      <w:szCs w:val="20"/>
    </w:rPr>
  </w:style>
  <w:style w:type="paragraph" w:customStyle="1" w:styleId="3017">
    <w:name w:val="默认段落字体 Para Char Char Char Char Char Char Char Char Char Char Char Char Char Char Char Char"/>
    <w:basedOn w:val="1"/>
    <w:uiPriority w:val="0"/>
    <w:pPr>
      <w:spacing w:line="360" w:lineRule="auto"/>
      <w:ind w:firstLine="200" w:firstLineChars="200"/>
    </w:pPr>
    <w:rPr>
      <w:rFonts w:ascii="宋体" w:hAnsi="宋体"/>
      <w:sz w:val="24"/>
      <w:szCs w:val="20"/>
    </w:rPr>
  </w:style>
  <w:style w:type="paragraph" w:customStyle="1" w:styleId="3018">
    <w:name w:val="样式 四号"/>
    <w:basedOn w:val="1"/>
    <w:uiPriority w:val="0"/>
    <w:pPr>
      <w:keepNext/>
      <w:widowControl/>
      <w:spacing w:line="360" w:lineRule="auto"/>
    </w:pPr>
    <w:rPr>
      <w:rFonts w:ascii="Times New Roman" w:hAnsi="Times New Roman"/>
      <w:sz w:val="28"/>
      <w:szCs w:val="20"/>
    </w:rPr>
  </w:style>
  <w:style w:type="paragraph" w:customStyle="1" w:styleId="3019">
    <w:name w:val="样式 正文文本缩进 2 + 行距: 1.5 倍行距 左  0 字符 首行缩进:  1.5 字符"/>
    <w:basedOn w:val="50"/>
    <w:uiPriority w:val="0"/>
    <w:pPr>
      <w:spacing w:line="360" w:lineRule="auto"/>
      <w:ind w:left="0" w:firstLine="360" w:firstLineChars="150"/>
    </w:pPr>
    <w:rPr>
      <w:sz w:val="24"/>
      <w:szCs w:val="20"/>
    </w:rPr>
  </w:style>
  <w:style w:type="paragraph" w:customStyle="1" w:styleId="3020">
    <w:name w:val="1-四级"/>
    <w:basedOn w:val="1769"/>
    <w:uiPriority w:val="0"/>
    <w:pPr>
      <w:ind w:firstLine="0" w:firstLineChars="0"/>
    </w:pPr>
    <w:rPr>
      <w:rFonts w:ascii="黑体" w:eastAsia="黑体"/>
    </w:rPr>
  </w:style>
  <w:style w:type="paragraph" w:customStyle="1" w:styleId="3021">
    <w:name w:val="Char Char Char Char Char Char Char Char Char Char Char Char Char4"/>
    <w:basedOn w:val="1"/>
    <w:uiPriority w:val="0"/>
    <w:rPr>
      <w:rFonts w:ascii="Times New Roman" w:hAnsi="Times New Roman"/>
      <w:szCs w:val="20"/>
    </w:rPr>
  </w:style>
  <w:style w:type="paragraph" w:customStyle="1" w:styleId="3022">
    <w:name w:val="Char Char Char Char Char Char1 Char Char Char Char3"/>
    <w:basedOn w:val="1"/>
    <w:next w:val="1"/>
    <w:uiPriority w:val="0"/>
    <w:rPr>
      <w:rFonts w:ascii="Times New Roman" w:hAnsi="Times New Roman"/>
      <w:b/>
      <w:sz w:val="30"/>
      <w:szCs w:val="20"/>
    </w:rPr>
  </w:style>
  <w:style w:type="paragraph" w:customStyle="1" w:styleId="3023">
    <w:name w:val="中文报告书"/>
    <w:basedOn w:val="1"/>
    <w:uiPriority w:val="0"/>
    <w:pPr>
      <w:adjustRightInd w:val="0"/>
      <w:spacing w:line="360" w:lineRule="auto"/>
      <w:ind w:firstLine="480" w:firstLineChars="200"/>
      <w:jc w:val="left"/>
      <w:textAlignment w:val="baseline"/>
    </w:pPr>
    <w:rPr>
      <w:rFonts w:ascii="Times New Roman" w:hAnsi="Times New Roman"/>
      <w:kern w:val="0"/>
      <w:sz w:val="24"/>
      <w:szCs w:val="20"/>
    </w:rPr>
  </w:style>
  <w:style w:type="paragraph" w:customStyle="1" w:styleId="3024">
    <w:name w:val="标题4-4"/>
    <w:basedOn w:val="5"/>
    <w:uiPriority w:val="0"/>
    <w:pPr>
      <w:tabs>
        <w:tab w:val="left" w:pos="864"/>
      </w:tabs>
      <w:spacing w:beforeLines="0" w:afterLines="0"/>
      <w:jc w:val="both"/>
    </w:pPr>
    <w:rPr>
      <w:bCs w:val="0"/>
      <w:sz w:val="24"/>
      <w:szCs w:val="20"/>
    </w:rPr>
  </w:style>
  <w:style w:type="paragraph" w:customStyle="1" w:styleId="3025">
    <w:name w:val="Char Char Char Char Char Char Char Char Char Char Char Char Char Char1 Char Char Char1 Char Char Char Char Char Char Char"/>
    <w:basedOn w:val="1"/>
    <w:uiPriority w:val="0"/>
    <w:pPr>
      <w:spacing w:line="360" w:lineRule="auto"/>
      <w:ind w:firstLine="200" w:firstLineChars="200"/>
    </w:pPr>
    <w:rPr>
      <w:rFonts w:ascii="宋体" w:hAnsi="宋体"/>
      <w:sz w:val="24"/>
      <w:szCs w:val="20"/>
    </w:rPr>
  </w:style>
  <w:style w:type="paragraph" w:customStyle="1" w:styleId="3026">
    <w:name w:val="环评标题2"/>
    <w:basedOn w:val="3014"/>
    <w:next w:val="3015"/>
    <w:uiPriority w:val="0"/>
    <w:pPr>
      <w:outlineLvl w:val="9"/>
    </w:pPr>
  </w:style>
  <w:style w:type="paragraph" w:customStyle="1" w:styleId="3027">
    <w:name w:val="样式 (西文) 宋体 首行缩进:  0.85 厘米 行距: 1.5 倍行距"/>
    <w:basedOn w:val="1"/>
    <w:uiPriority w:val="0"/>
    <w:pPr>
      <w:adjustRightInd w:val="0"/>
      <w:snapToGrid w:val="0"/>
      <w:spacing w:line="240" w:lineRule="atLeast"/>
      <w:jc w:val="center"/>
    </w:pPr>
    <w:rPr>
      <w:rFonts w:ascii="Times New Roman" w:hAnsi="Times New Roman"/>
      <w:sz w:val="24"/>
      <w:szCs w:val="20"/>
    </w:rPr>
  </w:style>
  <w:style w:type="paragraph" w:customStyle="1" w:styleId="3028">
    <w:name w:val="11-表头"/>
    <w:basedOn w:val="1"/>
    <w:uiPriority w:val="0"/>
    <w:pPr>
      <w:spacing w:line="360" w:lineRule="auto"/>
      <w:jc w:val="center"/>
    </w:pPr>
    <w:rPr>
      <w:rFonts w:ascii="宋体" w:hAnsi="宋体"/>
      <w:szCs w:val="20"/>
    </w:rPr>
  </w:style>
  <w:style w:type="paragraph" w:customStyle="1" w:styleId="3029">
    <w:name w:val="工程建设章标题"/>
    <w:basedOn w:val="1"/>
    <w:uiPriority w:val="0"/>
    <w:pPr>
      <w:spacing w:line="360" w:lineRule="auto"/>
    </w:pPr>
    <w:rPr>
      <w:rFonts w:ascii="Times New Roman" w:hAnsi="Times New Roman"/>
      <w:sz w:val="24"/>
      <w:szCs w:val="20"/>
    </w:rPr>
  </w:style>
  <w:style w:type="paragraph" w:customStyle="1" w:styleId="3030">
    <w:name w:val="大标题"/>
    <w:basedOn w:val="1"/>
    <w:next w:val="1"/>
    <w:uiPriority w:val="0"/>
    <w:pPr>
      <w:spacing w:before="60" w:after="60" w:line="440" w:lineRule="exact"/>
      <w:ind w:firstLine="482"/>
      <w:jc w:val="center"/>
    </w:pPr>
    <w:rPr>
      <w:rFonts w:ascii="Times New Roman" w:hAnsi="Times New Roman"/>
      <w:b/>
      <w:sz w:val="32"/>
      <w:szCs w:val="20"/>
    </w:rPr>
  </w:style>
  <w:style w:type="paragraph" w:customStyle="1" w:styleId="3031">
    <w:name w:val="工程建设无节条标题"/>
    <w:basedOn w:val="1"/>
    <w:uiPriority w:val="0"/>
    <w:pPr>
      <w:spacing w:line="360" w:lineRule="auto"/>
    </w:pPr>
    <w:rPr>
      <w:rFonts w:ascii="Times New Roman" w:hAnsi="Times New Roman"/>
      <w:sz w:val="24"/>
      <w:szCs w:val="20"/>
    </w:rPr>
  </w:style>
  <w:style w:type="paragraph" w:customStyle="1" w:styleId="3032">
    <w:name w:val="工程建设款标题"/>
    <w:basedOn w:val="1"/>
    <w:uiPriority w:val="0"/>
    <w:pPr>
      <w:spacing w:line="360" w:lineRule="auto"/>
    </w:pPr>
    <w:rPr>
      <w:rFonts w:ascii="Times New Roman" w:hAnsi="Times New Roman"/>
      <w:sz w:val="24"/>
      <w:szCs w:val="20"/>
    </w:rPr>
  </w:style>
  <w:style w:type="paragraph" w:customStyle="1" w:styleId="3033">
    <w:name w:val="工程建设表标题"/>
    <w:basedOn w:val="1"/>
    <w:uiPriority w:val="0"/>
    <w:pPr>
      <w:spacing w:line="360" w:lineRule="auto"/>
    </w:pPr>
    <w:rPr>
      <w:rFonts w:ascii="Times New Roman" w:hAnsi="Times New Roman"/>
      <w:sz w:val="24"/>
      <w:szCs w:val="20"/>
    </w:rPr>
  </w:style>
  <w:style w:type="paragraph" w:customStyle="1" w:styleId="3034">
    <w:name w:val="Char8"/>
    <w:basedOn w:val="1"/>
    <w:uiPriority w:val="0"/>
    <w:pPr>
      <w:spacing w:line="360" w:lineRule="auto"/>
      <w:ind w:firstLine="200" w:firstLineChars="200"/>
    </w:pPr>
    <w:rPr>
      <w:rFonts w:ascii="黑体" w:hAnsi="黑体" w:eastAsia="黑体"/>
      <w:kern w:val="44"/>
      <w:sz w:val="24"/>
      <w:szCs w:val="20"/>
    </w:rPr>
  </w:style>
  <w:style w:type="paragraph" w:customStyle="1" w:styleId="3035">
    <w:name w:val="样式 题注 + 居中 首行缩进:  2 字符"/>
    <w:basedOn w:val="21"/>
    <w:uiPriority w:val="0"/>
    <w:pPr>
      <w:spacing w:beforeLines="50" w:afterLines="20"/>
      <w:jc w:val="center"/>
    </w:pPr>
    <w:rPr>
      <w:rFonts w:ascii="宋体" w:hAnsi="宋体" w:eastAsia="宋体"/>
      <w:spacing w:val="0"/>
      <w:sz w:val="21"/>
    </w:rPr>
  </w:style>
  <w:style w:type="paragraph" w:customStyle="1" w:styleId="3036">
    <w:name w:val="BT3"/>
    <w:basedOn w:val="4"/>
    <w:uiPriority w:val="0"/>
    <w:pPr>
      <w:tabs>
        <w:tab w:val="left" w:pos="720"/>
      </w:tabs>
      <w:spacing w:beforeLines="0" w:afterLines="0" w:line="415" w:lineRule="auto"/>
      <w:jc w:val="both"/>
    </w:pPr>
    <w:rPr>
      <w:rFonts w:eastAsia="宋体"/>
      <w:sz w:val="28"/>
      <w:szCs w:val="32"/>
    </w:rPr>
  </w:style>
  <w:style w:type="paragraph" w:customStyle="1" w:styleId="3037">
    <w:name w:val="项目"/>
    <w:basedOn w:val="1"/>
    <w:uiPriority w:val="0"/>
    <w:pPr>
      <w:numPr>
        <w:ilvl w:val="0"/>
        <w:numId w:val="8"/>
      </w:numPr>
      <w:tabs>
        <w:tab w:val="left" w:pos="948"/>
      </w:tabs>
    </w:pPr>
    <w:rPr>
      <w:rFonts w:ascii="Times New Roman" w:hAnsi="Times New Roman"/>
      <w:szCs w:val="24"/>
    </w:rPr>
  </w:style>
  <w:style w:type="paragraph" w:customStyle="1" w:styleId="3038">
    <w:name w:val="标题3-3"/>
    <w:basedOn w:val="4"/>
    <w:uiPriority w:val="0"/>
    <w:pPr>
      <w:keepNext w:val="0"/>
      <w:keepLines w:val="0"/>
      <w:tabs>
        <w:tab w:val="left" w:pos="312"/>
        <w:tab w:val="left" w:pos="360"/>
      </w:tabs>
      <w:adjustRightInd w:val="0"/>
      <w:spacing w:before="260" w:afterLines="25"/>
      <w:textAlignment w:val="baseline"/>
    </w:pPr>
    <w:rPr>
      <w:rFonts w:ascii="Arial" w:hAnsi="Arial" w:eastAsia="黑体"/>
      <w:b w:val="0"/>
      <w:bCs w:val="0"/>
      <w:color w:val="000000"/>
      <w:kern w:val="0"/>
      <w:sz w:val="24"/>
    </w:rPr>
  </w:style>
  <w:style w:type="paragraph" w:customStyle="1" w:styleId="3039">
    <w:name w:val="BT4"/>
    <w:basedOn w:val="5"/>
    <w:uiPriority w:val="0"/>
    <w:pPr>
      <w:widowControl/>
      <w:tabs>
        <w:tab w:val="left" w:pos="864"/>
      </w:tabs>
      <w:spacing w:beforeLines="0" w:afterLines="0" w:line="377" w:lineRule="auto"/>
    </w:pPr>
    <w:rPr>
      <w:rFonts w:eastAsia="楷体_GB2312" w:cs="宋体"/>
      <w:b w:val="0"/>
      <w:kern w:val="0"/>
      <w:sz w:val="24"/>
    </w:rPr>
  </w:style>
  <w:style w:type="paragraph" w:customStyle="1" w:styleId="3040">
    <w:name w:val="1 Char Char Char Char Char Char Char Char Char Char Char Char Char Char Char Char"/>
    <w:basedOn w:val="1"/>
    <w:semiHidden/>
    <w:uiPriority w:val="0"/>
    <w:pPr>
      <w:widowControl/>
      <w:jc w:val="left"/>
    </w:pPr>
    <w:rPr>
      <w:rFonts w:ascii="宋体" w:hAnsi="宋体" w:cs="宋体"/>
      <w:kern w:val="0"/>
      <w:szCs w:val="24"/>
    </w:rPr>
  </w:style>
  <w:style w:type="paragraph" w:customStyle="1" w:styleId="3041">
    <w:name w:val="环评正文 Char"/>
    <w:semiHidden/>
    <w:uiPriority w:val="0"/>
    <w:pPr>
      <w:spacing w:line="440" w:lineRule="exact"/>
      <w:ind w:firstLine="200" w:firstLineChars="200"/>
    </w:pPr>
    <w:rPr>
      <w:rFonts w:ascii="Times New Roman" w:hAnsi="Times New Roman" w:eastAsia="宋体" w:cs="Times New Roman"/>
      <w:kern w:val="2"/>
      <w:sz w:val="24"/>
      <w:szCs w:val="20"/>
      <w:lang w:val="en-US" w:eastAsia="zh-CN" w:bidi="ar-SA"/>
    </w:rPr>
  </w:style>
  <w:style w:type="paragraph" w:customStyle="1" w:styleId="3042">
    <w:name w:val="环评正文"/>
    <w:uiPriority w:val="0"/>
    <w:pPr>
      <w:spacing w:line="400" w:lineRule="exact"/>
      <w:ind w:firstLine="200" w:firstLineChars="200"/>
    </w:pPr>
    <w:rPr>
      <w:rFonts w:ascii="Times New Roman" w:hAnsi="Times New Roman" w:eastAsia="宋体" w:cs="Times New Roman"/>
      <w:kern w:val="2"/>
      <w:sz w:val="24"/>
      <w:szCs w:val="20"/>
      <w:lang w:val="en-US" w:eastAsia="zh-CN" w:bidi="ar-SA"/>
    </w:rPr>
  </w:style>
  <w:style w:type="paragraph" w:customStyle="1" w:styleId="3043">
    <w:name w:val="纯文本4"/>
    <w:basedOn w:val="1"/>
    <w:uiPriority w:val="0"/>
    <w:pPr>
      <w:spacing w:line="360" w:lineRule="auto"/>
      <w:jc w:val="center"/>
    </w:pPr>
    <w:rPr>
      <w:rFonts w:ascii="宋体" w:hAnsi="宋体"/>
      <w:b/>
      <w:sz w:val="24"/>
      <w:szCs w:val="20"/>
    </w:rPr>
  </w:style>
  <w:style w:type="paragraph" w:customStyle="1" w:styleId="3044">
    <w:name w:val="图表名称"/>
    <w:basedOn w:val="85"/>
    <w:uiPriority w:val="0"/>
    <w:pPr>
      <w:keepNext/>
      <w:adjustRightInd w:val="0"/>
      <w:snapToGrid w:val="0"/>
      <w:spacing w:before="120" w:line="312" w:lineRule="auto"/>
      <w:ind w:firstLine="0"/>
      <w:jc w:val="center"/>
    </w:pPr>
    <w:rPr>
      <w:rFonts w:ascii="宋体" w:hAnsi="宋体"/>
      <w:b/>
      <w:sz w:val="24"/>
      <w:szCs w:val="20"/>
    </w:rPr>
  </w:style>
  <w:style w:type="paragraph" w:customStyle="1" w:styleId="3045">
    <w:name w:val="样式 正文缩进正文（首行缩进两字）s4 + Arial"/>
    <w:basedOn w:val="20"/>
    <w:semiHidden/>
    <w:uiPriority w:val="0"/>
    <w:pPr>
      <w:spacing w:after="60" w:line="400" w:lineRule="exact"/>
    </w:pPr>
    <w:rPr>
      <w:kern w:val="0"/>
      <w:sz w:val="24"/>
    </w:rPr>
  </w:style>
  <w:style w:type="paragraph" w:customStyle="1" w:styleId="3046">
    <w:name w:val="Char Char Char Char Char Char Char Char Char Char Char Char Char Char Char1 Char Char Char Char Char Char Char"/>
    <w:basedOn w:val="1"/>
    <w:semiHidden/>
    <w:uiPriority w:val="0"/>
    <w:pPr>
      <w:spacing w:line="480" w:lineRule="auto"/>
      <w:ind w:firstLine="200" w:firstLineChars="200"/>
    </w:pPr>
    <w:rPr>
      <w:rFonts w:ascii="宋体" w:hAnsi="宋体" w:cs="宋体"/>
      <w:sz w:val="24"/>
      <w:szCs w:val="24"/>
    </w:rPr>
  </w:style>
  <w:style w:type="paragraph" w:customStyle="1" w:styleId="3047">
    <w:name w:val="ZW Char Char"/>
    <w:basedOn w:val="1"/>
    <w:uiPriority w:val="0"/>
    <w:pPr>
      <w:spacing w:beforeLines="20"/>
      <w:ind w:firstLine="200" w:firstLineChars="200"/>
    </w:pPr>
    <w:rPr>
      <w:rFonts w:ascii="Times New Roman" w:hAnsi="Times New Roman"/>
      <w:sz w:val="24"/>
      <w:szCs w:val="24"/>
    </w:rPr>
  </w:style>
  <w:style w:type="paragraph" w:customStyle="1" w:styleId="3048">
    <w:name w:val="Char Char1 Char Char Char Char Char Char Char Char Char Char Char Char Char"/>
    <w:basedOn w:val="1"/>
    <w:uiPriority w:val="0"/>
    <w:pPr>
      <w:spacing w:line="360" w:lineRule="auto"/>
      <w:ind w:firstLine="200" w:firstLineChars="200"/>
    </w:pPr>
    <w:rPr>
      <w:rFonts w:ascii="宋体" w:hAnsi="宋体" w:cs="宋体"/>
      <w:sz w:val="24"/>
      <w:szCs w:val="24"/>
    </w:rPr>
  </w:style>
  <w:style w:type="paragraph" w:customStyle="1" w:styleId="3049">
    <w:name w:val="Char Char Char Char Char Char Char Char Char Char Char Char Char Char Char Char Char Char"/>
    <w:basedOn w:val="1"/>
    <w:uiPriority w:val="0"/>
    <w:rPr>
      <w:rFonts w:ascii="Times New Roman" w:hAnsi="Times New Roman"/>
      <w:szCs w:val="24"/>
    </w:rPr>
  </w:style>
  <w:style w:type="paragraph" w:customStyle="1" w:styleId="3050">
    <w:name w:val="Char Char Char Char Char Char Char13"/>
    <w:basedOn w:val="1"/>
    <w:uiPriority w:val="0"/>
    <w:pPr>
      <w:widowControl/>
      <w:spacing w:line="360" w:lineRule="auto"/>
      <w:jc w:val="left"/>
    </w:pPr>
    <w:rPr>
      <w:rFonts w:ascii="Times New Roman" w:hAnsi="Times New Roman"/>
      <w:color w:val="000000"/>
      <w:sz w:val="24"/>
      <w:szCs w:val="24"/>
    </w:rPr>
  </w:style>
  <w:style w:type="paragraph" w:customStyle="1" w:styleId="3051">
    <w:name w:val="陈标题1"/>
    <w:basedOn w:val="1"/>
    <w:next w:val="1"/>
    <w:uiPriority w:val="0"/>
    <w:pPr>
      <w:widowControl/>
      <w:numPr>
        <w:ilvl w:val="0"/>
        <w:numId w:val="2"/>
      </w:numPr>
      <w:spacing w:line="360" w:lineRule="auto"/>
      <w:jc w:val="left"/>
      <w:outlineLvl w:val="0"/>
    </w:pPr>
    <w:rPr>
      <w:rFonts w:ascii="Times New Roman" w:hAnsi="Times New Roman"/>
      <w:b/>
      <w:sz w:val="44"/>
      <w:szCs w:val="48"/>
    </w:rPr>
  </w:style>
  <w:style w:type="paragraph" w:customStyle="1" w:styleId="3052">
    <w:name w:val="陈标题2"/>
    <w:basedOn w:val="1"/>
    <w:next w:val="1"/>
    <w:uiPriority w:val="0"/>
    <w:pPr>
      <w:keepNext/>
      <w:keepLines/>
      <w:widowControl/>
      <w:numPr>
        <w:ilvl w:val="1"/>
        <w:numId w:val="2"/>
      </w:numPr>
      <w:spacing w:line="360" w:lineRule="auto"/>
      <w:jc w:val="left"/>
      <w:outlineLvl w:val="1"/>
    </w:pPr>
    <w:rPr>
      <w:rFonts w:ascii="Times New Roman" w:hAnsi="Times New Roman"/>
      <w:b/>
      <w:sz w:val="32"/>
      <w:szCs w:val="32"/>
    </w:rPr>
  </w:style>
  <w:style w:type="paragraph" w:customStyle="1" w:styleId="3053">
    <w:name w:val="陈标题3"/>
    <w:basedOn w:val="1"/>
    <w:next w:val="1"/>
    <w:uiPriority w:val="0"/>
    <w:pPr>
      <w:keepNext/>
      <w:keepLines/>
      <w:widowControl/>
      <w:numPr>
        <w:ilvl w:val="2"/>
        <w:numId w:val="2"/>
      </w:numPr>
      <w:tabs>
        <w:tab w:val="left" w:pos="2127"/>
      </w:tabs>
      <w:spacing w:line="360" w:lineRule="auto"/>
      <w:ind w:left="0"/>
      <w:jc w:val="left"/>
      <w:outlineLvl w:val="2"/>
    </w:pPr>
    <w:rPr>
      <w:rFonts w:ascii="Times New Roman" w:hAnsi="Times New Roman"/>
      <w:b/>
      <w:sz w:val="28"/>
      <w:szCs w:val="30"/>
      <w:lang w:val="zh-CN"/>
    </w:rPr>
  </w:style>
  <w:style w:type="paragraph" w:customStyle="1" w:styleId="3054">
    <w:name w:val="彩色列表 - 强调文字颜色 111"/>
    <w:basedOn w:val="1"/>
    <w:uiPriority w:val="0"/>
    <w:pPr>
      <w:ind w:firstLine="420" w:firstLineChars="200"/>
    </w:pPr>
  </w:style>
  <w:style w:type="paragraph" w:customStyle="1" w:styleId="3055">
    <w:name w:val="彩色底纹 - 强调文字颜色 11"/>
    <w:semiHidden/>
    <w:uiPriority w:val="99"/>
    <w:rPr>
      <w:rFonts w:ascii="Times New Roman" w:hAnsi="Times New Roman" w:eastAsia="宋体" w:cs="Times New Roman"/>
      <w:kern w:val="2"/>
      <w:sz w:val="21"/>
      <w:szCs w:val="24"/>
      <w:lang w:val="en-US" w:eastAsia="zh-CN" w:bidi="ar-SA"/>
    </w:rPr>
  </w:style>
  <w:style w:type="paragraph" w:customStyle="1" w:styleId="3056">
    <w:name w:val="浅色底纹 - 强调文字颜色 21"/>
    <w:basedOn w:val="1"/>
    <w:next w:val="1"/>
    <w:uiPriority w:val="0"/>
    <w:pPr>
      <w:widowControl/>
      <w:ind w:left="720" w:right="720"/>
      <w:jc w:val="left"/>
    </w:pPr>
    <w:rPr>
      <w:rFonts w:ascii="Times New Roman" w:hAnsi="Times New Roman"/>
      <w:b/>
      <w:i/>
      <w:kern w:val="0"/>
      <w:sz w:val="24"/>
      <w:szCs w:val="20"/>
      <w:lang w:eastAsia="en-US" w:bidi="en-US"/>
    </w:rPr>
  </w:style>
  <w:style w:type="paragraph" w:customStyle="1" w:styleId="3057">
    <w:name w:val="彩色网格 - 强调文字颜色 11"/>
    <w:basedOn w:val="1"/>
    <w:next w:val="1"/>
    <w:uiPriority w:val="0"/>
    <w:pPr>
      <w:widowControl/>
      <w:jc w:val="left"/>
    </w:pPr>
    <w:rPr>
      <w:rFonts w:ascii="Times New Roman" w:hAnsi="Times New Roman"/>
      <w:i/>
      <w:kern w:val="0"/>
      <w:sz w:val="24"/>
      <w:szCs w:val="24"/>
      <w:lang w:eastAsia="en-US" w:bidi="en-US"/>
    </w:rPr>
  </w:style>
  <w:style w:type="paragraph" w:customStyle="1" w:styleId="3058">
    <w:name w:val="Char Char Char Char Char Char Char6"/>
    <w:basedOn w:val="1"/>
    <w:uiPriority w:val="0"/>
    <w:rPr>
      <w:rFonts w:ascii="Times New Roman" w:hAnsi="Times New Roman"/>
      <w:szCs w:val="21"/>
    </w:rPr>
  </w:style>
  <w:style w:type="paragraph" w:customStyle="1" w:styleId="3059">
    <w:name w:val="Char13"/>
    <w:basedOn w:val="1"/>
    <w:uiPriority w:val="0"/>
    <w:pPr>
      <w:snapToGrid w:val="0"/>
      <w:spacing w:line="360" w:lineRule="auto"/>
      <w:ind w:firstLine="529" w:firstLineChars="200"/>
    </w:pPr>
    <w:rPr>
      <w:rFonts w:ascii="Times New Roman" w:hAnsi="Times New Roman"/>
      <w:szCs w:val="20"/>
    </w:rPr>
  </w:style>
  <w:style w:type="paragraph" w:customStyle="1" w:styleId="3060">
    <w:name w:val="Char Char Char Char Char Char Char11"/>
    <w:basedOn w:val="1"/>
    <w:uiPriority w:val="0"/>
    <w:pPr>
      <w:widowControl/>
      <w:spacing w:line="360" w:lineRule="auto"/>
      <w:jc w:val="left"/>
    </w:pPr>
    <w:rPr>
      <w:rFonts w:ascii="Times New Roman" w:hAnsi="Times New Roman"/>
      <w:color w:val="000000"/>
      <w:sz w:val="24"/>
      <w:szCs w:val="24"/>
    </w:rPr>
  </w:style>
  <w:style w:type="paragraph" w:customStyle="1" w:styleId="3061">
    <w:name w:val="Char Char1 Char Char Char Char Char Char Char Char Char Char Char Char Char2"/>
    <w:basedOn w:val="1"/>
    <w:uiPriority w:val="0"/>
    <w:pPr>
      <w:spacing w:line="360" w:lineRule="auto"/>
      <w:ind w:firstLine="200" w:firstLineChars="200"/>
    </w:pPr>
    <w:rPr>
      <w:rFonts w:ascii="宋体" w:hAnsi="宋体" w:cs="宋体"/>
      <w:sz w:val="24"/>
      <w:szCs w:val="24"/>
    </w:rPr>
  </w:style>
  <w:style w:type="paragraph" w:customStyle="1" w:styleId="3062">
    <w:name w:val="Char Char Char Char Char Char1 Char Char Char Char1"/>
    <w:basedOn w:val="1"/>
    <w:next w:val="1"/>
    <w:uiPriority w:val="0"/>
    <w:rPr>
      <w:rFonts w:ascii="Times New Roman" w:hAnsi="Times New Roman"/>
      <w:b/>
      <w:sz w:val="30"/>
      <w:szCs w:val="20"/>
    </w:rPr>
  </w:style>
  <w:style w:type="paragraph" w:customStyle="1" w:styleId="3063">
    <w:name w:val="Char Char Char Char Char2"/>
    <w:basedOn w:val="1"/>
    <w:uiPriority w:val="0"/>
    <w:pPr>
      <w:spacing w:line="360" w:lineRule="auto"/>
      <w:ind w:firstLine="200" w:firstLineChars="200"/>
    </w:pPr>
    <w:rPr>
      <w:rFonts w:ascii="宋体" w:hAnsi="宋体"/>
      <w:sz w:val="24"/>
      <w:szCs w:val="20"/>
    </w:rPr>
  </w:style>
  <w:style w:type="paragraph" w:customStyle="1" w:styleId="3064">
    <w:name w:val="Char Char Char Char Char Char Char Char Char Char Char Char Char Char Char Char Char Char Char2"/>
    <w:basedOn w:val="1"/>
    <w:uiPriority w:val="0"/>
    <w:rPr>
      <w:rFonts w:ascii="Times New Roman" w:hAnsi="Times New Roman"/>
      <w:szCs w:val="20"/>
    </w:rPr>
  </w:style>
  <w:style w:type="paragraph" w:customStyle="1" w:styleId="3065">
    <w:name w:val="Char Char Char Char5"/>
    <w:basedOn w:val="1"/>
    <w:uiPriority w:val="0"/>
    <w:rPr>
      <w:rFonts w:ascii="Times New Roman" w:hAnsi="Times New Roman"/>
      <w:szCs w:val="20"/>
    </w:rPr>
  </w:style>
  <w:style w:type="paragraph" w:customStyle="1" w:styleId="3066">
    <w:name w:val="Char Char Char Char Char Char Char Char Char Char Char Char Char2"/>
    <w:basedOn w:val="1"/>
    <w:uiPriority w:val="0"/>
    <w:rPr>
      <w:rFonts w:ascii="Times New Roman" w:hAnsi="Times New Roman"/>
      <w:szCs w:val="20"/>
    </w:rPr>
  </w:style>
  <w:style w:type="paragraph" w:customStyle="1" w:styleId="3067">
    <w:name w:val="纯文本42"/>
    <w:basedOn w:val="1"/>
    <w:uiPriority w:val="0"/>
    <w:pPr>
      <w:spacing w:line="360" w:lineRule="auto"/>
      <w:jc w:val="center"/>
    </w:pPr>
    <w:rPr>
      <w:rFonts w:ascii="宋体" w:hAnsi="宋体"/>
      <w:b/>
      <w:sz w:val="24"/>
      <w:szCs w:val="20"/>
    </w:rPr>
  </w:style>
  <w:style w:type="paragraph" w:customStyle="1" w:styleId="3068">
    <w:name w:val="Char Char Char Char Char Char Char Char Char Char Char Char Char Char Char Char Char Char2"/>
    <w:basedOn w:val="1"/>
    <w:uiPriority w:val="0"/>
    <w:rPr>
      <w:rFonts w:ascii="Times New Roman" w:hAnsi="Times New Roman"/>
      <w:szCs w:val="24"/>
    </w:rPr>
  </w:style>
  <w:style w:type="paragraph" w:customStyle="1" w:styleId="3069">
    <w:name w:val="Char14"/>
    <w:basedOn w:val="1"/>
    <w:uiPriority w:val="0"/>
    <w:pPr>
      <w:snapToGrid w:val="0"/>
      <w:spacing w:line="360" w:lineRule="auto"/>
      <w:ind w:firstLine="529" w:firstLineChars="200"/>
    </w:pPr>
    <w:rPr>
      <w:rFonts w:ascii="Times New Roman" w:hAnsi="Times New Roman"/>
      <w:szCs w:val="20"/>
    </w:rPr>
  </w:style>
  <w:style w:type="paragraph" w:customStyle="1" w:styleId="3070">
    <w:name w:val="TOC 标题11"/>
    <w:basedOn w:val="2"/>
    <w:next w:val="1"/>
    <w:uiPriority w:val="0"/>
    <w:pPr>
      <w:widowControl/>
      <w:tabs>
        <w:tab w:val="left" w:pos="1440"/>
      </w:tabs>
      <w:spacing w:beforeLines="0" w:afterLines="0" w:line="276" w:lineRule="auto"/>
      <w:outlineLvl w:val="9"/>
    </w:pPr>
    <w:rPr>
      <w:rFonts w:ascii="Cambria" w:hAnsi="Cambria" w:eastAsia="宋体"/>
      <w:color w:val="365F91"/>
      <w:kern w:val="0"/>
      <w:sz w:val="28"/>
    </w:rPr>
  </w:style>
  <w:style w:type="paragraph" w:customStyle="1" w:styleId="3071">
    <w:name w:val="中等深浅网格 22"/>
    <w:uiPriority w:val="0"/>
    <w:pPr>
      <w:widowControl w:val="0"/>
      <w:jc w:val="both"/>
    </w:pPr>
    <w:rPr>
      <w:rFonts w:ascii="Times New Roman" w:hAnsi="Times New Roman" w:eastAsia="宋体" w:cs="Times New Roman"/>
      <w:kern w:val="0"/>
      <w:sz w:val="18"/>
      <w:szCs w:val="24"/>
      <w:lang w:val="en-US" w:eastAsia="zh-CN" w:bidi="ar-SA"/>
    </w:rPr>
  </w:style>
  <w:style w:type="paragraph" w:customStyle="1" w:styleId="3072">
    <w:name w:val="TOC 标题2"/>
    <w:basedOn w:val="2"/>
    <w:next w:val="1"/>
    <w:uiPriority w:val="39"/>
    <w:pPr>
      <w:widowControl/>
      <w:tabs>
        <w:tab w:val="left" w:pos="1440"/>
      </w:tabs>
      <w:spacing w:beforeLines="0" w:afterLines="0" w:line="276" w:lineRule="auto"/>
      <w:outlineLvl w:val="9"/>
    </w:pPr>
    <w:rPr>
      <w:rFonts w:ascii="Cambria" w:hAnsi="Cambria" w:eastAsia="宋体"/>
      <w:color w:val="365F91"/>
      <w:kern w:val="0"/>
      <w:sz w:val="28"/>
    </w:rPr>
  </w:style>
  <w:style w:type="table" w:customStyle="1" w:styleId="3073">
    <w:name w:val="典雅型22"/>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074">
    <w:name w:val="列表型 31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075">
    <w:name w:val="古典型 312"/>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076">
    <w:name w:val="简明型 112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077">
    <w:name w:val="彩色型 312"/>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078">
    <w:name w:val="古典型 4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079">
    <w:name w:val="HIT-EIA12"/>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80">
    <w:name w:val="网格型 12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081">
    <w:name w:val="列表型 4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082">
    <w:name w:val="网格型 812"/>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083">
    <w:name w:val="网格型 412"/>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084">
    <w:name w:val="竖列型 212"/>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85">
    <w:name w:val="列表型 81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086">
    <w:name w:val="网格型 6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087">
    <w:name w:val="网格型 11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088">
    <w:name w:val="简明型 21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89">
    <w:name w:val="列表型 32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090">
    <w:name w:val="竖列型 11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91">
    <w:name w:val="简明型 22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92">
    <w:name w:val="HIT-EIA3"/>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93">
    <w:name w:val="Table Normal2"/>
    <w:unhideWhenUsed/>
    <w:qFormat/>
    <w:uiPriority w:val="2"/>
    <w:pPr>
      <w:widowControl w:val="0"/>
    </w:pPr>
    <w:rPr>
      <w:rFonts w:ascii="Times New Roman" w:hAnsi="Times New Roman" w:eastAsia="宋体" w:cs="Times New Roman"/>
      <w:kern w:val="0"/>
      <w:sz w:val="22"/>
      <w:lang w:eastAsia="en-US"/>
    </w:rPr>
    <w:tblPr>
      <w:tblCellMar>
        <w:top w:w="0" w:type="dxa"/>
        <w:left w:w="0" w:type="dxa"/>
        <w:bottom w:w="0" w:type="dxa"/>
        <w:right w:w="0" w:type="dxa"/>
      </w:tblCellMar>
    </w:tblPr>
  </w:style>
  <w:style w:type="table" w:customStyle="1" w:styleId="3094">
    <w:name w:val="网格型 212"/>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095">
    <w:name w:val="典雅型12"/>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096">
    <w:name w:val="列表型 112"/>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97">
    <w:name w:val="彩色型 322"/>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098">
    <w:name w:val="竖列型 512"/>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099">
    <w:name w:val="简明型 114"/>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00">
    <w:name w:val="网页型 22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01">
    <w:name w:val="列表型 71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102">
    <w:name w:val="网格型 422"/>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103">
    <w:name w:val="彩色型 222"/>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104">
    <w:name w:val="网格型 5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05">
    <w:name w:val="竖列型 322"/>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106">
    <w:name w:val="古典型 2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07">
    <w:name w:val="立体型 11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08">
    <w:name w:val="流行型22"/>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109">
    <w:name w:val="古典型 4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10">
    <w:name w:val="专业型1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111">
    <w:name w:val="简明型 122"/>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12">
    <w:name w:val="列表型 51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113">
    <w:name w:val="网格型（pxg）11"/>
    <w:basedOn w:val="87"/>
    <w:uiPriority w:val="0"/>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114">
    <w:name w:val="网格型 71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15">
    <w:name w:val="网页型 31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16">
    <w:name w:val="网格型 322"/>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17">
    <w:name w:val="网格型（pxg）31"/>
    <w:basedOn w:val="87"/>
    <w:uiPriority w:val="0"/>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118">
    <w:name w:val="网页型 11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19">
    <w:name w:val="网格型 312"/>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20">
    <w:name w:val="列表型 122"/>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21">
    <w:name w:val="简明型 3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122">
    <w:name w:val="竖列型 12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23">
    <w:name w:val="竖列型 41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124">
    <w:name w:val="简明型 3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125">
    <w:name w:val="网页型 12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26">
    <w:name w:val="简明型 111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27">
    <w:name w:val="列表型 82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128">
    <w:name w:val="彩色型 31"/>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129">
    <w:name w:val="网格型 6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30">
    <w:name w:val="网格型 7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31">
    <w:name w:val="竖列型 51"/>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132">
    <w:name w:val="竖列型 31"/>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133">
    <w:name w:val="竖列型 1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34">
    <w:name w:val="列表型 7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135">
    <w:name w:val="列表型 21"/>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36">
    <w:name w:val="立体型 3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37">
    <w:name w:val="立体型 1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38">
    <w:name w:val="古典型 4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39">
    <w:name w:val="典雅型1"/>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140">
    <w:name w:val="简明型 11"/>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41">
    <w:name w:val="古典型 1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42">
    <w:name w:val="Table Normal"/>
    <w:unhideWhenUsed/>
    <w:qFormat/>
    <w:uiPriority w:val="2"/>
    <w:pPr>
      <w:widowControl w:val="0"/>
    </w:pPr>
    <w:rPr>
      <w:rFonts w:ascii="Calibri" w:hAnsi="Calibri" w:eastAsia="宋体" w:cs="Times New Roman"/>
      <w:kern w:val="0"/>
      <w:sz w:val="22"/>
      <w:lang w:eastAsia="en-US"/>
    </w:rPr>
    <w:tblPr>
      <w:tblCellMar>
        <w:top w:w="0" w:type="dxa"/>
        <w:left w:w="0" w:type="dxa"/>
        <w:bottom w:w="0" w:type="dxa"/>
        <w:right w:w="0" w:type="dxa"/>
      </w:tblCellMar>
    </w:tblPr>
  </w:style>
  <w:style w:type="table" w:customStyle="1" w:styleId="3143">
    <w:name w:val="网格型 84"/>
    <w:basedOn w:val="87"/>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144">
    <w:name w:val="古典型 311"/>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145">
    <w:name w:val="列表型 52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146">
    <w:name w:val="竖列型 221"/>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47">
    <w:name w:val="网页型 14"/>
    <w:basedOn w:val="87"/>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148">
    <w:name w:val="列表型 221"/>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49">
    <w:name w:val="网格型 74"/>
    <w:basedOn w:val="87"/>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50">
    <w:name w:val="立体型 32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51">
    <w:name w:val="网格型 5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52">
    <w:name w:val="简明型 22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53">
    <w:name w:val="网格型 14"/>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54">
    <w:name w:val="简明型 112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55">
    <w:name w:val="竖列型 54"/>
    <w:basedOn w:val="87"/>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156">
    <w:name w:val="古典型 321"/>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157">
    <w:name w:val="列表型 84"/>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158">
    <w:name w:val="典雅型21"/>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159">
    <w:name w:val="列表型 74"/>
    <w:basedOn w:val="87"/>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160">
    <w:name w:val="古典型 12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61">
    <w:name w:val="列表型 54"/>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162">
    <w:name w:val="网格型 321"/>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63">
    <w:name w:val="列表型 34"/>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164">
    <w:name w:val="网格型 221"/>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165">
    <w:name w:val="列表型 14"/>
    <w:basedOn w:val="87"/>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66">
    <w:name w:val="网页型 21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67">
    <w:name w:val="立体型 14"/>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68">
    <w:name w:val="简明型 121"/>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69">
    <w:name w:val="立体型 22"/>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70">
    <w:name w:val="网页型 11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71">
    <w:name w:val="古典型 4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72">
    <w:name w:val="网格型 6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73">
    <w:name w:val="列表型 62"/>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tblBorders>
      <w:tblCellMar>
        <w:top w:w="0" w:type="dxa"/>
        <w:left w:w="108" w:type="dxa"/>
        <w:bottom w:w="0" w:type="dxa"/>
        <w:right w:w="108" w:type="dxa"/>
      </w:tblCellMar>
    </w:tblPr>
    <w:tcPr>
      <w:shd w:val="pct50" w:color="000000" w:fill="FFFFFF"/>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band1Horz">
      <w:tcPr>
        <w:tcBorders>
          <w:top w:val="nil"/>
          <w:left w:val="nil"/>
          <w:bottom w:val="nil"/>
          <w:right w:val="nil"/>
          <w:insideH w:val="nil"/>
          <w:insideV w:val="nil"/>
          <w:tl2br w:val="nil"/>
          <w:tr2bl w:val="nil"/>
        </w:tcBorders>
        <w:shd w:val="pct25" w:color="000000" w:fill="FFFFFF"/>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74">
    <w:name w:val="古典型 4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75">
    <w:name w:val="网格型10"/>
    <w:basedOn w:val="87"/>
    <w:uiPriority w:val="0"/>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176">
    <w:name w:val="竖列型 211"/>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77">
    <w:name w:val="简明型 14"/>
    <w:basedOn w:val="87"/>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78">
    <w:name w:val="专业型1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179">
    <w:name w:val="彩色型 34"/>
    <w:basedOn w:val="87"/>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180">
    <w:name w:val="竖列型 11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1">
    <w:name w:val="竖列型 14"/>
    <w:basedOn w:val="87"/>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2">
    <w:name w:val="立体型 31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3">
    <w:name w:val="竖列型 24"/>
    <w:basedOn w:val="87"/>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4">
    <w:name w:val="简明型 3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185">
    <w:name w:val="网格型 24"/>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186">
    <w:name w:val="古典型 11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7">
    <w:name w:val="网页型 32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88">
    <w:name w:val="列表型 211"/>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9">
    <w:name w:val="网页型 24"/>
    <w:basedOn w:val="87"/>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190">
    <w:name w:val="列表型 111"/>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91">
    <w:name w:val="网格型71"/>
    <w:basedOn w:val="87"/>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192">
    <w:name w:val="简明型 111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93">
    <w:name w:val="网格型 821"/>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194">
    <w:name w:val="典雅型11"/>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195">
    <w:name w:val="网格型 421"/>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196">
    <w:name w:val="列表型 82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197">
    <w:name w:val="网格型 822"/>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198">
    <w:name w:val="竖列型 222"/>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99">
    <w:name w:val="立体型 32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00">
    <w:name w:val="网格型 222"/>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201">
    <w:name w:val="古典型 11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02">
    <w:name w:val="古典型 14"/>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03">
    <w:name w:val="列表型 4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204">
    <w:name w:val="简明型 3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05">
    <w:name w:val="网格型 311"/>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06">
    <w:name w:val="精巧型 12"/>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tcPr>
        <w:tcBorders>
          <w:top w:val="single" w:color="000000" w:sz="6" w:space="0"/>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shd w:val="pct25" w:color="800080" w:fill="FFFFFF"/>
      </w:tcPr>
    </w:tblStylePr>
    <w:tblStylePr w:type="firstCol">
      <w:tcPr>
        <w:tcBorders>
          <w:top w:val="nil"/>
          <w:left w:val="nil"/>
          <w:bottom w:val="nil"/>
          <w:right w:val="single" w:color="000000" w:sz="12" w:space="0"/>
          <w:insideH w:val="nil"/>
          <w:insideV w:val="nil"/>
          <w:tl2br w:val="nil"/>
          <w:tr2bl w:val="nil"/>
        </w:tcBorders>
      </w:tcPr>
    </w:tblStylePr>
    <w:tblStylePr w:type="lastCol">
      <w:tcPr>
        <w:tcBorders>
          <w:top w:val="nil"/>
          <w:left w:val="single" w:color="000000" w:sz="12" w:space="0"/>
          <w:bottom w:val="nil"/>
          <w:right w:val="nil"/>
          <w:insideH w:val="nil"/>
          <w:insideV w:val="nil"/>
          <w:tl2br w:val="nil"/>
          <w:tr2bl w:val="nil"/>
        </w:tcBorders>
      </w:tcPr>
    </w:tblStylePr>
    <w:tblStylePr w:type="band1Horz">
      <w:tcPr>
        <w:tcBorders>
          <w:top w:val="nil"/>
          <w:left w:val="nil"/>
          <w:bottom w:val="single" w:color="000000" w:sz="6" w:space="0"/>
          <w:right w:val="nil"/>
          <w:insideH w:val="nil"/>
          <w:insideV w:val="nil"/>
          <w:tl2br w:val="nil"/>
          <w:tr2bl w:val="nil"/>
        </w:tcBorders>
        <w:shd w:val="pct25" w:color="8080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07">
    <w:name w:val="HIT-EIA2"/>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08">
    <w:name w:val="列表型 4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209">
    <w:name w:val="彩色型 311"/>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10">
    <w:name w:val="网格型 6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11">
    <w:name w:val="列表型 51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212">
    <w:name w:val="网页型 22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213">
    <w:name w:val="网格型 211"/>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214">
    <w:name w:val="网页型 12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215">
    <w:name w:val="列表型 72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216">
    <w:name w:val="网格型 72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17">
    <w:name w:val="流行型11"/>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218">
    <w:name w:val="网格型 5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19">
    <w:name w:val="立体型 12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20">
    <w:name w:val="专业型2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221">
    <w:name w:val="彩色型 211"/>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222">
    <w:name w:val="网格型 12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23">
    <w:name w:val="简明型 113"/>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224">
    <w:name w:val="网格型 411"/>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225">
    <w:name w:val="列表型 421"/>
    <w:basedOn w:val="87"/>
    <w:semiHidden/>
    <w:qFormat/>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226">
    <w:name w:val="三线表1"/>
    <w:basedOn w:val="87"/>
    <w:uiPriority w:val="0"/>
    <w:pPr>
      <w:jc w:val="center"/>
    </w:pPr>
    <w:rPr>
      <w:rFonts w:ascii="Times New Roman" w:hAnsi="Times New Roman" w:eastAsia="仿宋_GB2312" w:cs="Times New Roman"/>
      <w:kern w:val="0"/>
      <w:szCs w:val="20"/>
    </w:rPr>
    <w:tblPr>
      <w:jc w:val="center"/>
      <w:tblBorders>
        <w:top w:val="double" w:color="auto" w:sz="6" w:space="0"/>
        <w:bottom w:val="double" w:color="auto" w:sz="6" w:space="0"/>
        <w:insideH w:val="single" w:color="C0C0C0" w:sz="6" w:space="0"/>
        <w:insideV w:val="single" w:color="C0C0C0" w:sz="6" w:space="0"/>
      </w:tblBorders>
      <w:tblCellMar>
        <w:top w:w="0" w:type="dxa"/>
        <w:left w:w="108" w:type="dxa"/>
        <w:bottom w:w="0" w:type="dxa"/>
        <w:right w:w="108" w:type="dxa"/>
      </w:tblCellMar>
    </w:tblPr>
    <w:trPr>
      <w:jc w:val="center"/>
    </w:trPr>
    <w:tcPr>
      <w:shd w:val="clear" w:color="auto" w:fill="auto"/>
      <w:vAlign w:val="center"/>
    </w:tcPr>
    <w:tblStylePr w:type="firstRow">
      <w:rPr>
        <w:rFonts w:eastAsia="华文楷体"/>
        <w:b/>
        <w:sz w:val="21"/>
      </w:rPr>
      <w:tcPr>
        <w:tcBorders>
          <w:top w:val="double" w:color="auto" w:sz="4" w:space="0"/>
          <w:left w:val="nil"/>
          <w:bottom w:val="single" w:color="auto" w:sz="8" w:space="0"/>
          <w:right w:val="nil"/>
          <w:insideH w:val="nil"/>
          <w:insideV w:val="nil"/>
          <w:tl2br w:val="nil"/>
          <w:tr2bl w:val="nil"/>
        </w:tcBorders>
      </w:tcPr>
    </w:tblStylePr>
  </w:style>
  <w:style w:type="table" w:customStyle="1" w:styleId="3227">
    <w:name w:val="古典型 2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28">
    <w:name w:val="立体型 11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29">
    <w:name w:val="列表型 52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230">
    <w:name w:val="专业型3"/>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231">
    <w:name w:val="网页型 13"/>
    <w:basedOn w:val="87"/>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232">
    <w:name w:val="网格型 13"/>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33">
    <w:name w:val="列表型 53"/>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234">
    <w:name w:val="列表型 23"/>
    <w:basedOn w:val="87"/>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35">
    <w:name w:val="立体型 13"/>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36">
    <w:name w:val="立体型 21"/>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37">
    <w:name w:val="列表型 13"/>
    <w:basedOn w:val="87"/>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38">
    <w:name w:val="古典型 43"/>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39">
    <w:name w:val="简明型 13"/>
    <w:basedOn w:val="87"/>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240">
    <w:name w:val="古典型 13"/>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41">
    <w:name w:val="立体型 33"/>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42">
    <w:name w:val="彩色型 33"/>
    <w:basedOn w:val="87"/>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43">
    <w:name w:val="彩色型 11"/>
    <w:basedOn w:val="87"/>
    <w:uiPriority w:val="0"/>
    <w:pPr>
      <w:widowControl w:val="0"/>
      <w:jc w:val="both"/>
    </w:pPr>
    <w:rPr>
      <w:rFonts w:ascii="Times New Roman" w:hAnsi="Times New Roman" w:eastAsia="宋体" w:cs="Times New Roman"/>
      <w:color w:val="FFFFFF"/>
      <w:kern w:val="0"/>
      <w:sz w:val="20"/>
      <w:szCs w:val="20"/>
    </w:rPr>
    <w:tblPr>
      <w:tblBorders>
        <w:top w:val="single" w:color="008080" w:sz="12" w:space="0"/>
        <w:left w:val="single" w:color="008080" w:sz="12" w:space="0"/>
        <w:bottom w:val="single" w:color="008080" w:sz="12" w:space="0"/>
        <w:right w:val="single" w:color="008080" w:sz="12" w:space="0"/>
        <w:insideH w:val="single" w:color="00FFFF" w:sz="6" w:space="0"/>
      </w:tblBorders>
      <w:tblCellMar>
        <w:top w:w="0" w:type="dxa"/>
        <w:left w:w="108" w:type="dxa"/>
        <w:bottom w:w="0" w:type="dxa"/>
        <w:right w:w="108" w:type="dxa"/>
      </w:tblCellMar>
    </w:tblPr>
    <w:tcPr>
      <w:shd w:val="solid" w:color="008080" w:fill="FFFFFF"/>
    </w:tcPr>
    <w:tblStylePr w:type="firstRow">
      <w:rPr>
        <w:b/>
        <w:bCs/>
        <w:i/>
        <w:iCs/>
      </w:rPr>
      <w:tcPr>
        <w:tcBorders>
          <w:top w:val="nil"/>
          <w:left w:val="nil"/>
          <w:bottom w:val="nil"/>
          <w:right w:val="nil"/>
          <w:insideH w:val="nil"/>
          <w:insideV w:val="nil"/>
          <w:tl2br w:val="nil"/>
          <w:tr2bl w:val="nil"/>
        </w:tcBorders>
        <w:shd w:val="solid" w:color="000000" w:fill="FFFFFF"/>
      </w:tcPr>
    </w:tblStylePr>
    <w:tblStylePr w:type="firstCol">
      <w:rPr>
        <w:b/>
        <w:bCs/>
        <w:i/>
        <w:iCs/>
      </w:rPr>
      <w:tcPr>
        <w:tcBorders>
          <w:top w:val="nil"/>
          <w:left w:val="nil"/>
          <w:bottom w:val="nil"/>
          <w:right w:val="nil"/>
          <w:insideH w:val="nil"/>
          <w:insideV w:val="nil"/>
          <w:tl2br w:val="nil"/>
          <w:tr2bl w:val="nil"/>
        </w:tcBorders>
        <w:shd w:val="solid" w:color="000080" w:fill="FFFFFF"/>
      </w:tcPr>
    </w:tblStylePr>
    <w:tblStylePr w:type="nwCell">
      <w:tcPr>
        <w:tcBorders>
          <w:top w:val="nil"/>
          <w:left w:val="nil"/>
          <w:bottom w:val="nil"/>
          <w:right w:val="nil"/>
          <w:insideH w:val="nil"/>
          <w:insideV w:val="nil"/>
          <w:tl2br w:val="nil"/>
          <w:tr2bl w:val="nil"/>
        </w:tcBorders>
        <w:shd w:val="solid" w:color="00000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244">
    <w:name w:val="简明型 33"/>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45">
    <w:name w:val="网格型 23"/>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246">
    <w:name w:val="网格型 33"/>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47">
    <w:name w:val="列表型 43"/>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248">
    <w:name w:val="网格型12"/>
    <w:basedOn w:val="87"/>
    <w:uiPriority w:val="0"/>
    <w:pPr>
      <w:widowControl w:val="0"/>
      <w:adjustRightInd w:val="0"/>
      <w:spacing w:line="360" w:lineRule="atLeast"/>
      <w:textAlignment w:val="baseline"/>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49">
    <w:name w:val="简明型 23"/>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50">
    <w:name w:val="专业型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251">
    <w:name w:val="网页型 1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252">
    <w:name w:val="网格型 41"/>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253">
    <w:name w:val="网格型 1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54">
    <w:name w:val="竖列型 4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255">
    <w:name w:val="流行型1"/>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256">
    <w:name w:val="列表型 4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257">
    <w:name w:val="列表型 11"/>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58">
    <w:name w:val="古典型 31"/>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259">
    <w:name w:val="古典型 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60">
    <w:name w:val="dg"/>
    <w:basedOn w:val="87"/>
    <w:uiPriority w:val="0"/>
    <w:pPr>
      <w:jc w:val="center"/>
    </w:pPr>
    <w:rPr>
      <w:rFonts w:ascii="Times New Roman" w:hAnsi="Times New Roman" w:eastAsia="宋体" w:cs="宋体"/>
      <w:kern w:val="0"/>
      <w:sz w:val="20"/>
      <w:szCs w:val="21"/>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
    <w:tcPr>
      <w:vAlign w:val="center"/>
    </w:tcPr>
  </w:style>
  <w:style w:type="table" w:customStyle="1" w:styleId="3261">
    <w:name w:val="列表型 3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262">
    <w:name w:val="典雅型4"/>
    <w:basedOn w:val="87"/>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blStylePr w:type="firstRow">
      <w:rPr>
        <w:caps/>
        <w:color w:val="auto"/>
      </w:rPr>
      <w:tcPr>
        <w:tcBorders>
          <w:top w:val="nil"/>
          <w:left w:val="nil"/>
          <w:bottom w:val="nil"/>
          <w:right w:val="nil"/>
          <w:insideH w:val="nil"/>
          <w:insideV w:val="nil"/>
          <w:tl2br w:val="nil"/>
          <w:tr2bl w:val="nil"/>
        </w:tcBorders>
      </w:tcPr>
    </w:tblStylePr>
  </w:style>
  <w:style w:type="table" w:customStyle="1" w:styleId="3263">
    <w:name w:val="古典型 4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64">
    <w:name w:val="简明型 24"/>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65">
    <w:name w:val="列表型 31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266">
    <w:name w:val="竖列型 321"/>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267">
    <w:name w:val="简明型 3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68">
    <w:name w:val="网格型 34"/>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69">
    <w:name w:val="Table Normal1"/>
    <w:unhideWhenUsed/>
    <w:qFormat/>
    <w:uiPriority w:val="2"/>
    <w:pPr>
      <w:widowControl w:val="0"/>
    </w:pPr>
    <w:rPr>
      <w:rFonts w:ascii="Times New Roman" w:hAnsi="Times New Roman" w:eastAsia="宋体" w:cs="Times New Roman"/>
      <w:kern w:val="0"/>
      <w:sz w:val="22"/>
      <w:lang w:eastAsia="en-US"/>
    </w:rPr>
    <w:tblPr>
      <w:tblCellMar>
        <w:top w:w="0" w:type="dxa"/>
        <w:left w:w="0" w:type="dxa"/>
        <w:bottom w:w="0" w:type="dxa"/>
        <w:right w:w="0" w:type="dxa"/>
      </w:tblCellMar>
    </w:tblPr>
  </w:style>
  <w:style w:type="table" w:customStyle="1" w:styleId="3270">
    <w:name w:val="彩色型 12"/>
    <w:basedOn w:val="87"/>
    <w:uiPriority w:val="0"/>
    <w:pPr>
      <w:widowControl w:val="0"/>
      <w:jc w:val="both"/>
    </w:pPr>
    <w:rPr>
      <w:rFonts w:ascii="Times New Roman" w:hAnsi="Times New Roman" w:eastAsia="宋体" w:cs="Times New Roman"/>
      <w:color w:val="FFFFFF"/>
      <w:kern w:val="0"/>
      <w:sz w:val="20"/>
      <w:szCs w:val="20"/>
    </w:rPr>
    <w:tblPr>
      <w:tblBorders>
        <w:top w:val="single" w:color="008080" w:sz="12" w:space="0"/>
        <w:left w:val="single" w:color="008080" w:sz="12" w:space="0"/>
        <w:bottom w:val="single" w:color="008080" w:sz="12" w:space="0"/>
        <w:right w:val="single" w:color="008080" w:sz="12" w:space="0"/>
        <w:insideH w:val="single" w:color="00FFFF" w:sz="6" w:space="0"/>
      </w:tblBorders>
      <w:tblCellMar>
        <w:top w:w="0" w:type="dxa"/>
        <w:left w:w="108" w:type="dxa"/>
        <w:bottom w:w="0" w:type="dxa"/>
        <w:right w:w="108" w:type="dxa"/>
      </w:tblCellMar>
    </w:tblPr>
    <w:tcPr>
      <w:shd w:val="solid" w:color="008080" w:fill="FFFFFF"/>
    </w:tcPr>
    <w:tblStylePr w:type="firstRow">
      <w:rPr>
        <w:b/>
        <w:bCs/>
        <w:i/>
        <w:iCs/>
      </w:rPr>
      <w:tcPr>
        <w:tcBorders>
          <w:top w:val="nil"/>
          <w:left w:val="nil"/>
          <w:bottom w:val="nil"/>
          <w:right w:val="nil"/>
          <w:insideH w:val="nil"/>
          <w:insideV w:val="nil"/>
          <w:tl2br w:val="nil"/>
          <w:tr2bl w:val="nil"/>
        </w:tcBorders>
        <w:shd w:val="solid" w:color="000000" w:fill="FFFFFF"/>
      </w:tcPr>
    </w:tblStylePr>
    <w:tblStylePr w:type="firstCol">
      <w:rPr>
        <w:b/>
        <w:bCs/>
        <w:i/>
        <w:iCs/>
      </w:rPr>
      <w:tcPr>
        <w:tcBorders>
          <w:top w:val="nil"/>
          <w:left w:val="nil"/>
          <w:bottom w:val="nil"/>
          <w:right w:val="nil"/>
          <w:insideH w:val="nil"/>
          <w:insideV w:val="nil"/>
          <w:tl2br w:val="nil"/>
          <w:tr2bl w:val="nil"/>
        </w:tcBorders>
        <w:shd w:val="solid" w:color="000080" w:fill="FFFFFF"/>
      </w:tcPr>
    </w:tblStylePr>
    <w:tblStylePr w:type="nwCell">
      <w:tcPr>
        <w:tcBorders>
          <w:top w:val="nil"/>
          <w:left w:val="nil"/>
          <w:bottom w:val="nil"/>
          <w:right w:val="nil"/>
          <w:insideH w:val="nil"/>
          <w:insideV w:val="nil"/>
          <w:tl2br w:val="nil"/>
          <w:tr2bl w:val="nil"/>
        </w:tcBorders>
        <w:shd w:val="solid" w:color="00000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271">
    <w:name w:val="简明型 21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72">
    <w:name w:val="流行型4"/>
    <w:basedOn w:val="87"/>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273">
    <w:name w:val="古典型 2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74">
    <w:name w:val="HIT-EIA"/>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75">
    <w:name w:val="网格型 21"/>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276">
    <w:name w:val="网格型 31"/>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77">
    <w:name w:val="彩色型 21"/>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278">
    <w:name w:val="简明型 11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279">
    <w:name w:val="简明型 2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80">
    <w:name w:val="简明型 3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81">
    <w:name w:val="列表型 5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282">
    <w:name w:val="列表型 8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283">
    <w:name w:val="竖列型 21"/>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84">
    <w:name w:val="网格型 5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85">
    <w:name w:val="网格型 81"/>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286">
    <w:name w:val="网页型 2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287">
    <w:name w:val="网页型 3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288">
    <w:name w:val="网格型2"/>
    <w:basedOn w:val="87"/>
    <w:semiHidden/>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89">
    <w:name w:val="网格型3"/>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0">
    <w:name w:val="网格型4"/>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1">
    <w:name w:val="网格型5"/>
    <w:basedOn w:val="87"/>
    <w:semiHidden/>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2">
    <w:name w:val="网格型6"/>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3">
    <w:name w:val="网格型20"/>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4">
    <w:name w:val="网格型21"/>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5">
    <w:name w:val="网格型 22"/>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296">
    <w:name w:val="网格型 32"/>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97">
    <w:name w:val="古典型 1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98">
    <w:name w:val="列表型 3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299">
    <w:name w:val="简明型 12"/>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300">
    <w:name w:val="彩色型 22"/>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301">
    <w:name w:val="彩色型 32"/>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302">
    <w:name w:val="典雅型2"/>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303">
    <w:name w:val="古典型 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04">
    <w:name w:val="古典型 32"/>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305">
    <w:name w:val="古典型 4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06">
    <w:name w:val="简明型 11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307">
    <w:name w:val="简明型 2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08">
    <w:name w:val="简明型 3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309">
    <w:name w:val="立体型 1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10">
    <w:name w:val="立体型 3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11">
    <w:name w:val="列表型 12"/>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12">
    <w:name w:val="列表型 22"/>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13">
    <w:name w:val="列表型 4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314">
    <w:name w:val="列表型 5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315">
    <w:name w:val="列表型 7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316">
    <w:name w:val="列表型 8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317">
    <w:name w:val="流行型2"/>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318">
    <w:name w:val="竖列型 1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19">
    <w:name w:val="竖列型 22"/>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20">
    <w:name w:val="竖列型 32"/>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321">
    <w:name w:val="竖列型 4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322">
    <w:name w:val="竖列型 52"/>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323">
    <w:name w:val="网格型 1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24">
    <w:name w:val="网格型 42"/>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25">
    <w:name w:val="网格型 5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26">
    <w:name w:val="网格型 6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27">
    <w:name w:val="网格型 7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28">
    <w:name w:val="网格型 82"/>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29">
    <w:name w:val="网页型 1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330">
    <w:name w:val="网页型 2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331">
    <w:name w:val="网页型 3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332">
    <w:name w:val="专业型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333">
    <w:name w:val="网格型7"/>
    <w:basedOn w:val="87"/>
    <w:uiPriority w:val="59"/>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34">
    <w:name w:val="网格型（pxg）1"/>
    <w:basedOn w:val="87"/>
    <w:uiPriority w:val="0"/>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35">
    <w:name w:val="网格型（pxg）2"/>
    <w:basedOn w:val="87"/>
    <w:uiPriority w:val="0"/>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36">
    <w:name w:val="HIT-EIA1"/>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37">
    <w:name w:val="网格型（pxg）3"/>
    <w:basedOn w:val="87"/>
    <w:uiPriority w:val="0"/>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38">
    <w:name w:val="网格型8"/>
    <w:basedOn w:val="87"/>
    <w:uiPriority w:val="59"/>
    <w:pPr>
      <w:widowControl w:val="0"/>
      <w:spacing w:after="60" w:line="400" w:lineRule="exact"/>
      <w:ind w:firstLine="454"/>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39">
    <w:name w:val="灰度表格1"/>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40">
    <w:name w:val="网格型11"/>
    <w:basedOn w:val="87"/>
    <w:uiPriority w:val="0"/>
    <w:pPr>
      <w:widowControl w:val="0"/>
      <w:adjustRightInd w:val="0"/>
      <w:spacing w:line="360" w:lineRule="atLeast"/>
      <w:textAlignment w:val="baseline"/>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41">
    <w:name w:val="网格型9"/>
    <w:basedOn w:val="87"/>
    <w:uiPriority w:val="59"/>
    <w:pPr>
      <w:widowControl w:val="0"/>
      <w:spacing w:after="60" w:line="400" w:lineRule="exact"/>
      <w:ind w:firstLine="454"/>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42">
    <w:name w:val="网页型 23"/>
    <w:basedOn w:val="87"/>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343">
    <w:name w:val="网格型 83"/>
    <w:basedOn w:val="87"/>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44">
    <w:name w:val="精巧型 11"/>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tcPr>
        <w:tcBorders>
          <w:top w:val="single" w:color="000000" w:sz="6" w:space="0"/>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shd w:val="pct25" w:color="800080" w:fill="FFFFFF"/>
      </w:tcPr>
    </w:tblStylePr>
    <w:tblStylePr w:type="firstCol">
      <w:tcPr>
        <w:tcBorders>
          <w:top w:val="nil"/>
          <w:left w:val="nil"/>
          <w:bottom w:val="nil"/>
          <w:right w:val="single" w:color="000000" w:sz="12" w:space="0"/>
          <w:insideH w:val="nil"/>
          <w:insideV w:val="nil"/>
          <w:tl2br w:val="nil"/>
          <w:tr2bl w:val="nil"/>
        </w:tcBorders>
      </w:tcPr>
    </w:tblStylePr>
    <w:tblStylePr w:type="lastCol">
      <w:tcPr>
        <w:tcBorders>
          <w:top w:val="nil"/>
          <w:left w:val="single" w:color="000000" w:sz="12" w:space="0"/>
          <w:bottom w:val="nil"/>
          <w:right w:val="nil"/>
          <w:insideH w:val="nil"/>
          <w:insideV w:val="nil"/>
          <w:tl2br w:val="nil"/>
          <w:tr2bl w:val="nil"/>
        </w:tcBorders>
      </w:tcPr>
    </w:tblStylePr>
    <w:tblStylePr w:type="band1Horz">
      <w:tcPr>
        <w:tcBorders>
          <w:top w:val="nil"/>
          <w:left w:val="nil"/>
          <w:bottom w:val="single" w:color="000000" w:sz="6" w:space="0"/>
          <w:right w:val="nil"/>
          <w:insideH w:val="nil"/>
          <w:insideV w:val="nil"/>
          <w:tl2br w:val="nil"/>
          <w:tr2bl w:val="nil"/>
        </w:tcBorders>
        <w:shd w:val="pct25" w:color="8080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45">
    <w:name w:val="流行型3"/>
    <w:basedOn w:val="87"/>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346">
    <w:name w:val="典雅型3"/>
    <w:basedOn w:val="87"/>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blStylePr w:type="firstRow">
      <w:rPr>
        <w:caps/>
        <w:color w:val="auto"/>
      </w:rPr>
      <w:tcPr>
        <w:tcBorders>
          <w:top w:val="nil"/>
          <w:left w:val="nil"/>
          <w:bottom w:val="nil"/>
          <w:right w:val="nil"/>
          <w:insideH w:val="nil"/>
          <w:insideV w:val="nil"/>
          <w:tl2br w:val="nil"/>
          <w:tr2bl w:val="nil"/>
        </w:tcBorders>
      </w:tcPr>
    </w:tblStylePr>
  </w:style>
  <w:style w:type="table" w:customStyle="1" w:styleId="3347">
    <w:name w:val="竖列型 23"/>
    <w:basedOn w:val="87"/>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48">
    <w:name w:val="竖列型 13"/>
    <w:basedOn w:val="87"/>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49">
    <w:name w:val="竖列型 33"/>
    <w:basedOn w:val="87"/>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350">
    <w:name w:val="列表型 61"/>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tblBorders>
      <w:tblCellMar>
        <w:top w:w="0" w:type="dxa"/>
        <w:left w:w="108" w:type="dxa"/>
        <w:bottom w:w="0" w:type="dxa"/>
        <w:right w:w="108" w:type="dxa"/>
      </w:tblCellMar>
    </w:tblPr>
    <w:tcPr>
      <w:shd w:val="pct50" w:color="000000" w:fill="FFFFFF"/>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band1Horz">
      <w:tcPr>
        <w:tcBorders>
          <w:top w:val="nil"/>
          <w:left w:val="nil"/>
          <w:bottom w:val="nil"/>
          <w:right w:val="nil"/>
          <w:insideH w:val="nil"/>
          <w:insideV w:val="nil"/>
          <w:tl2br w:val="nil"/>
          <w:tr2bl w:val="nil"/>
        </w:tcBorders>
        <w:shd w:val="pct25" w:color="000000" w:fill="FFFFFF"/>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51">
    <w:name w:val="彩色型 23"/>
    <w:basedOn w:val="87"/>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352">
    <w:name w:val="古典型 23"/>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53">
    <w:name w:val="古典型 33"/>
    <w:basedOn w:val="87"/>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354">
    <w:name w:val="精巧型 21"/>
    <w:basedOn w:val="87"/>
    <w:uiPriority w:val="0"/>
    <w:pPr>
      <w:widowControl w:val="0"/>
      <w:jc w:val="both"/>
    </w:pPr>
    <w:rPr>
      <w:rFonts w:ascii="Times New Roman" w:hAnsi="Times New Roman" w:eastAsia="宋体" w:cs="Times New Roman"/>
      <w:kern w:val="0"/>
      <w:sz w:val="20"/>
      <w:szCs w:val="20"/>
    </w:rPr>
    <w:tblPr>
      <w:tblBorders>
        <w:left w:val="single" w:color="000000" w:sz="6" w:space="0"/>
        <w:right w:val="single" w:color="000000" w:sz="6" w:space="0"/>
      </w:tblBorders>
      <w:tblCellMar>
        <w:top w:w="0" w:type="dxa"/>
        <w:left w:w="108" w:type="dxa"/>
        <w:bottom w:w="0" w:type="dxa"/>
        <w:right w:w="108" w:type="dxa"/>
      </w:tblCellMar>
    </w:tblPr>
    <w:tblStylePr w:type="firstRow">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firstCol">
      <w:tcPr>
        <w:tcBorders>
          <w:top w:val="nil"/>
          <w:left w:val="nil"/>
          <w:bottom w:val="nil"/>
          <w:right w:val="single" w:color="000000" w:sz="12" w:space="0"/>
          <w:insideH w:val="nil"/>
          <w:insideV w:val="nil"/>
          <w:tl2br w:val="nil"/>
          <w:tr2bl w:val="nil"/>
        </w:tcBorders>
        <w:shd w:val="pct25" w:color="008000" w:fill="FFFFFF"/>
      </w:tcPr>
    </w:tblStylePr>
    <w:tblStylePr w:type="lastCol">
      <w:tcPr>
        <w:tcBorders>
          <w:top w:val="nil"/>
          <w:left w:val="single" w:color="000000" w:sz="12" w:space="0"/>
          <w:bottom w:val="nil"/>
          <w:right w:val="nil"/>
          <w:insideH w:val="nil"/>
          <w:insideV w:val="nil"/>
          <w:tl2br w:val="nil"/>
          <w:tr2bl w:val="nil"/>
        </w:tcBorders>
        <w:shd w:val="pct25" w:color="8080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55">
    <w:name w:val="列表型 33"/>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356">
    <w:name w:val="列表型 73"/>
    <w:basedOn w:val="87"/>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357">
    <w:name w:val="列表型 83"/>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358">
    <w:name w:val="竖列型 43"/>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359">
    <w:name w:val="竖列型 53"/>
    <w:basedOn w:val="87"/>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360">
    <w:name w:val="网格型 43"/>
    <w:basedOn w:val="87"/>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61">
    <w:name w:val="网格型 53"/>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62">
    <w:name w:val="网格型 63"/>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63">
    <w:name w:val="网格型 73"/>
    <w:basedOn w:val="87"/>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64">
    <w:name w:val="网页型 33"/>
    <w:basedOn w:val="87"/>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365">
    <w:name w:val="列表型 32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366">
    <w:name w:val="网格型 5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67">
    <w:name w:val="彩色型 221"/>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368">
    <w:name w:val="竖列型 521"/>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369">
    <w:name w:val="网格型 11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70">
    <w:name w:val="HIT-EIA11"/>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71">
    <w:name w:val="网格型 811"/>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72">
    <w:name w:val="竖列型 34"/>
    <w:basedOn w:val="87"/>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373">
    <w:name w:val="列表型 71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374">
    <w:name w:val="立体型 34"/>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75">
    <w:name w:val="列表型 81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376">
    <w:name w:val="彩色型 24"/>
    <w:basedOn w:val="87"/>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377">
    <w:name w:val="竖列型 311"/>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378">
    <w:name w:val="古典型 24"/>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79">
    <w:name w:val="竖列型 41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380">
    <w:name w:val="古典型 34"/>
    <w:basedOn w:val="87"/>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381">
    <w:name w:val="竖列型 511"/>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382">
    <w:name w:val="精巧型 22"/>
    <w:basedOn w:val="87"/>
    <w:uiPriority w:val="0"/>
    <w:pPr>
      <w:widowControl w:val="0"/>
      <w:jc w:val="both"/>
    </w:pPr>
    <w:rPr>
      <w:rFonts w:ascii="Times New Roman" w:hAnsi="Times New Roman" w:eastAsia="宋体" w:cs="Times New Roman"/>
      <w:kern w:val="0"/>
      <w:sz w:val="20"/>
      <w:szCs w:val="20"/>
    </w:rPr>
    <w:tblPr>
      <w:tblBorders>
        <w:left w:val="single" w:color="000000" w:sz="6" w:space="0"/>
        <w:right w:val="single" w:color="000000" w:sz="6" w:space="0"/>
      </w:tblBorders>
      <w:tblCellMar>
        <w:top w:w="0" w:type="dxa"/>
        <w:left w:w="108" w:type="dxa"/>
        <w:bottom w:w="0" w:type="dxa"/>
        <w:right w:w="108" w:type="dxa"/>
      </w:tblCellMar>
    </w:tblPr>
    <w:tblStylePr w:type="firstRow">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firstCol">
      <w:tcPr>
        <w:tcBorders>
          <w:top w:val="nil"/>
          <w:left w:val="nil"/>
          <w:bottom w:val="nil"/>
          <w:right w:val="single" w:color="000000" w:sz="12" w:space="0"/>
          <w:insideH w:val="nil"/>
          <w:insideV w:val="nil"/>
          <w:tl2br w:val="nil"/>
          <w:tr2bl w:val="nil"/>
        </w:tcBorders>
        <w:shd w:val="pct25" w:color="008000" w:fill="FFFFFF"/>
      </w:tcPr>
    </w:tblStylePr>
    <w:tblStylePr w:type="lastCol">
      <w:tcPr>
        <w:tcBorders>
          <w:top w:val="nil"/>
          <w:left w:val="single" w:color="000000" w:sz="12" w:space="0"/>
          <w:bottom w:val="nil"/>
          <w:right w:val="nil"/>
          <w:insideH w:val="nil"/>
          <w:insideV w:val="nil"/>
          <w:tl2br w:val="nil"/>
          <w:tr2bl w:val="nil"/>
        </w:tcBorders>
        <w:shd w:val="pct25" w:color="8080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83">
    <w:name w:val="网格型 71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84">
    <w:name w:val="列表型 24"/>
    <w:basedOn w:val="87"/>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85">
    <w:name w:val="网页型 31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386">
    <w:name w:val="竖列型 44"/>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387">
    <w:name w:val="彩色型 321"/>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388">
    <w:name w:val="网格型 44"/>
    <w:basedOn w:val="87"/>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89">
    <w:name w:val="竖列型 42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390">
    <w:name w:val="网格型 6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91">
    <w:name w:val="列表型 121"/>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92">
    <w:name w:val="网页型 34"/>
    <w:basedOn w:val="87"/>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393">
    <w:name w:val="流行型21"/>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394">
    <w:name w:val="专业型4"/>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395">
    <w:name w:val="竖列型 12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96">
    <w:name w:val="古典型 2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97">
    <w:name w:val="网格型（pxg）21"/>
    <w:basedOn w:val="87"/>
    <w:uiPriority w:val="0"/>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98">
    <w:name w:val="三线表2"/>
    <w:basedOn w:val="87"/>
    <w:uiPriority w:val="0"/>
    <w:pPr>
      <w:jc w:val="center"/>
    </w:pPr>
    <w:rPr>
      <w:rFonts w:ascii="Times New Roman" w:hAnsi="Times New Roman" w:eastAsia="仿宋_GB2312" w:cs="Times New Roman"/>
      <w:kern w:val="0"/>
      <w:sz w:val="20"/>
      <w:szCs w:val="20"/>
    </w:rPr>
    <w:tblPr>
      <w:jc w:val="center"/>
      <w:tblBorders>
        <w:top w:val="double" w:color="auto" w:sz="6" w:space="0"/>
        <w:bottom w:val="double" w:color="auto" w:sz="6" w:space="0"/>
        <w:insideH w:val="single" w:color="C0C0C0" w:sz="6" w:space="0"/>
        <w:insideV w:val="single" w:color="C0C0C0" w:sz="6" w:space="0"/>
      </w:tblBorders>
      <w:tblCellMar>
        <w:top w:w="0" w:type="dxa"/>
        <w:left w:w="108" w:type="dxa"/>
        <w:bottom w:w="0" w:type="dxa"/>
        <w:right w:w="108" w:type="dxa"/>
      </w:tblCellMar>
    </w:tblPr>
    <w:trPr>
      <w:jc w:val="center"/>
    </w:trPr>
    <w:tcPr>
      <w:shd w:val="clear" w:color="auto" w:fill="auto"/>
      <w:vAlign w:val="center"/>
    </w:tcPr>
    <w:tblStylePr w:type="firstRow">
      <w:rPr>
        <w:rFonts w:eastAsia="华文楷体"/>
        <w:b/>
        <w:sz w:val="21"/>
      </w:rPr>
      <w:tcPr>
        <w:tcBorders>
          <w:top w:val="double" w:color="auto" w:sz="4" w:space="0"/>
          <w:left w:val="nil"/>
          <w:bottom w:val="single" w:color="auto" w:sz="8" w:space="0"/>
          <w:right w:val="nil"/>
          <w:insideH w:val="nil"/>
          <w:insideV w:val="nil"/>
          <w:tl2br w:val="nil"/>
          <w:tr2bl w:val="nil"/>
        </w:tcBorders>
      </w:tcPr>
    </w:tblStylePr>
  </w:style>
  <w:style w:type="table" w:customStyle="1" w:styleId="3399">
    <w:name w:val="竖列型 522"/>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400">
    <w:name w:val="立体型 12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401">
    <w:name w:val="彩色型 212"/>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402">
    <w:name w:val="流行型12"/>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403">
    <w:name w:val="列表型 72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404">
    <w:name w:val="列表型 212"/>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405">
    <w:name w:val="立体型 31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406">
    <w:name w:val="列表型 4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407">
    <w:name w:val="竖列型 312"/>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408">
    <w:name w:val="网格型 6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409">
    <w:name w:val="网页型 21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410">
    <w:name w:val="古典型 12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411">
    <w:name w:val="古典型 322"/>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412">
    <w:name w:val="竖列型 42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413">
    <w:name w:val="列表型 222"/>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414">
    <w:name w:val="网格型 5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415">
    <w:name w:val="专业型2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416">
    <w:name w:val="网格型 72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417">
    <w:name w:val="网页型 32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418">
    <w:name w:val="网格型72"/>
    <w:basedOn w:val="87"/>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6" Type="http://schemas.openxmlformats.org/officeDocument/2006/relationships/fontTable" Target="fontTable.xml"/><Relationship Id="rId65" Type="http://schemas.openxmlformats.org/officeDocument/2006/relationships/numbering" Target="numbering.xml"/><Relationship Id="rId64" Type="http://schemas.openxmlformats.org/officeDocument/2006/relationships/customXml" Target="../customXml/item1.xml"/><Relationship Id="rId63" Type="http://schemas.openxmlformats.org/officeDocument/2006/relationships/image" Target="media/image32.jpeg"/><Relationship Id="rId62" Type="http://schemas.openxmlformats.org/officeDocument/2006/relationships/image" Target="media/image31.png"/><Relationship Id="rId61" Type="http://schemas.openxmlformats.org/officeDocument/2006/relationships/image" Target="media/image30.wmf"/><Relationship Id="rId60" Type="http://schemas.openxmlformats.org/officeDocument/2006/relationships/oleObject" Target="embeddings/oleObject2.bin"/><Relationship Id="rId6" Type="http://schemas.openxmlformats.org/officeDocument/2006/relationships/footer" Target="footer4.xml"/><Relationship Id="rId59" Type="http://schemas.openxmlformats.org/officeDocument/2006/relationships/image" Target="media/image29.wmf"/><Relationship Id="rId58" Type="http://schemas.openxmlformats.org/officeDocument/2006/relationships/oleObject" Target="embeddings/oleObject1.bin"/><Relationship Id="rId57" Type="http://schemas.openxmlformats.org/officeDocument/2006/relationships/image" Target="media/image28.png"/><Relationship Id="rId56" Type="http://schemas.openxmlformats.org/officeDocument/2006/relationships/image" Target="media/image27.jpeg"/><Relationship Id="rId55" Type="http://schemas.openxmlformats.org/officeDocument/2006/relationships/image" Target="media/image26.jpeg"/><Relationship Id="rId54" Type="http://schemas.openxmlformats.org/officeDocument/2006/relationships/image" Target="media/image25.jpeg"/><Relationship Id="rId53" Type="http://schemas.openxmlformats.org/officeDocument/2006/relationships/image" Target="media/image24.png"/><Relationship Id="rId52" Type="http://schemas.openxmlformats.org/officeDocument/2006/relationships/image" Target="media/image23.png"/><Relationship Id="rId51" Type="http://schemas.openxmlformats.org/officeDocument/2006/relationships/image" Target="media/image22.png"/><Relationship Id="rId50" Type="http://schemas.openxmlformats.org/officeDocument/2006/relationships/image" Target="media/image21.png"/><Relationship Id="rId5" Type="http://schemas.openxmlformats.org/officeDocument/2006/relationships/footer" Target="footer3.xml"/><Relationship Id="rId49" Type="http://schemas.openxmlformats.org/officeDocument/2006/relationships/image" Target="media/image20.jpeg"/><Relationship Id="rId48" Type="http://schemas.openxmlformats.org/officeDocument/2006/relationships/image" Target="media/image19.png"/><Relationship Id="rId47" Type="http://schemas.openxmlformats.org/officeDocument/2006/relationships/image" Target="media/image18.png"/><Relationship Id="rId46" Type="http://schemas.openxmlformats.org/officeDocument/2006/relationships/image" Target="media/image17.png"/><Relationship Id="rId45" Type="http://schemas.openxmlformats.org/officeDocument/2006/relationships/image" Target="media/image16.png"/><Relationship Id="rId44" Type="http://schemas.openxmlformats.org/officeDocument/2006/relationships/image" Target="media/image15.png"/><Relationship Id="rId43" Type="http://schemas.openxmlformats.org/officeDocument/2006/relationships/image" Target="media/image14.png"/><Relationship Id="rId42" Type="http://schemas.openxmlformats.org/officeDocument/2006/relationships/image" Target="media/image13.png"/><Relationship Id="rId41" Type="http://schemas.openxmlformats.org/officeDocument/2006/relationships/image" Target="media/image12.png"/><Relationship Id="rId40" Type="http://schemas.openxmlformats.org/officeDocument/2006/relationships/image" Target="media/image11.png"/><Relationship Id="rId4" Type="http://schemas.openxmlformats.org/officeDocument/2006/relationships/footer" Target="footer2.xml"/><Relationship Id="rId39" Type="http://schemas.openxmlformats.org/officeDocument/2006/relationships/image" Target="media/image10.png"/><Relationship Id="rId38" Type="http://schemas.openxmlformats.org/officeDocument/2006/relationships/image" Target="media/image9.png"/><Relationship Id="rId37" Type="http://schemas.openxmlformats.org/officeDocument/2006/relationships/image" Target="media/image8.png"/><Relationship Id="rId36" Type="http://schemas.openxmlformats.org/officeDocument/2006/relationships/image" Target="media/image7.png"/><Relationship Id="rId35" Type="http://schemas.openxmlformats.org/officeDocument/2006/relationships/image" Target="media/image6.png"/><Relationship Id="rId34" Type="http://schemas.openxmlformats.org/officeDocument/2006/relationships/image" Target="media/image5.png"/><Relationship Id="rId33" Type="http://schemas.openxmlformats.org/officeDocument/2006/relationships/image" Target="media/image4.jpeg"/><Relationship Id="rId32" Type="http://schemas.openxmlformats.org/officeDocument/2006/relationships/image" Target="media/image3.jpeg"/><Relationship Id="rId31" Type="http://schemas.openxmlformats.org/officeDocument/2006/relationships/image" Target="media/image2.png"/><Relationship Id="rId30" Type="http://schemas.openxmlformats.org/officeDocument/2006/relationships/image" Target="media/image1.png"/><Relationship Id="rId3" Type="http://schemas.openxmlformats.org/officeDocument/2006/relationships/footer" Target="footer1.xml"/><Relationship Id="rId29" Type="http://schemas.openxmlformats.org/officeDocument/2006/relationships/theme" Target="theme/theme1.xml"/><Relationship Id="rId28" Type="http://schemas.openxmlformats.org/officeDocument/2006/relationships/footer" Target="footer24.xml"/><Relationship Id="rId27" Type="http://schemas.openxmlformats.org/officeDocument/2006/relationships/footer" Target="footer23.xml"/><Relationship Id="rId26" Type="http://schemas.openxmlformats.org/officeDocument/2006/relationships/header" Target="header2.xml"/><Relationship Id="rId25" Type="http://schemas.openxmlformats.org/officeDocument/2006/relationships/footer" Target="footer22.xml"/><Relationship Id="rId24" Type="http://schemas.openxmlformats.org/officeDocument/2006/relationships/footer" Target="footer21.xml"/><Relationship Id="rId23" Type="http://schemas.openxmlformats.org/officeDocument/2006/relationships/footer" Target="footer20.xml"/><Relationship Id="rId22" Type="http://schemas.openxmlformats.org/officeDocument/2006/relationships/footer" Target="footer19.xml"/><Relationship Id="rId21" Type="http://schemas.openxmlformats.org/officeDocument/2006/relationships/footer" Target="footer18.xml"/><Relationship Id="rId20" Type="http://schemas.openxmlformats.org/officeDocument/2006/relationships/footer" Target="footer17.xml"/><Relationship Id="rId2" Type="http://schemas.openxmlformats.org/officeDocument/2006/relationships/settings" Target="settings.xml"/><Relationship Id="rId19" Type="http://schemas.openxmlformats.org/officeDocument/2006/relationships/footer" Target="footer16.xml"/><Relationship Id="rId18" Type="http://schemas.openxmlformats.org/officeDocument/2006/relationships/footer" Target="footer15.xml"/><Relationship Id="rId17" Type="http://schemas.openxmlformats.org/officeDocument/2006/relationships/header" Target="header1.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User</Company>
  <Pages>1</Pages>
  <Words>7471</Words>
  <Characters>42589</Characters>
  <Lines>354</Lines>
  <Paragraphs>99</Paragraphs>
  <TotalTime>3</TotalTime>
  <ScaleCrop>false</ScaleCrop>
  <LinksUpToDate>false</LinksUpToDate>
  <CharactersWithSpaces>49961</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2018-05-02T06:45:00Z</dcterms:created>
  <dc:creator>User</dc:creator>
  <cp:lastModifiedBy>演示人</cp:lastModifiedBy>
  <dcterms:modified xsi:type="dcterms:W3CDTF">2024-04-11T01:41:21Z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990EFDDBDDB0430BB36510E8797CC93B_13</vt:lpwstr>
  </property>
</Properties>
</file>